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08" w:history="1">
        <w:r>
          <w:rPr>
            <w:rFonts w:ascii="仿宋" w:eastAsia="仿宋" w:hAnsi="仿宋" w:cs="仿宋" w:hint="eastAsia"/>
            <w:lang w:eastAsia="zh-CN"/>
          </w:rPr>
          <w:t>概论</w:t>
        </w:r>
        <w:r>
          <w:tab/>
        </w:r>
        <w:r>
          <w:fldChar w:fldCharType="begin"/>
        </w:r>
        <w:r>
          <w:instrText xml:space="preserve"> PAGEREF _Toc21508 \h </w:instrText>
        </w:r>
        <w:r>
          <w:fldChar w:fldCharType="separate"/>
        </w:r>
        <w:r>
          <w:t>3</w:t>
        </w:r>
        <w:r>
          <w:fldChar w:fldCharType="end"/>
        </w:r>
      </w:hyperlink>
    </w:p>
    <w:p>
      <w:pPr>
        <w:pStyle w:val="TOC1"/>
        <w:tabs>
          <w:tab w:val="right" w:leader="dot" w:pos="8306"/>
        </w:tabs>
      </w:pPr>
      <w:hyperlink w:anchor="_Toc8432" w:history="1">
        <w:r>
          <w:rPr>
            <w:rFonts w:ascii="仿宋" w:eastAsia="仿宋" w:hAnsi="仿宋" w:cs="仿宋" w:hint="eastAsia"/>
            <w:lang w:eastAsia="zh-CN"/>
          </w:rPr>
          <w:t>一、电桥项目土建工程</w:t>
        </w:r>
        <w:r>
          <w:tab/>
        </w:r>
        <w:r>
          <w:fldChar w:fldCharType="begin"/>
        </w:r>
        <w:r>
          <w:instrText xml:space="preserve"> PAGEREF _Toc8432 \h </w:instrText>
        </w:r>
        <w:r>
          <w:fldChar w:fldCharType="separate"/>
        </w:r>
        <w:r>
          <w:t>3</w:t>
        </w:r>
        <w:r>
          <w:fldChar w:fldCharType="end"/>
        </w:r>
      </w:hyperlink>
    </w:p>
    <w:p>
      <w:pPr>
        <w:pStyle w:val="TOC2"/>
        <w:tabs>
          <w:tab w:val="right" w:leader="dot" w:pos="8306"/>
        </w:tabs>
      </w:pPr>
      <w:hyperlink w:anchor="_Toc10356" w:history="1">
        <w:r>
          <w:rPr>
            <w:rFonts w:ascii="仿宋" w:eastAsia="仿宋" w:hAnsi="仿宋" w:cs="仿宋" w:hint="eastAsia"/>
            <w:lang w:eastAsia="zh-CN"/>
          </w:rPr>
          <w:t>(一)、建筑工程设计原则</w:t>
        </w:r>
        <w:r>
          <w:tab/>
        </w:r>
        <w:r>
          <w:fldChar w:fldCharType="begin"/>
        </w:r>
        <w:r>
          <w:instrText xml:space="preserve"> PAGEREF _Toc10356 \h </w:instrText>
        </w:r>
        <w:r>
          <w:fldChar w:fldCharType="separate"/>
        </w:r>
        <w:r>
          <w:t>3</w:t>
        </w:r>
        <w:r>
          <w:fldChar w:fldCharType="end"/>
        </w:r>
      </w:hyperlink>
    </w:p>
    <w:p>
      <w:pPr>
        <w:pStyle w:val="TOC2"/>
        <w:tabs>
          <w:tab w:val="right" w:leader="dot" w:pos="8306"/>
        </w:tabs>
      </w:pPr>
      <w:hyperlink w:anchor="_Toc25727" w:history="1">
        <w:r>
          <w:rPr>
            <w:rFonts w:ascii="仿宋" w:eastAsia="仿宋" w:hAnsi="仿宋" w:cs="仿宋" w:hint="eastAsia"/>
            <w:lang w:eastAsia="zh-CN"/>
          </w:rPr>
          <w:t>(二)、土建工程设计年限及安全等级</w:t>
        </w:r>
        <w:r>
          <w:tab/>
        </w:r>
        <w:r>
          <w:fldChar w:fldCharType="begin"/>
        </w:r>
        <w:r>
          <w:instrText xml:space="preserve"> PAGEREF _Toc25727 \h </w:instrText>
        </w:r>
        <w:r>
          <w:fldChar w:fldCharType="separate"/>
        </w:r>
        <w:r>
          <w:t>4</w:t>
        </w:r>
        <w:r>
          <w:fldChar w:fldCharType="end"/>
        </w:r>
      </w:hyperlink>
    </w:p>
    <w:p>
      <w:pPr>
        <w:pStyle w:val="TOC2"/>
        <w:tabs>
          <w:tab w:val="right" w:leader="dot" w:pos="8306"/>
        </w:tabs>
      </w:pPr>
      <w:hyperlink w:anchor="_Toc8266" w:history="1">
        <w:r>
          <w:rPr>
            <w:rFonts w:ascii="仿宋" w:eastAsia="仿宋" w:hAnsi="仿宋" w:cs="仿宋" w:hint="eastAsia"/>
            <w:lang w:eastAsia="zh-CN"/>
          </w:rPr>
          <w:t>(三)、建筑工程设计总体要求</w:t>
        </w:r>
        <w:r>
          <w:tab/>
        </w:r>
        <w:r>
          <w:fldChar w:fldCharType="begin"/>
        </w:r>
        <w:r>
          <w:instrText xml:space="preserve"> PAGEREF _Toc8266 \h </w:instrText>
        </w:r>
        <w:r>
          <w:fldChar w:fldCharType="separate"/>
        </w:r>
        <w:r>
          <w:t>5</w:t>
        </w:r>
        <w:r>
          <w:fldChar w:fldCharType="end"/>
        </w:r>
      </w:hyperlink>
    </w:p>
    <w:p>
      <w:pPr>
        <w:pStyle w:val="TOC2"/>
        <w:tabs>
          <w:tab w:val="right" w:leader="dot" w:pos="8306"/>
        </w:tabs>
      </w:pPr>
      <w:hyperlink w:anchor="_Toc9747" w:history="1">
        <w:r>
          <w:rPr>
            <w:rFonts w:ascii="仿宋" w:eastAsia="仿宋" w:hAnsi="仿宋" w:cs="仿宋" w:hint="eastAsia"/>
            <w:lang w:eastAsia="zh-CN"/>
          </w:rPr>
          <w:t>(四)、土建工程建设指标</w:t>
        </w:r>
        <w:r>
          <w:tab/>
        </w:r>
        <w:r>
          <w:fldChar w:fldCharType="begin"/>
        </w:r>
        <w:r>
          <w:instrText xml:space="preserve"> PAGEREF _Toc9747 \h </w:instrText>
        </w:r>
        <w:r>
          <w:fldChar w:fldCharType="separate"/>
        </w:r>
        <w:r>
          <w:t>6</w:t>
        </w:r>
        <w:r>
          <w:fldChar w:fldCharType="end"/>
        </w:r>
      </w:hyperlink>
    </w:p>
    <w:p>
      <w:pPr>
        <w:pStyle w:val="TOC1"/>
        <w:tabs>
          <w:tab w:val="right" w:leader="dot" w:pos="8306"/>
        </w:tabs>
      </w:pPr>
      <w:hyperlink w:anchor="_Toc3697" w:history="1">
        <w:r>
          <w:rPr>
            <w:rFonts w:ascii="仿宋" w:eastAsia="仿宋" w:hAnsi="仿宋" w:cs="仿宋" w:hint="eastAsia"/>
            <w:lang w:eastAsia="zh-CN"/>
          </w:rPr>
          <w:t>二、电桥项目概论</w:t>
        </w:r>
        <w:r>
          <w:tab/>
        </w:r>
        <w:r>
          <w:fldChar w:fldCharType="begin"/>
        </w:r>
        <w:r>
          <w:instrText xml:space="preserve"> PAGEREF _Toc3697 \h </w:instrText>
        </w:r>
        <w:r>
          <w:fldChar w:fldCharType="separate"/>
        </w:r>
        <w:r>
          <w:t>6</w:t>
        </w:r>
        <w:r>
          <w:fldChar w:fldCharType="end"/>
        </w:r>
      </w:hyperlink>
    </w:p>
    <w:p>
      <w:pPr>
        <w:pStyle w:val="TOC2"/>
        <w:tabs>
          <w:tab w:val="right" w:leader="dot" w:pos="8306"/>
        </w:tabs>
      </w:pPr>
      <w:hyperlink w:anchor="_Toc14490" w:history="1">
        <w:r>
          <w:rPr>
            <w:rFonts w:ascii="仿宋" w:eastAsia="仿宋" w:hAnsi="仿宋" w:cs="仿宋" w:hint="eastAsia"/>
            <w:lang w:eastAsia="zh-CN"/>
          </w:rPr>
          <w:t>(一)、电桥项目概况</w:t>
        </w:r>
        <w:r>
          <w:tab/>
        </w:r>
        <w:r>
          <w:fldChar w:fldCharType="begin"/>
        </w:r>
        <w:r>
          <w:instrText xml:space="preserve"> PAGEREF _Toc14490 \h </w:instrText>
        </w:r>
        <w:r>
          <w:fldChar w:fldCharType="separate"/>
        </w:r>
        <w:r>
          <w:t>6</w:t>
        </w:r>
        <w:r>
          <w:fldChar w:fldCharType="end"/>
        </w:r>
      </w:hyperlink>
    </w:p>
    <w:p>
      <w:pPr>
        <w:pStyle w:val="TOC2"/>
        <w:tabs>
          <w:tab w:val="right" w:leader="dot" w:pos="8306"/>
        </w:tabs>
      </w:pPr>
      <w:hyperlink w:anchor="_Toc24323" w:history="1">
        <w:r>
          <w:rPr>
            <w:rFonts w:ascii="仿宋" w:eastAsia="仿宋" w:hAnsi="仿宋" w:cs="仿宋" w:hint="eastAsia"/>
            <w:lang w:eastAsia="zh-CN"/>
          </w:rPr>
          <w:t>(二)、电桥项目目标</w:t>
        </w:r>
        <w:r>
          <w:tab/>
        </w:r>
        <w:r>
          <w:fldChar w:fldCharType="begin"/>
        </w:r>
        <w:r>
          <w:instrText xml:space="preserve"> PAGEREF _Toc24323 \h </w:instrText>
        </w:r>
        <w:r>
          <w:fldChar w:fldCharType="separate"/>
        </w:r>
        <w:r>
          <w:t>8</w:t>
        </w:r>
        <w:r>
          <w:fldChar w:fldCharType="end"/>
        </w:r>
      </w:hyperlink>
    </w:p>
    <w:p>
      <w:pPr>
        <w:pStyle w:val="TOC2"/>
        <w:tabs>
          <w:tab w:val="right" w:leader="dot" w:pos="8306"/>
        </w:tabs>
      </w:pPr>
      <w:hyperlink w:anchor="_Toc20747" w:history="1">
        <w:r>
          <w:rPr>
            <w:rFonts w:ascii="仿宋" w:eastAsia="仿宋" w:hAnsi="仿宋" w:cs="仿宋" w:hint="eastAsia"/>
            <w:lang w:eastAsia="zh-CN"/>
          </w:rPr>
          <w:t>(三)、电桥项目提出的理由</w:t>
        </w:r>
        <w:r>
          <w:tab/>
        </w:r>
        <w:r>
          <w:fldChar w:fldCharType="begin"/>
        </w:r>
        <w:r>
          <w:instrText xml:space="preserve"> PAGEREF _Toc20747 \h </w:instrText>
        </w:r>
        <w:r>
          <w:fldChar w:fldCharType="separate"/>
        </w:r>
        <w:r>
          <w:t>9</w:t>
        </w:r>
        <w:r>
          <w:fldChar w:fldCharType="end"/>
        </w:r>
      </w:hyperlink>
    </w:p>
    <w:p>
      <w:pPr>
        <w:pStyle w:val="TOC2"/>
        <w:tabs>
          <w:tab w:val="right" w:leader="dot" w:pos="8306"/>
        </w:tabs>
      </w:pPr>
      <w:hyperlink w:anchor="_Toc3929" w:history="1">
        <w:r>
          <w:rPr>
            <w:rFonts w:ascii="仿宋" w:eastAsia="仿宋" w:hAnsi="仿宋" w:cs="仿宋" w:hint="eastAsia"/>
            <w:lang w:eastAsia="zh-CN"/>
          </w:rPr>
          <w:t>(四)、电桥项目意义</w:t>
        </w:r>
        <w:r>
          <w:tab/>
        </w:r>
        <w:r>
          <w:fldChar w:fldCharType="begin"/>
        </w:r>
        <w:r>
          <w:instrText xml:space="preserve"> PAGEREF _Toc3929 \h </w:instrText>
        </w:r>
        <w:r>
          <w:fldChar w:fldCharType="separate"/>
        </w:r>
        <w:r>
          <w:t>11</w:t>
        </w:r>
        <w:r>
          <w:fldChar w:fldCharType="end"/>
        </w:r>
      </w:hyperlink>
    </w:p>
    <w:p>
      <w:pPr>
        <w:pStyle w:val="TOC2"/>
        <w:tabs>
          <w:tab w:val="right" w:leader="dot" w:pos="8306"/>
        </w:tabs>
      </w:pPr>
      <w:hyperlink w:anchor="_Toc2734" w:history="1">
        <w:r>
          <w:rPr>
            <w:rFonts w:ascii="仿宋" w:eastAsia="仿宋" w:hAnsi="仿宋" w:cs="仿宋" w:hint="eastAsia"/>
            <w:lang w:eastAsia="zh-CN"/>
          </w:rPr>
          <w:t>(五)、电桥项目背景</w:t>
        </w:r>
        <w:r>
          <w:tab/>
        </w:r>
        <w:r>
          <w:fldChar w:fldCharType="begin"/>
        </w:r>
        <w:r>
          <w:instrText xml:space="preserve"> PAGEREF _Toc2734 \h </w:instrText>
        </w:r>
        <w:r>
          <w:fldChar w:fldCharType="separate"/>
        </w:r>
        <w:r>
          <w:t>12</w:t>
        </w:r>
        <w:r>
          <w:fldChar w:fldCharType="end"/>
        </w:r>
      </w:hyperlink>
    </w:p>
    <w:p>
      <w:pPr>
        <w:pStyle w:val="TOC1"/>
        <w:tabs>
          <w:tab w:val="right" w:leader="dot" w:pos="8306"/>
        </w:tabs>
      </w:pPr>
      <w:hyperlink w:anchor="_Toc23460" w:history="1">
        <w:r>
          <w:rPr>
            <w:rFonts w:ascii="仿宋" w:eastAsia="仿宋" w:hAnsi="仿宋" w:cs="仿宋" w:hint="eastAsia"/>
            <w:lang w:eastAsia="zh-CN"/>
          </w:rPr>
          <w:t>三、工艺说明</w:t>
        </w:r>
        <w:r>
          <w:tab/>
        </w:r>
        <w:r>
          <w:fldChar w:fldCharType="begin"/>
        </w:r>
        <w:r>
          <w:instrText xml:space="preserve"> PAGEREF _Toc23460 \h </w:instrText>
        </w:r>
        <w:r>
          <w:fldChar w:fldCharType="separate"/>
        </w:r>
        <w:r>
          <w:t>12</w:t>
        </w:r>
        <w:r>
          <w:fldChar w:fldCharType="end"/>
        </w:r>
      </w:hyperlink>
    </w:p>
    <w:p>
      <w:pPr>
        <w:pStyle w:val="TOC2"/>
        <w:tabs>
          <w:tab w:val="right" w:leader="dot" w:pos="8306"/>
        </w:tabs>
      </w:pPr>
      <w:hyperlink w:anchor="_Toc11983" w:history="1">
        <w:r>
          <w:rPr>
            <w:rFonts w:ascii="仿宋" w:eastAsia="仿宋" w:hAnsi="仿宋" w:cs="仿宋" w:hint="eastAsia"/>
            <w:lang w:eastAsia="zh-CN"/>
          </w:rPr>
          <w:t>(一)、技术管理特点</w:t>
        </w:r>
        <w:r>
          <w:tab/>
        </w:r>
        <w:r>
          <w:fldChar w:fldCharType="begin"/>
        </w:r>
        <w:r>
          <w:instrText xml:space="preserve"> PAGEREF _Toc11983 \h </w:instrText>
        </w:r>
        <w:r>
          <w:fldChar w:fldCharType="separate"/>
        </w:r>
        <w:r>
          <w:t>12</w:t>
        </w:r>
        <w:r>
          <w:fldChar w:fldCharType="end"/>
        </w:r>
      </w:hyperlink>
    </w:p>
    <w:p>
      <w:pPr>
        <w:pStyle w:val="TOC2"/>
        <w:tabs>
          <w:tab w:val="right" w:leader="dot" w:pos="8306"/>
        </w:tabs>
      </w:pPr>
      <w:hyperlink w:anchor="_Toc30299" w:history="1">
        <w:r>
          <w:rPr>
            <w:rFonts w:ascii="仿宋" w:eastAsia="仿宋" w:hAnsi="仿宋" w:cs="仿宋" w:hint="eastAsia"/>
            <w:lang w:eastAsia="zh-CN"/>
          </w:rPr>
          <w:t>(二)、电桥项目工艺技术设计方案</w:t>
        </w:r>
        <w:r>
          <w:tab/>
        </w:r>
        <w:r>
          <w:fldChar w:fldCharType="begin"/>
        </w:r>
        <w:r>
          <w:instrText xml:space="preserve"> PAGEREF _Toc30299 \h </w:instrText>
        </w:r>
        <w:r>
          <w:fldChar w:fldCharType="separate"/>
        </w:r>
        <w:r>
          <w:t>13</w:t>
        </w:r>
        <w:r>
          <w:fldChar w:fldCharType="end"/>
        </w:r>
      </w:hyperlink>
    </w:p>
    <w:p>
      <w:pPr>
        <w:pStyle w:val="TOC2"/>
        <w:tabs>
          <w:tab w:val="right" w:leader="dot" w:pos="8306"/>
        </w:tabs>
      </w:pPr>
      <w:hyperlink w:anchor="_Toc25340" w:history="1">
        <w:r>
          <w:rPr>
            <w:rFonts w:ascii="仿宋" w:eastAsia="仿宋" w:hAnsi="仿宋" w:cs="仿宋" w:hint="eastAsia"/>
            <w:lang w:eastAsia="zh-CN"/>
          </w:rPr>
          <w:t>(三)、设备选型方案</w:t>
        </w:r>
        <w:r>
          <w:tab/>
        </w:r>
        <w:r>
          <w:fldChar w:fldCharType="begin"/>
        </w:r>
        <w:r>
          <w:instrText xml:space="preserve"> PAGEREF _Toc25340 \h </w:instrText>
        </w:r>
        <w:r>
          <w:fldChar w:fldCharType="separate"/>
        </w:r>
        <w:r>
          <w:t>15</w:t>
        </w:r>
        <w:r>
          <w:fldChar w:fldCharType="end"/>
        </w:r>
      </w:hyperlink>
    </w:p>
    <w:p>
      <w:pPr>
        <w:pStyle w:val="TOC1"/>
        <w:tabs>
          <w:tab w:val="right" w:leader="dot" w:pos="8306"/>
        </w:tabs>
      </w:pPr>
      <w:hyperlink w:anchor="_Toc32765" w:history="1">
        <w:r>
          <w:rPr>
            <w:rFonts w:ascii="仿宋" w:eastAsia="仿宋" w:hAnsi="仿宋" w:cs="仿宋" w:hint="eastAsia"/>
            <w:lang w:eastAsia="zh-CN"/>
          </w:rPr>
          <w:t>四、电桥项目绩效评估</w:t>
        </w:r>
        <w:r>
          <w:tab/>
        </w:r>
        <w:r>
          <w:fldChar w:fldCharType="begin"/>
        </w:r>
        <w:r>
          <w:instrText xml:space="preserve"> PAGEREF _Toc32765 \h </w:instrText>
        </w:r>
        <w:r>
          <w:fldChar w:fldCharType="separate"/>
        </w:r>
        <w:r>
          <w:t>16</w:t>
        </w:r>
        <w:r>
          <w:fldChar w:fldCharType="end"/>
        </w:r>
      </w:hyperlink>
    </w:p>
    <w:p>
      <w:pPr>
        <w:pStyle w:val="TOC2"/>
        <w:tabs>
          <w:tab w:val="right" w:leader="dot" w:pos="8306"/>
        </w:tabs>
      </w:pPr>
      <w:hyperlink w:anchor="_Toc14906" w:history="1">
        <w:r>
          <w:rPr>
            <w:rFonts w:ascii="仿宋" w:eastAsia="仿宋" w:hAnsi="仿宋" w:cs="仿宋" w:hint="eastAsia"/>
            <w:lang w:eastAsia="zh-CN"/>
          </w:rPr>
          <w:t>(一)、绩效评估指标</w:t>
        </w:r>
        <w:r>
          <w:tab/>
        </w:r>
        <w:r>
          <w:fldChar w:fldCharType="begin"/>
        </w:r>
        <w:r>
          <w:instrText xml:space="preserve"> PAGEREF _Toc14906 \h </w:instrText>
        </w:r>
        <w:r>
          <w:fldChar w:fldCharType="separate"/>
        </w:r>
        <w:r>
          <w:t>16</w:t>
        </w:r>
        <w:r>
          <w:fldChar w:fldCharType="end"/>
        </w:r>
      </w:hyperlink>
    </w:p>
    <w:p>
      <w:pPr>
        <w:pStyle w:val="TOC2"/>
        <w:tabs>
          <w:tab w:val="right" w:leader="dot" w:pos="8306"/>
        </w:tabs>
      </w:pPr>
      <w:hyperlink w:anchor="_Toc27128" w:history="1">
        <w:r>
          <w:rPr>
            <w:rFonts w:ascii="仿宋" w:eastAsia="仿宋" w:hAnsi="仿宋" w:cs="仿宋" w:hint="eastAsia"/>
            <w:lang w:eastAsia="zh-CN"/>
          </w:rPr>
          <w:t>(二)、绩效评估方法</w:t>
        </w:r>
        <w:r>
          <w:tab/>
        </w:r>
        <w:r>
          <w:fldChar w:fldCharType="begin"/>
        </w:r>
        <w:r>
          <w:instrText xml:space="preserve"> PAGEREF _Toc27128 \h </w:instrText>
        </w:r>
        <w:r>
          <w:fldChar w:fldCharType="separate"/>
        </w:r>
        <w:r>
          <w:t>17</w:t>
        </w:r>
        <w:r>
          <w:fldChar w:fldCharType="end"/>
        </w:r>
      </w:hyperlink>
    </w:p>
    <w:p>
      <w:pPr>
        <w:pStyle w:val="TOC2"/>
        <w:tabs>
          <w:tab w:val="right" w:leader="dot" w:pos="8306"/>
        </w:tabs>
      </w:pPr>
      <w:hyperlink w:anchor="_Toc18642" w:history="1">
        <w:r>
          <w:rPr>
            <w:rFonts w:ascii="仿宋" w:eastAsia="仿宋" w:hAnsi="仿宋" w:cs="仿宋" w:hint="eastAsia"/>
            <w:lang w:eastAsia="zh-CN"/>
          </w:rPr>
          <w:t>(三)、绩效评估周期</w:t>
        </w:r>
        <w:r>
          <w:tab/>
        </w:r>
        <w:r>
          <w:fldChar w:fldCharType="begin"/>
        </w:r>
        <w:r>
          <w:instrText xml:space="preserve"> PAGEREF _Toc18642 \h </w:instrText>
        </w:r>
        <w:r>
          <w:fldChar w:fldCharType="separate"/>
        </w:r>
        <w:r>
          <w:t>18</w:t>
        </w:r>
        <w:r>
          <w:fldChar w:fldCharType="end"/>
        </w:r>
      </w:hyperlink>
    </w:p>
    <w:p>
      <w:pPr>
        <w:pStyle w:val="TOC1"/>
        <w:tabs>
          <w:tab w:val="right" w:leader="dot" w:pos="8306"/>
        </w:tabs>
      </w:pPr>
      <w:hyperlink w:anchor="_Toc1460" w:history="1">
        <w:r>
          <w:rPr>
            <w:rFonts w:ascii="仿宋" w:eastAsia="仿宋" w:hAnsi="仿宋" w:cs="仿宋" w:hint="eastAsia"/>
            <w:lang w:eastAsia="zh-CN"/>
          </w:rPr>
          <w:t>五、电桥项目文档管理</w:t>
        </w:r>
        <w:r>
          <w:tab/>
        </w:r>
        <w:r>
          <w:fldChar w:fldCharType="begin"/>
        </w:r>
        <w:r>
          <w:instrText xml:space="preserve"> PAGEREF _Toc1460 \h </w:instrText>
        </w:r>
        <w:r>
          <w:fldChar w:fldCharType="separate"/>
        </w:r>
        <w:r>
          <w:t>19</w:t>
        </w:r>
        <w:r>
          <w:fldChar w:fldCharType="end"/>
        </w:r>
      </w:hyperlink>
    </w:p>
    <w:p>
      <w:pPr>
        <w:pStyle w:val="TOC2"/>
        <w:tabs>
          <w:tab w:val="right" w:leader="dot" w:pos="8306"/>
        </w:tabs>
      </w:pPr>
      <w:hyperlink w:anchor="_Toc6061" w:history="1">
        <w:r>
          <w:rPr>
            <w:rFonts w:ascii="仿宋" w:eastAsia="仿宋" w:hAnsi="仿宋" w:cs="仿宋" w:hint="eastAsia"/>
            <w:lang w:eastAsia="zh-CN"/>
          </w:rPr>
          <w:t>(一)、文档编制与审查</w:t>
        </w:r>
        <w:r>
          <w:tab/>
        </w:r>
        <w:r>
          <w:fldChar w:fldCharType="begin"/>
        </w:r>
        <w:r>
          <w:instrText xml:space="preserve"> PAGEREF _Toc6061 \h </w:instrText>
        </w:r>
        <w:r>
          <w:fldChar w:fldCharType="separate"/>
        </w:r>
        <w:r>
          <w:t>19</w:t>
        </w:r>
        <w:r>
          <w:fldChar w:fldCharType="end"/>
        </w:r>
      </w:hyperlink>
    </w:p>
    <w:p>
      <w:pPr>
        <w:pStyle w:val="TOC2"/>
        <w:tabs>
          <w:tab w:val="right" w:leader="dot" w:pos="8306"/>
        </w:tabs>
      </w:pPr>
      <w:hyperlink w:anchor="_Toc18709" w:history="1">
        <w:r>
          <w:rPr>
            <w:rFonts w:ascii="仿宋" w:eastAsia="仿宋" w:hAnsi="仿宋" w:cs="仿宋" w:hint="eastAsia"/>
            <w:lang w:eastAsia="zh-CN"/>
          </w:rPr>
          <w:t>(二)、文档发布与分发</w:t>
        </w:r>
        <w:r>
          <w:tab/>
        </w:r>
        <w:r>
          <w:fldChar w:fldCharType="begin"/>
        </w:r>
        <w:r>
          <w:instrText xml:space="preserve"> PAGEREF _Toc18709 \h </w:instrText>
        </w:r>
        <w:r>
          <w:fldChar w:fldCharType="separate"/>
        </w:r>
        <w:r>
          <w:t>20</w:t>
        </w:r>
        <w:r>
          <w:fldChar w:fldCharType="end"/>
        </w:r>
      </w:hyperlink>
    </w:p>
    <w:p>
      <w:pPr>
        <w:pStyle w:val="TOC2"/>
        <w:tabs>
          <w:tab w:val="right" w:leader="dot" w:pos="8306"/>
        </w:tabs>
      </w:pPr>
      <w:hyperlink w:anchor="_Toc31570" w:history="1">
        <w:r>
          <w:rPr>
            <w:rFonts w:ascii="仿宋" w:eastAsia="仿宋" w:hAnsi="仿宋" w:cs="仿宋" w:hint="eastAsia"/>
            <w:lang w:eastAsia="zh-CN"/>
          </w:rPr>
          <w:t>(三)、文档存档与归档</w:t>
        </w:r>
        <w:r>
          <w:tab/>
        </w:r>
        <w:r>
          <w:fldChar w:fldCharType="begin"/>
        </w:r>
        <w:r>
          <w:instrText xml:space="preserve"> PAGEREF _Toc31570 \h </w:instrText>
        </w:r>
        <w:r>
          <w:fldChar w:fldCharType="separate"/>
        </w:r>
        <w:r>
          <w:t>21</w:t>
        </w:r>
        <w:r>
          <w:fldChar w:fldCharType="end"/>
        </w:r>
      </w:hyperlink>
    </w:p>
    <w:p>
      <w:pPr>
        <w:pStyle w:val="TOC1"/>
        <w:tabs>
          <w:tab w:val="right" w:leader="dot" w:pos="8306"/>
        </w:tabs>
      </w:pPr>
      <w:hyperlink w:anchor="_Toc23538" w:history="1">
        <w:r>
          <w:rPr>
            <w:rFonts w:ascii="仿宋" w:eastAsia="仿宋" w:hAnsi="仿宋" w:cs="仿宋" w:hint="eastAsia"/>
            <w:lang w:eastAsia="zh-CN"/>
          </w:rPr>
          <w:t>六、电桥项目建设背景及必要性分析</w:t>
        </w:r>
        <w:r>
          <w:tab/>
        </w:r>
        <w:r>
          <w:fldChar w:fldCharType="begin"/>
        </w:r>
        <w:r>
          <w:instrText xml:space="preserve"> PAGEREF _Toc23538 \h </w:instrText>
        </w:r>
        <w:r>
          <w:fldChar w:fldCharType="separate"/>
        </w:r>
        <w:r>
          <w:t>22</w:t>
        </w:r>
        <w:r>
          <w:fldChar w:fldCharType="end"/>
        </w:r>
      </w:hyperlink>
    </w:p>
    <w:p>
      <w:pPr>
        <w:pStyle w:val="TOC2"/>
        <w:tabs>
          <w:tab w:val="right" w:leader="dot" w:pos="8306"/>
        </w:tabs>
      </w:pPr>
      <w:hyperlink w:anchor="_Toc13308" w:history="1">
        <w:r>
          <w:rPr>
            <w:rFonts w:ascii="仿宋" w:eastAsia="仿宋" w:hAnsi="仿宋" w:cs="仿宋" w:hint="eastAsia"/>
            <w:lang w:eastAsia="zh-CN"/>
          </w:rPr>
          <w:t>(一)、电桥项目背景分析</w:t>
        </w:r>
        <w:r>
          <w:tab/>
        </w:r>
        <w:r>
          <w:fldChar w:fldCharType="begin"/>
        </w:r>
        <w:r>
          <w:instrText xml:space="preserve"> PAGEREF _Toc13308 \h </w:instrText>
        </w:r>
        <w:r>
          <w:fldChar w:fldCharType="separate"/>
        </w:r>
        <w:r>
          <w:t>22</w:t>
        </w:r>
        <w:r>
          <w:fldChar w:fldCharType="end"/>
        </w:r>
      </w:hyperlink>
    </w:p>
    <w:p>
      <w:pPr>
        <w:pStyle w:val="TOC2"/>
        <w:tabs>
          <w:tab w:val="right" w:leader="dot" w:pos="8306"/>
        </w:tabs>
      </w:pPr>
      <w:hyperlink w:anchor="_Toc24142" w:history="1">
        <w:r>
          <w:rPr>
            <w:rFonts w:ascii="仿宋" w:eastAsia="仿宋" w:hAnsi="仿宋" w:cs="仿宋" w:hint="eastAsia"/>
            <w:lang w:eastAsia="zh-CN"/>
          </w:rPr>
          <w:t>(二)、电桥项目建设必要性分析</w:t>
        </w:r>
        <w:r>
          <w:tab/>
        </w:r>
        <w:r>
          <w:fldChar w:fldCharType="begin"/>
        </w:r>
        <w:r>
          <w:instrText xml:space="preserve"> PAGEREF _Toc24142 \h </w:instrText>
        </w:r>
        <w:r>
          <w:fldChar w:fldCharType="separate"/>
        </w:r>
        <w:r>
          <w:t>24</w:t>
        </w:r>
        <w:r>
          <w:fldChar w:fldCharType="end"/>
        </w:r>
      </w:hyperlink>
    </w:p>
    <w:p>
      <w:pPr>
        <w:pStyle w:val="TOC1"/>
        <w:tabs>
          <w:tab w:val="right" w:leader="dot" w:pos="8306"/>
        </w:tabs>
      </w:pPr>
      <w:hyperlink w:anchor="_Toc10100" w:history="1">
        <w:r>
          <w:rPr>
            <w:rFonts w:ascii="仿宋" w:eastAsia="仿宋" w:hAnsi="仿宋" w:cs="仿宋" w:hint="eastAsia"/>
            <w:lang w:eastAsia="zh-CN"/>
          </w:rPr>
          <w:t>七、电桥项目风险管理</w:t>
        </w:r>
        <w:r>
          <w:tab/>
        </w:r>
        <w:r>
          <w:fldChar w:fldCharType="begin"/>
        </w:r>
        <w:r>
          <w:instrText xml:space="preserve"> PAGEREF _Toc10100 \h </w:instrText>
        </w:r>
        <w:r>
          <w:fldChar w:fldCharType="separate"/>
        </w:r>
        <w:r>
          <w:t>25</w:t>
        </w:r>
        <w:r>
          <w:fldChar w:fldCharType="end"/>
        </w:r>
      </w:hyperlink>
    </w:p>
    <w:p>
      <w:pPr>
        <w:pStyle w:val="TOC2"/>
        <w:tabs>
          <w:tab w:val="right" w:leader="dot" w:pos="8306"/>
        </w:tabs>
      </w:pPr>
      <w:hyperlink w:anchor="_Toc5468" w:history="1">
        <w:r>
          <w:rPr>
            <w:rFonts w:ascii="仿宋" w:eastAsia="仿宋" w:hAnsi="仿宋" w:cs="仿宋" w:hint="eastAsia"/>
            <w:lang w:eastAsia="zh-CN"/>
          </w:rPr>
          <w:t>(一)、风险识别与评估</w:t>
        </w:r>
        <w:r>
          <w:tab/>
        </w:r>
        <w:r>
          <w:fldChar w:fldCharType="begin"/>
        </w:r>
        <w:r>
          <w:instrText xml:space="preserve"> PAGEREF _Toc5468 \h </w:instrText>
        </w:r>
        <w:r>
          <w:fldChar w:fldCharType="separate"/>
        </w:r>
        <w:r>
          <w:t>25</w:t>
        </w:r>
        <w:r>
          <w:fldChar w:fldCharType="end"/>
        </w:r>
      </w:hyperlink>
    </w:p>
    <w:p>
      <w:pPr>
        <w:pStyle w:val="TOC2"/>
        <w:tabs>
          <w:tab w:val="right" w:leader="dot" w:pos="8306"/>
        </w:tabs>
      </w:pPr>
      <w:hyperlink w:anchor="_Toc19080" w:history="1">
        <w:r>
          <w:rPr>
            <w:rFonts w:ascii="仿宋" w:eastAsia="仿宋" w:hAnsi="仿宋" w:cs="仿宋" w:hint="eastAsia"/>
            <w:lang w:eastAsia="zh-CN"/>
          </w:rPr>
          <w:t>(二)、风险应对策略</w:t>
        </w:r>
        <w:r>
          <w:tab/>
        </w:r>
        <w:r>
          <w:fldChar w:fldCharType="begin"/>
        </w:r>
        <w:r>
          <w:instrText xml:space="preserve"> PAGEREF _Toc19080 \h </w:instrText>
        </w:r>
        <w:r>
          <w:fldChar w:fldCharType="separate"/>
        </w:r>
        <w:r>
          <w:t>26</w:t>
        </w:r>
        <w:r>
          <w:fldChar w:fldCharType="end"/>
        </w:r>
      </w:hyperlink>
    </w:p>
    <w:p>
      <w:pPr>
        <w:pStyle w:val="TOC2"/>
        <w:tabs>
          <w:tab w:val="right" w:leader="dot" w:pos="8306"/>
        </w:tabs>
      </w:pPr>
      <w:hyperlink w:anchor="_Toc23950" w:history="1">
        <w:r>
          <w:rPr>
            <w:rFonts w:ascii="仿宋" w:eastAsia="仿宋" w:hAnsi="仿宋" w:cs="仿宋" w:hint="eastAsia"/>
            <w:lang w:eastAsia="zh-CN"/>
          </w:rPr>
          <w:t>(三)、风险监控与控制</w:t>
        </w:r>
        <w:r>
          <w:tab/>
        </w:r>
        <w:r>
          <w:fldChar w:fldCharType="begin"/>
        </w:r>
        <w:r>
          <w:instrText xml:space="preserve"> PAGEREF _Toc23950 \h </w:instrText>
        </w:r>
        <w:r>
          <w:fldChar w:fldCharType="separate"/>
        </w:r>
        <w:r>
          <w:t>28</w:t>
        </w:r>
        <w:r>
          <w:fldChar w:fldCharType="end"/>
        </w:r>
      </w:hyperlink>
    </w:p>
    <w:p>
      <w:pPr>
        <w:pStyle w:val="TOC1"/>
        <w:tabs>
          <w:tab w:val="right" w:leader="dot" w:pos="8306"/>
        </w:tabs>
      </w:pPr>
      <w:hyperlink w:anchor="_Toc16207" w:history="1">
        <w:r>
          <w:rPr>
            <w:rFonts w:ascii="仿宋" w:eastAsia="仿宋" w:hAnsi="仿宋" w:cs="仿宋" w:hint="eastAsia"/>
            <w:lang w:eastAsia="zh-CN"/>
          </w:rPr>
          <w:t>八、电桥项目社会影响</w:t>
        </w:r>
        <w:r>
          <w:tab/>
        </w:r>
        <w:r>
          <w:fldChar w:fldCharType="begin"/>
        </w:r>
        <w:r>
          <w:instrText xml:space="preserve"> PAGEREF _Toc16207 \h </w:instrText>
        </w:r>
        <w:r>
          <w:fldChar w:fldCharType="separate"/>
        </w:r>
        <w:r>
          <w:t>29</w:t>
        </w:r>
        <w:r>
          <w:fldChar w:fldCharType="end"/>
        </w:r>
      </w:hyperlink>
    </w:p>
    <w:p>
      <w:pPr>
        <w:pStyle w:val="TOC2"/>
        <w:tabs>
          <w:tab w:val="right" w:leader="dot" w:pos="8306"/>
        </w:tabs>
      </w:pPr>
      <w:hyperlink w:anchor="_Toc29253" w:history="1">
        <w:r>
          <w:rPr>
            <w:rFonts w:ascii="仿宋" w:eastAsia="仿宋" w:hAnsi="仿宋" w:cs="仿宋" w:hint="eastAsia"/>
            <w:lang w:eastAsia="zh-CN"/>
          </w:rPr>
          <w:t>(一)、社会责任与义务</w:t>
        </w:r>
        <w:r>
          <w:tab/>
        </w:r>
        <w:r>
          <w:fldChar w:fldCharType="begin"/>
        </w:r>
        <w:r>
          <w:instrText xml:space="preserve"> PAGEREF _Toc29253 \h </w:instrText>
        </w:r>
        <w:r>
          <w:fldChar w:fldCharType="separate"/>
        </w:r>
        <w:r>
          <w:t>29</w:t>
        </w:r>
        <w:r>
          <w:fldChar w:fldCharType="end"/>
        </w:r>
      </w:hyperlink>
    </w:p>
    <w:p>
      <w:pPr>
        <w:pStyle w:val="TOC2"/>
        <w:tabs>
          <w:tab w:val="right" w:leader="dot" w:pos="8306"/>
        </w:tabs>
      </w:pPr>
      <w:hyperlink w:anchor="_Toc5800" w:history="1">
        <w:r>
          <w:rPr>
            <w:rFonts w:ascii="仿宋" w:eastAsia="仿宋" w:hAnsi="仿宋" w:cs="仿宋" w:hint="eastAsia"/>
            <w:lang w:eastAsia="zh-CN"/>
          </w:rPr>
          <w:t>(二)、社会参与与沟通</w:t>
        </w:r>
        <w:r>
          <w:tab/>
        </w:r>
        <w:r>
          <w:fldChar w:fldCharType="begin"/>
        </w:r>
        <w:r>
          <w:instrText xml:space="preserve"> PAGEREF _Toc5800 \h </w:instrText>
        </w:r>
        <w:r>
          <w:fldChar w:fldCharType="separate"/>
        </w:r>
        <w:r>
          <w:t>30</w:t>
        </w:r>
        <w:r>
          <w:fldChar w:fldCharType="end"/>
        </w:r>
      </w:hyperlink>
    </w:p>
    <w:p>
      <w:pPr>
        <w:pStyle w:val="TOC1"/>
        <w:tabs>
          <w:tab w:val="right" w:leader="dot" w:pos="8306"/>
        </w:tabs>
      </w:pPr>
      <w:hyperlink w:anchor="_Toc24540" w:history="1">
        <w:r>
          <w:rPr>
            <w:rFonts w:ascii="仿宋" w:eastAsia="仿宋" w:hAnsi="仿宋" w:cs="仿宋" w:hint="eastAsia"/>
            <w:lang w:eastAsia="zh-CN"/>
          </w:rPr>
          <w:t>九、电桥项目环境影响分析</w:t>
        </w:r>
        <w:r>
          <w:tab/>
        </w:r>
        <w:r>
          <w:fldChar w:fldCharType="begin"/>
        </w:r>
        <w:r>
          <w:instrText xml:space="preserve"> PAGEREF _Toc24540 \h </w:instrText>
        </w:r>
        <w:r>
          <w:fldChar w:fldCharType="separate"/>
        </w:r>
        <w:r>
          <w:t>31</w:t>
        </w:r>
        <w:r>
          <w:fldChar w:fldCharType="end"/>
        </w:r>
      </w:hyperlink>
    </w:p>
    <w:p>
      <w:pPr>
        <w:pStyle w:val="TOC2"/>
        <w:tabs>
          <w:tab w:val="right" w:leader="dot" w:pos="8306"/>
        </w:tabs>
      </w:pPr>
      <w:hyperlink w:anchor="_Toc22164" w:history="1">
        <w:r>
          <w:rPr>
            <w:rFonts w:ascii="仿宋" w:eastAsia="仿宋" w:hAnsi="仿宋" w:cs="仿宋" w:hint="eastAsia"/>
            <w:lang w:eastAsia="zh-CN"/>
          </w:rPr>
          <w:t>(一)、建设区域环境质量现状</w:t>
        </w:r>
        <w:r>
          <w:tab/>
        </w:r>
        <w:r>
          <w:fldChar w:fldCharType="begin"/>
        </w:r>
        <w:r>
          <w:instrText xml:space="preserve"> PAGEREF _Toc22164 \h </w:instrText>
        </w:r>
        <w:r>
          <w:fldChar w:fldCharType="separate"/>
        </w:r>
        <w:r>
          <w:t>31</w:t>
        </w:r>
        <w:r>
          <w:fldChar w:fldCharType="end"/>
        </w:r>
      </w:hyperlink>
    </w:p>
    <w:p>
      <w:pPr>
        <w:pStyle w:val="TOC2"/>
        <w:tabs>
          <w:tab w:val="right" w:leader="dot" w:pos="8306"/>
        </w:tabs>
      </w:pPr>
      <w:hyperlink w:anchor="_Toc23329" w:history="1">
        <w:r>
          <w:rPr>
            <w:rFonts w:ascii="仿宋" w:eastAsia="仿宋" w:hAnsi="仿宋" w:cs="仿宋" w:hint="eastAsia"/>
            <w:lang w:eastAsia="zh-CN"/>
          </w:rPr>
          <w:t>(二)、建设期环境保护</w:t>
        </w:r>
        <w:r>
          <w:tab/>
        </w:r>
        <w:r>
          <w:fldChar w:fldCharType="begin"/>
        </w:r>
        <w:r>
          <w:instrText xml:space="preserve"> PAGEREF _Toc23329 \h </w:instrText>
        </w:r>
        <w:r>
          <w:fldChar w:fldCharType="separate"/>
        </w:r>
        <w:r>
          <w:t>32</w:t>
        </w:r>
        <w:r>
          <w:fldChar w:fldCharType="end"/>
        </w:r>
      </w:hyperlink>
    </w:p>
    <w:p>
      <w:pPr>
        <w:pStyle w:val="TOC2"/>
        <w:tabs>
          <w:tab w:val="right" w:leader="dot" w:pos="8306"/>
        </w:tabs>
      </w:pPr>
      <w:hyperlink w:anchor="_Toc13390" w:history="1">
        <w:r>
          <w:rPr>
            <w:rFonts w:ascii="仿宋" w:eastAsia="仿宋" w:hAnsi="仿宋" w:cs="仿宋" w:hint="eastAsia"/>
            <w:lang w:eastAsia="zh-CN"/>
          </w:rPr>
          <w:t>(三)、运营期环境保护</w:t>
        </w:r>
        <w:r>
          <w:tab/>
        </w:r>
        <w:r>
          <w:fldChar w:fldCharType="begin"/>
        </w:r>
        <w:r>
          <w:instrText xml:space="preserve"> PAGEREF _Toc13390 \h </w:instrText>
        </w:r>
        <w:r>
          <w:fldChar w:fldCharType="separate"/>
        </w:r>
        <w:r>
          <w:t>33</w:t>
        </w:r>
        <w:r>
          <w:fldChar w:fldCharType="end"/>
        </w:r>
      </w:hyperlink>
    </w:p>
    <w:p>
      <w:pPr>
        <w:pStyle w:val="TOC2"/>
        <w:tabs>
          <w:tab w:val="right" w:leader="dot" w:pos="8306"/>
        </w:tabs>
      </w:pPr>
      <w:hyperlink w:anchor="_Toc20856" w:history="1">
        <w:r>
          <w:rPr>
            <w:rFonts w:ascii="仿宋" w:eastAsia="仿宋" w:hAnsi="仿宋" w:cs="仿宋" w:hint="eastAsia"/>
            <w:lang w:eastAsia="zh-CN"/>
          </w:rPr>
          <w:t>(四)、电桥项目建设对区域经济的影响</w:t>
        </w:r>
        <w:r>
          <w:tab/>
        </w:r>
        <w:r>
          <w:fldChar w:fldCharType="begin"/>
        </w:r>
        <w:r>
          <w:instrText xml:space="preserve"> PAGEREF _Toc20856 \h </w:instrText>
        </w:r>
        <w:r>
          <w:fldChar w:fldCharType="separate"/>
        </w:r>
        <w:r>
          <w:t>35</w:t>
        </w:r>
        <w:r>
          <w:fldChar w:fldCharType="end"/>
        </w:r>
      </w:hyperlink>
    </w:p>
    <w:p>
      <w:pPr>
        <w:pStyle w:val="TOC2"/>
        <w:tabs>
          <w:tab w:val="right" w:leader="dot" w:pos="8306"/>
        </w:tabs>
      </w:pPr>
      <w:hyperlink w:anchor="_Toc10331" w:history="1">
        <w:r>
          <w:rPr>
            <w:rFonts w:ascii="仿宋" w:eastAsia="仿宋" w:hAnsi="仿宋" w:cs="仿宋" w:hint="eastAsia"/>
            <w:lang w:eastAsia="zh-CN"/>
          </w:rPr>
          <w:t>(五)、废弃物处理</w:t>
        </w:r>
        <w:r>
          <w:tab/>
        </w:r>
        <w:r>
          <w:fldChar w:fldCharType="begin"/>
        </w:r>
        <w:r>
          <w:instrText xml:space="preserve"> PAGEREF _Toc10331 \h </w:instrText>
        </w:r>
        <w:r>
          <w:fldChar w:fldCharType="separate"/>
        </w:r>
        <w:r>
          <w:t>36</w:t>
        </w:r>
        <w:r>
          <w:fldChar w:fldCharType="end"/>
        </w:r>
      </w:hyperlink>
    </w:p>
    <w:p>
      <w:pPr>
        <w:pStyle w:val="TOC2"/>
        <w:tabs>
          <w:tab w:val="right" w:leader="dot" w:pos="8306"/>
        </w:tabs>
      </w:pPr>
      <w:hyperlink w:anchor="_Toc24381" w:history="1">
        <w:r>
          <w:rPr>
            <w:rFonts w:ascii="仿宋" w:eastAsia="仿宋" w:hAnsi="仿宋" w:cs="仿宋" w:hint="eastAsia"/>
            <w:lang w:eastAsia="zh-CN"/>
          </w:rPr>
          <w:t>(六)、特殊环境影响分析</w:t>
        </w:r>
        <w:r>
          <w:tab/>
        </w:r>
        <w:r>
          <w:fldChar w:fldCharType="begin"/>
        </w:r>
        <w:r>
          <w:instrText xml:space="preserve"> PAGEREF _Toc24381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71" w:history="1">
        <w:r>
          <w:rPr>
            <w:rFonts w:ascii="仿宋" w:eastAsia="仿宋" w:hAnsi="仿宋" w:cs="仿宋" w:hint="eastAsia"/>
            <w:lang w:eastAsia="zh-CN"/>
          </w:rPr>
          <w:t>(七)、清洁生产</w:t>
        </w:r>
        <w:r>
          <w:tab/>
        </w:r>
        <w:r>
          <w:fldChar w:fldCharType="begin"/>
        </w:r>
        <w:r>
          <w:instrText xml:space="preserve"> PAGEREF _Toc29671 \h </w:instrText>
        </w:r>
        <w:r>
          <w:fldChar w:fldCharType="separate"/>
        </w:r>
        <w:r>
          <w:t>39</w:t>
        </w:r>
        <w:r>
          <w:fldChar w:fldCharType="end"/>
        </w:r>
      </w:hyperlink>
    </w:p>
    <w:p>
      <w:pPr>
        <w:pStyle w:val="TOC2"/>
        <w:tabs>
          <w:tab w:val="right" w:leader="dot" w:pos="8306"/>
        </w:tabs>
      </w:pPr>
      <w:hyperlink w:anchor="_Toc1575" w:history="1">
        <w:r>
          <w:rPr>
            <w:rFonts w:ascii="仿宋" w:eastAsia="仿宋" w:hAnsi="仿宋" w:cs="仿宋" w:hint="eastAsia"/>
            <w:lang w:eastAsia="zh-CN"/>
          </w:rPr>
          <w:t>(八)、环境保护综合评价</w:t>
        </w:r>
        <w:r>
          <w:tab/>
        </w:r>
        <w:r>
          <w:fldChar w:fldCharType="begin"/>
        </w:r>
        <w:r>
          <w:instrText xml:space="preserve"> PAGEREF _Toc1575 \h </w:instrText>
        </w:r>
        <w:r>
          <w:fldChar w:fldCharType="separate"/>
        </w:r>
        <w:r>
          <w:t>40</w:t>
        </w:r>
        <w:r>
          <w:fldChar w:fldCharType="end"/>
        </w:r>
      </w:hyperlink>
    </w:p>
    <w:p>
      <w:pPr>
        <w:pStyle w:val="TOC1"/>
        <w:tabs>
          <w:tab w:val="right" w:leader="dot" w:pos="8306"/>
        </w:tabs>
      </w:pPr>
      <w:hyperlink w:anchor="_Toc10786" w:history="1">
        <w:r>
          <w:rPr>
            <w:rFonts w:ascii="仿宋" w:eastAsia="仿宋" w:hAnsi="仿宋" w:cs="仿宋" w:hint="eastAsia"/>
            <w:lang w:eastAsia="zh-CN"/>
          </w:rPr>
          <w:t>十、生产安全保护</w:t>
        </w:r>
        <w:r>
          <w:tab/>
        </w:r>
        <w:r>
          <w:fldChar w:fldCharType="begin"/>
        </w:r>
        <w:r>
          <w:instrText xml:space="preserve"> PAGEREF _Toc10786 \h </w:instrText>
        </w:r>
        <w:r>
          <w:fldChar w:fldCharType="separate"/>
        </w:r>
        <w:r>
          <w:t>41</w:t>
        </w:r>
        <w:r>
          <w:fldChar w:fldCharType="end"/>
        </w:r>
      </w:hyperlink>
    </w:p>
    <w:p>
      <w:pPr>
        <w:pStyle w:val="TOC2"/>
        <w:tabs>
          <w:tab w:val="right" w:leader="dot" w:pos="8306"/>
        </w:tabs>
      </w:pPr>
      <w:hyperlink w:anchor="_Toc2990" w:history="1">
        <w:r>
          <w:rPr>
            <w:rFonts w:ascii="仿宋" w:eastAsia="仿宋" w:hAnsi="仿宋" w:cs="仿宋" w:hint="eastAsia"/>
            <w:lang w:eastAsia="zh-CN"/>
          </w:rPr>
          <w:t>(一)、消防安全</w:t>
        </w:r>
        <w:r>
          <w:tab/>
        </w:r>
        <w:r>
          <w:fldChar w:fldCharType="begin"/>
        </w:r>
        <w:r>
          <w:instrText xml:space="preserve"> PAGEREF _Toc2990 \h </w:instrText>
        </w:r>
        <w:r>
          <w:fldChar w:fldCharType="separate"/>
        </w:r>
        <w:r>
          <w:t>41</w:t>
        </w:r>
        <w:r>
          <w:fldChar w:fldCharType="end"/>
        </w:r>
      </w:hyperlink>
    </w:p>
    <w:p>
      <w:pPr>
        <w:pStyle w:val="TOC2"/>
        <w:tabs>
          <w:tab w:val="right" w:leader="dot" w:pos="8306"/>
        </w:tabs>
      </w:pPr>
      <w:hyperlink w:anchor="_Toc9602" w:history="1">
        <w:r>
          <w:rPr>
            <w:rFonts w:ascii="仿宋" w:eastAsia="仿宋" w:hAnsi="仿宋" w:cs="仿宋" w:hint="eastAsia"/>
            <w:lang w:eastAsia="zh-CN"/>
          </w:rPr>
          <w:t>(二)、防火防爆总图布置措施</w:t>
        </w:r>
        <w:r>
          <w:tab/>
        </w:r>
        <w:r>
          <w:fldChar w:fldCharType="begin"/>
        </w:r>
        <w:r>
          <w:instrText xml:space="preserve"> PAGEREF _Toc9602 \h </w:instrText>
        </w:r>
        <w:r>
          <w:fldChar w:fldCharType="separate"/>
        </w:r>
        <w:r>
          <w:t>43</w:t>
        </w:r>
        <w:r>
          <w:fldChar w:fldCharType="end"/>
        </w:r>
      </w:hyperlink>
    </w:p>
    <w:p>
      <w:pPr>
        <w:pStyle w:val="TOC2"/>
        <w:tabs>
          <w:tab w:val="right" w:leader="dot" w:pos="8306"/>
        </w:tabs>
      </w:pPr>
      <w:hyperlink w:anchor="_Toc26571" w:history="1">
        <w:r>
          <w:rPr>
            <w:rFonts w:ascii="仿宋" w:eastAsia="仿宋" w:hAnsi="仿宋" w:cs="仿宋" w:hint="eastAsia"/>
            <w:lang w:eastAsia="zh-CN"/>
          </w:rPr>
          <w:t>(三)、自然灾害防范措施</w:t>
        </w:r>
        <w:r>
          <w:tab/>
        </w:r>
        <w:r>
          <w:fldChar w:fldCharType="begin"/>
        </w:r>
        <w:r>
          <w:instrText xml:space="preserve"> PAGEREF _Toc26571 \h </w:instrText>
        </w:r>
        <w:r>
          <w:fldChar w:fldCharType="separate"/>
        </w:r>
        <w:r>
          <w:t>43</w:t>
        </w:r>
        <w:r>
          <w:fldChar w:fldCharType="end"/>
        </w:r>
      </w:hyperlink>
    </w:p>
    <w:p>
      <w:pPr>
        <w:pStyle w:val="TOC2"/>
        <w:tabs>
          <w:tab w:val="right" w:leader="dot" w:pos="8306"/>
        </w:tabs>
      </w:pPr>
      <w:hyperlink w:anchor="_Toc20498" w:history="1">
        <w:r>
          <w:rPr>
            <w:rFonts w:ascii="仿宋" w:eastAsia="仿宋" w:hAnsi="仿宋" w:cs="仿宋" w:hint="eastAsia"/>
            <w:lang w:eastAsia="zh-CN"/>
          </w:rPr>
          <w:t>(四)、安全色及安全标志使用要求</w:t>
        </w:r>
        <w:r>
          <w:tab/>
        </w:r>
        <w:r>
          <w:fldChar w:fldCharType="begin"/>
        </w:r>
        <w:r>
          <w:instrText xml:space="preserve"> PAGEREF _Toc20498 \h </w:instrText>
        </w:r>
        <w:r>
          <w:fldChar w:fldCharType="separate"/>
        </w:r>
        <w:r>
          <w:t>44</w:t>
        </w:r>
        <w:r>
          <w:fldChar w:fldCharType="end"/>
        </w:r>
      </w:hyperlink>
    </w:p>
    <w:p>
      <w:pPr>
        <w:pStyle w:val="TOC2"/>
        <w:tabs>
          <w:tab w:val="right" w:leader="dot" w:pos="8306"/>
        </w:tabs>
      </w:pPr>
      <w:hyperlink w:anchor="_Toc11912" w:history="1">
        <w:r>
          <w:rPr>
            <w:rFonts w:ascii="仿宋" w:eastAsia="仿宋" w:hAnsi="仿宋" w:cs="仿宋" w:hint="eastAsia"/>
            <w:lang w:eastAsia="zh-CN"/>
          </w:rPr>
          <w:t>(五)、防尘防毒措施</w:t>
        </w:r>
        <w:r>
          <w:tab/>
        </w:r>
        <w:r>
          <w:fldChar w:fldCharType="begin"/>
        </w:r>
        <w:r>
          <w:instrText xml:space="preserve"> PAGEREF _Toc11912 \h </w:instrText>
        </w:r>
        <w:r>
          <w:fldChar w:fldCharType="separate"/>
        </w:r>
        <w:r>
          <w:t>45</w:t>
        </w:r>
        <w:r>
          <w:fldChar w:fldCharType="end"/>
        </w:r>
      </w:hyperlink>
    </w:p>
    <w:p>
      <w:pPr>
        <w:pStyle w:val="TOC2"/>
        <w:tabs>
          <w:tab w:val="right" w:leader="dot" w:pos="8306"/>
        </w:tabs>
      </w:pPr>
      <w:hyperlink w:anchor="_Toc7989" w:history="1">
        <w:r>
          <w:rPr>
            <w:rFonts w:ascii="仿宋" w:eastAsia="仿宋" w:hAnsi="仿宋" w:cs="仿宋" w:hint="eastAsia"/>
            <w:lang w:eastAsia="zh-CN"/>
          </w:rPr>
          <w:t>(六)、防静电、触电防护及防雷措施</w:t>
        </w:r>
        <w:r>
          <w:tab/>
        </w:r>
        <w:r>
          <w:fldChar w:fldCharType="begin"/>
        </w:r>
        <w:r>
          <w:instrText xml:space="preserve"> PAGEREF _Toc7989 \h </w:instrText>
        </w:r>
        <w:r>
          <w:fldChar w:fldCharType="separate"/>
        </w:r>
        <w:r>
          <w:t>46</w:t>
        </w:r>
        <w:r>
          <w:fldChar w:fldCharType="end"/>
        </w:r>
      </w:hyperlink>
    </w:p>
    <w:p>
      <w:pPr>
        <w:pStyle w:val="TOC2"/>
        <w:tabs>
          <w:tab w:val="right" w:leader="dot" w:pos="8306"/>
        </w:tabs>
      </w:pPr>
      <w:hyperlink w:anchor="_Toc29494" w:history="1">
        <w:r>
          <w:rPr>
            <w:rFonts w:ascii="仿宋" w:eastAsia="仿宋" w:hAnsi="仿宋" w:cs="仿宋" w:hint="eastAsia"/>
            <w:lang w:eastAsia="zh-CN"/>
          </w:rPr>
          <w:t>(七)、机械设备安全保障措施</w:t>
        </w:r>
        <w:r>
          <w:tab/>
        </w:r>
        <w:r>
          <w:fldChar w:fldCharType="begin"/>
        </w:r>
        <w:r>
          <w:instrText xml:space="preserve"> PAGEREF _Toc29494 \h </w:instrText>
        </w:r>
        <w:r>
          <w:fldChar w:fldCharType="separate"/>
        </w:r>
        <w:r>
          <w:t>47</w:t>
        </w:r>
        <w:r>
          <w:fldChar w:fldCharType="end"/>
        </w:r>
      </w:hyperlink>
    </w:p>
    <w:p>
      <w:pPr>
        <w:pStyle w:val="TOC1"/>
        <w:tabs>
          <w:tab w:val="right" w:leader="dot" w:pos="8306"/>
        </w:tabs>
      </w:pPr>
      <w:hyperlink w:anchor="_Toc26245" w:history="1">
        <w:r>
          <w:rPr>
            <w:rFonts w:ascii="仿宋" w:eastAsia="仿宋" w:hAnsi="仿宋" w:cs="仿宋" w:hint="eastAsia"/>
            <w:lang w:eastAsia="zh-CN"/>
          </w:rPr>
          <w:t>十一、电桥项目投资规划</w:t>
        </w:r>
        <w:r>
          <w:tab/>
        </w:r>
        <w:r>
          <w:fldChar w:fldCharType="begin"/>
        </w:r>
        <w:r>
          <w:instrText xml:space="preserve"> PAGEREF _Toc26245 \h </w:instrText>
        </w:r>
        <w:r>
          <w:fldChar w:fldCharType="separate"/>
        </w:r>
        <w:r>
          <w:t>49</w:t>
        </w:r>
        <w:r>
          <w:fldChar w:fldCharType="end"/>
        </w:r>
      </w:hyperlink>
    </w:p>
    <w:p>
      <w:pPr>
        <w:pStyle w:val="TOC2"/>
        <w:tabs>
          <w:tab w:val="right" w:leader="dot" w:pos="8306"/>
        </w:tabs>
      </w:pPr>
      <w:hyperlink w:anchor="_Toc23120" w:history="1">
        <w:r>
          <w:rPr>
            <w:rFonts w:ascii="仿宋" w:eastAsia="仿宋" w:hAnsi="仿宋" w:cs="仿宋" w:hint="eastAsia"/>
            <w:lang w:eastAsia="zh-CN"/>
          </w:rPr>
          <w:t>(一)、电桥项目总投资估算</w:t>
        </w:r>
        <w:r>
          <w:tab/>
        </w:r>
        <w:r>
          <w:fldChar w:fldCharType="begin"/>
        </w:r>
        <w:r>
          <w:instrText xml:space="preserve"> PAGEREF _Toc23120 \h </w:instrText>
        </w:r>
        <w:r>
          <w:fldChar w:fldCharType="separate"/>
        </w:r>
        <w:r>
          <w:t>49</w:t>
        </w:r>
        <w:r>
          <w:fldChar w:fldCharType="end"/>
        </w:r>
      </w:hyperlink>
    </w:p>
    <w:p>
      <w:pPr>
        <w:pStyle w:val="TOC2"/>
        <w:tabs>
          <w:tab w:val="right" w:leader="dot" w:pos="8306"/>
        </w:tabs>
      </w:pPr>
      <w:hyperlink w:anchor="_Toc700" w:history="1">
        <w:r>
          <w:rPr>
            <w:rFonts w:ascii="仿宋" w:eastAsia="仿宋" w:hAnsi="仿宋" w:cs="仿宋" w:hint="eastAsia"/>
            <w:lang w:eastAsia="zh-CN"/>
          </w:rPr>
          <w:t>(二)、资金筹措</w:t>
        </w:r>
        <w:r>
          <w:tab/>
        </w:r>
        <w:r>
          <w:fldChar w:fldCharType="begin"/>
        </w:r>
        <w:r>
          <w:instrText xml:space="preserve"> PAGEREF _Toc700 \h </w:instrText>
        </w:r>
        <w:r>
          <w:fldChar w:fldCharType="separate"/>
        </w:r>
        <w:r>
          <w:t>50</w:t>
        </w:r>
        <w:r>
          <w:fldChar w:fldCharType="end"/>
        </w:r>
      </w:hyperlink>
    </w:p>
    <w:p>
      <w:pPr>
        <w:pStyle w:val="TOC1"/>
        <w:tabs>
          <w:tab w:val="right" w:leader="dot" w:pos="8306"/>
        </w:tabs>
      </w:pPr>
      <w:hyperlink w:anchor="_Toc30528" w:history="1">
        <w:r>
          <w:rPr>
            <w:rFonts w:ascii="仿宋" w:eastAsia="仿宋" w:hAnsi="仿宋" w:cs="仿宋" w:hint="eastAsia"/>
            <w:lang w:eastAsia="zh-CN"/>
          </w:rPr>
          <w:t>十二、电桥项目创新与研发</w:t>
        </w:r>
        <w:r>
          <w:tab/>
        </w:r>
        <w:r>
          <w:fldChar w:fldCharType="begin"/>
        </w:r>
        <w:r>
          <w:instrText xml:space="preserve"> PAGEREF _Toc30528 \h </w:instrText>
        </w:r>
        <w:r>
          <w:fldChar w:fldCharType="separate"/>
        </w:r>
        <w:r>
          <w:t>51</w:t>
        </w:r>
        <w:r>
          <w:fldChar w:fldCharType="end"/>
        </w:r>
      </w:hyperlink>
    </w:p>
    <w:p>
      <w:pPr>
        <w:pStyle w:val="TOC2"/>
        <w:tabs>
          <w:tab w:val="right" w:leader="dot" w:pos="8306"/>
        </w:tabs>
      </w:pPr>
      <w:hyperlink w:anchor="_Toc9414" w:history="1">
        <w:r>
          <w:rPr>
            <w:rFonts w:ascii="仿宋" w:eastAsia="仿宋" w:hAnsi="仿宋" w:cs="仿宋" w:hint="eastAsia"/>
            <w:lang w:eastAsia="zh-CN"/>
          </w:rPr>
          <w:t>(一)、创新策略与方向</w:t>
        </w:r>
        <w:r>
          <w:tab/>
        </w:r>
        <w:r>
          <w:fldChar w:fldCharType="begin"/>
        </w:r>
        <w:r>
          <w:instrText xml:space="preserve"> PAGEREF _Toc9414 \h </w:instrText>
        </w:r>
        <w:r>
          <w:fldChar w:fldCharType="separate"/>
        </w:r>
        <w:r>
          <w:t>51</w:t>
        </w:r>
        <w:r>
          <w:fldChar w:fldCharType="end"/>
        </w:r>
      </w:hyperlink>
    </w:p>
    <w:p>
      <w:pPr>
        <w:pStyle w:val="TOC2"/>
        <w:tabs>
          <w:tab w:val="right" w:leader="dot" w:pos="8306"/>
        </w:tabs>
      </w:pPr>
      <w:hyperlink w:anchor="_Toc15795" w:history="1">
        <w:r>
          <w:rPr>
            <w:rFonts w:ascii="仿宋" w:eastAsia="仿宋" w:hAnsi="仿宋" w:cs="仿宋" w:hint="eastAsia"/>
            <w:lang w:eastAsia="zh-CN"/>
          </w:rPr>
          <w:t>(二)、研发规划与投入</w:t>
        </w:r>
        <w:r>
          <w:tab/>
        </w:r>
        <w:r>
          <w:fldChar w:fldCharType="begin"/>
        </w:r>
        <w:r>
          <w:instrText xml:space="preserve"> PAGEREF _Toc15795 \h </w:instrText>
        </w:r>
        <w:r>
          <w:fldChar w:fldCharType="separate"/>
        </w:r>
        <w:r>
          <w:t>52</w:t>
        </w:r>
        <w:r>
          <w:fldChar w:fldCharType="end"/>
        </w:r>
      </w:hyperlink>
    </w:p>
    <w:p>
      <w:pPr>
        <w:pStyle w:val="TOC1"/>
        <w:tabs>
          <w:tab w:val="right" w:leader="dot" w:pos="8306"/>
        </w:tabs>
      </w:pPr>
      <w:hyperlink w:anchor="_Toc1636" w:history="1">
        <w:r>
          <w:rPr>
            <w:rFonts w:ascii="仿宋" w:eastAsia="仿宋" w:hAnsi="仿宋" w:cs="仿宋" w:hint="eastAsia"/>
            <w:lang w:eastAsia="zh-CN"/>
          </w:rPr>
          <w:t>十三、利益相关者分析与沟通计划</w:t>
        </w:r>
        <w:r>
          <w:tab/>
        </w:r>
        <w:r>
          <w:fldChar w:fldCharType="begin"/>
        </w:r>
        <w:r>
          <w:instrText xml:space="preserve"> PAGEREF _Toc1636 \h </w:instrText>
        </w:r>
        <w:r>
          <w:fldChar w:fldCharType="separate"/>
        </w:r>
        <w:r>
          <w:t>54</w:t>
        </w:r>
        <w:r>
          <w:fldChar w:fldCharType="end"/>
        </w:r>
      </w:hyperlink>
    </w:p>
    <w:p>
      <w:pPr>
        <w:pStyle w:val="TOC2"/>
        <w:tabs>
          <w:tab w:val="right" w:leader="dot" w:pos="8306"/>
        </w:tabs>
      </w:pPr>
      <w:hyperlink w:anchor="_Toc18967" w:history="1">
        <w:r>
          <w:rPr>
            <w:rFonts w:ascii="仿宋" w:eastAsia="仿宋" w:hAnsi="仿宋" w:cs="仿宋" w:hint="eastAsia"/>
            <w:lang w:eastAsia="zh-CN"/>
          </w:rPr>
          <w:t>(一)、利益相关者分析</w:t>
        </w:r>
        <w:r>
          <w:tab/>
        </w:r>
        <w:r>
          <w:fldChar w:fldCharType="begin"/>
        </w:r>
        <w:r>
          <w:instrText xml:space="preserve"> PAGEREF _Toc18967 \h </w:instrText>
        </w:r>
        <w:r>
          <w:fldChar w:fldCharType="separate"/>
        </w:r>
        <w:r>
          <w:t>54</w:t>
        </w:r>
        <w:r>
          <w:fldChar w:fldCharType="end"/>
        </w:r>
      </w:hyperlink>
    </w:p>
    <w:p>
      <w:pPr>
        <w:pStyle w:val="TOC2"/>
        <w:tabs>
          <w:tab w:val="right" w:leader="dot" w:pos="8306"/>
        </w:tabs>
      </w:pPr>
      <w:hyperlink w:anchor="_Toc23831" w:history="1">
        <w:r>
          <w:rPr>
            <w:rFonts w:ascii="仿宋" w:eastAsia="仿宋" w:hAnsi="仿宋" w:cs="仿宋" w:hint="eastAsia"/>
            <w:lang w:eastAsia="zh-CN"/>
          </w:rPr>
          <w:t>(二)、沟通计划</w:t>
        </w:r>
        <w:r>
          <w:tab/>
        </w:r>
        <w:r>
          <w:fldChar w:fldCharType="begin"/>
        </w:r>
        <w:r>
          <w:instrText xml:space="preserve"> PAGEREF _Toc23831 \h </w:instrText>
        </w:r>
        <w:r>
          <w:fldChar w:fldCharType="separate"/>
        </w:r>
        <w:r>
          <w:t>55</w:t>
        </w:r>
        <w:r>
          <w:fldChar w:fldCharType="end"/>
        </w:r>
      </w:hyperlink>
    </w:p>
    <w:p>
      <w:pPr>
        <w:pStyle w:val="TOC1"/>
        <w:tabs>
          <w:tab w:val="right" w:leader="dot" w:pos="8306"/>
        </w:tabs>
      </w:pPr>
      <w:hyperlink w:anchor="_Toc9079" w:history="1">
        <w:r>
          <w:rPr>
            <w:rFonts w:ascii="仿宋" w:eastAsia="仿宋" w:hAnsi="仿宋" w:cs="仿宋" w:hint="eastAsia"/>
            <w:lang w:eastAsia="zh-CN"/>
          </w:rPr>
          <w:t>十四、电桥项目治理与监督</w:t>
        </w:r>
        <w:r>
          <w:tab/>
        </w:r>
        <w:r>
          <w:fldChar w:fldCharType="begin"/>
        </w:r>
        <w:r>
          <w:instrText xml:space="preserve"> PAGEREF _Toc9079 \h </w:instrText>
        </w:r>
        <w:r>
          <w:fldChar w:fldCharType="separate"/>
        </w:r>
        <w:r>
          <w:t>56</w:t>
        </w:r>
        <w:r>
          <w:fldChar w:fldCharType="end"/>
        </w:r>
      </w:hyperlink>
    </w:p>
    <w:p>
      <w:pPr>
        <w:pStyle w:val="TOC2"/>
        <w:tabs>
          <w:tab w:val="right" w:leader="dot" w:pos="8306"/>
        </w:tabs>
      </w:pPr>
      <w:hyperlink w:anchor="_Toc17704" w:history="1">
        <w:r>
          <w:rPr>
            <w:rFonts w:ascii="仿宋" w:eastAsia="仿宋" w:hAnsi="仿宋" w:cs="仿宋" w:hint="eastAsia"/>
            <w:lang w:eastAsia="zh-CN"/>
          </w:rPr>
          <w:t>(一)、电桥项目治理结构</w:t>
        </w:r>
        <w:r>
          <w:tab/>
        </w:r>
        <w:r>
          <w:fldChar w:fldCharType="begin"/>
        </w:r>
        <w:r>
          <w:instrText xml:space="preserve"> PAGEREF _Toc17704 \h </w:instrText>
        </w:r>
        <w:r>
          <w:fldChar w:fldCharType="separate"/>
        </w:r>
        <w:r>
          <w:t>56</w:t>
        </w:r>
        <w:r>
          <w:fldChar w:fldCharType="end"/>
        </w:r>
      </w:hyperlink>
    </w:p>
    <w:p>
      <w:pPr>
        <w:pStyle w:val="TOC2"/>
        <w:tabs>
          <w:tab w:val="right" w:leader="dot" w:pos="8306"/>
        </w:tabs>
      </w:pPr>
      <w:hyperlink w:anchor="_Toc26839" w:history="1">
        <w:r>
          <w:rPr>
            <w:rFonts w:ascii="仿宋" w:eastAsia="仿宋" w:hAnsi="仿宋" w:cs="仿宋" w:hint="eastAsia"/>
            <w:lang w:eastAsia="zh-CN"/>
          </w:rPr>
          <w:t>(二)、监督与审计</w:t>
        </w:r>
        <w:r>
          <w:tab/>
        </w:r>
        <w:r>
          <w:fldChar w:fldCharType="begin"/>
        </w:r>
        <w:r>
          <w:instrText xml:space="preserve"> PAGEREF _Toc26839 \h </w:instrText>
        </w:r>
        <w:r>
          <w:fldChar w:fldCharType="separate"/>
        </w:r>
        <w:r>
          <w:t>57</w:t>
        </w:r>
        <w:r>
          <w:fldChar w:fldCharType="end"/>
        </w:r>
      </w:hyperlink>
    </w:p>
    <w:p>
      <w:pPr>
        <w:pStyle w:val="TOC1"/>
        <w:tabs>
          <w:tab w:val="right" w:leader="dot" w:pos="8306"/>
        </w:tabs>
      </w:pPr>
      <w:hyperlink w:anchor="_Toc28153" w:history="1">
        <w:r>
          <w:rPr>
            <w:rFonts w:ascii="仿宋" w:eastAsia="仿宋" w:hAnsi="仿宋" w:cs="仿宋" w:hint="eastAsia"/>
            <w:lang w:eastAsia="zh-CN"/>
          </w:rPr>
          <w:t>十五、电桥项目变更管理</w:t>
        </w:r>
        <w:r>
          <w:tab/>
        </w:r>
        <w:r>
          <w:fldChar w:fldCharType="begin"/>
        </w:r>
        <w:r>
          <w:instrText xml:space="preserve"> PAGEREF _Toc28153 \h </w:instrText>
        </w:r>
        <w:r>
          <w:fldChar w:fldCharType="separate"/>
        </w:r>
        <w:r>
          <w:t>59</w:t>
        </w:r>
        <w:r>
          <w:fldChar w:fldCharType="end"/>
        </w:r>
      </w:hyperlink>
    </w:p>
    <w:p>
      <w:pPr>
        <w:pStyle w:val="TOC2"/>
        <w:tabs>
          <w:tab w:val="right" w:leader="dot" w:pos="8306"/>
        </w:tabs>
      </w:pPr>
      <w:hyperlink w:anchor="_Toc11955" w:history="1">
        <w:r>
          <w:rPr>
            <w:rFonts w:ascii="仿宋" w:eastAsia="仿宋" w:hAnsi="仿宋" w:cs="仿宋" w:hint="eastAsia"/>
            <w:lang w:eastAsia="zh-CN"/>
          </w:rPr>
          <w:t>(一)、变更申请与评估</w:t>
        </w:r>
        <w:r>
          <w:tab/>
        </w:r>
        <w:r>
          <w:fldChar w:fldCharType="begin"/>
        </w:r>
        <w:r>
          <w:instrText xml:space="preserve"> PAGEREF _Toc11955 \h </w:instrText>
        </w:r>
        <w:r>
          <w:fldChar w:fldCharType="separate"/>
        </w:r>
        <w:r>
          <w:t>59</w:t>
        </w:r>
        <w:r>
          <w:fldChar w:fldCharType="end"/>
        </w:r>
      </w:hyperlink>
    </w:p>
    <w:p>
      <w:pPr>
        <w:pStyle w:val="TOC2"/>
        <w:tabs>
          <w:tab w:val="right" w:leader="dot" w:pos="8306"/>
        </w:tabs>
      </w:pPr>
      <w:hyperlink w:anchor="_Toc23065" w:history="1">
        <w:r>
          <w:rPr>
            <w:rFonts w:ascii="仿宋" w:eastAsia="仿宋" w:hAnsi="仿宋" w:cs="仿宋" w:hint="eastAsia"/>
            <w:lang w:eastAsia="zh-CN"/>
          </w:rPr>
          <w:t>(二)、变更实施与控制</w:t>
        </w:r>
        <w:r>
          <w:tab/>
        </w:r>
        <w:r>
          <w:fldChar w:fldCharType="begin"/>
        </w:r>
        <w:r>
          <w:instrText xml:space="preserve"> PAGEREF _Toc23065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32"/>
      <w:r>
        <w:rPr>
          <w:rFonts w:ascii="仿宋" w:eastAsia="仿宋" w:hAnsi="仿宋" w:cs="仿宋" w:hint="eastAsia"/>
          <w:sz w:val="28"/>
          <w:lang w:eastAsia="zh-CN"/>
        </w:rPr>
        <w:t>一、电桥项目土建工程</w:t>
      </w:r>
      <w:bookmarkEnd w:id="2"/>
    </w:p>
    <w:p>
      <w:pPr>
        <w:pStyle w:val="Heading2"/>
        <w:rPr>
          <w:rFonts w:ascii="仿宋" w:eastAsia="仿宋" w:hAnsi="仿宋" w:cs="仿宋" w:hint="eastAsia"/>
          <w:lang w:eastAsia="zh-CN"/>
        </w:rPr>
      </w:pPr>
      <w:bookmarkStart w:id="3" w:name="_Toc1035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在电桥项目的建筑工程设计中，我们将秉承一系列重要的设计原则，以确保电桥项目建筑在功能、美观、可持续性等方面达到最佳效果。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在建筑设计中，我们将综合考虑建设和运营成本。通过精细的经济效益分析，确保设计方案在高效利用资源的同时，对电桥项目的长期盈利能力有积极的贡献。</w:t>
      </w:r>
    </w:p>
    <w:p>
      <w:pPr>
        <w:pStyle w:val="Heading2"/>
        <w:ind w:firstLine="560" w:firstLineChars="200"/>
        <w:rPr>
          <w:rFonts w:ascii="仿宋" w:eastAsia="仿宋" w:hAnsi="仿宋" w:cs="仿宋" w:hint="eastAsia"/>
          <w:sz w:val="28"/>
          <w:lang w:eastAsia="zh-CN"/>
        </w:rPr>
      </w:pPr>
      <w:bookmarkStart w:id="4" w:name="_Toc257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桥项目的土建工程设计中，我们将精准设定设计年限，结合电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2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本期工程电桥项目预计总建筑面积XXX平方米，其中：计容建筑面积XXX平方米，计划建筑工程投资XX万元，占电桥项目总投资的XX%。</w:t>
      </w:r>
    </w:p>
    <w:p>
      <w:pPr>
        <w:pStyle w:val="Heading1"/>
        <w:ind w:firstLine="560" w:firstLineChars="200"/>
        <w:rPr>
          <w:rFonts w:ascii="仿宋" w:eastAsia="仿宋" w:hAnsi="仿宋" w:cs="仿宋" w:hint="eastAsia"/>
          <w:sz w:val="28"/>
          <w:lang w:eastAsia="zh-CN"/>
        </w:rPr>
      </w:pPr>
      <w:bookmarkStart w:id="7" w:name="_Toc3697"/>
      <w:r>
        <w:rPr>
          <w:rFonts w:ascii="仿宋" w:eastAsia="仿宋" w:hAnsi="仿宋" w:cs="仿宋" w:hint="eastAsia"/>
          <w:sz w:val="28"/>
          <w:lang w:eastAsia="zh-CN"/>
        </w:rPr>
        <w:t>二、电桥项目概论</w:t>
      </w:r>
      <w:bookmarkEnd w:id="7"/>
    </w:p>
    <w:p>
      <w:pPr>
        <w:pStyle w:val="Heading2"/>
        <w:rPr>
          <w:rFonts w:ascii="仿宋" w:eastAsia="仿宋" w:hAnsi="仿宋" w:cs="仿宋" w:hint="eastAsia"/>
          <w:lang w:eastAsia="zh-CN"/>
        </w:rPr>
      </w:pPr>
      <w:bookmarkStart w:id="8" w:name="_Toc14490"/>
      <w:r>
        <w:rPr>
          <w:rFonts w:ascii="仿宋" w:eastAsia="仿宋" w:hAnsi="仿宋" w:cs="仿宋" w:hint="eastAsia"/>
          <w:lang w:eastAsia="zh-CN"/>
        </w:rPr>
        <w:t>(一)、电桥项目概况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起源追溯至对市场的深入洞察。市场的不断演变与变革为电桥项目提供了难得的机遇。当前市场存在的需求缺口和变革的大环境共同构成了电桥项目的背景。这个电桥项目旨在充分利用市场机遇，填补行业中尚未满足的需求，为客户提供全新的解决方案。市场的变革和需求的增长使得这个电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电桥项目名称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电桥项目正式命名为电桥。这个名称不仅仅是一个标识，更代表了电桥项目的核心理念和愿景。它蕴含着电桥项目所要解决问题的关键字，具有强烈的表达和辨识度，为电桥项目树立了鲜明的品牌形象。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核心目标是提供一种全新、高效的解决方案，满足客户日益增长的需求。电桥项目追求的不仅仅是满足市场需求，更是在市场中获得卓越的竞争优势。通过不断提升产品或服务的质量和创新水平，电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全面涵盖了产品研发、制造、市场推广和售后服务，确保从产品设计到最终用户体验的全方位关注。这一全面的电桥项目范围是为了确保电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电桥项目计划在未来18个月内完成，包括研发、测试、市场试点和正式推出等不同阶段。这个时间表的合理设计是为了确保电桥项目各个阶段的顺利推进，以便按时交付高质量的成果。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电桥项目总预算估算为XX百万美元，主要分配在研发、市场推广、人员培训和运营等方面。这一充足的预算为电桥项目提供了充足的资源，确保电桥项目在各个方面都能取得优异的表现。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电桥项目风险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电桥项目可能面临的风险包括市场接受度低、技术难题、竞争激烈等。电桥项目团队已经制定了相应的风险应对计划，通过前瞻性的风险管理，确保电桥项目在面对不确定性时能够迅速做出应对。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电桥项目汇聚了一支经验丰富、多领域专业素养的核心团队，确保电桥项目在各个方面都能拥有高水平的执行力。团队的协同作战是电桥项目成功的关键因素之一。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电桥项目的背景根植于市场对更高效、创新产品的渴望，同时也受到科技发展对行业格局的深刻改变的影响。这为电桥项目提供了广阔的发展空间和市场需求。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截至目前，电桥项目已完成市场调研和技术验证，取得了初步的成功。这为电桥项目在未来的发展奠定了坚实的基础，为更远大的目标打下了坚实的基石。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4323"/>
      <w:r>
        <w:rPr>
          <w:rFonts w:ascii="仿宋" w:eastAsia="仿宋" w:hAnsi="仿宋" w:cs="仿宋" w:hint="eastAsia"/>
          <w:sz w:val="28"/>
          <w:lang w:eastAsia="zh-CN"/>
        </w:rPr>
        <w:t>(二)、电桥项目目标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keyword》电桥项目首要业务目标是在市场中占据有利地位，实现产品/服务的成功推广和销售。通过不断提升产品质量、创新性，电桥项目追求成为行业中的领导者，赢得更多客户的青睐。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在科技迅速发展的时代，电桥项目着眼于技术创新。通过持续的研发和技术升级，电桥项目旨在推出更具创新性的产品或服务，以满足市场对新鲜、先进解决方案的需求。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为了建立可持续的客户关系，电桥项目设定了客户满意度目标。通过提供卓越的产品质量和优质的客户服务，电桥项目追求赢得客户的信任和忠诚度，确保他们的满意度达到行业领先水平。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电桥项目注重社会责任和可持续发展。通过实施环保、社会责任电桥项目，电桥项目致力于在经济发展的同时保护环境，促进社会公平，实现可持续经营。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电桥项目的团队是实现目标的核心驱动力。因此，电桥项目设定了团队发展目标，包括提升团队成员的专业技能、培养领导力，以及搭建协同高效的团队工作氛围。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0747"/>
      <w:r>
        <w:rPr>
          <w:rFonts w:ascii="仿宋" w:eastAsia="仿宋" w:hAnsi="仿宋" w:cs="仿宋" w:hint="eastAsia"/>
          <w:sz w:val="28"/>
          <w:lang w:eastAsia="zh-CN"/>
        </w:rPr>
        <w:t>(三)、电桥项目提出的理由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电桥项目提出的理由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提出源于对市场机遇的深刻洞察。当前市场中存在的需求缺口和行业发展趋势表明，有巨大的商业机会等待被开发。通过准确捕捉市场机遇，电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桥项目的理念基于对技术创新的信仰。通过持续的研发和技术投入，电桥项目有望推出更具创新性的产品或服务。在科技飞速发展的当下，电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提出是为了增强企业的行业竞争力。通过提升产品或服务的质量和独特性，电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响应了消费者需求的变化。随着社会和科技的不断发展，消费者对产品和服务的需求也在发生变化。通过深入了解并及时回应消费者的新需求，电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电桥项目的提出是企业战略发展规划的一部分。在面对日益激烈的市场竞争和不断变化的商业环境中，电桥项目作为企业战略的一环，旨在为企业开辟新的增长领域，巩固企业在行业中的地位。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电桥项目的提出不仅仅是基于商业考量，还注重社会责任。通过推出环保、社会责任等方面的电桥项目，电桥企业可以在社会中树立积极形象，为社会做出积极贡献，实现经济效益和社会效益的双赢。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电桥项目的提出反映了对利益相关者期望的关注。包括客户、员工、投资者等利益相关者在企业发展中都有着各自的期望，电桥项目力求在满足这些期望的同时，取得更大的共赢。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929"/>
      <w:r>
        <w:rPr>
          <w:rFonts w:ascii="仿宋" w:eastAsia="仿宋" w:hAnsi="仿宋" w:cs="仿宋" w:hint="eastAsia"/>
          <w:sz w:val="28"/>
          <w:lang w:eastAsia="zh-CN"/>
        </w:rPr>
        <w:t>(四)、电桥项目意义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首要意义在于提升企业的市场竞争力。通过持续的创新和对产品质量的高标准要求，电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桥项目的推进将促使行业技术水平的提升。通过引入先进技术和创新性解决方案，电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在社会层面，电桥项目不仅创造了大量就业机会，提高了就业水平，还注重社会责任和环保。通过参与社会公益事业和推动环保电桥项目，电桥项目为社会贡献了一份力量，体现了企业对社会的积极回馈。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综合而言，电桥项目意义重大，不仅推动了企业的发展，也为行业和社会的进步贡献了积极力量。这是一个全面而深刻的影响，将在未来产生可持续的正面效应。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734"/>
      <w:r>
        <w:rPr>
          <w:rFonts w:ascii="仿宋" w:eastAsia="仿宋" w:hAnsi="仿宋" w:cs="仿宋" w:hint="eastAsia"/>
          <w:sz w:val="28"/>
          <w:lang w:eastAsia="zh-CN"/>
        </w:rPr>
        <w:t>(五)、电桥项目背景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在当今迅猛发展的商业环境中，电桥项目的动因根植于对多方面因素的审慎考量。这个电桥项目的提出并非孤立的决策，而是对企业所处背景深入思考的产物。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市场的不断演变是电桥项目背后的首要原因。科技的迅速发展和全球市场的快速变化使得企业必须灵活应对。电桥项目应运而生，旨在通过创新性的解决方案迎合市场的多变需求，赢得竞争中的先机。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竞争的激烈程度也是电桥项目背景中不可忽视的一环。企业需要在激烈竞争中脱颖而出，为此，电桥项目致力于打破常规，提供独特的价值主张，以吸引客户并确保市场份额的增长。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此外，社会对企业责任的期望也在逐渐升高。电桥项目充分融入了社会责任的理念，通过可持续经营和社会公益电桥项目，企图为社会贡献一份力量，在商业成功的同时关注社会价值。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3460"/>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198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的技术管理特点体现在其创新导向。通过引入最先进的技术趋势和解决方案，电桥项目致力于提升科技含量、提高质量和效率水平。这意味着我们将采用最新的工具和方法，确保电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桥项目技术管理的显著特征。通过整合不同领域的技术资源，我们实现了跨学科的协同工作。这有助于优化技术架构，提高整体效能。此外，整合性策略还促进了不同技术团队之间的紧密沟通和高效合作，确保电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桥项目所采用的技术。通过不断优化技术方案，电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桥项目团队将在电桥项目初期识别可能的技术风险，并采取相应的预防和应对措施。通过建立健全的风险评估机制，电桥项目能够在实施过程中及时发现并解决潜在的技术问题，保障电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通过这些独特的技术管理特点，我们确信在电桥项目中，技术将成为电桥项目成功的有力支持。这一深度剖析揭示了技术管理在电桥项目实施中的关键作用，为电桥项目的技术基础奠定了坚实的基础。</w:t>
      </w:r>
    </w:p>
    <w:p>
      <w:pPr>
        <w:pStyle w:val="Heading2"/>
        <w:ind w:firstLine="560" w:firstLineChars="200"/>
        <w:rPr>
          <w:rFonts w:ascii="仿宋" w:eastAsia="仿宋" w:hAnsi="仿宋" w:cs="仿宋" w:hint="eastAsia"/>
          <w:sz w:val="28"/>
          <w:lang w:eastAsia="zh-CN"/>
        </w:rPr>
      </w:pPr>
      <w:bookmarkStart w:id="15" w:name="_Toc30299"/>
      <w:r>
        <w:rPr>
          <w:rFonts w:ascii="仿宋" w:eastAsia="仿宋" w:hAnsi="仿宋" w:cs="仿宋" w:hint="eastAsia"/>
          <w:sz w:val="28"/>
          <w:lang w:eastAsia="zh-CN"/>
        </w:rPr>
        <w:t>(二)、电桥项目工艺技术设计方案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桥项目将严格按照相关行业规范要求进行组织。通过有效控制产品质量，电桥项目将致力于为顾客提供优质的电桥项目产品和良好的服务。这体现了电桥项目对于生产活动合规性和质量标准的高度重视，为电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桥项目注重生态效益和清洁生产原则。电桥项目建设将紧密结合地方特色经济发展，与社会经济发展规划和区域环境保护规划方案相协调一致。通过与当地区域自然生态系统的结合，电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桥项目产品具有多样化的客户需求和个性化的特点。因此，电桥项目产品规格品种多样，且单批生产数量较小。为满足这一特点，电桥项目承办单位将建设先进的柔性制造生产线。通过广泛应用柔性制造技术，电桥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总体而言，电桥项目采用的技术具有较高的技术含量和自动化水平，处于国内先进水平。这一技术选用不仅体现了对生产效率、质量和环境友好性的高标准要求，同时为电桥项目的可持续发展奠定了坚实的基础。</w:t>
      </w:r>
    </w:p>
    <w:p>
      <w:pPr>
        <w:pStyle w:val="Heading2"/>
        <w:ind w:firstLine="560" w:firstLineChars="200"/>
        <w:rPr>
          <w:rFonts w:ascii="仿宋" w:eastAsia="仿宋" w:hAnsi="仿宋" w:cs="仿宋" w:hint="eastAsia"/>
          <w:sz w:val="28"/>
          <w:lang w:eastAsia="zh-CN"/>
        </w:rPr>
      </w:pPr>
      <w:bookmarkStart w:id="16" w:name="_Toc2534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为确保电桥项目的高效生产和技术实施，我们制定了一套精心设计的设备选型方案，以满足电桥项目生产、质量和环保的要求。该方案的主要特点如下：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2765"/>
      <w:r>
        <w:rPr>
          <w:rFonts w:ascii="仿宋" w:eastAsia="仿宋" w:hAnsi="仿宋" w:cs="仿宋" w:hint="eastAsia"/>
          <w:sz w:val="28"/>
          <w:lang w:eastAsia="zh-CN"/>
        </w:rPr>
        <w:t>四、电桥项目绩效评估</w:t>
      </w:r>
      <w:bookmarkEnd w:id="17"/>
    </w:p>
    <w:p>
      <w:pPr>
        <w:pStyle w:val="Heading2"/>
        <w:rPr>
          <w:rFonts w:ascii="仿宋" w:eastAsia="仿宋" w:hAnsi="仿宋" w:cs="仿宋" w:hint="eastAsia"/>
          <w:lang w:eastAsia="zh-CN"/>
        </w:rPr>
      </w:pPr>
      <w:bookmarkStart w:id="18" w:name="_Toc1490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在电桥项目中，我们设计了一套全面的绩效评估指标，以确保电桥项目的可控和成功交付。这些指标跨足电桥项目目标、成本、进度和质量等多个维度，为我们提供了全面洞察电桥项目的健康状况。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项目目标达成率是我们关注的首要指标。我们设定了明确的目标，并通过定期监测和评估，迅速发现并应对潜在的目标偏差。这为电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https://d.book118.com/046032205043010040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E320F"/>
    <w:rsid w:val="069E32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322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2024-01-20T02:24:00Z</dcterms:created>
  <dcterms:modified xsi:type="dcterms:W3CDTF">2024-01-20T02:24:28Z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45AF9F010F524E7784B090B84546E42C_11</vt:lpwstr>
  </property>
  <property fmtid="{D5CDD505-2E9C-101B-9397-08002B2CF9AE}" pid="3" name="KSOProductBuildVer">
    <vt:lpwstr>2052-12.1.0.16120</vt:lpwstr>
  </property>
</Properties>
</file>