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1、寡头垄断和垄断竞争的主要区别是()。</w:t>
        <w:br/>
        <w:t>A.厂商之间相互影响的程度不同</w:t>
        <w:br/>
        <w:t>B.厂商的成本函数不同</w:t>
        <w:br/>
        <w:t>C.厂商非价格竞争的种类不同</w:t>
        <w:br/>
        <w:t>D.厂商生产的产品不同</w:t>
        <w:br/>
        <w:br/>
        <w:t xml:space="preserve">【答案】：A </w:t>
      </w:r>
    </w:p>
    <w:p>
      <w:r>
        <w:t>2、某11层办公楼，其排水立管仅设置伸顶通气管时，最低排水横支管与立管连接处距排水立管管底垂直距离不得小于(  )。</w:t>
        <w:br/>
        <w:t>A.1.2m</w:t>
        <w:br/>
        <w:t>B.1.0m</w:t>
        <w:br/>
        <w:t>C.1.5m</w:t>
        <w:br/>
        <w:t>D.0.7m</w:t>
        <w:br/>
        <w:br/>
        <w:t xml:space="preserve">【答案】：A </w:t>
      </w:r>
    </w:p>
    <w:p>
      <w:r>
        <w:t>3、以下属于证券经营机构传统业务的是()。</w:t>
        <w:br/>
        <w:t>A.证券承销业务</w:t>
        <w:br/>
        <w:t>B.私募发行</w:t>
        <w:br/>
        <w:t>C.基金管理</w:t>
        <w:br/>
        <w:t>D.风险基金</w:t>
        <w:br/>
        <w:br/>
        <w:t xml:space="preserve">【答案】：A </w:t>
      </w:r>
    </w:p>
    <w:p>
      <w:pPr>
        <w:sectPr w:rsidSect="00034616">
          <w:pgSz w:w="12240" w:h="15840"/>
          <w:pgMar w:top="1440" w:right="1800" w:bottom="1440" w:left="1800" w:header="720" w:footer="720" w:gutter="0"/>
          <w:cols w:space="720"/>
          <w:docGrid w:linePitch="360"/>
        </w:sectPr>
      </w:pPr>
    </w:p>
    <w:p>
      <w:r>
        <w:t>4、侧重对超过安全性和流动性需要的外汇储备部分进行高盈利性的投资的外汇储备管理模式是()的外汇储备管理。</w:t>
        <w:br/>
        <w:t>A.传统</w:t>
        <w:br/>
        <w:t>B.积极</w:t>
        <w:br/>
        <w:t>C.保守</w:t>
        <w:br/>
        <w:t>D.激进</w:t>
        <w:br/>
        <w:br/>
        <w:t>【答案】：B</w:t>
      </w:r>
      <w:r>
        <w:t xml:space="preserve"> </w:t>
      </w:r>
    </w:p>
    <w:p>
      <w:r>
        <w:t>5、根据序数效用理论，消费者均衡是()。</w:t>
        <w:br/>
        <w:t>A.无差异曲线与预算约束线的相切之点</w:t>
        <w:br/>
        <w:t>B.无差异曲线与预算约束线的相交之点</w:t>
        <w:br/>
        <w:t>C.离原点最远的无差异曲线上的任何一点</w:t>
        <w:br/>
        <w:t>D.离原点最近的预算约束线上的任何一点</w:t>
        <w:br/>
        <w:br/>
        <w:t xml:space="preserve">【答案】：A </w:t>
      </w:r>
    </w:p>
    <w:p>
      <w:r>
        <w:t>6、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A.经常账户</w:t>
        <w:br/>
        <w:t>B.储备资产账户</w:t>
        <w:br/>
        <w:t>C.资本和金融账户</w:t>
        <w:br/>
        <w:t>D.错误与遗漏账户</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7、火灾自动报警系统保护对象应根据其使用性质、火灾危险性，疏散和扑救难度等分为(</w:t>
      </w:r>
      <w:r>
        <w:t xml:space="preserve"> </w:t>
      </w:r>
    </w:p>
    <w:p>
      <w:r>
        <w:t xml:space="preserve"> )。</w:t>
        <w:br/>
        <w:t>A.一级和二级</w:t>
        <w:br/>
        <w:t>B.一级、二级和三级</w:t>
        <w:br/>
        <w:t>C.特级、一级和二级</w:t>
        <w:br/>
        <w:t>D.特级、一级、二级和三级</w:t>
        <w:br/>
        <w:br/>
        <w:t>【答案】：C</w:t>
      </w:r>
      <w:r>
        <w:t xml:space="preserve"> </w:t>
      </w:r>
    </w:p>
    <w:p>
      <w:r>
        <w:t>8、对于一个垄断厂商来说，其供给曲线()。</w:t>
        <w:br/>
        <w:t>A.向右上方倾斜</w:t>
        <w:br/>
        <w:t>B.等同于其边际曲线</w:t>
        <w:br/>
        <w:t>C.等同于其边际收益曲线</w:t>
        <w:br/>
        <w:t>D.不存在</w:t>
        <w:br/>
        <w:br/>
        <w:t xml:space="preserve">【答案】：D </w:t>
      </w:r>
    </w:p>
    <w:p>
      <w:r>
        <w:t>9、根据简单凯恩斯主义模型，引起国民收入减少的原因是()。</w:t>
        <w:br/>
        <w:t>A.消费减少</w:t>
        <w:br/>
        <w:t>B.储蓄减少</w:t>
        <w:br/>
        <w:t>C.消费增加</w:t>
        <w:br/>
        <w:t>D.总供给减少</w:t>
        <w:br/>
        <w:br/>
        <w:t xml:space="preserve">【答案】：A </w:t>
      </w:r>
    </w:p>
    <w:p>
      <w:r>
        <w:t>10、政府在选择宏观调控的政策目标时，首先要考虑本国经济运行周期的阶段特征和社会所面临的紧迫任务。当经济运行处于过热状态时，政府应当把()作为宏观调控的主要政策目标，实行适度从紧的财政政策和货币政策。</w:t>
        <w:br/>
        <w:t>A.促进经济增长</w:t>
        <w:br/>
        <w:t>B.实现充分就业</w:t>
        <w:br/>
        <w:t>C.稳定物价水平</w:t>
        <w:br/>
        <w:t>D.实现社会公平</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11、下列高层民用建筑特定部位应设排烟设施的是(</w:t>
      </w:r>
      <w:r>
        <w:t xml:space="preserve"> </w:t>
      </w:r>
    </w:p>
    <w:p>
      <w:r>
        <w:t xml:space="preserve"> )。</w:t>
        <w:br/>
        <w:t>A.高层建筑</w:t>
        <w:br/>
        <w:t>B.一类高层建筑和二类高层建筑</w:t>
        <w:br/>
        <w:t>C.-类高层建筑和建筑高度超过32m的二类高层建筑</w:t>
        <w:br/>
        <w:t>D.超过50m的一类公建和建筑高度超过100m的居住建筑</w:t>
        <w:br/>
        <w:br/>
        <w:t>【答案】：C</w:t>
      </w:r>
      <w:r>
        <w:t xml:space="preserve"> </w:t>
      </w:r>
    </w:p>
    <w:p>
      <w:r>
        <w:t>12、货币政策最终目标之间基本统一的是()。</w:t>
        <w:br/>
        <w:t>A.经济增长与充分就业</w:t>
        <w:br/>
        <w:t>B.稳定物价与充分就业</w:t>
        <w:br/>
        <w:t>C.稳定物价与经济增长</w:t>
        <w:br/>
        <w:t>D.经济增长与国际收支平衡</w:t>
        <w:br/>
        <w:br/>
        <w:t xml:space="preserve">【答案】：A </w:t>
      </w:r>
    </w:p>
    <w:p>
      <w:r>
        <w:t>13、某国2011年第一季度的国际收支状况是：贸易账户差额为逆差583亿美元，劳务账户差额为顺差227亿美元，单方转移账户差额为顺差104亿美元，长期资本账户差额为顺差196亿美元，短期资本账户差额为逆差63亿美元。请问：</w:t>
        <w:br/>
        <w:t>A.－119</w:t>
        <w:br/>
        <w:t>B.119</w:t>
        <w:br/>
        <w:t>C.－385</w:t>
        <w:br/>
        <w:t>D.385</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14、不变成本是()。</w:t>
        <w:br/>
        <w:t>A.购买原材料所支付的成本</w:t>
        <w:br/>
        <w:t>B.即使停止生产也必须支付的成本</w:t>
        <w:br/>
        <w:t>C.增加产量所要增加的成本</w:t>
        <w:br/>
        <w:t>D.所有的隐性成本</w:t>
        <w:br/>
        <w:br/>
        <w:t xml:space="preserve">【答案】：B </w:t>
      </w:r>
    </w:p>
    <w:p>
      <w:r>
        <w:t>15、不论在何种市场上，企业实现利润最大化的决策原则都是()。</w:t>
        <w:br/>
        <w:t>A.边际收益等于边际成本</w:t>
        <w:br/>
        <w:t>B.边际收益大于边际成本</w:t>
        <w:br/>
        <w:t>C.价格大于平均成本</w:t>
        <w:br/>
        <w:t>D.劳动边际产量为零</w:t>
        <w:br/>
        <w:br/>
        <w:t xml:space="preserve">【答案】：A </w:t>
      </w:r>
    </w:p>
    <w:p>
      <w:r>
        <w:t>16、由商品的价格变动所引起的商品相对价格的变动，进而由商品的相对价格所引起的商品需求量的变动，称为()。</w:t>
        <w:br/>
        <w:t>A.挤出效应</w:t>
        <w:br/>
        <w:t>B.替代效应</w:t>
        <w:br/>
        <w:t>C.收入效应</w:t>
        <w:br/>
        <w:t>D.外部效应</w:t>
        <w:br/>
        <w:br/>
        <w:t xml:space="preserve">【答案】：B </w:t>
      </w:r>
    </w:p>
    <w:p>
      <w:r>
        <w:t>17、如果某种商品需求基本上处于平均形态或供需基本平衡状态，各个周期变化不大，则该商品需求呈现()。</w:t>
        <w:br/>
        <w:t>A.趋势形态</w:t>
        <w:br/>
        <w:t>B.稳定形态</w:t>
        <w:br/>
        <w:t>C.季节形态</w:t>
        <w:br/>
        <w:t>D.随机形态</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18、放置水箱的房间不应有(</w:t>
      </w:r>
      <w:r>
        <w:t xml:space="preserve"> </w:t>
      </w:r>
    </w:p>
    <w:p>
      <w:r>
        <w:t xml:space="preserve"> )。</w:t>
        <w:br/>
        <w:t>A.良好的采光</w:t>
        <w:br/>
        <w:t>B.通风</w:t>
        <w:br/>
        <w:t>C.室温不宜低于5℃</w:t>
        <w:br/>
        <w:t>D.放置检修水箱的各种工具和杂物</w:t>
        <w:br/>
        <w:br/>
        <w:t>【答案】：D</w:t>
      </w:r>
      <w:r>
        <w:t xml:space="preserve"> </w:t>
      </w:r>
    </w:p>
    <w:p>
      <w:r>
        <w:t>19、假定X和Y都是正常商品，Y的价格上升10%会引起X的需求量增加20%，则这两种商品之间的需求交叉弹性为()。</w:t>
        <w:br/>
        <w:t>A.正，因此它们是互补商品</w:t>
        <w:br/>
        <w:t>B.负，因此它们是互补商品</w:t>
        <w:br/>
        <w:t>C.负，因此它们是替代商品</w:t>
        <w:br/>
        <w:t>D.正，因此它们是替代商品</w:t>
        <w:br/>
        <w:br/>
        <w:t xml:space="preserve">【答案】：D </w:t>
      </w:r>
    </w:p>
    <w:p>
      <w:r>
        <w:t>20、给水高位水箱的设计，当容量超过(  )m3宜设计成两个或分成两格。</w:t>
        <w:br/>
        <w:t>A.20</w:t>
        <w:br/>
        <w:t>B.30</w:t>
        <w:br/>
        <w:t>C.50</w:t>
        <w:br/>
        <w:t>D.100</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21、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A.5313</w:t>
        <w:br/>
        <w:t>B.4884</w:t>
        <w:br/>
        <w:t>C.2457</w:t>
        <w:br/>
        <w:t>D.4716</w:t>
        <w:br/>
        <w:br/>
        <w:t>【答案】：D</w:t>
      </w:r>
      <w:r>
        <w:t xml:space="preserve"> </w:t>
      </w:r>
    </w:p>
    <w:p>
      <w:r>
        <w:t>22、下列哪项属于未预期到的通货膨胀带来的成本？()</w:t>
        <w:br/>
        <w:t>A.菜单成本</w:t>
        <w:br/>
        <w:t>B.鞋底成本</w:t>
        <w:br/>
        <w:t>C.相对价格扭曲</w:t>
        <w:br/>
        <w:t>D.财富的任意分配</w:t>
        <w:br/>
        <w:br/>
        <w:t xml:space="preserve">【答案】：D </w:t>
      </w:r>
    </w:p>
    <w:p>
      <w:r>
        <w:t>23、对于高层民用建筑，为防止直击雷，应采用下列(  )措施。</w:t>
        <w:br/>
        <w:t>A.独立避雷针</w:t>
        <w:br/>
        <w:t>B.采用装有放射性物质的接闪器</w:t>
        <w:br/>
        <w:t>C.避雷针</w:t>
        <w:br/>
        <w:t>D.采用装设在屋角、屋脊、女儿墙或屋檐上的避雷带，并在屋面上装一定的金属网格</w:t>
        <w:br/>
        <w:br/>
        <w:t xml:space="preserve">【答案】：D </w:t>
      </w:r>
    </w:p>
    <w:p>
      <w:r>
        <w:t>24、通常辨认债券估价是否发生偏离的依据是()。</w:t>
        <w:br/>
        <w:t>A.某一债券的收益率是否高于相应信用等级的债券</w:t>
        <w:br/>
        <w:t>B.某一债券的收益率是否低于相应信用等级的债券</w:t>
        <w:br/>
        <w:t>C.某一债券的预期收益率是否因债券的信用等级将得到改善从而将下降</w:t>
        <w:br/>
        <w:t>D.以上皆是</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25、如果离职率为1%，就职率为19%，自然失业率为()。</w:t>
        <w:br/>
        <w:t>A.4%</w:t>
        <w:br/>
        <w:t>B.5%</w:t>
        <w:br/>
        <w:t>C.6%</w:t>
        <w:br/>
        <w:t>D.7%</w:t>
        <w:br/>
        <w:br/>
        <w:t>【答案】：B</w:t>
      </w:r>
      <w:r>
        <w:t xml:space="preserve"> </w:t>
      </w:r>
    </w:p>
    <w:p>
      <w:r>
        <w:t>26、公共物品()。</w:t>
        <w:br/>
        <w:t>A.是指某个家庭或厂商的一项经济活动能给其他家庭或厂商带来无法补偿的危害，显然，这项经济活动的私人利益大于社会利益</w:t>
        <w:br/>
        <w:t>B.是一种产权理论，是解决经济活动外部性的重要理论和全新思路。其原理内容是指在市场交换中，若交易费用为零，那么产权对资源配置的效率就没有影响</w:t>
        <w:br/>
        <w:t>C.是指所有权属于个人的物品，是具备竞争性和排他性，能够通过市场机制达到资源优化配置的产品</w:t>
        <w:br/>
        <w:t>D.是指具有非竞争性和非排他性，不能依靠市场机制实现有效配置的产品</w:t>
        <w:br/>
        <w:br/>
        <w:t xml:space="preserve">【答案】：D </w:t>
      </w:r>
    </w:p>
    <w:p>
      <w:r>
        <w:t>27、下列(  )项有关电气线路敷设的方法是正确的。</w:t>
        <w:br/>
        <w:t>A.同一回路的所有相线和中性线不应敷设在同一金属线槽内</w:t>
        <w:br/>
        <w:t>B.同一回路的所有相线和中性线应敷设在同一金属线槽内</w:t>
        <w:br/>
        <w:t>C.三相用电设备采用单芯电线或电缆时，每相电线或电缆应分开敷设在不同的金属线槽内</w:t>
        <w:br/>
        <w:t>D.应急照明和其他照明的线路可以敷设在同一金属线槽内</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28、卤代烷1301灭火剂在我国禁用年限是(</w:t>
      </w:r>
      <w:r>
        <w:t xml:space="preserve"> </w:t>
      </w:r>
    </w:p>
    <w:p>
      <w:r>
        <w:t xml:space="preserve"> )年。</w:t>
        <w:br/>
        <w:t>A.2000</w:t>
        <w:br/>
        <w:t>B.2005</w:t>
        <w:br/>
        <w:t>C.2010</w:t>
        <w:br/>
        <w:t>D.2015</w:t>
        <w:br/>
        <w:br/>
        <w:t>【答案】：C</w:t>
      </w:r>
      <w:r>
        <w:t xml:space="preserve"> </w:t>
      </w:r>
    </w:p>
    <w:p>
      <w:r>
        <w:t>29、下列产品中，能够计入当年GDP的是()。</w:t>
        <w:br/>
        <w:t>A.中央政府对地方政府的转移支付</w:t>
        <w:br/>
        <w:t>B.某人花100万美元在美国买的一栋新房</w:t>
        <w:br/>
        <w:t>C.企业从国外购买的一台服务器</w:t>
        <w:br/>
        <w:t>D.某企业当年生产没有卖掉的20万元产品</w:t>
        <w:br/>
        <w:br/>
        <w:t xml:space="preserve">【答案】：D </w:t>
      </w:r>
    </w:p>
    <w:p>
      <w:r>
        <w:t>30、连接空调室内风机盘管的管道，(  )必须有不小于0.5%的坡度，且不许有积水部位。</w:t>
        <w:br/>
        <w:t>A.冷水供水管</w:t>
        <w:br/>
        <w:t>B.冷水回水管</w:t>
        <w:br/>
        <w:t>C.热水供水管</w:t>
        <w:br/>
        <w:t>D.冷凝水管</w:t>
        <w:br/>
        <w:br/>
        <w:t xml:space="preserve">【答案】：D </w:t>
      </w:r>
    </w:p>
    <w:p>
      <w:r>
        <w:t>31、我国公布的外汇牌价为100美元等于695.50元人民币，这种标价方法属于()。</w:t>
        <w:br/>
        <w:t>A.直接标价法</w:t>
        <w:br/>
        <w:t>B.间接标价法</w:t>
        <w:br/>
        <w:t>C.美元标价法</w:t>
        <w:br/>
        <w:t>D.人民币标价法</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32、如果稳定状态的失业率为0.125，每个月找工作的失业者比例(即入职率)为0.56，那么每个月失去工作的就业者的比例(即离职率)是()。</w:t>
        <w:br/>
        <w:t>A.0.08</w:t>
        <w:br/>
        <w:t>B.0.125</w:t>
        <w:br/>
        <w:t>C.0.22</w:t>
        <w:br/>
        <w:t>D.0.435</w:t>
        <w:br/>
        <w:br/>
        <w:t>【答案】：A</w:t>
      </w:r>
      <w:r>
        <w:t xml:space="preserve"> </w:t>
      </w:r>
    </w:p>
    <w:p>
      <w:r>
        <w:t>33、对某大型工程的电梯，应选择供电的方式是(  )。</w:t>
        <w:br/>
        <w:t>A.由楼层配电箱供电</w:t>
        <w:br/>
        <w:t>B.由竖向公共电源干线供电</w:t>
        <w:br/>
        <w:t>C.由低压配电室直接供电</w:t>
        <w:br/>
        <w:t>D.由水泵房配电室供电</w:t>
        <w:br/>
        <w:br/>
        <w:t xml:space="preserve">【答案】：C </w:t>
      </w:r>
    </w:p>
    <w:p>
      <w:r>
        <w:t>34、下列哪条不是空调节能措施？(  )</w:t>
        <w:br/>
        <w:t>A.南窗设固定遮阳</w:t>
        <w:br/>
        <w:t>B.墙导热系数小</w:t>
        <w:br/>
        <w:t>C.门窗密封</w:t>
        <w:br/>
        <w:t>D.装修明亮</w:t>
        <w:br/>
        <w:br/>
        <w:t xml:space="preserve">【答案】：D </w:t>
      </w:r>
    </w:p>
    <w:p>
      <w:r>
        <w:t>35、剧场、电影院应设消火栓系统的座位是(  )。</w:t>
        <w:br/>
        <w:t>A.800个</w:t>
        <w:br/>
        <w:t>B.＞800个</w:t>
        <w:br/>
        <w:t>C.700个</w:t>
        <w:br/>
        <w:t>D.＞700个</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36、假定充分就业的国民收入为1000亿美元，实际的国民收入为950亿美元，增加20亿美元的投资(β=0.8)，经济将发生()。</w:t>
        <w:br/>
        <w:t>A.成本推动型通货膨胀</w:t>
        <w:br/>
        <w:t>B.达到充分就业状况</w:t>
        <w:br/>
        <w:t>C.需求不足的失业</w:t>
        <w:br/>
        <w:t>D.需求拉上型通货膨胀</w:t>
        <w:br/>
        <w:br/>
        <w:t>【答案】：D</w:t>
      </w:r>
      <w:r>
        <w:t xml:space="preserve"> </w:t>
      </w:r>
    </w:p>
    <w:p>
      <w:r>
        <w:t>37、供求定理，在其他条件下不变的情况下，需求变动分别引起均衡价格和均衡数量的()的变动，供给变动引起均衡价格的()的变动，引起均衡数量的()的变动。</w:t>
        <w:br/>
        <w:t>A.反方向；同方向；反方向</w:t>
        <w:br/>
        <w:t>B.同方向；反方向；同方向</w:t>
        <w:br/>
        <w:t>C.反方向；反方向；同方向</w:t>
        <w:br/>
        <w:t>D.同方向；同方向；反方向</w:t>
        <w:br/>
        <w:br/>
        <w:t xml:space="preserve">【答案】：B </w:t>
      </w:r>
    </w:p>
    <w:p>
      <w:r>
        <w:t>38、循环水泵的设计下列要求不符合规范的是(  )。</w:t>
        <w:br/>
        <w:t>A.应尽量靠近游泳池</w:t>
        <w:br/>
        <w:t>B.宜与循环水净化设备在同一房间内</w:t>
        <w:br/>
        <w:t>C.水泵机组和管道应有减振和降噪措施</w:t>
        <w:br/>
        <w:t>D.水泵吸水管内的水流速度采用1.5-2.Om/s，出水管内的水流速度采用1.8m/s</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39、下列不属于要素收入的是()。</w:t>
        <w:br/>
        <w:t>A.租金</w:t>
        <w:br/>
        <w:t>B.养老金</w:t>
        <w:br/>
        <w:t>C.银行存款利息</w:t>
        <w:br/>
        <w:t>D.红利</w:t>
        <w:br/>
        <w:br/>
        <w:t xml:space="preserve">【答案】：B </w:t>
      </w:r>
    </w:p>
    <w:p>
      <w:r>
        <w:t>40、生活污水需经化粪池处理时，粪便污水与生活污水宜(  )排出。</w:t>
        <w:br/>
        <w:t>A.合流</w:t>
        <w:br/>
        <w:t>B.分流</w:t>
        <w:br/>
        <w:t>C.先合流再分流</w:t>
        <w:br/>
        <w:t>D.先分流再合流</w:t>
        <w:br/>
        <w:br/>
        <w:t xml:space="preserve">【答案】：B </w:t>
      </w:r>
    </w:p>
    <w:p>
      <w:r>
        <w:t>41、离岸金融活动的主要业务是()。</w:t>
        <w:br/>
        <w:t>A.货币业务</w:t>
        <w:br/>
        <w:t>B.债券业务</w:t>
        <w:br/>
        <w:t>C.股票业务</w:t>
        <w:br/>
        <w:t>D.期货业务</w:t>
        <w:br/>
        <w:br/>
        <w:t xml:space="preserve">【答案】：A </w:t>
      </w:r>
    </w:p>
    <w:p>
      <w:r>
        <w:t>42、如果玉米是猪的一种饲料，则对玉米市场的最低限价会导致()。</w:t>
        <w:br/>
        <w:t>A.玉米需求减少，价格下降</w:t>
        <w:br/>
        <w:t>B.玉米价格上升，猪肉供给量减少</w:t>
        <w:br/>
        <w:t>C.猪肉供给减少，价格上涨</w:t>
        <w:br/>
        <w:t>D.猪肉需求减少，价格下降</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43、具有腐蚀性气体的厂房或相对湿度较大的房间，宜采用(  )。</w:t>
        <w:br/>
        <w:t>A.钢制柱型散热器</w:t>
        <w:br/>
        <w:t>B.钢制板型散热器</w:t>
        <w:br/>
        <w:t>C.钢制扁管散热器</w:t>
        <w:br/>
        <w:t>D.铸铁散热器</w:t>
        <w:br/>
        <w:br/>
        <w:t xml:space="preserve">【答案】：D </w:t>
      </w:r>
    </w:p>
    <w:p>
      <w:r>
        <w:t>44、下列表述中，正确的是()。</w:t>
        <w:br/>
        <w:t>A.生产要素的边际技术替代率递减是规模报酬递减造成的</w:t>
        <w:br/>
        <w:t>B.边际收益递减是规模报酬递减造成的</w:t>
        <w:br/>
        <w:t>C.规模报酬递减是边际收益递减规律造成的</w:t>
        <w:br/>
        <w:t>D.生产要素的边际技术替代率递减是边际收益递减规律造成的</w:t>
        <w:br/>
        <w:br/>
        <w:t xml:space="preserve">【答案】：D </w:t>
      </w:r>
    </w:p>
    <w:p>
      <w:r>
        <w:t>45、经济学上道德风险是事前信息不对称的后果。道德风险可以分为两种：一种是隐藏信息或者隐藏知识的风险；另一种是隐藏行动的风险。以下不属于道德风险中败德行为或者不是由道德风险引起的是()</w:t>
        <w:br/>
        <w:t>A.制售假冒伪劣产品</w:t>
        <w:br/>
        <w:t>B.公费医疗资源过度使用</w:t>
        <w:br/>
        <w:t>C.保险市场失灵</w:t>
        <w:br/>
        <w:t>D.全额投保后失窃率上升</w:t>
        <w:br/>
        <w:br/>
        <w:t xml:space="preserve">【答案】：C </w:t>
      </w:r>
    </w:p>
    <w:p>
      <w:r>
        <w:t>46、物价稳定是指()。</w:t>
        <w:br/>
        <w:t>A.保持物价总水平的大体稳定</w:t>
        <w:br/>
        <w:t>B.零通货膨胀</w:t>
        <w:br/>
        <w:t>C.零通货紧缩</w:t>
        <w:br/>
        <w:t>D.保持基本生活资料价格不变</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47、小王认为在无风险条件下持有一笔确定的货币财富量的效用等于风险条件下彩票的期望效用，通常称小王是()。</w:t>
        <w:br/>
        <w:t>A.风险中立者</w:t>
        <w:br/>
        <w:t>B.风险回避者</w:t>
        <w:br/>
        <w:t>C.风险爱好者</w:t>
        <w:br/>
        <w:t>D.风险控制者</w:t>
        <w:br/>
        <w:br/>
        <w:t>【答案】：A</w:t>
      </w:r>
      <w:r>
        <w:t xml:space="preserve"> </w:t>
      </w:r>
    </w:p>
    <w:p>
      <w:r>
        <w:t>48、通过地震断裂带的管道、穿越铁路或其他主要交通干线以及位于地基土为可液化土地段上的管道，应该采用(  )。</w:t>
        <w:br/>
        <w:t>A.钢筋混凝土管</w:t>
        <w:br/>
        <w:t>B.塑料管</w:t>
        <w:br/>
        <w:t>C.铸铁管</w:t>
        <w:br/>
        <w:t>D.钢管</w:t>
        <w:br/>
        <w:br/>
        <w:t xml:space="preserve">【答案】：D </w:t>
      </w:r>
    </w:p>
    <w:p>
      <w:r>
        <w:t>49、下列各项中，属于完全垄断的行业是()</w:t>
        <w:br/>
        <w:t>A.商业银行</w:t>
        <w:br/>
        <w:t>B.通信企业</w:t>
        <w:br/>
        <w:t>C.汽车、石油、天然气</w:t>
        <w:br/>
        <w:t>D.公共事业</w:t>
        <w:br/>
        <w:br/>
        <w:t xml:space="preserve">【答案】：D </w:t>
      </w:r>
    </w:p>
    <w:p>
      <w:r>
        <w:t>50、消费者剩余是消费者的()。</w:t>
        <w:br/>
        <w:t>A.实际所得</w:t>
        <w:br/>
        <w:t>B.主观感受</w:t>
        <w:br/>
        <w:t>C.没有购买的部分</w:t>
        <w:br/>
        <w:t>D.消费剩余部分</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51、CAPM模型认为资产组合收益可以由()得到最好的解释。</w:t>
        <w:br/>
        <w:t>A.经济因素</w:t>
        <w:br/>
        <w:t>B.特有风险</w:t>
        <w:br/>
        <w:t>C.系统风险</w:t>
        <w:br/>
        <w:t>D.分散化</w:t>
        <w:br/>
        <w:br/>
        <w:t>【答案】：C</w:t>
      </w:r>
      <w:r>
        <w:t xml:space="preserve"> </w:t>
      </w:r>
    </w:p>
    <w:p>
      <w:r>
        <w:t>52、“挤出效应”发生于()。</w:t>
        <w:br/>
        <w:t>A.货币供给减少使利率提高，挤出了对利率敏感的私人部门支出</w:t>
        <w:br/>
        <w:t>B.私人部门增税，减少了私人部门的可支配收入和支出</w:t>
        <w:br/>
        <w:t>C.所得税的减少，提高了利率，挤出了对利率敏感的私人部门支出</w:t>
        <w:br/>
        <w:t>D.政府支出减少，引起消费支出下降</w:t>
        <w:br/>
        <w:br/>
        <w:t xml:space="preserve">【答案】：C </w:t>
      </w:r>
    </w:p>
    <w:p>
      <w:r>
        <w:t>53、基尼系数为()时，代表收入分配绝对平均。</w:t>
        <w:br/>
        <w:t>A.0.4</w:t>
        <w:br/>
        <w:t>B.0.5</w:t>
        <w:br/>
        <w:t>C.0</w:t>
        <w:br/>
        <w:t>D.1</w:t>
        <w:br/>
        <w:br/>
        <w:t xml:space="preserve">【答案】：C </w:t>
      </w:r>
    </w:p>
    <w:p>
      <w:r>
        <w:t>54、建筑内消火栓水带的长度不应超过(  )m。</w:t>
        <w:br/>
        <w:t>A.15</w:t>
        <w:br/>
        <w:t>B.20</w:t>
        <w:br/>
        <w:t>C.25</w:t>
        <w:br/>
        <w:t>D.30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55、以下对通货膨胀度量方法的衡量与评价中，不属于消费物价指数CPI的优点是()。</w:t>
        <w:br/>
        <w:t>A.及时反映消费品供给与需求的对比关系</w:t>
        <w:br/>
        <w:t>B.资料容易收集</w:t>
        <w:br/>
        <w:t>C.对商品周期反映敏感</w:t>
        <w:br/>
        <w:t>D.公布次数较为频繁，能够迅速直接地反映影响居民生活的价格趋势</w:t>
        <w:br/>
        <w:br/>
        <w:t>【答案】：C</w:t>
      </w:r>
      <w:r>
        <w:t xml:space="preserve"> </w:t>
      </w:r>
    </w:p>
    <w:p>
      <w:r>
        <w:t>56、关于影响供给价格弹性的因素，下列表述错误的是()。</w:t>
        <w:br/>
        <w:t>A.时间是决定供给弹性的首要因素</w:t>
        <w:br/>
        <w:t>B.短期内供给弹性一般较小，在较长的时期内，供给弹性一般比较大</w:t>
        <w:br/>
        <w:t>C.对农产品来说，短期内供给弹性几乎为零</w:t>
        <w:br/>
        <w:t>D.用于生产某商品的投入品难以加入或脱离某种特殊行业，富有弹性</w:t>
        <w:br/>
        <w:br/>
        <w:t xml:space="preserve">【答案】：D </w:t>
      </w:r>
    </w:p>
    <w:p>
      <w:r>
        <w:t>57、2005年7月21日，在主动性、可控性、渐进性原则指导下，人民币汇率形成机制改革启动，开始实行以市场供求为基础、参考一篮子货币进行调节、有管理的浮动汇率制度，两年来先后推出了一系列改革措施，外汇市场基础设施建设取得重大进展，人民币汇率弹性逐步扩大，并形成双向波动的格局，呈现稳中有升的态势，截至2007年7月17日，人民币对美元累计升值9.4％，人民币有效汇率升值约4％，且波动性逐渐减弱，参考一篮子货币的作用开始显现。</w:t>
        <w:br/>
        <w:t>A.提前付汇</w:t>
        <w:br/>
        <w:t>B.提前收汇</w:t>
        <w:br/>
        <w:t>C.延期付汇</w:t>
        <w:br/>
        <w:t>D.延期收汇</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58、为了防止人身受到电击(触电)，一般应将电气设备的金属外壳进行保护接地。但在某些条件下，按照规范规定可不进行保护接地。下列(</w:t>
      </w:r>
      <w:r>
        <w:t xml:space="preserve"> </w:t>
      </w:r>
    </w:p>
    <w:p>
      <w:r>
        <w:t xml:space="preserve"> )可不进行保护接地。</w:t>
        <w:br/>
        <w:t>A.10/0.4kⅤ降压变压器</w:t>
        <w:br/>
        <w:t>B.500Ⅴ电缆的金属外皮</w:t>
        <w:br/>
        <w:t>C.220Ⅴ金属配电箱</w:t>
        <w:br/>
        <w:t>D.干燥场所50Ⅴ以下的电气设备</w:t>
        <w:br/>
        <w:br/>
        <w:t>【答案】：D</w:t>
      </w:r>
      <w:r>
        <w:t xml:space="preserve"> </w:t>
      </w:r>
    </w:p>
    <w:p>
      <w:r>
        <w:t>59、下面哪个理论不是宏观经济学的理论。()</w:t>
        <w:br/>
        <w:t>A.鲍莫尔模型</w:t>
        <w:br/>
        <w:t>B.IS-LM模型</w:t>
        <w:br/>
        <w:t>C.AS-AD模型</w:t>
        <w:br/>
        <w:t>D.布雷利一迈尔斯第二定理</w:t>
        <w:br/>
        <w:br/>
        <w:t xml:space="preserve">【答案】：D </w:t>
      </w:r>
    </w:p>
    <w:p>
      <w:r>
        <w:t>60、在完全竞争的市场上，已知某厂商的产量是500单位，总收益是500美元，总成本是800美元，固定成本是200美元，边际成本是1美元，按照利润极大化的原则，他应该()。</w:t>
        <w:br/>
        <w:t>A.增加产量</w:t>
        <w:br/>
        <w:t>B.停止生产</w:t>
        <w:br/>
        <w:t>C.减少产量</w:t>
        <w:br/>
        <w:t>D.以上三种做法都不对</w:t>
        <w:br/>
        <w:br/>
        <w:t xml:space="preserve">【答案】：B </w:t>
      </w:r>
    </w:p>
    <w:p>
      <w:r>
        <w:t>61、在跨期消费选择中，利率升高会导致()。</w:t>
        <w:br/>
        <w:t>A.替代效应和收入效应使得本期消费下降</w:t>
        <w:br/>
        <w:t>B.替代效应和收入效应使得本期消费升高</w:t>
        <w:br/>
        <w:t>C.替代效应和收入效应使得下期消费下降</w:t>
        <w:br/>
        <w:t>D.替代效应和收入效应使得下期消费升高</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　　）是指保险人在承保的保险事故发生后，对保险事故的原因和损失情况进行调查并在确认的条件下予以赔偿的行为。</w:t>
        <w:br/>
        <w:t>A.赔偿给付</w:t>
        <w:br/>
        <w:t>B.保险理赔</w:t>
        <w:br/>
        <w:t>C.保险赔偿</w:t>
        <w:br/>
        <w:t>D.保险索赔</w:t>
        <w:br/>
        <w:br/>
        <w:t>【答案】：B</w:t>
      </w:r>
      <w:r>
        <w:t xml:space="preserve"> </w:t>
      </w:r>
    </w:p>
    <w:p>
      <w:r>
        <w:t>63、下列关于两部门经济的IS曲线的说法，正确的是()。</w:t>
        <w:br/>
        <w:t>A.IS曲线左下方的点表示投资小于储蓄</w:t>
        <w:br/>
        <w:t>B.投资增加，IS曲线向右上方移动</w:t>
        <w:br/>
        <w:t>C.IS曲线表示的是资本市场处于均衡时的利率与产出的组合</w:t>
        <w:br/>
        <w:t>D.IS曲线向右上方倾斜</w:t>
        <w:br/>
        <w:br/>
        <w:t xml:space="preserve">【答案】：B </w:t>
      </w:r>
    </w:p>
    <w:p>
      <w:r>
        <w:t>64、下列各项中，哪项不属于科斯定理的应用？()</w:t>
        <w:br/>
        <w:t>A.税收</w:t>
        <w:br/>
        <w:t>B.津贴</w:t>
        <w:br/>
        <w:t>C.企业合并</w:t>
        <w:br/>
        <w:t>D.规定财产权</w:t>
        <w:br/>
        <w:br/>
        <w:t xml:space="preserve">【答案】：C </w:t>
      </w:r>
    </w:p>
    <w:p>
      <w:r>
        <w:t>65、下列关于财政政策的说法，不正确的是()。</w:t>
        <w:br/>
        <w:t>A.在LM曲线不变时，IS曲线越陡峭，则财政政策效果越大</w:t>
        <w:br/>
        <w:t>B.在LM曲线不变时，IS曲线越平坦，则财政政策效果越小</w:t>
        <w:br/>
        <w:t>C.在IS曲线不变时，LM曲线越陡峭，则财政政策效果越大</w:t>
        <w:br/>
        <w:t>D.在IS曲线不变时，LM曲线越陡峭，则财政政策效果越小</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66、有关空调系统设备技术层的设置原则如下述，其中有误的是(</w:t>
      </w:r>
      <w:r>
        <w:t xml:space="preserve"> </w:t>
      </w:r>
    </w:p>
    <w:p>
      <w:r>
        <w:t xml:space="preserve"> )。</w:t>
        <w:br/>
        <w:t>A.30层以上的高层建筑，宜设上、中、下三个技术层</w:t>
        <w:br/>
        <w:t>B.20-30层的高层建筑，宜设上、下两个技术层</w:t>
        <w:br/>
        <w:t>C.15～20层的高层建筑，宜设上部或下部一个技术层</w:t>
        <w:br/>
        <w:t>D.15层以下的建筑，应尽可能不设专门的技术层</w:t>
        <w:br/>
        <w:br/>
        <w:t>【答案】：D</w:t>
      </w:r>
      <w:r>
        <w:t xml:space="preserve"> </w:t>
      </w:r>
    </w:p>
    <w:p>
      <w:r>
        <w:t>67、当一国出现国际收支逆差时，该国政府可以采取()财政政策。</w:t>
        <w:br/>
        <w:t>A.紧缩性</w:t>
        <w:br/>
        <w:t>B.扩张性</w:t>
        <w:br/>
        <w:t>C.顺差性</w:t>
        <w:br/>
        <w:t>D.逆差性</w:t>
        <w:br/>
        <w:br/>
        <w:t xml:space="preserve">【答案】：A </w:t>
      </w:r>
    </w:p>
    <w:p>
      <w:r>
        <w:t>68、一般民用的单层锅炉房，当采用铸铁锅炉时，其房间的净高是(  )m。</w:t>
        <w:br/>
        <w:t>A.4.0～4.5</w:t>
        <w:br/>
        <w:t>B.4.5～5.0</w:t>
        <w:br/>
        <w:t>C.5.0～5.5</w:t>
        <w:br/>
        <w:t>D.6.5～7.5</w:t>
        <w:br/>
        <w:br/>
        <w:t xml:space="preserve">【答案】：A </w:t>
      </w:r>
    </w:p>
    <w:p>
      <w:r>
        <w:t>69、根据CAPM，一个充分分散化的资产组合的收益率和哪个因素相关()。</w:t>
        <w:br/>
        <w:t>A.市场风险</w:t>
        <w:br/>
        <w:t>B.非系统风险</w:t>
        <w:br/>
        <w:t>C.个别风险</w:t>
        <w:br/>
        <w:t>D.再投资风险</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70、当进口汽车价格升高，GDP平减指数和CPI分别将会如何变化？()</w:t>
        <w:br/>
        <w:t>A.GDP平减指数和CPI会以相同幅度升高</w:t>
        <w:br/>
        <w:t>B.GDP平减指数会升高，并且CPI保持不变</w:t>
        <w:br/>
        <w:t>C.GDP平减指数会保持不变，但CPI将会升高</w:t>
        <w:br/>
        <w:t>D.GDP平减指数和CPI会以不同的幅度升高</w:t>
        <w:br/>
        <w:br/>
        <w:t>【答案】：C</w:t>
      </w:r>
      <w:r>
        <w:t xml:space="preserve"> </w:t>
      </w:r>
    </w:p>
    <w:p>
      <w:r>
        <w:t>71、下列对古典经济周期表述正确的是()。</w:t>
        <w:br/>
        <w:t>A.低谷时经济负增长，经济总量GDP绝对减少</w:t>
        <w:br/>
        <w:t>B.低谷时经济正增长，经济总量GDP绝对减少</w:t>
        <w:br/>
        <w:t>C.低谷时经济增长率为负值，即经济总量只是相对减少，而非绝对减少</w:t>
        <w:br/>
        <w:t>D.低谷时经济增长率为正值，即经济总量只是相对减少，而非绝对减少</w:t>
        <w:br/>
        <w:br/>
        <w:t xml:space="preserve">【答案】：A </w:t>
      </w:r>
    </w:p>
    <w:p>
      <w:r>
        <w:t>72、以下哪种货币制度下各国货币汇率是浮动的？()</w:t>
        <w:br/>
        <w:t>A.布雷顿森林体系</w:t>
        <w:br/>
        <w:t>B.牙买加体系</w:t>
        <w:br/>
        <w:t>C.欧洲货币联盟</w:t>
        <w:br/>
        <w:t>D.金本位制</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73、重力流雨水排水悬吊管管径不宜小于(  )mm。</w:t>
        <w:br/>
        <w:t>A.50</w:t>
        <w:br/>
        <w:t>B.75</w:t>
        <w:br/>
        <w:t>C.100</w:t>
        <w:br/>
        <w:t>D.125</w:t>
        <w:br/>
        <w:br/>
        <w:t xml:space="preserve">【答案】：B </w:t>
      </w:r>
    </w:p>
    <w:p>
      <w:r>
        <w:t>74、如果某种物品价格上涨5%，而需求减少6%，那么物品的需求()</w:t>
        <w:br/>
        <w:t>A.富有弹性</w:t>
        <w:br/>
        <w:t>B.缺乏弹性</w:t>
        <w:br/>
        <w:t>C.单一弹性</w:t>
        <w:br/>
        <w:t>D.完全无弹性</w:t>
        <w:br/>
        <w:br/>
        <w:t xml:space="preserve">【答案】：A </w:t>
      </w:r>
    </w:p>
    <w:p>
      <w:r>
        <w:t>75、需求曲线斜率为正的充要条件是()。</w:t>
        <w:br/>
        <w:t>A.低档商品</w:t>
        <w:br/>
        <w:t>B.替代效应超过收入效应</w:t>
        <w:br/>
        <w:t>C.收入效应超过替代效应</w:t>
        <w:br/>
        <w:t>D.低档商品且收入效应超过替代效应</w:t>
        <w:br/>
        <w:br/>
        <w:t xml:space="preserve">【答案】：D </w:t>
      </w:r>
    </w:p>
    <w:p>
      <w:r>
        <w:t>76、增长极理论的基本思想是经济增长并非同时出现在所有地方和部门，而是首先集中在某些具有创新能力的行业和主导产业部门，而这些行业通常聚集在某些地区或者大城市中心等。根据这一理论可以得出的结论是()。</w:t>
        <w:br/>
        <w:t>A.增长极将会出现在大城市中心</w:t>
        <w:br/>
        <w:t>B.增长极会自然出现，不需要人工干预</w:t>
        <w:br/>
        <w:t>C.区域经济发展是经济力量在空间传导的过程</w:t>
        <w:br/>
        <w:t>D.区域经济发展是非均衡增长过程</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77、下面哪一种情况属于政府对居民的转移支付？()</w:t>
        <w:br/>
        <w:t>A.向公务员支付工资</w:t>
        <w:br/>
        <w:t>B.购买国防武器</w:t>
        <w:br/>
        <w:t>C.修建高速公路</w:t>
        <w:br/>
        <w:t>D.为失业工人提供经济金</w:t>
        <w:br/>
        <w:br/>
        <w:t>【答案】：D</w:t>
      </w:r>
      <w:r>
        <w:t xml:space="preserve"> </w:t>
      </w:r>
    </w:p>
    <w:p>
      <w:r>
        <w:t>78、把投资当作利率的函数以后，西方学者进一步用IS曲线来说明产品市场均衡的条件，通过对IS曲线的移动来达到产品市场的均衡。下列各项中，会使IS曲线向右移动的是()。</w:t>
        <w:br/>
        <w:t>A.自发性消费减少</w:t>
        <w:br/>
        <w:t>B.自发性投资增加</w:t>
        <w:br/>
        <w:t>C.外国对本国产品的需求减少</w:t>
        <w:br/>
        <w:t>D.本国对国外产品的需求增加</w:t>
        <w:br/>
        <w:br/>
        <w:t xml:space="preserve">【答案】：B </w:t>
      </w:r>
    </w:p>
    <w:p>
      <w:r>
        <w:t>79、下列情况中，构成商品有效需求的是()。</w:t>
        <w:br/>
        <w:t>A.乙失手打碎了水杯，他计划下班后到超市再买一个</w:t>
        <w:br/>
        <w:t>B.甲就读某小学5年级，看到时尚的平板电脑，也想买一台</w:t>
        <w:br/>
        <w:t>C.一家企业信誉极好，账户流动资金充裕，但无意于房地产市场，因此婉拒了很多投资邀请</w:t>
        <w:br/>
        <w:t>D.一家企业已经连续3个月没有发工资，为了弥补员工流动，将工资上调再招聘一批新员工</w:t>
        <w:br/>
        <w:br/>
        <w:t xml:space="preserve">【答案】：A </w:t>
      </w:r>
    </w:p>
    <w:p>
      <w:r>
        <w:t>80、国家标准规定的荧光灯格栅灯具的灯具效率不应低于(  )。</w:t>
        <w:br/>
        <w:t>A.55%</w:t>
        <w:br/>
        <w:t>B.60%</w:t>
        <w:br/>
        <w:t>C.65%</w:t>
        <w:br/>
        <w:t>D.70%</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小张有一笔资金，如果投资股市能够盈利10万元，投资债市能够盈利5万元，存在银行能够盈利3万元。但是，小张对市场的分析失误，他的实际选择是将这笔资金存入了银行，不考虑其他因素，那么，他的机会成本、会计成本、经济利润、会计利润分别是()。</w:t>
      </w:r>
      <w:r>
        <w:t xml:space="preserve"> </w:t>
      </w:r>
      <w:r>
        <w:t xml:space="preserve"> </w:t>
        <w:br/>
        <w:t>A.5万元，0万元，5万元，10万元</w:t>
        <w:br/>
        <w:t>B.10万元，0万元，-7万元，3万元</w:t>
        <w:br/>
        <w:t>C.3万元，5万元，7万元.3万元</w:t>
        <w:br/>
        <w:t>D.7万元，3万元，3万元，5万元</w:t>
        <w:br/>
        <w:br/>
        <w:t>【答案】：B</w:t>
      </w:r>
      <w:r>
        <w:t xml:space="preserve"> </w:t>
      </w:r>
    </w:p>
    <w:p>
      <w:r>
        <w:t>82、在体育场中，洗手盆的同时给水百分率为(  )。</w:t>
        <w:br/>
        <w:t>A.50%</w:t>
        <w:br/>
        <w:t>B.60%</w:t>
        <w:br/>
        <w:t>C.70%</w:t>
        <w:br/>
        <w:t>D.100%</w:t>
        <w:br/>
        <w:br/>
        <w:t xml:space="preserve">【答案】：A </w:t>
      </w:r>
    </w:p>
    <w:p>
      <w:r>
        <w:t>83、下列哪一种说法反映了边际技术替代率递减规律。当每增加1单位劳动时()。</w:t>
        <w:br/>
        <w:t>A.如果资本量保持不变，产量就会增加的更多</w:t>
        <w:br/>
        <w:t>B.如果资本量保持不变，产量的增加就会更少</w:t>
        <w:br/>
        <w:t>C.保持产量不变时，资本量减少较多</w:t>
        <w:br/>
        <w:t>D.保持产量不变时，资本量减少较少</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84、为了防止雷电波侵入，一级防雷建筑要求进入建筑物的各种电气线路及金属管道尽量采用全线埋地引入，并在入户端接地。如电气线路不能全线埋地，则必须在入户前将一段长度不小于(</w:t>
      </w:r>
      <w:r>
        <w:t xml:space="preserve"> </w:t>
      </w:r>
    </w:p>
    <w:p>
      <w:r>
        <w:t xml:space="preserve"> )m的埋地电缆作为进线保护。</w:t>
        <w:br/>
        <w:t>A.5</w:t>
        <w:br/>
        <w:t>B.10</w:t>
        <w:br/>
        <w:t>C.15</w:t>
        <w:br/>
        <w:t>D.20</w:t>
        <w:br/>
        <w:br/>
        <w:t>【答案】：C</w:t>
      </w:r>
      <w:r>
        <w:t xml:space="preserve"> </w:t>
      </w:r>
    </w:p>
    <w:p>
      <w:r>
        <w:t>85、某一经济活动存在负的外部经济效果是指该活动的()。</w:t>
        <w:br/>
        <w:t>A.私人收益高于社会收益</w:t>
        <w:br/>
        <w:t>B.私人成本高于社会成本</w:t>
        <w:br/>
        <w:t>C.私人收益小于社会收益</w:t>
        <w:br/>
        <w:t>D.私人成本小于社会成本</w:t>
        <w:br/>
        <w:br/>
        <w:t xml:space="preserve">【答案】：D </w:t>
      </w:r>
    </w:p>
    <w:p>
      <w:r>
        <w:t>86、在风管系统中能防止火焰扩散的设施是(  )。</w:t>
        <w:br/>
        <w:t>A.防火卷帘</w:t>
        <w:br/>
        <w:t>B.防火阀</w:t>
        <w:br/>
        <w:t>C.排烟阀</w:t>
        <w:br/>
        <w:t>D.空气幕</w:t>
        <w:br/>
        <w:br/>
        <w:t xml:space="preserve">【答案】：B </w:t>
      </w:r>
    </w:p>
    <w:p>
      <w:r>
        <w:t>87、外汇管理起源于()。</w:t>
        <w:br/>
        <w:t>A.第一次世界大战期间</w:t>
        <w:br/>
        <w:t>B.两次世界大战之间</w:t>
        <w:br/>
        <w:t>C.第二次世界大战期间</w:t>
        <w:br/>
        <w:t>D.第二次世界大战以后</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88、欧洲货币市场是指专门从事()的市场。</w:t>
        <w:br/>
        <w:t>A.美元存放与借贷</w:t>
        <w:br/>
        <w:t>B.欧元存放与借贷</w:t>
        <w:br/>
        <w:t>C.境内货币存放与借贷</w:t>
        <w:br/>
        <w:t>D.境外货币存放与借贷</w:t>
        <w:br/>
        <w:br/>
        <w:t>【答案】：D</w:t>
      </w:r>
      <w:r>
        <w:t xml:space="preserve"> </w:t>
      </w:r>
    </w:p>
    <w:p>
      <w:r>
        <w:t>89、由于卖方和买方之间信息不对称，市场机制会导致某些商品或服务的需求曲线向左下方弯曲，最终结果是劣质商品或服务驱逐优质商品或服务，以致市场萎缩甚至消失的现象，称为()。</w:t>
        <w:br/>
        <w:t>A.道德风险</w:t>
        <w:br/>
        <w:t>B.优胜劣汰</w:t>
        <w:br/>
        <w:t>C.逆向选择</w:t>
        <w:br/>
        <w:t>D.外部性</w:t>
        <w:br/>
        <w:br/>
        <w:t xml:space="preserve">【答案】：C </w:t>
      </w:r>
    </w:p>
    <w:p>
      <w:r>
        <w:t>90、下列各项中不是要素收入的是()</w:t>
        <w:br/>
        <w:t>A.市长工资</w:t>
        <w:br/>
        <w:t>B.股票分红</w:t>
        <w:br/>
        <w:t>C.公司对希望工程捐款</w:t>
        <w:br/>
        <w:t>D.居民的存款利息</w:t>
        <w:br/>
        <w:br/>
        <w:t xml:space="preserve">【答案】：C </w:t>
      </w:r>
    </w:p>
    <w:p>
      <w:r>
        <w:t>91、影响空调建筑耗能的因素很多，下列因素中影响最小的是(  )。</w:t>
        <w:br/>
        <w:t>A.朝向</w:t>
        <w:br/>
        <w:t>B.体形</w:t>
        <w:br/>
        <w:t>C.窗大小</w:t>
        <w:br/>
        <w:t>D.外装修样式</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92、建筑供电负荷等级为一级负荷中的特别重要负荷供电要求为(</w:t>
      </w:r>
      <w:r>
        <w:t xml:space="preserve"> </w:t>
      </w:r>
    </w:p>
    <w:p>
      <w:r>
        <w:t xml:space="preserve"> )。</w:t>
        <w:br/>
        <w:t>A.一个独立电源供电</w:t>
        <w:br/>
        <w:t>B.两个独立电源供电</w:t>
        <w:br/>
        <w:t>C.一个独立电源之外增设应急电源</w:t>
        <w:br/>
        <w:t>D.两个独立电源之外增设应急电源</w:t>
        <w:br/>
        <w:br/>
        <w:t>【答案】：D</w:t>
      </w:r>
      <w:r>
        <w:t xml:space="preserve"> </w:t>
      </w:r>
    </w:p>
    <w:p>
      <w:r>
        <w:t>93、引起LM曲线向上方移动的原因是()。</w:t>
        <w:br/>
        <w:t>A.物价水平不变，中央银行在公开市场上购买政府债券</w:t>
        <w:br/>
        <w:t>B.物价水平不变，中央银行提高准备金率</w:t>
        <w:br/>
        <w:t>C.实际国民生产总值减少</w:t>
        <w:br/>
        <w:t>D.中央银行的货币供应没有任何变动，但物价水平下降了</w:t>
        <w:br/>
        <w:br/>
        <w:t xml:space="preserve">【答案】：B </w:t>
      </w:r>
    </w:p>
    <w:p>
      <w:r>
        <w:t>94、美元等同于黄金，实行可调整的固定汇率制度，是()的特征。</w:t>
        <w:br/>
        <w:t>A.布雷顿森林体系</w:t>
        <w:br/>
        <w:t>B.国际金本位制</w:t>
        <w:br/>
        <w:t>C.牙买加体系</w:t>
        <w:br/>
        <w:t>D.国际金块－金汇兑本位制</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95、失业对社会稳定和经济健康发展都有十分严重的危害，为了对失业进行更深入的研究，经济学按失业的原因将其分为不同类型，下列不属于经济学按失业原因分类的是()。</w:t>
        <w:br/>
        <w:t>A.摩擦性失业</w:t>
        <w:br/>
        <w:t>B.结构性失业</w:t>
        <w:br/>
        <w:t>C.放开性失业</w:t>
        <w:br/>
        <w:t>D.周期性失业</w:t>
        <w:br/>
        <w:br/>
        <w:t xml:space="preserve">【答案】：C </w:t>
      </w:r>
    </w:p>
    <w:p>
      <w:r>
        <w:t>96、在其他条件不变的情况下，当咖啡价格急剧升高时，茶叶的需求量将()。</w:t>
        <w:br/>
        <w:t>A.减少</w:t>
        <w:br/>
        <w:t>B.不变</w:t>
        <w:br/>
        <w:t>C.增加</w:t>
        <w:br/>
        <w:t>D.难以确定</w:t>
        <w:br/>
        <w:br/>
        <w:t xml:space="preserve">【答案】：C </w:t>
      </w:r>
    </w:p>
    <w:p>
      <w:r>
        <w:t>97、高层建筑采用的主要灭火系统，以下(  )是正确。</w:t>
        <w:br/>
        <w:t>A.自动喷水灭火系统</w:t>
        <w:br/>
        <w:t>B.二氧化碳灭火系统</w:t>
        <w:br/>
        <w:t>C.干粉灭火系统</w:t>
        <w:br/>
        <w:t>D.消火栓给水灭火系统</w:t>
        <w:br/>
        <w:br/>
        <w:t xml:space="preserve">【答案】：D </w:t>
      </w:r>
    </w:p>
    <w:p>
      <w:r>
        <w:t>98、从经济学意义上讲，下列属于投资的是()。</w:t>
        <w:br/>
        <w:t>A.购买家用汽车</w:t>
        <w:br/>
        <w:t>B.购买股票</w:t>
        <w:br/>
        <w:t>C.建设一座新的办公大楼</w:t>
        <w:br/>
        <w:t>D.购买二手房</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99、某企业主利用自家空地修建厂房，并从企业的总收入中每年提取2万元作为其“劳务工资”，因此该企业的隐性成本()。</w:t>
        <w:br/>
        <w:t>A.每年少于2万元</w:t>
        <w:br/>
        <w:t>B.每年可能多于2万</w:t>
        <w:br/>
        <w:t>C.每年是2万</w:t>
        <w:br/>
        <w:t>D.上述皆有可能</w:t>
        <w:br/>
        <w:br/>
        <w:t>【答案】：B</w:t>
      </w:r>
      <w:r>
        <w:t xml:space="preserve"> </w:t>
      </w:r>
    </w:p>
    <w:p>
      <w:r>
        <w:t>100、劳动供给曲线向后弯曲的特性取决于()。</w:t>
        <w:br/>
        <w:t>A.消费者的收入水平</w:t>
        <w:br/>
        <w:t>B.消费者对收入的需求</w:t>
        <w:br/>
        <w:t>C.替代效应与收入效应的大小</w:t>
        <w:br/>
        <w:t>D.消费者的体力与智能的分配</w:t>
        <w:br/>
        <w:br/>
        <w:t xml:space="preserve">【答案】：C </w:t>
      </w:r>
    </w:p>
    <w:p>
      <w:r>
        <w:t>101、建筑高度大于50m的普通住宅的室外消火栓数应为(  )个。</w:t>
        <w:br/>
        <w:t>A.1</w:t>
        <w:br/>
        <w:t>B.2</w:t>
        <w:br/>
        <w:t>C.3</w:t>
        <w:br/>
        <w:t>D.4</w:t>
        <w:br/>
        <w:br/>
        <w:t xml:space="preserve">【答案】：A </w:t>
      </w:r>
    </w:p>
    <w:p>
      <w:r>
        <w:t>102、从事国际间短期资金借贷的市场是()。</w:t>
        <w:br/>
        <w:t>A.货币市场</w:t>
        <w:br/>
        <w:t>B.黄金市场</w:t>
        <w:br/>
        <w:t>C.外汇市场</w:t>
        <w:br/>
        <w:t>D.资本市场</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103、经济中存在失业时，应采取的财政政策是()。</w:t>
        <w:br/>
        <w:t>A.增加政府支出</w:t>
        <w:br/>
        <w:t>B.提高个人所得税</w:t>
        <w:br/>
        <w:t>C.提高公司所得税</w:t>
        <w:br/>
        <w:t>D.增加货币发行量</w:t>
        <w:br/>
        <w:br/>
        <w:t>【答案】：A</w:t>
      </w:r>
      <w:r>
        <w:t xml:space="preserve"> </w:t>
      </w:r>
    </w:p>
    <w:p>
      <w:r>
        <w:t>104、下列系统中为热水采暖机械循环上供下回单立管同程式系统的是(  )。</w:t>
        <w:br/>
        <w:t>A.</w:t>
        <w:br/>
        <w:t>B.</w:t>
        <w:br/>
        <w:t>C.</w:t>
        <w:br/>
        <w:t>D.</w:t>
        <w:br/>
        <w:br/>
        <w:t xml:space="preserve">【答案】：A </w:t>
      </w:r>
    </w:p>
    <w:p>
      <w:r>
        <w:t>105、本国居民因购买和持有国外资产而获得的利润、股息及利息应记入()。</w:t>
        <w:br/>
        <w:t>A.经常账户</w:t>
        <w:br/>
        <w:t>B.资本账户</w:t>
        <w:br/>
        <w:t>C.金融账户</w:t>
        <w:br/>
        <w:t>D.储备资产账户</w:t>
        <w:br/>
        <w:br/>
        <w:t xml:space="preserve">【答案】：C </w:t>
      </w:r>
    </w:p>
    <w:p>
      <w:r>
        <w:t>106、边际消费倾向为0.5时，投资乘数为()。</w:t>
        <w:br/>
        <w:t>A.2</w:t>
        <w:br/>
        <w:t>B.1.5</w:t>
        <w:br/>
        <w:t>C.2.5</w:t>
        <w:br/>
        <w:t>D.1</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107、根据《民用建筑节能设计标准》(JGJ26-95)的要求，建筑物的体形系数宜为(</w:t>
      </w:r>
      <w:r>
        <w:t xml:space="preserve"> </w:t>
      </w:r>
    </w:p>
    <w:p>
      <w:r>
        <w:t xml:space="preserve"> )。</w:t>
        <w:br/>
        <w:t>A.≤0.20</w:t>
        <w:br/>
        <w:t>B.≤0.30</w:t>
        <w:br/>
        <w:t>C.≤0.40</w:t>
        <w:br/>
        <w:t>D.≤0.50</w:t>
        <w:br/>
        <w:br/>
        <w:t>【答案】：B</w:t>
      </w:r>
      <w:r>
        <w:t xml:space="preserve"> </w:t>
      </w:r>
    </w:p>
    <w:p>
      <w:r>
        <w:t>108、在浮动汇率制下的小国开放经济中，扩张性货币政策会使()。</w:t>
        <w:br/>
        <w:t>A.本国汇率上升</w:t>
        <w:br/>
        <w:t>B.本国汇率下降</w:t>
        <w:br/>
        <w:t>C.本国国民收入不变</w:t>
        <w:br/>
        <w:t>D.本国国民收入下降</w:t>
        <w:br/>
        <w:br/>
        <w:t xml:space="preserve">【答案】：B </w:t>
      </w:r>
    </w:p>
    <w:p>
      <w:r>
        <w:t>109、恩格尔系数是指()占消费总支出的比例。</w:t>
        <w:br/>
        <w:t>A.食物消费</w:t>
        <w:br/>
        <w:t>B.房租与燃料费</w:t>
        <w:br/>
        <w:t>C.教育支出</w:t>
        <w:br/>
        <w:t>D.卫生与休闲支出</w:t>
        <w:br/>
        <w:br/>
        <w:t xml:space="preserve">【答案】：A </w:t>
      </w:r>
    </w:p>
    <w:p>
      <w:r>
        <w:t>110、完全竞争市场上，一个企业的短期供给曲线是指在停止营业点之上的()。</w:t>
        <w:br/>
        <w:t>A.可变成本曲线</w:t>
        <w:br/>
        <w:t>B.边际成本曲线</w:t>
        <w:br/>
        <w:t>C.平均成本曲线</w:t>
        <w:br/>
        <w:t>D.总成本曲线</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111、下列因素中属于可变成本的是()。</w:t>
        <w:br/>
        <w:t>A.机器折旧、租金</w:t>
        <w:br/>
        <w:t>B.可以无偿解雇的工人的工资</w:t>
        <w:br/>
        <w:t>C.高管的薪金</w:t>
        <w:br/>
        <w:t>D.即使产量为0也必定会发生的成本</w:t>
        <w:br/>
        <w:br/>
        <w:t>【答案】：B</w:t>
      </w:r>
      <w:r>
        <w:t xml:space="preserve"> </w:t>
      </w:r>
    </w:p>
    <w:p>
      <w:r>
        <w:t>112、当经济出现通货膨胀但不十分严重的时候，可以()。</w:t>
        <w:br/>
        <w:t>A.采用扩张性财政政策和紧缩性货币政策组合</w:t>
        <w:br/>
        <w:t>B.采用扩张性货币政策和紧缩性财政政策组合</w:t>
        <w:br/>
        <w:t>C.采用紧缩性货币政策和紧张性财政政策组合</w:t>
        <w:br/>
        <w:t>D.只采用紧缩性货币政策</w:t>
        <w:br/>
        <w:br/>
        <w:t xml:space="preserve">【答案】：B </w:t>
      </w:r>
    </w:p>
    <w:p>
      <w:r>
        <w:t>113、在完全垄断市场上，垄断生产厂商能获得超额利润主要是因为()。</w:t>
        <w:br/>
        <w:t>A.实现了卖方垄断</w:t>
        <w:br/>
        <w:t>B.实现了买方垄断</w:t>
        <w:br/>
        <w:t>C.对产品进行了创新</w:t>
        <w:br/>
        <w:t>D.新厂商容易进入</w:t>
        <w:br/>
        <w:br/>
        <w:t xml:space="preserve">【答案】：A </w:t>
      </w:r>
    </w:p>
    <w:p>
      <w:r>
        <w:t>114、经济租金等于要素收入与其()之差。</w:t>
        <w:br/>
        <w:t>A.固定成本</w:t>
        <w:br/>
        <w:t>B.变动成本</w:t>
        <w:br/>
        <w:t>C.机会成本</w:t>
        <w:br/>
        <w:t>D.平均成本</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115、在索洛增长模型中，劳动力数量的突然增加(例如移民数量增加)会导致均衡的人均收入如何变化()。</w:t>
        <w:br/>
        <w:t>A.升高</w:t>
        <w:br/>
        <w:t>B.下降</w:t>
        <w:br/>
        <w:t>C.不变</w:t>
        <w:br/>
        <w:t>D.不确定</w:t>
        <w:br/>
        <w:br/>
        <w:t>【答案】：B</w:t>
      </w:r>
      <w:r>
        <w:t xml:space="preserve"> </w:t>
      </w:r>
    </w:p>
    <w:p>
      <w:r>
        <w:t>116、某国在某年的经济状况分别为：国际收支的经常项目逆差350亿美元，资本项目顺差280亿美元；年底的未清偿外债余额为460亿美元，其中短期外债占70％；国民生产总值3820亿美元。</w:t>
        <w:br/>
        <w:t>A.7.3％</w:t>
        <w:br/>
        <w:t>B.8.4％</w:t>
        <w:br/>
        <w:t>C.12％</w:t>
        <w:br/>
        <w:t>D.9.2％</w:t>
        <w:br/>
        <w:br/>
        <w:t xml:space="preserve">【答案】：C </w:t>
      </w:r>
    </w:p>
    <w:p>
      <w:r>
        <w:t>117、为欧洲货币联盟制定了详细的时间表的条约是()。</w:t>
        <w:br/>
        <w:t>A.《马约》</w:t>
        <w:br/>
        <w:t>B.《罗马条约》</w:t>
        <w:br/>
        <w:t>C.《德洛尔报告》</w:t>
        <w:br/>
        <w:t>D.“牙买加协议”</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118、烈下关于生活用水低位贮水池有效容积的叙述正确的是(  )o</w:t>
        <w:br/>
        <w:t>A.不能按经验公式确定</w:t>
        <w:br/>
        <w:t>B.应根据用水量和进水量变化曲线经计算确定</w:t>
        <w:br/>
        <w:t>C.经验公式计算确定有效容积误差较小</w:t>
        <w:br/>
        <w:t>D.由于外部管网的供水能力相差很大，有效容积不能确定</w:t>
        <w:br/>
        <w:br/>
        <w:t xml:space="preserve">【答案】：B </w:t>
      </w:r>
    </w:p>
    <w:p>
      <w:r>
        <w:t>119、根据蒙代尔“有效市场分类原则”，当一国出现通货膨胀和国际收支逆差时，应采取的措施是()。</w:t>
        <w:br/>
        <w:t>A.扩张的财政政策和紧缩的货币政策</w:t>
        <w:br/>
        <w:t>B.紧缩的财政政策和紧缩的货币政策</w:t>
        <w:br/>
        <w:t>C.紧缩的财政政策和扩张的货币政策</w:t>
        <w:br/>
        <w:t>D.扩张的财政政策和扩张的货币政策</w:t>
        <w:br/>
        <w:br/>
        <w:t xml:space="preserve">【答案】：B </w:t>
      </w:r>
    </w:p>
    <w:p>
      <w:r>
        <w:t>120、下列各项中，不属于被称为拉动我国经济发展的“三驾马车”的是()。</w:t>
        <w:br/>
        <w:t>A.消费</w:t>
        <w:br/>
        <w:t>B.进口</w:t>
        <w:br/>
        <w:t>C.投资</w:t>
        <w:br/>
        <w:t>D.出口</w:t>
        <w:br/>
        <w:br/>
        <w:t xml:space="preserve">【答案】：B </w:t>
      </w:r>
    </w:p>
    <w:p>
      <w:r>
        <w:t>121、装配式高压电容器组在室内安装时，下列说法错误的是(  )。</w:t>
        <w:br/>
        <w:t>A.下层电容器的底部距地面不应小于0：2m</w:t>
        <w:br/>
        <w:t>B.上层电容器的底部距地面不宜大于2.8m</w:t>
        <w:br/>
        <w:t>C.电容器装置顶部至屋顶净距不应小于Ⅰm</w:t>
        <w:br/>
        <w:t>D.电容器布置不宜超过三层</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122、()政策通常是在经济过热，需求过旺和通货膨胀压力下采取的对策，目的是调节经济，压缩需求。</w:t>
        <w:br/>
        <w:t>A.“双松”</w:t>
        <w:br/>
        <w:t>B.“双紧”</w:t>
        <w:br/>
        <w:t>C.“一松一紧”</w:t>
        <w:br/>
        <w:t>D.“一紧一松”</w:t>
        <w:br/>
        <w:br/>
        <w:t>【答案】：B</w:t>
      </w:r>
      <w:r>
        <w:t xml:space="preserve"> </w:t>
      </w:r>
    </w:p>
    <w:p>
      <w:r>
        <w:t>123、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A.顺差2259</w:t>
        <w:br/>
        <w:t>B.顺差2213</w:t>
        <w:br/>
        <w:t>C.逆差221</w:t>
        <w:br/>
        <w:t>D.逆差597</w:t>
        <w:br/>
        <w:br/>
        <w:t xml:space="preserve">【答案】：A </w:t>
      </w:r>
    </w:p>
    <w:p>
      <w:r>
        <w:t>124、完全竞争市场上，单个企业的需求曲线是()。</w:t>
        <w:br/>
        <w:t>A.与整个行业的需求曲线一致</w:t>
        <w:br/>
        <w:t>B.向右下方倾斜的</w:t>
        <w:br/>
        <w:t>C.与横轴平行的</w:t>
        <w:br/>
        <w:t>D.不影响市场价格</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125、饮用净水水嘴的最低工作压力为(  )MPa。</w:t>
        <w:br/>
        <w:t>A.0.02</w:t>
        <w:br/>
        <w:t>B.0.03</w:t>
        <w:br/>
        <w:t>C.0.05</w:t>
        <w:br/>
        <w:t>D.0.10</w:t>
        <w:br/>
        <w:br/>
        <w:t xml:space="preserve">【答案】：B </w:t>
      </w:r>
    </w:p>
    <w:p>
      <w:r>
        <w:t>126、等产量曲线上某一点的切线的斜率值等于()。</w:t>
        <w:br/>
        <w:t>A.预算线的斜率</w:t>
        <w:br/>
        <w:t>B.等成本线的斜率</w:t>
        <w:br/>
        <w:t>C.边际技术替代率</w:t>
        <w:br/>
        <w:t>D.边际产量</w:t>
        <w:br/>
        <w:br/>
        <w:t xml:space="preserve">【答案】：C </w:t>
      </w:r>
    </w:p>
    <w:p>
      <w:r>
        <w:t>127、低压线路一般指(  )Ⅴ以下的配电线路。</w:t>
        <w:br/>
        <w:t>A.200</w:t>
        <w:br/>
        <w:t>B.380</w:t>
        <w:br/>
        <w:t>C.660</w:t>
        <w:br/>
        <w:t>D.1000</w:t>
        <w:br/>
        <w:br/>
        <w:t xml:space="preserve">【答案】：D </w:t>
      </w:r>
    </w:p>
    <w:p>
      <w:r>
        <w:t>128、与一般产品相比，知识作为公共产品的显著特点在于()。</w:t>
        <w:br/>
        <w:t>A.竞争性和排他性</w:t>
        <w:br/>
        <w:t>B.非竞争性和非排他性</w:t>
        <w:br/>
        <w:t>C.公共性和竞争性</w:t>
        <w:br/>
        <w:t>D.私人性和竞争性</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129、财政政策在财政收入方面采取的措施是()。</w:t>
        <w:br/>
        <w:t>A.增税或减税</w:t>
        <w:br/>
        <w:t>B.增加政府开支和减少政府开支</w:t>
        <w:br/>
        <w:t>C.增税</w:t>
        <w:br/>
        <w:t>D.减税</w:t>
        <w:br/>
        <w:br/>
        <w:t xml:space="preserve">【答案】：A </w:t>
      </w:r>
    </w:p>
    <w:p>
      <w:r>
        <w:t>130、相对购买力平价说明的是()上汇率的变动。</w:t>
        <w:br/>
        <w:t>A.某一时点</w:t>
        <w:br/>
        <w:t>B.某一时期</w:t>
        <w:br/>
        <w:t>C.某一位置</w:t>
        <w:br/>
        <w:t>D.某一动态</w:t>
        <w:br/>
        <w:br/>
        <w:t xml:space="preserve">【答案】：B </w:t>
      </w:r>
    </w:p>
    <w:p>
      <w:r>
        <w:t>131、自2005年7月21日我国实行人民币汇率形成机制改革以来，美元对人民币的汇率由1：8.2765变为2013年7月26日1：6.1720，这表明人民币对美元已经较大幅度地()。</w:t>
        <w:br/>
        <w:t>A.法定升值</w:t>
        <w:br/>
        <w:t>B.法定贬值</w:t>
        <w:br/>
        <w:t>C.升值</w:t>
        <w:br/>
        <w:t>D.贬值</w:t>
        <w:br/>
        <w:br/>
        <w:t xml:space="preserve">【答案】：C </w:t>
      </w:r>
    </w:p>
    <w:p>
      <w:r>
        <w:t>132、按收入法核算GDP时，以下哪项应计算在内。()</w:t>
        <w:br/>
        <w:t>A.工资、利息</w:t>
        <w:br/>
        <w:t>B.利润、租金</w:t>
        <w:br/>
        <w:t>C.间接税和企业转移支付、折旧</w:t>
        <w:br/>
        <w:t>D.以上均是</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r>
        <w:t>133、在高层住宅的地下室中，设计制冷机房时，应考虑下列几条措施，其中不对的是(</w:t>
      </w:r>
      <w:r>
        <w:t xml:space="preserve"> </w:t>
      </w:r>
    </w:p>
    <w:p>
      <w:r>
        <w:t xml:space="preserve"> )。</w:t>
        <w:br/>
        <w:t>A.机房内应有地面排水设施</w:t>
        <w:br/>
        <w:t>B.制冷机基础应有隔振设施</w:t>
        <w:br/>
        <w:t>C.机房墙壁和顶板应做吸声处理</w:t>
        <w:br/>
        <w:t>D.机房四周墙壁应做保温</w:t>
        <w:br/>
        <w:br/>
        <w:t>【答案】：D</w:t>
      </w:r>
      <w:r>
        <w:t xml:space="preserve"> </w:t>
      </w:r>
    </w:p>
    <w:p>
      <w:r>
        <w:t>134、相同规格的铸铁散热器，下列组合最有利于发挥每片散热器的散热能力的是(  )。</w:t>
        <w:br/>
        <w:t>A.每组片数＜6片</w:t>
        <w:br/>
        <w:t>B.每组片数6-10片</w:t>
        <w:br/>
        <w:t>C.每组片数11-20片</w:t>
        <w:br/>
        <w:t>D.每组片数＞20片</w:t>
        <w:br/>
        <w:br/>
        <w:t xml:space="preserve">【答案】：A </w:t>
      </w:r>
    </w:p>
    <w:p>
      <w:r>
        <w:t>135、其他条件不变，债券的价格与收益率()。</w:t>
        <w:br/>
        <w:t>A.正相关</w:t>
        <w:br/>
        <w:t>B.反相关</w:t>
        <w:br/>
        <w:t>C.有时正相关，有时反相关</w:t>
        <w:br/>
        <w:t>D.无关</w:t>
        <w:br/>
        <w:br/>
        <w:t xml:space="preserve">【答案】：B </w:t>
      </w:r>
    </w:p>
    <w:p>
      <w:r>
        <w:t>136、某时期A国的GDP为1000亿美元，同时期本国国民在国外创造的价值增值为50亿美元，外国国民在本国创造的价值增值为60亿美元，则该时期A国的GNP为()美元。</w:t>
        <w:br/>
        <w:t>A.1110亿美元</w:t>
        <w:br/>
        <w:t>B.1010亿美元</w:t>
        <w:br/>
        <w:t>C.990亿美元</w:t>
        <w:br/>
        <w:t>D.890亿美元</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137、布雷顿森林货币体系的中心货币是()。</w:t>
        <w:br/>
        <w:t>A.美元</w:t>
        <w:br/>
        <w:t>B.英镑</w:t>
        <w:br/>
        <w:t>C.特别提款权</w:t>
        <w:br/>
        <w:t>D.头寸</w:t>
        <w:br/>
        <w:br/>
        <w:t>【答案】：A</w:t>
      </w:r>
      <w:r>
        <w:t xml:space="preserve"> </w:t>
      </w:r>
    </w:p>
    <w:p>
      <w:r>
        <w:t>138、下列关于政府政策失灵的叙述正确的是()。</w:t>
        <w:br/>
        <w:t>A.指政府制定和执行的政策扭曲环境和资源使用的真实成本，从而导致环境污染和生态破坏</w:t>
        <w:br/>
        <w:t>B.指政府制定和执行的政策反应环境和资源使用的真实成本所导致的环境污染和破坏</w:t>
        <w:br/>
        <w:t>C.由于市场存在不完全性导致市场经济作用被削弱的现象</w:t>
        <w:br/>
        <w:t>D.由于市场存在不完全性导致市场经济作用被加强的现象</w:t>
        <w:br/>
        <w:br/>
        <w:t xml:space="preserve">【答案】：A </w:t>
      </w:r>
    </w:p>
    <w:p>
      <w:r>
        <w:t>139、在其他条件不变的情况下，某种商品的需求数量()。</w:t>
        <w:br/>
        <w:t>A.随着替代商品价格的提高而减少</w:t>
        <w:br/>
        <w:t>B.随着替代商品价格的提高而增加</w:t>
        <w:br/>
        <w:t>C.随着偏好的增加而减少</w:t>
        <w:br/>
        <w:t>D.随着互补品价格下降而减少</w:t>
        <w:br/>
        <w:br/>
        <w:t xml:space="preserve">【答案】：B </w:t>
      </w:r>
    </w:p>
    <w:p>
      <w:r>
        <w:t>140、下列项目中，应记入国际收支平衡表借方的是()。</w:t>
        <w:br/>
        <w:t>A.货物出口</w:t>
        <w:br/>
        <w:t>B.外商投资企业利润再投资</w:t>
        <w:br/>
        <w:t>C.外汇储备减少</w:t>
        <w:br/>
        <w:t>D.对外提供无偿援助</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p>
    <w:p>
      <w:r>
        <w:t>141、某国2011年第一季度的国际收支状况是：贸易账户差额为逆差583亿美元，劳务账户差额为顺差227亿美元，单方转移账户差额为顺差104亿美元，长期资本账户差额为顺差196亿美元，短期资本账户差额为逆差63亿美元。请问：</w:t>
        <w:br/>
        <w:t>A.252</w:t>
        <w:br/>
        <w:t>B.－252</w:t>
        <w:br/>
        <w:t>C.706</w:t>
        <w:br/>
        <w:t>D.－706</w:t>
        <w:br/>
        <w:br/>
        <w:t>【答案】：B</w:t>
      </w:r>
      <w:r>
        <w:t xml:space="preserve"> </w:t>
      </w:r>
    </w:p>
    <w:p>
      <w:r>
        <w:t>142、影响需求的因素有直接的，也有间接的，以下不是直接影响需求的因素或条件的是()。</w:t>
        <w:br/>
        <w:t>A.价格</w:t>
        <w:br/>
        <w:t>B.偏好</w:t>
        <w:br/>
        <w:t>C.收入</w:t>
        <w:br/>
        <w:t>D.成本</w:t>
        <w:br/>
        <w:br/>
        <w:t xml:space="preserve">【答案】：D </w:t>
      </w:r>
    </w:p>
    <w:p>
      <w:r>
        <w:t>143、根据生命周期假说，要均等某消费者的消费量且利率为零，该消费者还能工作四十年、生活六十年，其收入的边际消费倾向是()。</w:t>
        <w:br/>
        <w:t>A.0.33</w:t>
        <w:br/>
        <w:t>B.0.5</w:t>
        <w:br/>
        <w:t>C.0.75</w:t>
        <w:br/>
        <w:t>D.0.67</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144、总供求的不平衡在市场经济中引起物价水平的变动：当GDP＜I+C+(X-M)时，物价()。</w:t>
        <w:br/>
        <w:t>A.不变</w:t>
        <w:br/>
        <w:t>B.下降</w:t>
        <w:br/>
        <w:t>C.上升</w:t>
        <w:br/>
        <w:t>D.无法确定</w:t>
        <w:br/>
        <w:br/>
        <w:t>【答案】：C</w:t>
      </w:r>
      <w:r>
        <w:t xml:space="preserve"> </w:t>
      </w:r>
    </w:p>
    <w:p>
      <w:r>
        <w:t>145、当采用固定式低压配电屏，以双排对面的方式布置时，其屏后的通道最小宽度应为(  )m。</w:t>
        <w:br/>
        <w:t>A.1，0</w:t>
        <w:br/>
        <w:t>B.1.2</w:t>
        <w:br/>
        <w:t>C.1.5</w:t>
        <w:br/>
        <w:t>D.0.9</w:t>
        <w:br/>
        <w:br/>
        <w:t xml:space="preserve">【答案】：A </w:t>
      </w:r>
    </w:p>
    <w:p>
      <w:r>
        <w:t>146、下列制冷机房不得布置在民用建筑和工业企业辅助建筑物内的是(  )。</w:t>
        <w:br/>
        <w:t>A.溴化锂吸收式制冷机</w:t>
        <w:br/>
        <w:t>B.氟里昂活塞式制冷机</w:t>
        <w:br/>
        <w:t>C.氨压缩式制冷机</w:t>
        <w:br/>
        <w:t>D.氟里昂离心式制冷机</w:t>
        <w:br/>
        <w:br/>
        <w:t xml:space="preserve">【答案】：A </w:t>
      </w:r>
    </w:p>
    <w:p>
      <w:r>
        <w:t>147、在蒙代尔一弗莱明模型中，IS曲线向右下方倾斜，是因为()。</w:t>
        <w:br/>
        <w:t>A.进口与汇率负相关</w:t>
        <w:br/>
        <w:t>B.净出口与汇率负相关</w:t>
        <w:br/>
        <w:t>C.出口与汇率正相关</w:t>
        <w:br/>
        <w:t>D.进出口与汇率正相关</w:t>
        <w:br/>
        <w:br/>
        <w:t xml:space="preserve">【答案】：B </w:t>
      </w:r>
    </w:p>
    <w:p>
      <w:pPr>
        <w:sectPr w:rsidSect="00034616">
          <w:type w:val="nextPage"/>
          <w:pgSz w:w="12240" w:h="15840"/>
          <w:pgMar w:top="1440" w:right="1800" w:bottom="1440" w:left="1800" w:header="720" w:footer="720" w:gutter="0"/>
          <w:pgNumType w:start="40"/>
          <w:cols w:space="720"/>
          <w:titlePg w:val="0"/>
          <w:docGrid w:linePitch="360"/>
        </w:sectPr>
      </w:pPr>
      <w:r>
        <w:t>148、下列管道中(</w:t>
      </w:r>
      <w:r>
        <w:t xml:space="preserve"> </w:t>
      </w:r>
    </w:p>
    <w:p>
      <w:r>
        <w:t xml:space="preserve"> )不得从建筑物和大型构筑物的下面穿越。</w:t>
        <w:br/>
        <w:t>A.自来水管道</w:t>
        <w:br/>
        <w:t>B.燃气管道</w:t>
        <w:br/>
        <w:t>C.采暖供热管道</w:t>
        <w:br/>
        <w:t>D.下水管道</w:t>
        <w:br/>
        <w:br/>
        <w:t>【答案】：B</w:t>
      </w:r>
      <w:r>
        <w:t xml:space="preserve"> </w:t>
      </w:r>
    </w:p>
    <w:p>
      <w:r>
        <w:t>149、边际消费倾向MPC与边际储蓄倾向MPS之和()。</w:t>
        <w:br/>
        <w:t>A.大于1</w:t>
        <w:br/>
        <w:t>B.小于1</w:t>
        <w:br/>
        <w:t>C.等于1</w:t>
        <w:br/>
        <w:t>D.不确定</w:t>
        <w:br/>
        <w:br/>
        <w:t xml:space="preserve">【答案】：C </w:t>
      </w:r>
    </w:p>
    <w:p>
      <w:r>
        <w:t>150、在其他条件不变的情况下，如果某产品需求价格弹性系数等于1，则该商品的价格提高时，()。</w:t>
        <w:br/>
        <w:t>A.不会影响生产者的销售收入</w:t>
        <w:br/>
        <w:t>B.会使生产者的销售收入增加</w:t>
        <w:br/>
        <w:t>C.会使生产者的销售收入减少</w:t>
        <w:br/>
        <w:t>D.生产者的销售收入可能增加也可能减少</w:t>
        <w:br/>
        <w:br/>
        <w:t xml:space="preserve">【答案】：A </w:t>
      </w:r>
    </w:p>
    <w:p>
      <w:r>
        <w:t>151、国际收支出现巨额逆差时会导致下列哪种经济现象？()</w:t>
        <w:br/>
        <w:t>A.本币汇率上浮，出口增加</w:t>
        <w:br/>
        <w:t>B.本币汇率上浮，出口减少</w:t>
        <w:br/>
        <w:t>C.本币汇率下浮，出口增加</w:t>
        <w:br/>
        <w:t>D.本币汇率下浮，出口减少</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p>
    <w:p>
      <w:r>
        <w:t>152、没有固定的票面利率，只设定一个参考利率，并随参考利率的变化而变化，也称“指数债券”的是()。</w:t>
        <w:br/>
        <w:t>A.附息债券</w:t>
        <w:br/>
        <w:t>B.贴现债券</w:t>
        <w:br/>
        <w:t>C.浮动利率债券</w:t>
        <w:br/>
        <w:t>D.零息债券</w:t>
        <w:br/>
        <w:br/>
        <w:t>【答案】：C</w:t>
      </w:r>
      <w:r>
        <w:t xml:space="preserve"> </w:t>
      </w:r>
    </w:p>
    <w:p>
      <w:r>
        <w:t>153、搭便车现象是对下列()的一种形象的比喻。</w:t>
        <w:br/>
        <w:t>A.社会福利问题</w:t>
        <w:br/>
        <w:t>B.市场失灵问题</w:t>
        <w:br/>
        <w:t>C.公共物品问题</w:t>
        <w:br/>
        <w:t>D.边际成本保持不变</w:t>
        <w:br/>
        <w:br/>
        <w:t xml:space="preserve">【答案】：C </w:t>
      </w:r>
    </w:p>
    <w:p>
      <w:r>
        <w:t>154、下列属于购买性支出的是()。</w:t>
        <w:br/>
        <w:t>A.政府补贴支出</w:t>
        <w:br/>
        <w:t>B.债务利息支出</w:t>
        <w:br/>
        <w:t>C.事业单位的工资支出</w:t>
        <w:br/>
        <w:t>D.捐赠支出</w:t>
        <w:br/>
        <w:br/>
        <w:t xml:space="preserve">【答案】：C </w:t>
      </w:r>
    </w:p>
    <w:p>
      <w:r>
        <w:t>155、如果商品X和商品Y互为替代，则X的价格下降将造成()。</w:t>
        <w:br/>
        <w:t>A.X的需求曲线向左移动</w:t>
        <w:br/>
        <w:t>B.X的需求曲线向右移动</w:t>
        <w:br/>
        <w:t>C.Y的需求曲线向左移动</w:t>
        <w:br/>
        <w:t>D.Y的需求曲线向右移动</w:t>
        <w:br/>
        <w:br/>
        <w:t xml:space="preserve">【答案】：C </w:t>
      </w:r>
    </w:p>
    <w:p>
      <w:r>
        <w:t>156、高层建筑室外消火栓布置，距高层建筑外墙距离不宜大于(</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https://d.book118.com/046034242142010100</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46034242142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