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热稳定剂项目规划设计方案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82" w:history="1">
        <w:r>
          <w:rPr>
            <w:rFonts w:ascii="仿宋" w:eastAsia="仿宋" w:hAnsi="仿宋" w:cs="仿宋" w:hint="eastAsia"/>
            <w:lang w:eastAsia="zh-CN"/>
          </w:rPr>
          <w:t>概论</w:t>
        </w:r>
        <w:r>
          <w:tab/>
        </w:r>
        <w:r>
          <w:fldChar w:fldCharType="begin"/>
        </w:r>
        <w:r>
          <w:instrText xml:space="preserve"> PAGEREF _Toc3582 \h </w:instrText>
        </w:r>
        <w:r>
          <w:fldChar w:fldCharType="separate"/>
        </w:r>
        <w:r>
          <w:t>3</w:t>
        </w:r>
        <w:r>
          <w:fldChar w:fldCharType="end"/>
        </w:r>
      </w:hyperlink>
    </w:p>
    <w:p>
      <w:pPr>
        <w:pStyle w:val="TOC1"/>
        <w:tabs>
          <w:tab w:val="right" w:leader="dot" w:pos="8306"/>
        </w:tabs>
      </w:pPr>
      <w:hyperlink w:anchor="_Toc19214" w:history="1">
        <w:r>
          <w:rPr>
            <w:rFonts w:ascii="仿宋" w:eastAsia="仿宋" w:hAnsi="仿宋" w:cs="仿宋" w:hint="eastAsia"/>
            <w:lang w:eastAsia="zh-CN"/>
          </w:rPr>
          <w:t>一、工艺说明</w:t>
        </w:r>
        <w:r>
          <w:tab/>
        </w:r>
        <w:r>
          <w:fldChar w:fldCharType="begin"/>
        </w:r>
        <w:r>
          <w:instrText xml:space="preserve"> PAGEREF _Toc19214 \h </w:instrText>
        </w:r>
        <w:r>
          <w:fldChar w:fldCharType="separate"/>
        </w:r>
        <w:r>
          <w:t>3</w:t>
        </w:r>
        <w:r>
          <w:fldChar w:fldCharType="end"/>
        </w:r>
      </w:hyperlink>
    </w:p>
    <w:p>
      <w:pPr>
        <w:pStyle w:val="TOC2"/>
        <w:tabs>
          <w:tab w:val="right" w:leader="dot" w:pos="8306"/>
        </w:tabs>
      </w:pPr>
      <w:hyperlink w:anchor="_Toc3605" w:history="1">
        <w:r>
          <w:rPr>
            <w:rFonts w:ascii="仿宋" w:eastAsia="仿宋" w:hAnsi="仿宋" w:cs="仿宋" w:hint="eastAsia"/>
            <w:lang w:eastAsia="zh-CN"/>
          </w:rPr>
          <w:t>(一)、技术管理特点</w:t>
        </w:r>
        <w:r>
          <w:tab/>
        </w:r>
        <w:r>
          <w:fldChar w:fldCharType="begin"/>
        </w:r>
        <w:r>
          <w:instrText xml:space="preserve"> PAGEREF _Toc3605 \h </w:instrText>
        </w:r>
        <w:r>
          <w:fldChar w:fldCharType="separate"/>
        </w:r>
        <w:r>
          <w:t>3</w:t>
        </w:r>
        <w:r>
          <w:fldChar w:fldCharType="end"/>
        </w:r>
      </w:hyperlink>
    </w:p>
    <w:p>
      <w:pPr>
        <w:pStyle w:val="TOC2"/>
        <w:tabs>
          <w:tab w:val="right" w:leader="dot" w:pos="8306"/>
        </w:tabs>
      </w:pPr>
      <w:hyperlink w:anchor="_Toc17228" w:history="1">
        <w:r>
          <w:rPr>
            <w:rFonts w:ascii="仿宋" w:eastAsia="仿宋" w:hAnsi="仿宋" w:cs="仿宋" w:hint="eastAsia"/>
            <w:lang w:eastAsia="zh-CN"/>
          </w:rPr>
          <w:t>(二)、热稳定剂项目工艺技术设计方案</w:t>
        </w:r>
        <w:r>
          <w:tab/>
        </w:r>
        <w:r>
          <w:fldChar w:fldCharType="begin"/>
        </w:r>
        <w:r>
          <w:instrText xml:space="preserve"> PAGEREF _Toc17228 \h </w:instrText>
        </w:r>
        <w:r>
          <w:fldChar w:fldCharType="separate"/>
        </w:r>
        <w:r>
          <w:t>4</w:t>
        </w:r>
        <w:r>
          <w:fldChar w:fldCharType="end"/>
        </w:r>
      </w:hyperlink>
    </w:p>
    <w:p>
      <w:pPr>
        <w:pStyle w:val="TOC2"/>
        <w:tabs>
          <w:tab w:val="right" w:leader="dot" w:pos="8306"/>
        </w:tabs>
      </w:pPr>
      <w:hyperlink w:anchor="_Toc8689" w:history="1">
        <w:r>
          <w:rPr>
            <w:rFonts w:ascii="仿宋" w:eastAsia="仿宋" w:hAnsi="仿宋" w:cs="仿宋" w:hint="eastAsia"/>
            <w:lang w:eastAsia="zh-CN"/>
          </w:rPr>
          <w:t>(三)、设备选型方案</w:t>
        </w:r>
        <w:r>
          <w:tab/>
        </w:r>
        <w:r>
          <w:fldChar w:fldCharType="begin"/>
        </w:r>
        <w:r>
          <w:instrText xml:space="preserve"> PAGEREF _Toc8689 \h </w:instrText>
        </w:r>
        <w:r>
          <w:fldChar w:fldCharType="separate"/>
        </w:r>
        <w:r>
          <w:t>5</w:t>
        </w:r>
        <w:r>
          <w:fldChar w:fldCharType="end"/>
        </w:r>
      </w:hyperlink>
    </w:p>
    <w:p>
      <w:pPr>
        <w:pStyle w:val="TOC1"/>
        <w:tabs>
          <w:tab w:val="right" w:leader="dot" w:pos="8306"/>
        </w:tabs>
      </w:pPr>
      <w:hyperlink w:anchor="_Toc24466" w:history="1">
        <w:r>
          <w:rPr>
            <w:rFonts w:ascii="仿宋" w:eastAsia="仿宋" w:hAnsi="仿宋" w:cs="仿宋" w:hint="eastAsia"/>
            <w:lang w:eastAsia="zh-CN"/>
          </w:rPr>
          <w:t>二、产品规划分析</w:t>
        </w:r>
        <w:r>
          <w:tab/>
        </w:r>
        <w:r>
          <w:fldChar w:fldCharType="begin"/>
        </w:r>
        <w:r>
          <w:instrText xml:space="preserve"> PAGEREF _Toc24466 \h </w:instrText>
        </w:r>
        <w:r>
          <w:fldChar w:fldCharType="separate"/>
        </w:r>
        <w:r>
          <w:t>7</w:t>
        </w:r>
        <w:r>
          <w:fldChar w:fldCharType="end"/>
        </w:r>
      </w:hyperlink>
    </w:p>
    <w:p>
      <w:pPr>
        <w:pStyle w:val="TOC2"/>
        <w:tabs>
          <w:tab w:val="right" w:leader="dot" w:pos="8306"/>
        </w:tabs>
      </w:pPr>
      <w:hyperlink w:anchor="_Toc23726" w:history="1">
        <w:r>
          <w:rPr>
            <w:rFonts w:ascii="仿宋" w:eastAsia="仿宋" w:hAnsi="仿宋" w:cs="仿宋" w:hint="eastAsia"/>
            <w:lang w:eastAsia="zh-CN"/>
          </w:rPr>
          <w:t>(一)、产品规划</w:t>
        </w:r>
        <w:r>
          <w:tab/>
        </w:r>
        <w:r>
          <w:fldChar w:fldCharType="begin"/>
        </w:r>
        <w:r>
          <w:instrText xml:space="preserve"> PAGEREF _Toc23726 \h </w:instrText>
        </w:r>
        <w:r>
          <w:fldChar w:fldCharType="separate"/>
        </w:r>
        <w:r>
          <w:t>7</w:t>
        </w:r>
        <w:r>
          <w:fldChar w:fldCharType="end"/>
        </w:r>
      </w:hyperlink>
    </w:p>
    <w:p>
      <w:pPr>
        <w:pStyle w:val="TOC2"/>
        <w:tabs>
          <w:tab w:val="right" w:leader="dot" w:pos="8306"/>
        </w:tabs>
      </w:pPr>
      <w:hyperlink w:anchor="_Toc15187" w:history="1">
        <w:r>
          <w:rPr>
            <w:rFonts w:ascii="仿宋" w:eastAsia="仿宋" w:hAnsi="仿宋" w:cs="仿宋" w:hint="eastAsia"/>
            <w:lang w:eastAsia="zh-CN"/>
          </w:rPr>
          <w:t>(二)、建设规模</w:t>
        </w:r>
        <w:r>
          <w:tab/>
        </w:r>
        <w:r>
          <w:fldChar w:fldCharType="begin"/>
        </w:r>
        <w:r>
          <w:instrText xml:space="preserve"> PAGEREF _Toc15187 \h </w:instrText>
        </w:r>
        <w:r>
          <w:fldChar w:fldCharType="separate"/>
        </w:r>
        <w:r>
          <w:t>7</w:t>
        </w:r>
        <w:r>
          <w:fldChar w:fldCharType="end"/>
        </w:r>
      </w:hyperlink>
    </w:p>
    <w:p>
      <w:pPr>
        <w:pStyle w:val="TOC1"/>
        <w:tabs>
          <w:tab w:val="right" w:leader="dot" w:pos="8306"/>
        </w:tabs>
      </w:pPr>
      <w:hyperlink w:anchor="_Toc30122" w:history="1">
        <w:r>
          <w:rPr>
            <w:rFonts w:ascii="仿宋" w:eastAsia="仿宋" w:hAnsi="仿宋" w:cs="仿宋" w:hint="eastAsia"/>
            <w:lang w:eastAsia="zh-CN"/>
          </w:rPr>
          <w:t>三、热稳定剂项目概论</w:t>
        </w:r>
        <w:r>
          <w:tab/>
        </w:r>
        <w:r>
          <w:fldChar w:fldCharType="begin"/>
        </w:r>
        <w:r>
          <w:instrText xml:space="preserve"> PAGEREF _Toc30122 \h </w:instrText>
        </w:r>
        <w:r>
          <w:fldChar w:fldCharType="separate"/>
        </w:r>
        <w:r>
          <w:t>9</w:t>
        </w:r>
        <w:r>
          <w:fldChar w:fldCharType="end"/>
        </w:r>
      </w:hyperlink>
    </w:p>
    <w:p>
      <w:pPr>
        <w:pStyle w:val="TOC2"/>
        <w:tabs>
          <w:tab w:val="right" w:leader="dot" w:pos="8306"/>
        </w:tabs>
      </w:pPr>
      <w:hyperlink w:anchor="_Toc31551" w:history="1">
        <w:r>
          <w:rPr>
            <w:rFonts w:ascii="仿宋" w:eastAsia="仿宋" w:hAnsi="仿宋" w:cs="仿宋" w:hint="eastAsia"/>
            <w:lang w:eastAsia="zh-CN"/>
          </w:rPr>
          <w:t>(一)、热稳定剂项目概况</w:t>
        </w:r>
        <w:r>
          <w:tab/>
        </w:r>
        <w:r>
          <w:fldChar w:fldCharType="begin"/>
        </w:r>
        <w:r>
          <w:instrText xml:space="preserve"> PAGEREF _Toc31551 \h </w:instrText>
        </w:r>
        <w:r>
          <w:fldChar w:fldCharType="separate"/>
        </w:r>
        <w:r>
          <w:t>9</w:t>
        </w:r>
        <w:r>
          <w:fldChar w:fldCharType="end"/>
        </w:r>
      </w:hyperlink>
    </w:p>
    <w:p>
      <w:pPr>
        <w:pStyle w:val="TOC2"/>
        <w:tabs>
          <w:tab w:val="right" w:leader="dot" w:pos="8306"/>
        </w:tabs>
      </w:pPr>
      <w:hyperlink w:anchor="_Toc26208" w:history="1">
        <w:r>
          <w:rPr>
            <w:rFonts w:ascii="仿宋" w:eastAsia="仿宋" w:hAnsi="仿宋" w:cs="仿宋" w:hint="eastAsia"/>
            <w:lang w:eastAsia="zh-CN"/>
          </w:rPr>
          <w:t>(二)、热稳定剂项目目标</w:t>
        </w:r>
        <w:r>
          <w:tab/>
        </w:r>
        <w:r>
          <w:fldChar w:fldCharType="begin"/>
        </w:r>
        <w:r>
          <w:instrText xml:space="preserve"> PAGEREF _Toc26208 \h </w:instrText>
        </w:r>
        <w:r>
          <w:fldChar w:fldCharType="separate"/>
        </w:r>
        <w:r>
          <w:t>11</w:t>
        </w:r>
        <w:r>
          <w:fldChar w:fldCharType="end"/>
        </w:r>
      </w:hyperlink>
    </w:p>
    <w:p>
      <w:pPr>
        <w:pStyle w:val="TOC2"/>
        <w:tabs>
          <w:tab w:val="right" w:leader="dot" w:pos="8306"/>
        </w:tabs>
      </w:pPr>
      <w:hyperlink w:anchor="_Toc9294" w:history="1">
        <w:r>
          <w:rPr>
            <w:rFonts w:ascii="仿宋" w:eastAsia="仿宋" w:hAnsi="仿宋" w:cs="仿宋" w:hint="eastAsia"/>
            <w:lang w:eastAsia="zh-CN"/>
          </w:rPr>
          <w:t>(三)、热稳定剂项目提出的理由</w:t>
        </w:r>
        <w:r>
          <w:tab/>
        </w:r>
        <w:r>
          <w:fldChar w:fldCharType="begin"/>
        </w:r>
        <w:r>
          <w:instrText xml:space="preserve"> PAGEREF _Toc9294 \h </w:instrText>
        </w:r>
        <w:r>
          <w:fldChar w:fldCharType="separate"/>
        </w:r>
        <w:r>
          <w:t>12</w:t>
        </w:r>
        <w:r>
          <w:fldChar w:fldCharType="end"/>
        </w:r>
      </w:hyperlink>
    </w:p>
    <w:p>
      <w:pPr>
        <w:pStyle w:val="TOC2"/>
        <w:tabs>
          <w:tab w:val="right" w:leader="dot" w:pos="8306"/>
        </w:tabs>
      </w:pPr>
      <w:hyperlink w:anchor="_Toc21443" w:history="1">
        <w:r>
          <w:rPr>
            <w:rFonts w:ascii="仿宋" w:eastAsia="仿宋" w:hAnsi="仿宋" w:cs="仿宋" w:hint="eastAsia"/>
            <w:lang w:eastAsia="zh-CN"/>
          </w:rPr>
          <w:t>(四)、热稳定剂项目意义</w:t>
        </w:r>
        <w:r>
          <w:tab/>
        </w:r>
        <w:r>
          <w:fldChar w:fldCharType="begin"/>
        </w:r>
        <w:r>
          <w:instrText xml:space="preserve"> PAGEREF _Toc21443 \h </w:instrText>
        </w:r>
        <w:r>
          <w:fldChar w:fldCharType="separate"/>
        </w:r>
        <w:r>
          <w:t>13</w:t>
        </w:r>
        <w:r>
          <w:fldChar w:fldCharType="end"/>
        </w:r>
      </w:hyperlink>
    </w:p>
    <w:p>
      <w:pPr>
        <w:pStyle w:val="TOC2"/>
        <w:tabs>
          <w:tab w:val="right" w:leader="dot" w:pos="8306"/>
        </w:tabs>
      </w:pPr>
      <w:hyperlink w:anchor="_Toc5140" w:history="1">
        <w:r>
          <w:rPr>
            <w:rFonts w:ascii="仿宋" w:eastAsia="仿宋" w:hAnsi="仿宋" w:cs="仿宋" w:hint="eastAsia"/>
            <w:lang w:eastAsia="zh-CN"/>
          </w:rPr>
          <w:t>(五)、热稳定剂项目背景</w:t>
        </w:r>
        <w:r>
          <w:tab/>
        </w:r>
        <w:r>
          <w:fldChar w:fldCharType="begin"/>
        </w:r>
        <w:r>
          <w:instrText xml:space="preserve"> PAGEREF _Toc5140 \h </w:instrText>
        </w:r>
        <w:r>
          <w:fldChar w:fldCharType="separate"/>
        </w:r>
        <w:r>
          <w:t>14</w:t>
        </w:r>
        <w:r>
          <w:fldChar w:fldCharType="end"/>
        </w:r>
      </w:hyperlink>
    </w:p>
    <w:p>
      <w:pPr>
        <w:pStyle w:val="TOC1"/>
        <w:tabs>
          <w:tab w:val="right" w:leader="dot" w:pos="8306"/>
        </w:tabs>
      </w:pPr>
      <w:hyperlink w:anchor="_Toc1985" w:history="1">
        <w:r>
          <w:rPr>
            <w:rFonts w:ascii="仿宋" w:eastAsia="仿宋" w:hAnsi="仿宋" w:cs="仿宋" w:hint="eastAsia"/>
            <w:lang w:eastAsia="zh-CN"/>
          </w:rPr>
          <w:t>四、热稳定剂项目建设单位说明</w:t>
        </w:r>
        <w:r>
          <w:tab/>
        </w:r>
        <w:r>
          <w:fldChar w:fldCharType="begin"/>
        </w:r>
        <w:r>
          <w:instrText xml:space="preserve"> PAGEREF _Toc1985 \h </w:instrText>
        </w:r>
        <w:r>
          <w:fldChar w:fldCharType="separate"/>
        </w:r>
        <w:r>
          <w:t>15</w:t>
        </w:r>
        <w:r>
          <w:fldChar w:fldCharType="end"/>
        </w:r>
      </w:hyperlink>
    </w:p>
    <w:p>
      <w:pPr>
        <w:pStyle w:val="TOC2"/>
        <w:tabs>
          <w:tab w:val="right" w:leader="dot" w:pos="8306"/>
        </w:tabs>
      </w:pPr>
      <w:hyperlink w:anchor="_Toc27855" w:history="1">
        <w:r>
          <w:rPr>
            <w:rFonts w:ascii="仿宋" w:eastAsia="仿宋" w:hAnsi="仿宋" w:cs="仿宋" w:hint="eastAsia"/>
            <w:lang w:eastAsia="zh-CN"/>
          </w:rPr>
          <w:t>(一)、热稳定剂项目承办单位基本情况</w:t>
        </w:r>
        <w:r>
          <w:tab/>
        </w:r>
        <w:r>
          <w:fldChar w:fldCharType="begin"/>
        </w:r>
        <w:r>
          <w:instrText xml:space="preserve"> PAGEREF _Toc27855 \h </w:instrText>
        </w:r>
        <w:r>
          <w:fldChar w:fldCharType="separate"/>
        </w:r>
        <w:r>
          <w:t>15</w:t>
        </w:r>
        <w:r>
          <w:fldChar w:fldCharType="end"/>
        </w:r>
      </w:hyperlink>
    </w:p>
    <w:p>
      <w:pPr>
        <w:pStyle w:val="TOC2"/>
        <w:tabs>
          <w:tab w:val="right" w:leader="dot" w:pos="8306"/>
        </w:tabs>
      </w:pPr>
      <w:hyperlink w:anchor="_Toc9112" w:history="1">
        <w:r>
          <w:rPr>
            <w:rFonts w:ascii="仿宋" w:eastAsia="仿宋" w:hAnsi="仿宋" w:cs="仿宋" w:hint="eastAsia"/>
            <w:lang w:eastAsia="zh-CN"/>
          </w:rPr>
          <w:t>(二)、公司经济效益分析</w:t>
        </w:r>
        <w:r>
          <w:tab/>
        </w:r>
        <w:r>
          <w:fldChar w:fldCharType="begin"/>
        </w:r>
        <w:r>
          <w:instrText xml:space="preserve"> PAGEREF _Toc9112 \h </w:instrText>
        </w:r>
        <w:r>
          <w:fldChar w:fldCharType="separate"/>
        </w:r>
        <w:r>
          <w:t>16</w:t>
        </w:r>
        <w:r>
          <w:fldChar w:fldCharType="end"/>
        </w:r>
      </w:hyperlink>
    </w:p>
    <w:p>
      <w:pPr>
        <w:pStyle w:val="TOC1"/>
        <w:tabs>
          <w:tab w:val="right" w:leader="dot" w:pos="8306"/>
        </w:tabs>
      </w:pPr>
      <w:hyperlink w:anchor="_Toc6862" w:history="1">
        <w:r>
          <w:rPr>
            <w:rFonts w:ascii="仿宋" w:eastAsia="仿宋" w:hAnsi="仿宋" w:cs="仿宋" w:hint="eastAsia"/>
            <w:lang w:eastAsia="zh-CN"/>
          </w:rPr>
          <w:t>五、热稳定剂项目可持续发展</w:t>
        </w:r>
        <w:r>
          <w:tab/>
        </w:r>
        <w:r>
          <w:fldChar w:fldCharType="begin"/>
        </w:r>
        <w:r>
          <w:instrText xml:space="preserve"> PAGEREF _Toc6862 \h </w:instrText>
        </w:r>
        <w:r>
          <w:fldChar w:fldCharType="separate"/>
        </w:r>
        <w:r>
          <w:t>17</w:t>
        </w:r>
        <w:r>
          <w:fldChar w:fldCharType="end"/>
        </w:r>
      </w:hyperlink>
    </w:p>
    <w:p>
      <w:pPr>
        <w:pStyle w:val="TOC2"/>
        <w:tabs>
          <w:tab w:val="right" w:leader="dot" w:pos="8306"/>
        </w:tabs>
      </w:pPr>
      <w:hyperlink w:anchor="_Toc14887" w:history="1">
        <w:r>
          <w:rPr>
            <w:rFonts w:ascii="仿宋" w:eastAsia="仿宋" w:hAnsi="仿宋" w:cs="仿宋" w:hint="eastAsia"/>
            <w:lang w:eastAsia="zh-CN"/>
          </w:rPr>
          <w:t>(一)、可持续战略与实践</w:t>
        </w:r>
        <w:r>
          <w:tab/>
        </w:r>
        <w:r>
          <w:fldChar w:fldCharType="begin"/>
        </w:r>
        <w:r>
          <w:instrText xml:space="preserve"> PAGEREF _Toc14887 \h </w:instrText>
        </w:r>
        <w:r>
          <w:fldChar w:fldCharType="separate"/>
        </w:r>
        <w:r>
          <w:t>17</w:t>
        </w:r>
        <w:r>
          <w:fldChar w:fldCharType="end"/>
        </w:r>
      </w:hyperlink>
    </w:p>
    <w:p>
      <w:pPr>
        <w:pStyle w:val="TOC2"/>
        <w:tabs>
          <w:tab w:val="right" w:leader="dot" w:pos="8306"/>
        </w:tabs>
      </w:pPr>
      <w:hyperlink w:anchor="_Toc1568" w:history="1">
        <w:r>
          <w:rPr>
            <w:rFonts w:ascii="仿宋" w:eastAsia="仿宋" w:hAnsi="仿宋" w:cs="仿宋" w:hint="eastAsia"/>
            <w:lang w:eastAsia="zh-CN"/>
          </w:rPr>
          <w:t>(二)、环保与社会责任</w:t>
        </w:r>
        <w:r>
          <w:tab/>
        </w:r>
        <w:r>
          <w:fldChar w:fldCharType="begin"/>
        </w:r>
        <w:r>
          <w:instrText xml:space="preserve"> PAGEREF _Toc1568 \h </w:instrText>
        </w:r>
        <w:r>
          <w:fldChar w:fldCharType="separate"/>
        </w:r>
        <w:r>
          <w:t>17</w:t>
        </w:r>
        <w:r>
          <w:fldChar w:fldCharType="end"/>
        </w:r>
      </w:hyperlink>
    </w:p>
    <w:p>
      <w:pPr>
        <w:pStyle w:val="TOC1"/>
        <w:tabs>
          <w:tab w:val="right" w:leader="dot" w:pos="8306"/>
        </w:tabs>
      </w:pPr>
      <w:hyperlink w:anchor="_Toc14681" w:history="1">
        <w:r>
          <w:rPr>
            <w:rFonts w:ascii="仿宋" w:eastAsia="仿宋" w:hAnsi="仿宋" w:cs="仿宋" w:hint="eastAsia"/>
            <w:lang w:eastAsia="zh-CN"/>
          </w:rPr>
          <w:t>六、热稳定剂项目文档管理</w:t>
        </w:r>
        <w:r>
          <w:tab/>
        </w:r>
        <w:r>
          <w:fldChar w:fldCharType="begin"/>
        </w:r>
        <w:r>
          <w:instrText xml:space="preserve"> PAGEREF _Toc14681 \h </w:instrText>
        </w:r>
        <w:r>
          <w:fldChar w:fldCharType="separate"/>
        </w:r>
        <w:r>
          <w:t>18</w:t>
        </w:r>
        <w:r>
          <w:fldChar w:fldCharType="end"/>
        </w:r>
      </w:hyperlink>
    </w:p>
    <w:p>
      <w:pPr>
        <w:pStyle w:val="TOC2"/>
        <w:tabs>
          <w:tab w:val="right" w:leader="dot" w:pos="8306"/>
        </w:tabs>
      </w:pPr>
      <w:hyperlink w:anchor="_Toc23214" w:history="1">
        <w:r>
          <w:rPr>
            <w:rFonts w:ascii="仿宋" w:eastAsia="仿宋" w:hAnsi="仿宋" w:cs="仿宋" w:hint="eastAsia"/>
            <w:lang w:eastAsia="zh-CN"/>
          </w:rPr>
          <w:t>(一)、文档编制与审查</w:t>
        </w:r>
        <w:r>
          <w:tab/>
        </w:r>
        <w:r>
          <w:fldChar w:fldCharType="begin"/>
        </w:r>
        <w:r>
          <w:instrText xml:space="preserve"> PAGEREF _Toc23214 \h </w:instrText>
        </w:r>
        <w:r>
          <w:fldChar w:fldCharType="separate"/>
        </w:r>
        <w:r>
          <w:t>18</w:t>
        </w:r>
        <w:r>
          <w:fldChar w:fldCharType="end"/>
        </w:r>
      </w:hyperlink>
    </w:p>
    <w:p>
      <w:pPr>
        <w:pStyle w:val="TOC2"/>
        <w:tabs>
          <w:tab w:val="right" w:leader="dot" w:pos="8306"/>
        </w:tabs>
      </w:pPr>
      <w:hyperlink w:anchor="_Toc1120" w:history="1">
        <w:r>
          <w:rPr>
            <w:rFonts w:ascii="仿宋" w:eastAsia="仿宋" w:hAnsi="仿宋" w:cs="仿宋" w:hint="eastAsia"/>
            <w:lang w:eastAsia="zh-CN"/>
          </w:rPr>
          <w:t>(二)、文档发布与分发</w:t>
        </w:r>
        <w:r>
          <w:tab/>
        </w:r>
        <w:r>
          <w:fldChar w:fldCharType="begin"/>
        </w:r>
        <w:r>
          <w:instrText xml:space="preserve"> PAGEREF _Toc1120 \h </w:instrText>
        </w:r>
        <w:r>
          <w:fldChar w:fldCharType="separate"/>
        </w:r>
        <w:r>
          <w:t>20</w:t>
        </w:r>
        <w:r>
          <w:fldChar w:fldCharType="end"/>
        </w:r>
      </w:hyperlink>
    </w:p>
    <w:p>
      <w:pPr>
        <w:pStyle w:val="TOC2"/>
        <w:tabs>
          <w:tab w:val="right" w:leader="dot" w:pos="8306"/>
        </w:tabs>
      </w:pPr>
      <w:hyperlink w:anchor="_Toc25130" w:history="1">
        <w:r>
          <w:rPr>
            <w:rFonts w:ascii="仿宋" w:eastAsia="仿宋" w:hAnsi="仿宋" w:cs="仿宋" w:hint="eastAsia"/>
            <w:lang w:eastAsia="zh-CN"/>
          </w:rPr>
          <w:t>(三)、文档存档与归档</w:t>
        </w:r>
        <w:r>
          <w:tab/>
        </w:r>
        <w:r>
          <w:fldChar w:fldCharType="begin"/>
        </w:r>
        <w:r>
          <w:instrText xml:space="preserve"> PAGEREF _Toc25130 \h </w:instrText>
        </w:r>
        <w:r>
          <w:fldChar w:fldCharType="separate"/>
        </w:r>
        <w:r>
          <w:t>20</w:t>
        </w:r>
        <w:r>
          <w:fldChar w:fldCharType="end"/>
        </w:r>
      </w:hyperlink>
    </w:p>
    <w:p>
      <w:pPr>
        <w:pStyle w:val="TOC1"/>
        <w:tabs>
          <w:tab w:val="right" w:leader="dot" w:pos="8306"/>
        </w:tabs>
      </w:pPr>
      <w:hyperlink w:anchor="_Toc27742" w:history="1">
        <w:r>
          <w:rPr>
            <w:rFonts w:ascii="仿宋" w:eastAsia="仿宋" w:hAnsi="仿宋" w:cs="仿宋" w:hint="eastAsia"/>
            <w:lang w:eastAsia="zh-CN"/>
          </w:rPr>
          <w:t>七、热稳定剂项目人力资源管理</w:t>
        </w:r>
        <w:r>
          <w:tab/>
        </w:r>
        <w:r>
          <w:fldChar w:fldCharType="begin"/>
        </w:r>
        <w:r>
          <w:instrText xml:space="preserve"> PAGEREF _Toc27742 \h </w:instrText>
        </w:r>
        <w:r>
          <w:fldChar w:fldCharType="separate"/>
        </w:r>
        <w:r>
          <w:t>22</w:t>
        </w:r>
        <w:r>
          <w:fldChar w:fldCharType="end"/>
        </w:r>
      </w:hyperlink>
    </w:p>
    <w:p>
      <w:pPr>
        <w:pStyle w:val="TOC2"/>
        <w:tabs>
          <w:tab w:val="right" w:leader="dot" w:pos="8306"/>
        </w:tabs>
      </w:pPr>
      <w:hyperlink w:anchor="_Toc1660" w:history="1">
        <w:r>
          <w:rPr>
            <w:rFonts w:ascii="仿宋" w:eastAsia="仿宋" w:hAnsi="仿宋" w:cs="仿宋" w:hint="eastAsia"/>
            <w:lang w:eastAsia="zh-CN"/>
          </w:rPr>
          <w:t>(一)、建立健全的预算管理制度</w:t>
        </w:r>
        <w:r>
          <w:tab/>
        </w:r>
        <w:r>
          <w:fldChar w:fldCharType="begin"/>
        </w:r>
        <w:r>
          <w:instrText xml:space="preserve"> PAGEREF _Toc1660 \h </w:instrText>
        </w:r>
        <w:r>
          <w:fldChar w:fldCharType="separate"/>
        </w:r>
        <w:r>
          <w:t>22</w:t>
        </w:r>
        <w:r>
          <w:fldChar w:fldCharType="end"/>
        </w:r>
      </w:hyperlink>
    </w:p>
    <w:p>
      <w:pPr>
        <w:pStyle w:val="TOC2"/>
        <w:tabs>
          <w:tab w:val="right" w:leader="dot" w:pos="8306"/>
        </w:tabs>
      </w:pPr>
      <w:hyperlink w:anchor="_Toc25507" w:history="1">
        <w:r>
          <w:rPr>
            <w:rFonts w:ascii="仿宋" w:eastAsia="仿宋" w:hAnsi="仿宋" w:cs="仿宋" w:hint="eastAsia"/>
            <w:lang w:eastAsia="zh-CN"/>
          </w:rPr>
          <w:t>(二)、加强资金流动监控</w:t>
        </w:r>
        <w:r>
          <w:tab/>
        </w:r>
        <w:r>
          <w:fldChar w:fldCharType="begin"/>
        </w:r>
        <w:r>
          <w:instrText xml:space="preserve"> PAGEREF _Toc25507 \h </w:instrText>
        </w:r>
        <w:r>
          <w:fldChar w:fldCharType="separate"/>
        </w:r>
        <w:r>
          <w:t>23</w:t>
        </w:r>
        <w:r>
          <w:fldChar w:fldCharType="end"/>
        </w:r>
      </w:hyperlink>
    </w:p>
    <w:p>
      <w:pPr>
        <w:pStyle w:val="TOC2"/>
        <w:tabs>
          <w:tab w:val="right" w:leader="dot" w:pos="8306"/>
        </w:tabs>
      </w:pPr>
      <w:hyperlink w:anchor="_Toc2197" w:history="1">
        <w:r>
          <w:rPr>
            <w:rFonts w:ascii="仿宋" w:eastAsia="仿宋" w:hAnsi="仿宋" w:cs="仿宋" w:hint="eastAsia"/>
            <w:lang w:eastAsia="zh-CN"/>
          </w:rPr>
          <w:t>(三)、制定完善的风险控制机制</w:t>
        </w:r>
        <w:r>
          <w:tab/>
        </w:r>
        <w:r>
          <w:fldChar w:fldCharType="begin"/>
        </w:r>
        <w:r>
          <w:instrText xml:space="preserve"> PAGEREF _Toc2197 \h </w:instrText>
        </w:r>
        <w:r>
          <w:fldChar w:fldCharType="separate"/>
        </w:r>
        <w:r>
          <w:t>24</w:t>
        </w:r>
        <w:r>
          <w:fldChar w:fldCharType="end"/>
        </w:r>
      </w:hyperlink>
    </w:p>
    <w:p>
      <w:pPr>
        <w:pStyle w:val="TOC2"/>
        <w:tabs>
          <w:tab w:val="right" w:leader="dot" w:pos="8306"/>
        </w:tabs>
      </w:pPr>
      <w:hyperlink w:anchor="_Toc26554" w:history="1">
        <w:r>
          <w:rPr>
            <w:rFonts w:ascii="仿宋" w:eastAsia="仿宋" w:hAnsi="仿宋" w:cs="仿宋" w:hint="eastAsia"/>
            <w:lang w:eastAsia="zh-CN"/>
          </w:rPr>
          <w:t>(四)、优化成本管理</w:t>
        </w:r>
        <w:r>
          <w:tab/>
        </w:r>
        <w:r>
          <w:fldChar w:fldCharType="begin"/>
        </w:r>
        <w:r>
          <w:instrText xml:space="preserve"> PAGEREF _Toc26554 \h </w:instrText>
        </w:r>
        <w:r>
          <w:fldChar w:fldCharType="separate"/>
        </w:r>
        <w:r>
          <w:t>26</w:t>
        </w:r>
        <w:r>
          <w:fldChar w:fldCharType="end"/>
        </w:r>
      </w:hyperlink>
    </w:p>
    <w:p>
      <w:pPr>
        <w:pStyle w:val="TOC1"/>
        <w:tabs>
          <w:tab w:val="right" w:leader="dot" w:pos="8306"/>
        </w:tabs>
      </w:pPr>
      <w:hyperlink w:anchor="_Toc5836" w:history="1">
        <w:r>
          <w:rPr>
            <w:rFonts w:ascii="仿宋" w:eastAsia="仿宋" w:hAnsi="仿宋" w:cs="仿宋" w:hint="eastAsia"/>
            <w:lang w:eastAsia="zh-CN"/>
          </w:rPr>
          <w:t>八、热稳定剂项目社会影响</w:t>
        </w:r>
        <w:r>
          <w:tab/>
        </w:r>
        <w:r>
          <w:fldChar w:fldCharType="begin"/>
        </w:r>
        <w:r>
          <w:instrText xml:space="preserve"> PAGEREF _Toc5836 \h </w:instrText>
        </w:r>
        <w:r>
          <w:fldChar w:fldCharType="separate"/>
        </w:r>
        <w:r>
          <w:t>27</w:t>
        </w:r>
        <w:r>
          <w:fldChar w:fldCharType="end"/>
        </w:r>
      </w:hyperlink>
    </w:p>
    <w:p>
      <w:pPr>
        <w:pStyle w:val="TOC2"/>
        <w:tabs>
          <w:tab w:val="right" w:leader="dot" w:pos="8306"/>
        </w:tabs>
      </w:pPr>
      <w:hyperlink w:anchor="_Toc16583" w:history="1">
        <w:r>
          <w:rPr>
            <w:rFonts w:ascii="仿宋" w:eastAsia="仿宋" w:hAnsi="仿宋" w:cs="仿宋" w:hint="eastAsia"/>
            <w:lang w:eastAsia="zh-CN"/>
          </w:rPr>
          <w:t>(一)、社会责任与义务</w:t>
        </w:r>
        <w:r>
          <w:tab/>
        </w:r>
        <w:r>
          <w:fldChar w:fldCharType="begin"/>
        </w:r>
        <w:r>
          <w:instrText xml:space="preserve"> PAGEREF _Toc16583 \h </w:instrText>
        </w:r>
        <w:r>
          <w:fldChar w:fldCharType="separate"/>
        </w:r>
        <w:r>
          <w:t>27</w:t>
        </w:r>
        <w:r>
          <w:fldChar w:fldCharType="end"/>
        </w:r>
      </w:hyperlink>
    </w:p>
    <w:p>
      <w:pPr>
        <w:pStyle w:val="TOC2"/>
        <w:tabs>
          <w:tab w:val="right" w:leader="dot" w:pos="8306"/>
        </w:tabs>
      </w:pPr>
      <w:hyperlink w:anchor="_Toc1841" w:history="1">
        <w:r>
          <w:rPr>
            <w:rFonts w:ascii="仿宋" w:eastAsia="仿宋" w:hAnsi="仿宋" w:cs="仿宋" w:hint="eastAsia"/>
            <w:lang w:eastAsia="zh-CN"/>
          </w:rPr>
          <w:t>(二)、社会参与与沟通</w:t>
        </w:r>
        <w:r>
          <w:tab/>
        </w:r>
        <w:r>
          <w:fldChar w:fldCharType="begin"/>
        </w:r>
        <w:r>
          <w:instrText xml:space="preserve"> PAGEREF _Toc1841 \h </w:instrText>
        </w:r>
        <w:r>
          <w:fldChar w:fldCharType="separate"/>
        </w:r>
        <w:r>
          <w:t>28</w:t>
        </w:r>
        <w:r>
          <w:fldChar w:fldCharType="end"/>
        </w:r>
      </w:hyperlink>
    </w:p>
    <w:p>
      <w:pPr>
        <w:pStyle w:val="TOC1"/>
        <w:tabs>
          <w:tab w:val="right" w:leader="dot" w:pos="8306"/>
        </w:tabs>
      </w:pPr>
      <w:hyperlink w:anchor="_Toc26898" w:history="1">
        <w:r>
          <w:rPr>
            <w:rFonts w:ascii="仿宋" w:eastAsia="仿宋" w:hAnsi="仿宋" w:cs="仿宋" w:hint="eastAsia"/>
            <w:lang w:eastAsia="zh-CN"/>
          </w:rPr>
          <w:t>九、热稳定剂项目环境影响分析</w:t>
        </w:r>
        <w:r>
          <w:tab/>
        </w:r>
        <w:r>
          <w:fldChar w:fldCharType="begin"/>
        </w:r>
        <w:r>
          <w:instrText xml:space="preserve"> PAGEREF _Toc26898 \h </w:instrText>
        </w:r>
        <w:r>
          <w:fldChar w:fldCharType="separate"/>
        </w:r>
        <w:r>
          <w:t>29</w:t>
        </w:r>
        <w:r>
          <w:fldChar w:fldCharType="end"/>
        </w:r>
      </w:hyperlink>
    </w:p>
    <w:p>
      <w:pPr>
        <w:pStyle w:val="TOC2"/>
        <w:tabs>
          <w:tab w:val="right" w:leader="dot" w:pos="8306"/>
        </w:tabs>
      </w:pPr>
      <w:hyperlink w:anchor="_Toc23936" w:history="1">
        <w:r>
          <w:rPr>
            <w:rFonts w:ascii="仿宋" w:eastAsia="仿宋" w:hAnsi="仿宋" w:cs="仿宋" w:hint="eastAsia"/>
            <w:lang w:eastAsia="zh-CN"/>
          </w:rPr>
          <w:t>(一)、建设区域环境质量现状</w:t>
        </w:r>
        <w:r>
          <w:tab/>
        </w:r>
        <w:r>
          <w:fldChar w:fldCharType="begin"/>
        </w:r>
        <w:r>
          <w:instrText xml:space="preserve"> PAGEREF _Toc23936 \h </w:instrText>
        </w:r>
        <w:r>
          <w:fldChar w:fldCharType="separate"/>
        </w:r>
        <w:r>
          <w:t>29</w:t>
        </w:r>
        <w:r>
          <w:fldChar w:fldCharType="end"/>
        </w:r>
      </w:hyperlink>
    </w:p>
    <w:p>
      <w:pPr>
        <w:pStyle w:val="TOC2"/>
        <w:tabs>
          <w:tab w:val="right" w:leader="dot" w:pos="8306"/>
        </w:tabs>
      </w:pPr>
      <w:hyperlink w:anchor="_Toc17843" w:history="1">
        <w:r>
          <w:rPr>
            <w:rFonts w:ascii="仿宋" w:eastAsia="仿宋" w:hAnsi="仿宋" w:cs="仿宋" w:hint="eastAsia"/>
            <w:lang w:eastAsia="zh-CN"/>
          </w:rPr>
          <w:t>(二)、建设期环境保护</w:t>
        </w:r>
        <w:r>
          <w:tab/>
        </w:r>
        <w:r>
          <w:fldChar w:fldCharType="begin"/>
        </w:r>
        <w:r>
          <w:instrText xml:space="preserve"> PAGEREF _Toc17843 \h </w:instrText>
        </w:r>
        <w:r>
          <w:fldChar w:fldCharType="separate"/>
        </w:r>
        <w:r>
          <w:t>30</w:t>
        </w:r>
        <w:r>
          <w:fldChar w:fldCharType="end"/>
        </w:r>
      </w:hyperlink>
    </w:p>
    <w:p>
      <w:pPr>
        <w:pStyle w:val="TOC2"/>
        <w:tabs>
          <w:tab w:val="right" w:leader="dot" w:pos="8306"/>
        </w:tabs>
      </w:pPr>
      <w:hyperlink w:anchor="_Toc16789" w:history="1">
        <w:r>
          <w:rPr>
            <w:rFonts w:ascii="仿宋" w:eastAsia="仿宋" w:hAnsi="仿宋" w:cs="仿宋" w:hint="eastAsia"/>
            <w:lang w:eastAsia="zh-CN"/>
          </w:rPr>
          <w:t>(三)、运营期环境保护</w:t>
        </w:r>
        <w:r>
          <w:tab/>
        </w:r>
        <w:r>
          <w:fldChar w:fldCharType="begin"/>
        </w:r>
        <w:r>
          <w:instrText xml:space="preserve"> PAGEREF _Toc16789 \h </w:instrText>
        </w:r>
        <w:r>
          <w:fldChar w:fldCharType="separate"/>
        </w:r>
        <w:r>
          <w:t>31</w:t>
        </w:r>
        <w:r>
          <w:fldChar w:fldCharType="end"/>
        </w:r>
      </w:hyperlink>
    </w:p>
    <w:p>
      <w:pPr>
        <w:pStyle w:val="TOC2"/>
        <w:tabs>
          <w:tab w:val="right" w:leader="dot" w:pos="8306"/>
        </w:tabs>
      </w:pPr>
      <w:hyperlink w:anchor="_Toc25008" w:history="1">
        <w:r>
          <w:rPr>
            <w:rFonts w:ascii="仿宋" w:eastAsia="仿宋" w:hAnsi="仿宋" w:cs="仿宋" w:hint="eastAsia"/>
            <w:lang w:eastAsia="zh-CN"/>
          </w:rPr>
          <w:t>(四)、热稳定剂项目建设对区域经济的影响</w:t>
        </w:r>
        <w:r>
          <w:tab/>
        </w:r>
        <w:r>
          <w:fldChar w:fldCharType="begin"/>
        </w:r>
        <w:r>
          <w:instrText xml:space="preserve"> PAGEREF _Toc25008 \h </w:instrText>
        </w:r>
        <w:r>
          <w:fldChar w:fldCharType="separate"/>
        </w:r>
        <w:r>
          <w:t>33</w:t>
        </w:r>
        <w:r>
          <w:fldChar w:fldCharType="end"/>
        </w:r>
      </w:hyperlink>
    </w:p>
    <w:p>
      <w:pPr>
        <w:pStyle w:val="TOC2"/>
        <w:tabs>
          <w:tab w:val="right" w:leader="dot" w:pos="8306"/>
        </w:tabs>
      </w:pPr>
      <w:hyperlink w:anchor="_Toc29326" w:history="1">
        <w:r>
          <w:rPr>
            <w:rFonts w:ascii="仿宋" w:eastAsia="仿宋" w:hAnsi="仿宋" w:cs="仿宋" w:hint="eastAsia"/>
            <w:lang w:eastAsia="zh-CN"/>
          </w:rPr>
          <w:t>(五)、废弃物处理</w:t>
        </w:r>
        <w:r>
          <w:tab/>
        </w:r>
        <w:r>
          <w:fldChar w:fldCharType="begin"/>
        </w:r>
        <w:r>
          <w:instrText xml:space="preserve"> PAGEREF _Toc29326 \h </w:instrText>
        </w:r>
        <w:r>
          <w:fldChar w:fldCharType="separate"/>
        </w:r>
        <w:r>
          <w:t>34</w:t>
        </w:r>
        <w:r>
          <w:fldChar w:fldCharType="end"/>
        </w:r>
      </w:hyperlink>
    </w:p>
    <w:p>
      <w:pPr>
        <w:pStyle w:val="TOC2"/>
        <w:tabs>
          <w:tab w:val="right" w:leader="dot" w:pos="8306"/>
        </w:tabs>
      </w:pPr>
      <w:hyperlink w:anchor="_Toc10006" w:history="1">
        <w:r>
          <w:rPr>
            <w:rFonts w:ascii="仿宋" w:eastAsia="仿宋" w:hAnsi="仿宋" w:cs="仿宋" w:hint="eastAsia"/>
            <w:lang w:eastAsia="zh-CN"/>
          </w:rPr>
          <w:t>(六)、特殊环境影响分析</w:t>
        </w:r>
        <w:r>
          <w:tab/>
        </w:r>
        <w:r>
          <w:fldChar w:fldCharType="begin"/>
        </w:r>
        <w:r>
          <w:instrText xml:space="preserve"> PAGEREF _Toc10006 \h </w:instrText>
        </w:r>
        <w:r>
          <w:fldChar w:fldCharType="separate"/>
        </w:r>
        <w:r>
          <w:t>36</w:t>
        </w:r>
        <w:r>
          <w:fldChar w:fldCharType="end"/>
        </w:r>
      </w:hyperlink>
    </w:p>
    <w:p>
      <w:pPr>
        <w:pStyle w:val="TOC2"/>
        <w:tabs>
          <w:tab w:val="right" w:leader="dot" w:pos="8306"/>
        </w:tabs>
      </w:pPr>
      <w:hyperlink w:anchor="_Toc25606" w:history="1">
        <w:r>
          <w:rPr>
            <w:rFonts w:ascii="仿宋" w:eastAsia="仿宋" w:hAnsi="仿宋" w:cs="仿宋" w:hint="eastAsia"/>
            <w:lang w:eastAsia="zh-CN"/>
          </w:rPr>
          <w:t>(七)、清洁生产</w:t>
        </w:r>
        <w:r>
          <w:tab/>
        </w:r>
        <w:r>
          <w:fldChar w:fldCharType="begin"/>
        </w:r>
        <w:r>
          <w:instrText xml:space="preserve"> PAGEREF _Toc25606 \h </w:instrText>
        </w:r>
        <w:r>
          <w:fldChar w:fldCharType="separate"/>
        </w:r>
        <w:r>
          <w:t>37</w:t>
        </w:r>
        <w:r>
          <w:fldChar w:fldCharType="end"/>
        </w:r>
      </w:hyperlink>
    </w:p>
    <w:p>
      <w:pPr>
        <w:pStyle w:val="TOC2"/>
        <w:tabs>
          <w:tab w:val="right" w:leader="dot" w:pos="8306"/>
        </w:tabs>
      </w:pPr>
      <w:hyperlink w:anchor="_Toc11731" w:history="1">
        <w:r>
          <w:rPr>
            <w:rFonts w:ascii="仿宋" w:eastAsia="仿宋" w:hAnsi="仿宋" w:cs="仿宋" w:hint="eastAsia"/>
            <w:lang w:eastAsia="zh-CN"/>
          </w:rPr>
          <w:t>(八)、环境保护综合评价</w:t>
        </w:r>
        <w:r>
          <w:tab/>
        </w:r>
        <w:r>
          <w:fldChar w:fldCharType="begin"/>
        </w:r>
        <w:r>
          <w:instrText xml:space="preserve"> PAGEREF _Toc11731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68" w:history="1">
        <w:r>
          <w:rPr>
            <w:rFonts w:ascii="仿宋" w:eastAsia="仿宋" w:hAnsi="仿宋" w:cs="仿宋" w:hint="eastAsia"/>
            <w:lang w:eastAsia="zh-CN"/>
          </w:rPr>
          <w:t>十、热稳定剂项目风险管理</w:t>
        </w:r>
        <w:r>
          <w:tab/>
        </w:r>
        <w:r>
          <w:fldChar w:fldCharType="begin"/>
        </w:r>
        <w:r>
          <w:instrText xml:space="preserve"> PAGEREF _Toc24068 \h </w:instrText>
        </w:r>
        <w:r>
          <w:fldChar w:fldCharType="separate"/>
        </w:r>
        <w:r>
          <w:t>39</w:t>
        </w:r>
        <w:r>
          <w:fldChar w:fldCharType="end"/>
        </w:r>
      </w:hyperlink>
    </w:p>
    <w:p>
      <w:pPr>
        <w:pStyle w:val="TOC2"/>
        <w:tabs>
          <w:tab w:val="right" w:leader="dot" w:pos="8306"/>
        </w:tabs>
      </w:pPr>
      <w:hyperlink w:anchor="_Toc13912" w:history="1">
        <w:r>
          <w:rPr>
            <w:rFonts w:ascii="仿宋" w:eastAsia="仿宋" w:hAnsi="仿宋" w:cs="仿宋" w:hint="eastAsia"/>
            <w:lang w:eastAsia="zh-CN"/>
          </w:rPr>
          <w:t>(一)、风险识别与评估</w:t>
        </w:r>
        <w:r>
          <w:tab/>
        </w:r>
        <w:r>
          <w:fldChar w:fldCharType="begin"/>
        </w:r>
        <w:r>
          <w:instrText xml:space="preserve"> PAGEREF _Toc13912 \h </w:instrText>
        </w:r>
        <w:r>
          <w:fldChar w:fldCharType="separate"/>
        </w:r>
        <w:r>
          <w:t>39</w:t>
        </w:r>
        <w:r>
          <w:fldChar w:fldCharType="end"/>
        </w:r>
      </w:hyperlink>
    </w:p>
    <w:p>
      <w:pPr>
        <w:pStyle w:val="TOC2"/>
        <w:tabs>
          <w:tab w:val="right" w:leader="dot" w:pos="8306"/>
        </w:tabs>
      </w:pPr>
      <w:hyperlink w:anchor="_Toc32154" w:history="1">
        <w:r>
          <w:rPr>
            <w:rFonts w:ascii="仿宋" w:eastAsia="仿宋" w:hAnsi="仿宋" w:cs="仿宋" w:hint="eastAsia"/>
            <w:lang w:eastAsia="zh-CN"/>
          </w:rPr>
          <w:t>(二)、风险应对策略</w:t>
        </w:r>
        <w:r>
          <w:tab/>
        </w:r>
        <w:r>
          <w:fldChar w:fldCharType="begin"/>
        </w:r>
        <w:r>
          <w:instrText xml:space="preserve"> PAGEREF _Toc32154 \h </w:instrText>
        </w:r>
        <w:r>
          <w:fldChar w:fldCharType="separate"/>
        </w:r>
        <w:r>
          <w:t>40</w:t>
        </w:r>
        <w:r>
          <w:fldChar w:fldCharType="end"/>
        </w:r>
      </w:hyperlink>
    </w:p>
    <w:p>
      <w:pPr>
        <w:pStyle w:val="TOC2"/>
        <w:tabs>
          <w:tab w:val="right" w:leader="dot" w:pos="8306"/>
        </w:tabs>
      </w:pPr>
      <w:hyperlink w:anchor="_Toc22089" w:history="1">
        <w:r>
          <w:rPr>
            <w:rFonts w:ascii="仿宋" w:eastAsia="仿宋" w:hAnsi="仿宋" w:cs="仿宋" w:hint="eastAsia"/>
            <w:lang w:eastAsia="zh-CN"/>
          </w:rPr>
          <w:t>(三)、风险监控与控制</w:t>
        </w:r>
        <w:r>
          <w:tab/>
        </w:r>
        <w:r>
          <w:fldChar w:fldCharType="begin"/>
        </w:r>
        <w:r>
          <w:instrText xml:space="preserve"> PAGEREF _Toc22089 \h </w:instrText>
        </w:r>
        <w:r>
          <w:fldChar w:fldCharType="separate"/>
        </w:r>
        <w:r>
          <w:t>42</w:t>
        </w:r>
        <w:r>
          <w:fldChar w:fldCharType="end"/>
        </w:r>
      </w:hyperlink>
    </w:p>
    <w:p>
      <w:pPr>
        <w:pStyle w:val="TOC1"/>
        <w:tabs>
          <w:tab w:val="right" w:leader="dot" w:pos="8306"/>
        </w:tabs>
      </w:pPr>
      <w:hyperlink w:anchor="_Toc9033" w:history="1">
        <w:r>
          <w:rPr>
            <w:rFonts w:ascii="仿宋" w:eastAsia="仿宋" w:hAnsi="仿宋" w:cs="仿宋" w:hint="eastAsia"/>
            <w:lang w:eastAsia="zh-CN"/>
          </w:rPr>
          <w:t>十一、热稳定剂项目财务管理</w:t>
        </w:r>
        <w:r>
          <w:tab/>
        </w:r>
        <w:r>
          <w:fldChar w:fldCharType="begin"/>
        </w:r>
        <w:r>
          <w:instrText xml:space="preserve"> PAGEREF _Toc9033 \h </w:instrText>
        </w:r>
        <w:r>
          <w:fldChar w:fldCharType="separate"/>
        </w:r>
        <w:r>
          <w:t>43</w:t>
        </w:r>
        <w:r>
          <w:fldChar w:fldCharType="end"/>
        </w:r>
      </w:hyperlink>
    </w:p>
    <w:p>
      <w:pPr>
        <w:pStyle w:val="TOC2"/>
        <w:tabs>
          <w:tab w:val="right" w:leader="dot" w:pos="8306"/>
        </w:tabs>
      </w:pPr>
      <w:hyperlink w:anchor="_Toc20432" w:history="1">
        <w:r>
          <w:rPr>
            <w:rFonts w:ascii="仿宋" w:eastAsia="仿宋" w:hAnsi="仿宋" w:cs="仿宋" w:hint="eastAsia"/>
            <w:lang w:eastAsia="zh-CN"/>
          </w:rPr>
          <w:t>(一)、资金需求大</w:t>
        </w:r>
        <w:r>
          <w:tab/>
        </w:r>
        <w:r>
          <w:fldChar w:fldCharType="begin"/>
        </w:r>
        <w:r>
          <w:instrText xml:space="preserve"> PAGEREF _Toc20432 \h </w:instrText>
        </w:r>
        <w:r>
          <w:fldChar w:fldCharType="separate"/>
        </w:r>
        <w:r>
          <w:t>43</w:t>
        </w:r>
        <w:r>
          <w:fldChar w:fldCharType="end"/>
        </w:r>
      </w:hyperlink>
    </w:p>
    <w:p>
      <w:pPr>
        <w:pStyle w:val="TOC2"/>
        <w:tabs>
          <w:tab w:val="right" w:leader="dot" w:pos="8306"/>
        </w:tabs>
      </w:pPr>
      <w:hyperlink w:anchor="_Toc1436" w:history="1">
        <w:r>
          <w:rPr>
            <w:rFonts w:ascii="仿宋" w:eastAsia="仿宋" w:hAnsi="仿宋" w:cs="仿宋" w:hint="eastAsia"/>
            <w:lang w:eastAsia="zh-CN"/>
          </w:rPr>
          <w:t>(二)、研发周期长</w:t>
        </w:r>
        <w:r>
          <w:tab/>
        </w:r>
        <w:r>
          <w:fldChar w:fldCharType="begin"/>
        </w:r>
        <w:r>
          <w:instrText xml:space="preserve"> PAGEREF _Toc1436 \h </w:instrText>
        </w:r>
        <w:r>
          <w:fldChar w:fldCharType="separate"/>
        </w:r>
        <w:r>
          <w:t>44</w:t>
        </w:r>
        <w:r>
          <w:fldChar w:fldCharType="end"/>
        </w:r>
      </w:hyperlink>
    </w:p>
    <w:p>
      <w:pPr>
        <w:pStyle w:val="TOC2"/>
        <w:tabs>
          <w:tab w:val="right" w:leader="dot" w:pos="8306"/>
        </w:tabs>
      </w:pPr>
      <w:hyperlink w:anchor="_Toc4160" w:history="1">
        <w:r>
          <w:rPr>
            <w:rFonts w:ascii="仿宋" w:eastAsia="仿宋" w:hAnsi="仿宋" w:cs="仿宋" w:hint="eastAsia"/>
            <w:lang w:eastAsia="zh-CN"/>
          </w:rPr>
          <w:t>(三)、市场风险大</w:t>
        </w:r>
        <w:r>
          <w:tab/>
        </w:r>
        <w:r>
          <w:fldChar w:fldCharType="begin"/>
        </w:r>
        <w:r>
          <w:instrText xml:space="preserve"> PAGEREF _Toc4160 \h </w:instrText>
        </w:r>
        <w:r>
          <w:fldChar w:fldCharType="separate"/>
        </w:r>
        <w:r>
          <w:t>45</w:t>
        </w:r>
        <w:r>
          <w:fldChar w:fldCharType="end"/>
        </w:r>
      </w:hyperlink>
    </w:p>
    <w:p>
      <w:pPr>
        <w:pStyle w:val="TOC2"/>
        <w:tabs>
          <w:tab w:val="right" w:leader="dot" w:pos="8306"/>
        </w:tabs>
      </w:pPr>
      <w:hyperlink w:anchor="_Toc4517" w:history="1">
        <w:r>
          <w:rPr>
            <w:rFonts w:ascii="仿宋" w:eastAsia="仿宋" w:hAnsi="仿宋" w:cs="仿宋" w:hint="eastAsia"/>
            <w:lang w:eastAsia="zh-CN"/>
          </w:rPr>
          <w:t>(四)、利润率高</w:t>
        </w:r>
        <w:r>
          <w:tab/>
        </w:r>
        <w:r>
          <w:fldChar w:fldCharType="begin"/>
        </w:r>
        <w:r>
          <w:instrText xml:space="preserve"> PAGEREF _Toc4517 \h </w:instrText>
        </w:r>
        <w:r>
          <w:fldChar w:fldCharType="separate"/>
        </w:r>
        <w:r>
          <w:t>48</w:t>
        </w:r>
        <w:r>
          <w:fldChar w:fldCharType="end"/>
        </w:r>
      </w:hyperlink>
    </w:p>
    <w:p>
      <w:pPr>
        <w:pStyle w:val="TOC1"/>
        <w:tabs>
          <w:tab w:val="right" w:leader="dot" w:pos="8306"/>
        </w:tabs>
      </w:pPr>
      <w:hyperlink w:anchor="_Toc31031" w:history="1">
        <w:r>
          <w:rPr>
            <w:rFonts w:ascii="仿宋" w:eastAsia="仿宋" w:hAnsi="仿宋" w:cs="仿宋" w:hint="eastAsia"/>
            <w:lang w:eastAsia="zh-CN"/>
          </w:rPr>
          <w:t>十二、热稳定剂项目计划安排</w:t>
        </w:r>
        <w:r>
          <w:tab/>
        </w:r>
        <w:r>
          <w:fldChar w:fldCharType="begin"/>
        </w:r>
        <w:r>
          <w:instrText xml:space="preserve"> PAGEREF _Toc31031 \h </w:instrText>
        </w:r>
        <w:r>
          <w:fldChar w:fldCharType="separate"/>
        </w:r>
        <w:r>
          <w:t>50</w:t>
        </w:r>
        <w:r>
          <w:fldChar w:fldCharType="end"/>
        </w:r>
      </w:hyperlink>
    </w:p>
    <w:p>
      <w:pPr>
        <w:pStyle w:val="TOC2"/>
        <w:tabs>
          <w:tab w:val="right" w:leader="dot" w:pos="8306"/>
        </w:tabs>
      </w:pPr>
      <w:hyperlink w:anchor="_Toc20531" w:history="1">
        <w:r>
          <w:rPr>
            <w:rFonts w:ascii="仿宋" w:eastAsia="仿宋" w:hAnsi="仿宋" w:cs="仿宋" w:hint="eastAsia"/>
            <w:lang w:eastAsia="zh-CN"/>
          </w:rPr>
          <w:t>(一)、建设周期</w:t>
        </w:r>
        <w:r>
          <w:tab/>
        </w:r>
        <w:r>
          <w:fldChar w:fldCharType="begin"/>
        </w:r>
        <w:r>
          <w:instrText xml:space="preserve"> PAGEREF _Toc20531 \h </w:instrText>
        </w:r>
        <w:r>
          <w:fldChar w:fldCharType="separate"/>
        </w:r>
        <w:r>
          <w:t>50</w:t>
        </w:r>
        <w:r>
          <w:fldChar w:fldCharType="end"/>
        </w:r>
      </w:hyperlink>
    </w:p>
    <w:p>
      <w:pPr>
        <w:pStyle w:val="TOC2"/>
        <w:tabs>
          <w:tab w:val="right" w:leader="dot" w:pos="8306"/>
        </w:tabs>
      </w:pPr>
      <w:hyperlink w:anchor="_Toc28506" w:history="1">
        <w:r>
          <w:rPr>
            <w:rFonts w:ascii="仿宋" w:eastAsia="仿宋" w:hAnsi="仿宋" w:cs="仿宋" w:hint="eastAsia"/>
            <w:lang w:eastAsia="zh-CN"/>
          </w:rPr>
          <w:t>(二)、建设进度</w:t>
        </w:r>
        <w:r>
          <w:tab/>
        </w:r>
        <w:r>
          <w:fldChar w:fldCharType="begin"/>
        </w:r>
        <w:r>
          <w:instrText xml:space="preserve"> PAGEREF _Toc28506 \h </w:instrText>
        </w:r>
        <w:r>
          <w:fldChar w:fldCharType="separate"/>
        </w:r>
        <w:r>
          <w:t>51</w:t>
        </w:r>
        <w:r>
          <w:fldChar w:fldCharType="end"/>
        </w:r>
      </w:hyperlink>
    </w:p>
    <w:p>
      <w:pPr>
        <w:pStyle w:val="TOC2"/>
        <w:tabs>
          <w:tab w:val="right" w:leader="dot" w:pos="8306"/>
        </w:tabs>
      </w:pPr>
      <w:hyperlink w:anchor="_Toc32259" w:history="1">
        <w:r>
          <w:rPr>
            <w:rFonts w:ascii="仿宋" w:eastAsia="仿宋" w:hAnsi="仿宋" w:cs="仿宋" w:hint="eastAsia"/>
            <w:lang w:eastAsia="zh-CN"/>
          </w:rPr>
          <w:t>(三)、进度安排注意事项</w:t>
        </w:r>
        <w:r>
          <w:tab/>
        </w:r>
        <w:r>
          <w:fldChar w:fldCharType="begin"/>
        </w:r>
        <w:r>
          <w:instrText xml:space="preserve"> PAGEREF _Toc32259 \h </w:instrText>
        </w:r>
        <w:r>
          <w:fldChar w:fldCharType="separate"/>
        </w:r>
        <w:r>
          <w:t>52</w:t>
        </w:r>
        <w:r>
          <w:fldChar w:fldCharType="end"/>
        </w:r>
      </w:hyperlink>
    </w:p>
    <w:p>
      <w:pPr>
        <w:pStyle w:val="TOC2"/>
        <w:tabs>
          <w:tab w:val="right" w:leader="dot" w:pos="8306"/>
        </w:tabs>
      </w:pPr>
      <w:hyperlink w:anchor="_Toc17500" w:history="1">
        <w:r>
          <w:rPr>
            <w:rFonts w:ascii="仿宋" w:eastAsia="仿宋" w:hAnsi="仿宋" w:cs="仿宋" w:hint="eastAsia"/>
            <w:lang w:eastAsia="zh-CN"/>
          </w:rPr>
          <w:t>(四)、人力资源配置</w:t>
        </w:r>
        <w:r>
          <w:tab/>
        </w:r>
        <w:r>
          <w:fldChar w:fldCharType="begin"/>
        </w:r>
        <w:r>
          <w:instrText xml:space="preserve"> PAGEREF _Toc17500 \h </w:instrText>
        </w:r>
        <w:r>
          <w:fldChar w:fldCharType="separate"/>
        </w:r>
        <w:r>
          <w:t>54</w:t>
        </w:r>
        <w:r>
          <w:fldChar w:fldCharType="end"/>
        </w:r>
      </w:hyperlink>
    </w:p>
    <w:p>
      <w:pPr>
        <w:pStyle w:val="TOC1"/>
        <w:tabs>
          <w:tab w:val="right" w:leader="dot" w:pos="8306"/>
        </w:tabs>
      </w:pPr>
      <w:hyperlink w:anchor="_Toc13887" w:history="1">
        <w:r>
          <w:rPr>
            <w:rFonts w:ascii="仿宋" w:eastAsia="仿宋" w:hAnsi="仿宋" w:cs="仿宋" w:hint="eastAsia"/>
            <w:lang w:eastAsia="zh-CN"/>
          </w:rPr>
          <w:t>十三、营销与推广策略</w:t>
        </w:r>
        <w:r>
          <w:tab/>
        </w:r>
        <w:r>
          <w:fldChar w:fldCharType="begin"/>
        </w:r>
        <w:r>
          <w:instrText xml:space="preserve"> PAGEREF _Toc13887 \h </w:instrText>
        </w:r>
        <w:r>
          <w:fldChar w:fldCharType="separate"/>
        </w:r>
        <w:r>
          <w:t>54</w:t>
        </w:r>
        <w:r>
          <w:fldChar w:fldCharType="end"/>
        </w:r>
      </w:hyperlink>
    </w:p>
    <w:p>
      <w:pPr>
        <w:pStyle w:val="TOC2"/>
        <w:tabs>
          <w:tab w:val="right" w:leader="dot" w:pos="8306"/>
        </w:tabs>
      </w:pPr>
      <w:hyperlink w:anchor="_Toc32255" w:history="1">
        <w:r>
          <w:rPr>
            <w:rFonts w:ascii="仿宋" w:eastAsia="仿宋" w:hAnsi="仿宋" w:cs="仿宋" w:hint="eastAsia"/>
            <w:lang w:eastAsia="zh-CN"/>
          </w:rPr>
          <w:t>(一)、产品/服务定位与特点</w:t>
        </w:r>
        <w:r>
          <w:tab/>
        </w:r>
        <w:r>
          <w:fldChar w:fldCharType="begin"/>
        </w:r>
        <w:r>
          <w:instrText xml:space="preserve"> PAGEREF _Toc32255 \h </w:instrText>
        </w:r>
        <w:r>
          <w:fldChar w:fldCharType="separate"/>
        </w:r>
        <w:r>
          <w:t>54</w:t>
        </w:r>
        <w:r>
          <w:fldChar w:fldCharType="end"/>
        </w:r>
      </w:hyperlink>
    </w:p>
    <w:p>
      <w:pPr>
        <w:pStyle w:val="TOC2"/>
        <w:tabs>
          <w:tab w:val="right" w:leader="dot" w:pos="8306"/>
        </w:tabs>
      </w:pPr>
      <w:hyperlink w:anchor="_Toc18934" w:history="1">
        <w:r>
          <w:rPr>
            <w:rFonts w:ascii="仿宋" w:eastAsia="仿宋" w:hAnsi="仿宋" w:cs="仿宋" w:hint="eastAsia"/>
            <w:lang w:eastAsia="zh-CN"/>
          </w:rPr>
          <w:t>(二)、市场定位与竞争分析</w:t>
        </w:r>
        <w:r>
          <w:tab/>
        </w:r>
        <w:r>
          <w:fldChar w:fldCharType="begin"/>
        </w:r>
        <w:r>
          <w:instrText xml:space="preserve"> PAGEREF _Toc18934 \h </w:instrText>
        </w:r>
        <w:r>
          <w:fldChar w:fldCharType="separate"/>
        </w:r>
        <w:r>
          <w:t>56</w:t>
        </w:r>
        <w:r>
          <w:fldChar w:fldCharType="end"/>
        </w:r>
      </w:hyperlink>
    </w:p>
    <w:p>
      <w:pPr>
        <w:pStyle w:val="TOC2"/>
        <w:tabs>
          <w:tab w:val="right" w:leader="dot" w:pos="8306"/>
        </w:tabs>
      </w:pPr>
      <w:hyperlink w:anchor="_Toc18970" w:history="1">
        <w:r>
          <w:rPr>
            <w:rFonts w:ascii="仿宋" w:eastAsia="仿宋" w:hAnsi="仿宋" w:cs="仿宋" w:hint="eastAsia"/>
            <w:lang w:eastAsia="zh-CN"/>
          </w:rPr>
          <w:t>(三)、营销渠道与策略</w:t>
        </w:r>
        <w:r>
          <w:tab/>
        </w:r>
        <w:r>
          <w:fldChar w:fldCharType="begin"/>
        </w:r>
        <w:r>
          <w:instrText xml:space="preserve"> PAGEREF _Toc18970 \h </w:instrText>
        </w:r>
        <w:r>
          <w:fldChar w:fldCharType="separate"/>
        </w:r>
        <w:r>
          <w:t>57</w:t>
        </w:r>
        <w:r>
          <w:fldChar w:fldCharType="end"/>
        </w:r>
      </w:hyperlink>
    </w:p>
    <w:p>
      <w:pPr>
        <w:pStyle w:val="TOC2"/>
        <w:tabs>
          <w:tab w:val="right" w:leader="dot" w:pos="8306"/>
        </w:tabs>
      </w:pPr>
      <w:hyperlink w:anchor="_Toc29828" w:history="1">
        <w:r>
          <w:rPr>
            <w:rFonts w:ascii="仿宋" w:eastAsia="仿宋" w:hAnsi="仿宋" w:cs="仿宋" w:hint="eastAsia"/>
            <w:lang w:eastAsia="zh-CN"/>
          </w:rPr>
          <w:t>(四)、推广与宣传活动</w:t>
        </w:r>
        <w:r>
          <w:tab/>
        </w:r>
        <w:r>
          <w:fldChar w:fldCharType="begin"/>
        </w:r>
        <w:r>
          <w:instrText xml:space="preserve"> PAGEREF _Toc29828 \h </w:instrText>
        </w:r>
        <w:r>
          <w:fldChar w:fldCharType="separate"/>
        </w:r>
        <w:r>
          <w:t>58</w:t>
        </w:r>
        <w:r>
          <w:fldChar w:fldCharType="end"/>
        </w:r>
      </w:hyperlink>
    </w:p>
    <w:p>
      <w:pPr>
        <w:pStyle w:val="TOC1"/>
        <w:tabs>
          <w:tab w:val="right" w:leader="dot" w:pos="8306"/>
        </w:tabs>
      </w:pPr>
      <w:hyperlink w:anchor="_Toc12279" w:history="1">
        <w:r>
          <w:rPr>
            <w:rFonts w:ascii="仿宋" w:eastAsia="仿宋" w:hAnsi="仿宋" w:cs="仿宋" w:hint="eastAsia"/>
            <w:lang w:eastAsia="zh-CN"/>
          </w:rPr>
          <w:t>十四、供应链管理</w:t>
        </w:r>
        <w:r>
          <w:tab/>
        </w:r>
        <w:r>
          <w:fldChar w:fldCharType="begin"/>
        </w:r>
        <w:r>
          <w:instrText xml:space="preserve"> PAGEREF _Toc12279 \h </w:instrText>
        </w:r>
        <w:r>
          <w:fldChar w:fldCharType="separate"/>
        </w:r>
        <w:r>
          <w:t>63</w:t>
        </w:r>
        <w:r>
          <w:fldChar w:fldCharType="end"/>
        </w:r>
      </w:hyperlink>
    </w:p>
    <w:p>
      <w:pPr>
        <w:pStyle w:val="TOC2"/>
        <w:tabs>
          <w:tab w:val="right" w:leader="dot" w:pos="8306"/>
        </w:tabs>
      </w:pPr>
      <w:hyperlink w:anchor="_Toc23547" w:history="1">
        <w:r>
          <w:rPr>
            <w:rFonts w:ascii="仿宋" w:eastAsia="仿宋" w:hAnsi="仿宋" w:cs="仿宋" w:hint="eastAsia"/>
            <w:lang w:eastAsia="zh-CN"/>
          </w:rPr>
          <w:t>(一)、供应链战略规划</w:t>
        </w:r>
        <w:r>
          <w:tab/>
        </w:r>
        <w:r>
          <w:fldChar w:fldCharType="begin"/>
        </w:r>
        <w:r>
          <w:instrText xml:space="preserve"> PAGEREF _Toc23547 \h </w:instrText>
        </w:r>
        <w:r>
          <w:fldChar w:fldCharType="separate"/>
        </w:r>
        <w:r>
          <w:t>63</w:t>
        </w:r>
        <w:r>
          <w:fldChar w:fldCharType="end"/>
        </w:r>
      </w:hyperlink>
    </w:p>
    <w:p>
      <w:pPr>
        <w:pStyle w:val="TOC2"/>
        <w:tabs>
          <w:tab w:val="right" w:leader="dot" w:pos="8306"/>
        </w:tabs>
      </w:pPr>
      <w:hyperlink w:anchor="_Toc20871" w:history="1">
        <w:r>
          <w:rPr>
            <w:rFonts w:ascii="仿宋" w:eastAsia="仿宋" w:hAnsi="仿宋" w:cs="仿宋" w:hint="eastAsia"/>
            <w:lang w:eastAsia="zh-CN"/>
          </w:rPr>
          <w:t>(二)、供应商选择与合作</w:t>
        </w:r>
        <w:r>
          <w:tab/>
        </w:r>
        <w:r>
          <w:fldChar w:fldCharType="begin"/>
        </w:r>
        <w:r>
          <w:instrText xml:space="preserve"> PAGEREF _Toc20871 \h </w:instrText>
        </w:r>
        <w:r>
          <w:fldChar w:fldCharType="separate"/>
        </w:r>
        <w:r>
          <w:t>65</w:t>
        </w:r>
        <w:r>
          <w:fldChar w:fldCharType="end"/>
        </w:r>
      </w:hyperlink>
    </w:p>
    <w:p>
      <w:pPr>
        <w:pStyle w:val="TOC2"/>
        <w:tabs>
          <w:tab w:val="right" w:leader="dot" w:pos="8306"/>
        </w:tabs>
      </w:pPr>
      <w:hyperlink w:anchor="_Toc1546" w:history="1">
        <w:r>
          <w:rPr>
            <w:rFonts w:ascii="仿宋" w:eastAsia="仿宋" w:hAnsi="仿宋" w:cs="仿宋" w:hint="eastAsia"/>
            <w:lang w:eastAsia="zh-CN"/>
          </w:rPr>
          <w:t>(三)、物流与库存管理</w:t>
        </w:r>
        <w:r>
          <w:tab/>
        </w:r>
        <w:r>
          <w:fldChar w:fldCharType="begin"/>
        </w:r>
        <w:r>
          <w:instrText xml:space="preserve"> PAGEREF _Toc1546 \h </w:instrText>
        </w:r>
        <w:r>
          <w:fldChar w:fldCharType="separate"/>
        </w:r>
        <w:r>
          <w:t>66</w:t>
        </w:r>
        <w:r>
          <w:fldChar w:fldCharType="end"/>
        </w:r>
      </w:hyperlink>
    </w:p>
    <w:p>
      <w:pPr>
        <w:pStyle w:val="TOC1"/>
        <w:tabs>
          <w:tab w:val="right" w:leader="dot" w:pos="8306"/>
        </w:tabs>
      </w:pPr>
      <w:hyperlink w:anchor="_Toc25400" w:history="1">
        <w:r>
          <w:rPr>
            <w:rFonts w:ascii="仿宋" w:eastAsia="仿宋" w:hAnsi="仿宋" w:cs="仿宋" w:hint="eastAsia"/>
            <w:lang w:eastAsia="zh-CN"/>
          </w:rPr>
          <w:t>十五、热稳定剂项目实施保障措施</w:t>
        </w:r>
        <w:r>
          <w:tab/>
        </w:r>
        <w:r>
          <w:fldChar w:fldCharType="begin"/>
        </w:r>
        <w:r>
          <w:instrText xml:space="preserve"> PAGEREF _Toc25400 \h </w:instrText>
        </w:r>
        <w:r>
          <w:fldChar w:fldCharType="separate"/>
        </w:r>
        <w:r>
          <w:t>68</w:t>
        </w:r>
        <w:r>
          <w:fldChar w:fldCharType="end"/>
        </w:r>
      </w:hyperlink>
    </w:p>
    <w:p>
      <w:pPr>
        <w:pStyle w:val="TOC2"/>
        <w:tabs>
          <w:tab w:val="right" w:leader="dot" w:pos="8306"/>
        </w:tabs>
      </w:pPr>
      <w:hyperlink w:anchor="_Toc27902" w:history="1">
        <w:r>
          <w:rPr>
            <w:rFonts w:ascii="仿宋" w:eastAsia="仿宋" w:hAnsi="仿宋" w:cs="仿宋" w:hint="eastAsia"/>
            <w:lang w:eastAsia="zh-CN"/>
          </w:rPr>
          <w:t>(一)、热稳定剂项目实施保障机制</w:t>
        </w:r>
        <w:r>
          <w:tab/>
        </w:r>
        <w:r>
          <w:fldChar w:fldCharType="begin"/>
        </w:r>
        <w:r>
          <w:instrText xml:space="preserve"> PAGEREF _Toc27902 \h </w:instrText>
        </w:r>
        <w:r>
          <w:fldChar w:fldCharType="separate"/>
        </w:r>
        <w:r>
          <w:t>68</w:t>
        </w:r>
        <w:r>
          <w:fldChar w:fldCharType="end"/>
        </w:r>
      </w:hyperlink>
    </w:p>
    <w:p>
      <w:pPr>
        <w:pStyle w:val="TOC2"/>
        <w:tabs>
          <w:tab w:val="right" w:leader="dot" w:pos="8306"/>
        </w:tabs>
      </w:pPr>
      <w:hyperlink w:anchor="_Toc30575" w:history="1">
        <w:r>
          <w:rPr>
            <w:rFonts w:ascii="仿宋" w:eastAsia="仿宋" w:hAnsi="仿宋" w:cs="仿宋" w:hint="eastAsia"/>
            <w:lang w:eastAsia="zh-CN"/>
          </w:rPr>
          <w:t>(二)、热稳定剂项目法律合规要求</w:t>
        </w:r>
        <w:r>
          <w:tab/>
        </w:r>
        <w:r>
          <w:fldChar w:fldCharType="begin"/>
        </w:r>
        <w:r>
          <w:instrText xml:space="preserve"> PAGEREF _Toc30575 \h </w:instrText>
        </w:r>
        <w:r>
          <w:fldChar w:fldCharType="separate"/>
        </w:r>
        <w:r>
          <w:t>71</w:t>
        </w:r>
        <w:r>
          <w:fldChar w:fldCharType="end"/>
        </w:r>
      </w:hyperlink>
    </w:p>
    <w:p>
      <w:pPr>
        <w:pStyle w:val="TOC2"/>
        <w:tabs>
          <w:tab w:val="right" w:leader="dot" w:pos="8306"/>
        </w:tabs>
      </w:pPr>
      <w:hyperlink w:anchor="_Toc32195" w:history="1">
        <w:r>
          <w:rPr>
            <w:rFonts w:ascii="仿宋" w:eastAsia="仿宋" w:hAnsi="仿宋" w:cs="仿宋" w:hint="eastAsia"/>
            <w:lang w:eastAsia="zh-CN"/>
          </w:rPr>
          <w:t>(三)、热稳定剂项目合同管理与法律事务</w:t>
        </w:r>
        <w:r>
          <w:tab/>
        </w:r>
        <w:r>
          <w:fldChar w:fldCharType="begin"/>
        </w:r>
        <w:r>
          <w:instrText xml:space="preserve"> PAGEREF _Toc32195 \h </w:instrText>
        </w:r>
        <w:r>
          <w:fldChar w:fldCharType="separate"/>
        </w:r>
        <w:r>
          <w:t>75</w:t>
        </w:r>
        <w:r>
          <w:fldChar w:fldCharType="end"/>
        </w:r>
      </w:hyperlink>
    </w:p>
    <w:p>
      <w:pPr>
        <w:pStyle w:val="TOC2"/>
        <w:tabs>
          <w:tab w:val="right" w:leader="dot" w:pos="8306"/>
        </w:tabs>
      </w:pPr>
      <w:hyperlink w:anchor="_Toc25340" w:history="1">
        <w:r>
          <w:rPr>
            <w:rFonts w:ascii="仿宋" w:eastAsia="仿宋" w:hAnsi="仿宋" w:cs="仿宋" w:hint="eastAsia"/>
            <w:lang w:eastAsia="zh-CN"/>
          </w:rPr>
          <w:t>(四)、热稳定剂项目知识产权保护策略</w:t>
        </w:r>
        <w:r>
          <w:tab/>
        </w:r>
        <w:r>
          <w:fldChar w:fldCharType="begin"/>
        </w:r>
        <w:r>
          <w:instrText xml:space="preserve"> PAGEREF _Toc25340 \h </w:instrText>
        </w:r>
        <w:r>
          <w:fldChar w:fldCharType="separate"/>
        </w:r>
        <w:r>
          <w:t>82</w:t>
        </w:r>
        <w:r>
          <w:fldChar w:fldCharType="end"/>
        </w:r>
      </w:hyperlink>
    </w:p>
    <w:p>
      <w:pPr>
        <w:pStyle w:val="TOC1"/>
        <w:tabs>
          <w:tab w:val="right" w:leader="dot" w:pos="8306"/>
        </w:tabs>
      </w:pPr>
      <w:hyperlink w:anchor="_Toc20255" w:history="1">
        <w:r>
          <w:rPr>
            <w:rFonts w:ascii="仿宋" w:eastAsia="仿宋" w:hAnsi="仿宋" w:cs="仿宋" w:hint="eastAsia"/>
            <w:lang w:eastAsia="zh-CN"/>
          </w:rPr>
          <w:t>十六、热稳定剂项目变更管理</w:t>
        </w:r>
        <w:r>
          <w:tab/>
        </w:r>
        <w:r>
          <w:fldChar w:fldCharType="begin"/>
        </w:r>
        <w:r>
          <w:instrText xml:space="preserve"> PAGEREF _Toc20255 \h </w:instrText>
        </w:r>
        <w:r>
          <w:fldChar w:fldCharType="separate"/>
        </w:r>
        <w:r>
          <w:t>84</w:t>
        </w:r>
        <w:r>
          <w:fldChar w:fldCharType="end"/>
        </w:r>
      </w:hyperlink>
    </w:p>
    <w:p>
      <w:pPr>
        <w:pStyle w:val="TOC2"/>
        <w:tabs>
          <w:tab w:val="right" w:leader="dot" w:pos="8306"/>
        </w:tabs>
      </w:pPr>
      <w:hyperlink w:anchor="_Toc27137" w:history="1">
        <w:r>
          <w:rPr>
            <w:rFonts w:ascii="仿宋" w:eastAsia="仿宋" w:hAnsi="仿宋" w:cs="仿宋" w:hint="eastAsia"/>
            <w:lang w:eastAsia="zh-CN"/>
          </w:rPr>
          <w:t>(一)、变更申请与评估</w:t>
        </w:r>
        <w:r>
          <w:tab/>
        </w:r>
        <w:r>
          <w:fldChar w:fldCharType="begin"/>
        </w:r>
        <w:r>
          <w:instrText xml:space="preserve"> PAGEREF _Toc27137 \h </w:instrText>
        </w:r>
        <w:r>
          <w:fldChar w:fldCharType="separate"/>
        </w:r>
        <w:r>
          <w:t>84</w:t>
        </w:r>
        <w:r>
          <w:fldChar w:fldCharType="end"/>
        </w:r>
      </w:hyperlink>
    </w:p>
    <w:p>
      <w:pPr>
        <w:pStyle w:val="TOC2"/>
        <w:tabs>
          <w:tab w:val="right" w:leader="dot" w:pos="8306"/>
        </w:tabs>
      </w:pPr>
      <w:hyperlink w:anchor="_Toc9071" w:history="1">
        <w:r>
          <w:rPr>
            <w:rFonts w:ascii="仿宋" w:eastAsia="仿宋" w:hAnsi="仿宋" w:cs="仿宋" w:hint="eastAsia"/>
            <w:lang w:eastAsia="zh-CN"/>
          </w:rPr>
          <w:t>(二)、变更实施与控制</w:t>
        </w:r>
        <w:r>
          <w:tab/>
        </w:r>
        <w:r>
          <w:fldChar w:fldCharType="begin"/>
        </w:r>
        <w:r>
          <w:instrText xml:space="preserve"> PAGEREF _Toc9071 \h </w:instrText>
        </w:r>
        <w:r>
          <w:fldChar w:fldCharType="separate"/>
        </w:r>
        <w:r>
          <w:t>85</w:t>
        </w:r>
        <w:r>
          <w:fldChar w:fldCharType="end"/>
        </w:r>
      </w:hyperlink>
    </w:p>
    <w:p>
      <w:pPr>
        <w:pStyle w:val="TOC1"/>
        <w:tabs>
          <w:tab w:val="right" w:leader="dot" w:pos="8306"/>
        </w:tabs>
      </w:pPr>
      <w:hyperlink w:anchor="_Toc8471" w:history="1">
        <w:r>
          <w:rPr>
            <w:rFonts w:ascii="仿宋" w:eastAsia="仿宋" w:hAnsi="仿宋" w:cs="仿宋" w:hint="eastAsia"/>
            <w:lang w:eastAsia="zh-CN"/>
          </w:rPr>
          <w:t>十七、风险识别与分类</w:t>
        </w:r>
        <w:r>
          <w:tab/>
        </w:r>
        <w:r>
          <w:fldChar w:fldCharType="begin"/>
        </w:r>
        <w:r>
          <w:instrText xml:space="preserve"> PAGEREF _Toc8471 \h </w:instrText>
        </w:r>
        <w:r>
          <w:fldChar w:fldCharType="separate"/>
        </w:r>
        <w:r>
          <w:t>85</w:t>
        </w:r>
        <w:r>
          <w:fldChar w:fldCharType="end"/>
        </w:r>
      </w:hyperlink>
    </w:p>
    <w:p>
      <w:pPr>
        <w:pStyle w:val="TOC2"/>
        <w:tabs>
          <w:tab w:val="right" w:leader="dot" w:pos="8306"/>
        </w:tabs>
      </w:pPr>
      <w:hyperlink w:anchor="_Toc4533" w:history="1">
        <w:r>
          <w:rPr>
            <w:rFonts w:ascii="仿宋" w:eastAsia="仿宋" w:hAnsi="仿宋" w:cs="仿宋" w:hint="eastAsia"/>
            <w:lang w:eastAsia="zh-CN"/>
          </w:rPr>
          <w:t>(一)、风险识别</w:t>
        </w:r>
        <w:r>
          <w:tab/>
        </w:r>
        <w:r>
          <w:fldChar w:fldCharType="begin"/>
        </w:r>
        <w:r>
          <w:instrText xml:space="preserve"> PAGEREF _Toc4533 \h </w:instrText>
        </w:r>
        <w:r>
          <w:fldChar w:fldCharType="separate"/>
        </w:r>
        <w:r>
          <w:t>85</w:t>
        </w:r>
        <w:r>
          <w:fldChar w:fldCharType="end"/>
        </w:r>
      </w:hyperlink>
    </w:p>
    <w:p>
      <w:pPr>
        <w:pStyle w:val="TOC2"/>
        <w:tabs>
          <w:tab w:val="right" w:leader="dot" w:pos="8306"/>
        </w:tabs>
      </w:pPr>
      <w:hyperlink w:anchor="_Toc3271" w:history="1">
        <w:r>
          <w:rPr>
            <w:rFonts w:ascii="仿宋" w:eastAsia="仿宋" w:hAnsi="仿宋" w:cs="仿宋" w:hint="eastAsia"/>
            <w:lang w:eastAsia="zh-CN"/>
          </w:rPr>
          <w:t>(二)、风险分类</w:t>
        </w:r>
        <w:r>
          <w:tab/>
        </w:r>
        <w:r>
          <w:fldChar w:fldCharType="begin"/>
        </w:r>
        <w:r>
          <w:instrText xml:space="preserve"> PAGEREF _Toc3271 \h </w:instrText>
        </w:r>
        <w:r>
          <w:fldChar w:fldCharType="separate"/>
        </w:r>
        <w:r>
          <w:t>86</w:t>
        </w:r>
        <w:r>
          <w:fldChar w:fldCharType="end"/>
        </w:r>
      </w:hyperlink>
    </w:p>
    <w:p>
      <w:pPr>
        <w:pStyle w:val="TOC1"/>
        <w:tabs>
          <w:tab w:val="right" w:leader="dot" w:pos="8306"/>
        </w:tabs>
      </w:pPr>
      <w:hyperlink w:anchor="_Toc22461" w:history="1">
        <w:r>
          <w:rPr>
            <w:rFonts w:ascii="仿宋" w:eastAsia="仿宋" w:hAnsi="仿宋" w:cs="仿宋" w:hint="eastAsia"/>
            <w:lang w:eastAsia="zh-CN"/>
          </w:rPr>
          <w:t>十八、热稳定剂项目工程方案分析</w:t>
        </w:r>
        <w:r>
          <w:tab/>
        </w:r>
        <w:r>
          <w:fldChar w:fldCharType="begin"/>
        </w:r>
        <w:r>
          <w:instrText xml:space="preserve"> PAGEREF _Toc22461 \h </w:instrText>
        </w:r>
        <w:r>
          <w:fldChar w:fldCharType="separate"/>
        </w:r>
        <w:r>
          <w:t>88</w:t>
        </w:r>
        <w:r>
          <w:fldChar w:fldCharType="end"/>
        </w:r>
      </w:hyperlink>
    </w:p>
    <w:p>
      <w:pPr>
        <w:pStyle w:val="TOC2"/>
        <w:tabs>
          <w:tab w:val="right" w:leader="dot" w:pos="8306"/>
        </w:tabs>
      </w:pPr>
      <w:hyperlink w:anchor="_Toc6536" w:history="1">
        <w:r>
          <w:rPr>
            <w:rFonts w:ascii="仿宋" w:eastAsia="仿宋" w:hAnsi="仿宋" w:cs="仿宋" w:hint="eastAsia"/>
            <w:lang w:eastAsia="zh-CN"/>
          </w:rPr>
          <w:t>(一)、建筑工程设计原则</w:t>
        </w:r>
        <w:r>
          <w:tab/>
        </w:r>
        <w:r>
          <w:fldChar w:fldCharType="begin"/>
        </w:r>
        <w:r>
          <w:instrText xml:space="preserve"> PAGEREF _Toc6536 \h </w:instrText>
        </w:r>
        <w:r>
          <w:fldChar w:fldCharType="separate"/>
        </w:r>
        <w:r>
          <w:t>88</w:t>
        </w:r>
        <w:r>
          <w:fldChar w:fldCharType="end"/>
        </w:r>
      </w:hyperlink>
    </w:p>
    <w:p>
      <w:pPr>
        <w:pStyle w:val="TOC2"/>
        <w:tabs>
          <w:tab w:val="right" w:leader="dot" w:pos="8306"/>
        </w:tabs>
      </w:pPr>
      <w:hyperlink w:anchor="_Toc9875" w:history="1">
        <w:r>
          <w:rPr>
            <w:rFonts w:ascii="仿宋" w:eastAsia="仿宋" w:hAnsi="仿宋" w:cs="仿宋" w:hint="eastAsia"/>
            <w:lang w:eastAsia="zh-CN"/>
          </w:rPr>
          <w:t>(二)、土建工程建设指标</w:t>
        </w:r>
        <w:r>
          <w:tab/>
        </w:r>
        <w:r>
          <w:fldChar w:fldCharType="begin"/>
        </w:r>
        <w:r>
          <w:instrText xml:space="preserve"> PAGEREF _Toc9875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6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技术管理特点体现在其创新导向。通过引入最先进的技术趋势和解决方案，热稳定剂项目致力于提升科技含量、提高质量和效率水平。这意味着我们将采用最新的工具和方法，确保热稳定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稳定剂项目技术管理的显著特征。通过整合不同领域的技术资源，我们实现了跨学科的协同工作。这有助于优化技术架构，提高整体效能。此外，整合性策略还促进了不同技术团队之间的紧密沟通和高效合作，确保热稳定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稳定剂项目所采用的技术。通过不断优化技术方案，热稳定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稳定剂项目团队将在热稳定剂项目初期识别可能的技术风险，并采取相应的预防和应对措施。通过建立健全的风险评估机制，热稳定剂项目能够在实施过程中及时发现并解决潜在的技术问题，保障热稳定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稳定剂项目中，技术将成为热稳定剂项目成功的有力支持。这一深度剖析揭示了技术管理在热稳定剂项目实施中的关键作用，为热稳定剂项目的技术基础奠定了坚实的基础。</w:t>
      </w:r>
    </w:p>
    <w:p>
      <w:pPr>
        <w:pStyle w:val="Heading2"/>
        <w:ind w:firstLine="560" w:firstLineChars="200"/>
        <w:rPr>
          <w:rFonts w:ascii="仿宋" w:eastAsia="仿宋" w:hAnsi="仿宋" w:cs="仿宋" w:hint="eastAsia"/>
          <w:sz w:val="28"/>
          <w:lang w:eastAsia="zh-CN"/>
        </w:rPr>
      </w:pPr>
      <w:bookmarkStart w:id="4" w:name="_Toc17228"/>
      <w:r>
        <w:rPr>
          <w:rFonts w:ascii="仿宋" w:eastAsia="仿宋" w:hAnsi="仿宋" w:cs="仿宋" w:hint="eastAsia"/>
          <w:sz w:val="28"/>
          <w:lang w:eastAsia="zh-CN"/>
        </w:rPr>
        <w:t>(二)、热稳定剂项目工艺技术设计方案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稳定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稳定剂项目将严格按照相关行业规范要求进行组织。通过有效控制产品质量，热稳定剂项目将致力于为顾客提供优质的热稳定剂项目产品和良好的服务。这体现了热稳定剂项目对于生产活动合规性和质量标准的高度重视，为热稳定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稳定剂项目注重生态效益和清洁生产原则。热稳定剂项目建设将紧密结合地方特色经济发展，与社会经济发展规划和区域环境保护规划方案相协调一致。通过与当地区域自然生态系统的结合，热稳定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稳定剂项目产品具有多样化的客户需求和个性化的特点。因此，热稳定剂项目产品规格品种多样，且单批生产数量较小。为满足这一特点，热稳定剂项目承办单位将建设先进的柔性制造生产线。通过广泛应用柔性制造技术，热稳定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稳定剂项目采用的技术具有较高的技术含量和自动化水平，处于国内先进水平。这一技术选用不仅体现了对生产效率、质量和环境友好性的高标准要求，同时为热稳定剂项目的可持续发展奠定了坚实的基础。</w:t>
      </w:r>
    </w:p>
    <w:p>
      <w:pPr>
        <w:pStyle w:val="Heading2"/>
        <w:ind w:firstLine="560" w:firstLineChars="200"/>
        <w:rPr>
          <w:rFonts w:ascii="仿宋" w:eastAsia="仿宋" w:hAnsi="仿宋" w:cs="仿宋" w:hint="eastAsia"/>
          <w:sz w:val="28"/>
          <w:lang w:eastAsia="zh-CN"/>
        </w:rPr>
      </w:pPr>
      <w:bookmarkStart w:id="5" w:name="_Toc868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为确保热稳定剂项目的高效生产和技术实施，我们制定了一套精心设计的设备选型方案，以满足热稳定剂项目生产、质量和环保的要求。该方案的主要特点如下：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稳定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针对热稳定剂项目产品的多样性和小批量生产的特点，我们将建设柔性制造生产线。通过在设备选型中考虑柔性制造技术，可以灵活应对不同产品规格和生产需求，实现生产线的高度灵活性和适应性。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46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372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热稳定剂项目的主要产品是XXXX，预计年产值为XXX万元。这一产品在市场中占据着重要的地位，其广泛的应用范围使得该热稳定剂项目的市场前景非常广阔。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稳定剂项目的xxx产品作为重要的原材料之一，将在多个领域发挥关键作用。其在建筑、交通、能源等方面的广泛应用将为整个产业链提供强大的支持，形成产业协同效应。热稳定剂项目的年产值XXX万XXX万XXX万万元不仅反映了其在市场上的巨大潜力，更预示着它对国民经济的积极贡献。这种关联度高、涉及面广的产业关系，使得该热稳定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518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总征地面积为XXXX平方米，相当于约XX.XX亩，其中净用地面积为XXXX平方米，红线范围内相当于约XX.XX亩。这一用地规模充分考虑了热稳定剂项目的建设需求，保障了热稳定剂项目在合适的空间内得以充分发展。热稳定剂项目规划的总建筑面积为XXXX平方米，其中主体工程建设占XXXX平方米，计容建筑面积达XXXX平方米。预计建筑工程的投资将达到XXXX万元，为热稳定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计划购置的设备共计XXXX台（套），设备购置费用为XXXX万元。这一设备购置计划充分考虑到热稳定剂项目的生产需求和技术要求，确保了热稳定剂项目在生产运营中具备先进的技术装备和高效的生产能力。设备的合理配置将为热稳定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热稳定剂项目计划总投资为XXXX万元，预计年实现营业收入为XXXX万元。这一产能规模的设定旨在确保热稳定剂项目能够在投资与回报之间取得平衡，实现长期可持续的发展。热稳定剂项目的总投资充分考虑到各个方面的需求，包括用地建设、设备购置等多个环节，以确保热稳定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122"/>
      <w:r>
        <w:rPr>
          <w:rFonts w:ascii="仿宋" w:eastAsia="仿宋" w:hAnsi="仿宋" w:cs="仿宋" w:hint="eastAsia"/>
          <w:sz w:val="28"/>
          <w:lang w:eastAsia="zh-CN"/>
        </w:rPr>
        <w:t>三、热稳定剂项目概论</w:t>
      </w:r>
      <w:bookmarkEnd w:id="9"/>
    </w:p>
    <w:p>
      <w:pPr>
        <w:pStyle w:val="Heading2"/>
        <w:rPr>
          <w:rFonts w:ascii="仿宋" w:eastAsia="仿宋" w:hAnsi="仿宋" w:cs="仿宋" w:hint="eastAsia"/>
          <w:lang w:eastAsia="zh-CN"/>
        </w:rPr>
      </w:pPr>
      <w:bookmarkStart w:id="10" w:name="_Toc31551"/>
      <w:r>
        <w:rPr>
          <w:rFonts w:ascii="仿宋" w:eastAsia="仿宋" w:hAnsi="仿宋" w:cs="仿宋" w:hint="eastAsia"/>
          <w:lang w:eastAsia="zh-CN"/>
        </w:rPr>
        <w:t>(一)、热稳定剂项目概况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起源追溯至对市场的深入洞察。市场的不断演变与变革为热稳定剂项目提供了难得的机遇。当前市场存在的需求缺口和变革的大环境共同构成了热稳定剂项目的背景。这个热稳定剂项目旨在充分利用市场机遇，填补行业中尚未满足的需求，为客户提供全新的解决方案。市场的变革和需求的增长使得这个热稳定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热稳定剂项目名称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正式命名为热稳定剂。这个名称不仅仅是一个标识，更代表了热稳定剂项目的核心理念和愿景。它蕴含着热稳定剂项目所要解决问题的关键字，具有强烈的表达和辨识度，为热稳定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热稳定剂项目目标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核心目标是提供一种全新、高效的解决方案，满足客户日益增长的需求。热稳定剂项目追求的不仅仅是满足市场需求，更是在市场中获得卓越的竞争优势。通过不断提升产品或服务的质量和创新水平，热稳定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热稳定剂项目范围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全面涵盖了产品研发、制造、市场推广和售后服务，确保从产品设计到最终用户体验的全方位关注。这一全面的热稳定剂项目范围是为了确保热稳定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热稳定剂项目时间表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热稳定剂项目计划在未来18个月内完成，包括研发、测试、市场试点和正式推出等不同阶段。这个时间表的合理设计是为了确保热稳定剂项目各个阶段的顺利推进，以便按时交付高质量的成果。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热稳定剂项目预算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热稳定剂项目总预算估算为XX百万美元，主要分配在研发、市场推广、人员培训和运营等方面。这一充足的预算为热稳定剂项目提供了充足的资源，确保热稳定剂项目在各个方面都能取得优异的表现。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热稳定剂项目风险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热稳定剂项目可能面临的风险包括市场接受度低、技术难题、竞争激烈等。热稳定剂项目团队已经制定了相应的风险应对计划，通过前瞻性的风险管理，确保热稳定剂项目在面对不确定性时能够迅速做出应对。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热稳定剂项目团队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热稳定剂项目汇聚了一支经验丰富、多领域专业素养的核心团队，确保热稳定剂项目在各个方面都能拥有高水平的执行力。团队的协同作战是热稳定剂项目成功的关键因素之一。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热稳定剂项目背景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热稳定剂项目的背景根植于市场对更高效、创新产品的渴望，同时也受到科技发展对行业格局的深刻改变的影响。这为热稳定剂项目提供了广阔的发展空间和市场需求。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热稳定剂项目现状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截至目前，热稳定剂项目已完成市场调研和技术验证，取得了初步的成功。这为热稳定剂项目在未来的发展奠定了坚实的基础，为更远大的目标打下了坚实的基石。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6208"/>
      <w:r>
        <w:rPr>
          <w:rFonts w:ascii="仿宋" w:eastAsia="仿宋" w:hAnsi="仿宋" w:cs="仿宋" w:hint="eastAsia"/>
          <w:sz w:val="28"/>
          <w:lang w:eastAsia="zh-CN"/>
        </w:rPr>
        <w:t>(二)、热稳定剂项目目标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keyword》热稳定剂项目首要业务目标是在市场中占据有利地位，实现产品/服务的成功推广和销售。通过不断提升产品质量、创新性，热稳定剂项目追求成为行业中的领导者，赢得更多客户的青睐。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在科技迅速发展的时代，热稳定剂项目着眼于技术创新。通过持续的研发和技术升级，热稳定剂项目旨在推出更具创新性的产品或服务，以满足市场对新鲜、先进解决方案的需求。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为了建立可持续的客户关系，热稳定剂项目设定了客户满意度目标。通过提供卓越的产品质量和优质的客户服务，热稳定剂项目追求赢得客户的信任和忠诚度，确保他们的满意度达到行业领先水平。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热稳定剂项目注重社会责任和可持续发展。通过实施环保、社会责任热稳定剂项目，热稳定剂项目致力于在经济发展的同时保护环境，促进社会公平，实现可持续经营。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热稳定剂项目的团队是实现目标的核心驱动力。因此，热稳定剂项目设定了团队发展目标，包括提升团队成员的专业技能、培养领导力，以及搭建协同高效的团队工作氛围。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294"/>
      <w:r>
        <w:rPr>
          <w:rFonts w:ascii="仿宋" w:eastAsia="仿宋" w:hAnsi="仿宋" w:cs="仿宋" w:hint="eastAsia"/>
          <w:sz w:val="28"/>
          <w:lang w:eastAsia="zh-CN"/>
        </w:rPr>
        <w:t>(三)、热稳定剂项目提出的理由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热稳定剂项目提出的理由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源于对市场机遇的深刻洞察。当前市场中存在的需求缺口和行业发展趋势表明，有巨大的商业机会等待被开发。通过准确捕捉市场机遇，热稳定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理念基于对技术创新的信仰。通过持续的研发和技术投入，热稳定剂项目有望推出更具创新性的产品或服务。在科技飞速发展的当下，热稳定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是为了增强企业的行业竞争力。通过提升产品或服务的质量和独特性，热稳定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响应了消费者需求的变化。随着社会和科技的不断发展，消费者对产品和服务的需求也在发生变化。通过深入了解并及时回应消费者的新需求，热稳定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热稳定剂项目的提出是企业战略发展规划的一部分。在面对日益激烈的市场竞争和不断变化的商业环境中，热稳定剂项目作为企业战略的一环，旨在为企业开辟新的增长领域，巩固企业在行业中的地位。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不仅仅是基于商业考量，还注重社会责任。通过推出环保、社会责任等方面的热稳定剂项目，热稳定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热稳定剂项目的提出反映了对利益相关者期望的关注。包括客户、员工、投资者等利益相关者在企业发展中都有着各自的期望，热稳定剂项目力求在满足这些期望的同时，取得更大的共赢。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1443"/>
      <w:r>
        <w:rPr>
          <w:rFonts w:ascii="仿宋" w:eastAsia="仿宋" w:hAnsi="仿宋" w:cs="仿宋" w:hint="eastAsia"/>
          <w:sz w:val="28"/>
          <w:lang w:eastAsia="zh-CN"/>
        </w:rPr>
        <w:t>(四)、热稳定剂项目意义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在实施热稳定剂项目的过程中，我们不仅仅是在追逐商业成功，更是为企业和社会的多个层面创造了深远的意义。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首要意义在于提升企业的市场竞争力。通过持续的创新和对产品质量的高标准要求，热稳定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稳定剂项目的推进将促使行业技术水平的提升。通过引入先进技术和创新性解决方案，热稳定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热稳定剂项目不仅创造了大量就业机会，提高了就业水平，还注重社会责任和环保。通过参与社会公益事业和推动环保热稳定剂项目，热稳定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综合而言，热稳定剂项目意义重大，不仅推动了企业的发展，也为行业和社会的进步贡献了积极力量。这是一个全面而深刻的影响，将在未来产生可持续的正面效应。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140"/>
      <w:r>
        <w:rPr>
          <w:rFonts w:ascii="仿宋" w:eastAsia="仿宋" w:hAnsi="仿宋" w:cs="仿宋" w:hint="eastAsia"/>
          <w:sz w:val="28"/>
          <w:lang w:eastAsia="zh-CN"/>
        </w:rPr>
        <w:t>(五)、热稳定剂项目背景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在当今迅猛发展的商业环境中，热稳定剂项目的动因根植于对多方面因素的审慎考量。这个热稳定剂项目的提出并非孤立的决策，而是对企业所处背景深入思考的产物。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市场的不断演变是热稳定剂项目背后的首要原因。科技的迅速发展和全球市场的快速变化使得企业必须灵活应对。热稳定剂项目应运而生，旨在通过创新性的解决方案迎合市场的多变需求，赢得竞争中的先机。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竞争的激烈程度也是热稳定剂项目背景中不可忽视的一环。企业需要在激烈竞争中脱颖而出，为此，热稳定剂项目致力于打破常规，提供独特的价值主张，以吸引客户并确保市场份额的增长。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技术的迅速发展为企业带来了机遇与挑战。作为热稳定剂项目启动的背景之一，对新兴技术的应用将有助于提升企业的技术水平，使其在不断演进的商业环境中保持竞争优势。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此外，社会对企业责任的期望也在逐渐升高。热稳定剂项目充分融入了社会责任的理念，通过可持续经营和社会公益热稳定剂项目，企图为社会贡献一份力量，在商业成功的同时关注社会价值。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85"/>
      <w:r>
        <w:rPr>
          <w:rFonts w:ascii="仿宋" w:eastAsia="仿宋" w:hAnsi="仿宋" w:cs="仿宋" w:hint="eastAsia"/>
          <w:sz w:val="28"/>
          <w:lang w:eastAsia="zh-CN"/>
        </w:rPr>
        <w:t>四、热稳定剂项目建设单位说明</w:t>
      </w:r>
      <w:bookmarkEnd w:id="15"/>
    </w:p>
    <w:p>
      <w:pPr>
        <w:pStyle w:val="Heading2"/>
        <w:rPr>
          <w:rFonts w:ascii="仿宋" w:eastAsia="仿宋" w:hAnsi="仿宋" w:cs="仿宋" w:hint="eastAsia"/>
          <w:lang w:eastAsia="zh-CN"/>
        </w:rPr>
      </w:pPr>
      <w:bookmarkStart w:id="16" w:name="_Toc27855"/>
      <w:r>
        <w:rPr>
          <w:rFonts w:ascii="仿宋" w:eastAsia="仿宋" w:hAnsi="仿宋" w:cs="仿宋" w:hint="eastAsia"/>
          <w:lang w:eastAsia="zh-CN"/>
        </w:rPr>
        <w:t>(一)、热稳定剂项目承办单位基本情况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911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稳定剂项目承办单位的XXXX，我们着眼于实现可持续的经济效益。通过技术创新和解决方案的提供，公司预计在热稳定剂项目执行期间将获得可观的收入增长。这一收入来源主要包括热稳定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同时，我们注重成本控制和效率提升，以确保热稳定剂项目的可持续盈利。透过精细的管理和资源优化，公司期望实现热稳定剂项目利润最大化。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稳定剂项目实施进行全面的投资评估，包括热稳定剂项目启动阶段的资金投入和后续运营成本。通过对热稳定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热稳定剂项目实施过程中具备足够的资金流动性，公司将进行详尽的现金流分析。这包括资金需求的合理预测、热稳定剂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https://d.book118.com/046044223033010044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91536"/>
    <w:rsid w:val="40C915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044223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2024-02-02T23:21:00Z</dcterms:created>
  <dcterms:modified xsi:type="dcterms:W3CDTF">2024-02-02T23:21:54Z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58C73A74649B46E886BEA88360269364_11</vt:lpwstr>
  </property>
  <property fmtid="{D5CDD505-2E9C-101B-9397-08002B2CF9AE}" pid="3" name="KSOProductBuildVer">
    <vt:lpwstr>2052-12.1.0.16250</vt:lpwstr>
  </property>
</Properties>
</file>