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隔膜电解装置项目规划设计蓝图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78" w:history="1">
        <w:r>
          <w:rPr>
            <w:rFonts w:ascii="仿宋" w:eastAsia="仿宋" w:hAnsi="仿宋" w:cs="仿宋" w:hint="eastAsia"/>
            <w:lang w:eastAsia="zh-CN"/>
          </w:rPr>
          <w:t>前言</w:t>
        </w:r>
        <w:r>
          <w:tab/>
        </w:r>
        <w:r>
          <w:fldChar w:fldCharType="begin"/>
        </w:r>
        <w:r>
          <w:instrText xml:space="preserve"> PAGEREF _Toc29578 \h </w:instrText>
        </w:r>
        <w:r>
          <w:fldChar w:fldCharType="separate"/>
        </w:r>
        <w:r>
          <w:t>3</w:t>
        </w:r>
        <w:r>
          <w:fldChar w:fldCharType="end"/>
        </w:r>
      </w:hyperlink>
    </w:p>
    <w:p>
      <w:pPr>
        <w:pStyle w:val="TOC1"/>
        <w:tabs>
          <w:tab w:val="right" w:leader="dot" w:pos="8306"/>
        </w:tabs>
      </w:pPr>
      <w:hyperlink w:anchor="_Toc24361" w:history="1">
        <w:r>
          <w:rPr>
            <w:rFonts w:ascii="仿宋" w:eastAsia="仿宋" w:hAnsi="仿宋" w:cs="仿宋" w:hint="eastAsia"/>
            <w:lang w:eastAsia="zh-CN"/>
          </w:rPr>
          <w:t>一、隔膜电解装置项目概论</w:t>
        </w:r>
        <w:r>
          <w:tab/>
        </w:r>
        <w:r>
          <w:fldChar w:fldCharType="begin"/>
        </w:r>
        <w:r>
          <w:instrText xml:space="preserve"> PAGEREF _Toc24361 \h </w:instrText>
        </w:r>
        <w:r>
          <w:fldChar w:fldCharType="separate"/>
        </w:r>
        <w:r>
          <w:t>3</w:t>
        </w:r>
        <w:r>
          <w:fldChar w:fldCharType="end"/>
        </w:r>
      </w:hyperlink>
    </w:p>
    <w:p>
      <w:pPr>
        <w:pStyle w:val="TOC2"/>
        <w:tabs>
          <w:tab w:val="right" w:leader="dot" w:pos="8306"/>
        </w:tabs>
      </w:pPr>
      <w:hyperlink w:anchor="_Toc26267" w:history="1">
        <w:r>
          <w:rPr>
            <w:rFonts w:ascii="仿宋" w:eastAsia="仿宋" w:hAnsi="仿宋" w:cs="仿宋" w:hint="eastAsia"/>
            <w:lang w:eastAsia="zh-CN"/>
          </w:rPr>
          <w:t>(一)、隔膜电解装置项目概况</w:t>
        </w:r>
        <w:r>
          <w:tab/>
        </w:r>
        <w:r>
          <w:fldChar w:fldCharType="begin"/>
        </w:r>
        <w:r>
          <w:instrText xml:space="preserve"> PAGEREF _Toc26267 \h </w:instrText>
        </w:r>
        <w:r>
          <w:fldChar w:fldCharType="separate"/>
        </w:r>
        <w:r>
          <w:t>3</w:t>
        </w:r>
        <w:r>
          <w:fldChar w:fldCharType="end"/>
        </w:r>
      </w:hyperlink>
    </w:p>
    <w:p>
      <w:pPr>
        <w:pStyle w:val="TOC2"/>
        <w:tabs>
          <w:tab w:val="right" w:leader="dot" w:pos="8306"/>
        </w:tabs>
      </w:pPr>
      <w:hyperlink w:anchor="_Toc4613" w:history="1">
        <w:r>
          <w:rPr>
            <w:rFonts w:ascii="仿宋" w:eastAsia="仿宋" w:hAnsi="仿宋" w:cs="仿宋" w:hint="eastAsia"/>
            <w:lang w:eastAsia="zh-CN"/>
          </w:rPr>
          <w:t>(二)、隔膜电解装置项目目标</w:t>
        </w:r>
        <w:r>
          <w:tab/>
        </w:r>
        <w:r>
          <w:fldChar w:fldCharType="begin"/>
        </w:r>
        <w:r>
          <w:instrText xml:space="preserve"> PAGEREF _Toc4613 \h </w:instrText>
        </w:r>
        <w:r>
          <w:fldChar w:fldCharType="separate"/>
        </w:r>
        <w:r>
          <w:t>5</w:t>
        </w:r>
        <w:r>
          <w:fldChar w:fldCharType="end"/>
        </w:r>
      </w:hyperlink>
    </w:p>
    <w:p>
      <w:pPr>
        <w:pStyle w:val="TOC2"/>
        <w:tabs>
          <w:tab w:val="right" w:leader="dot" w:pos="8306"/>
        </w:tabs>
      </w:pPr>
      <w:hyperlink w:anchor="_Toc10362" w:history="1">
        <w:r>
          <w:rPr>
            <w:rFonts w:ascii="仿宋" w:eastAsia="仿宋" w:hAnsi="仿宋" w:cs="仿宋" w:hint="eastAsia"/>
            <w:lang w:eastAsia="zh-CN"/>
          </w:rPr>
          <w:t>(三)、隔膜电解装置项目提出的理由</w:t>
        </w:r>
        <w:r>
          <w:tab/>
        </w:r>
        <w:r>
          <w:fldChar w:fldCharType="begin"/>
        </w:r>
        <w:r>
          <w:instrText xml:space="preserve"> PAGEREF _Toc10362 \h </w:instrText>
        </w:r>
        <w:r>
          <w:fldChar w:fldCharType="separate"/>
        </w:r>
        <w:r>
          <w:t>6</w:t>
        </w:r>
        <w:r>
          <w:fldChar w:fldCharType="end"/>
        </w:r>
      </w:hyperlink>
    </w:p>
    <w:p>
      <w:pPr>
        <w:pStyle w:val="TOC2"/>
        <w:tabs>
          <w:tab w:val="right" w:leader="dot" w:pos="8306"/>
        </w:tabs>
      </w:pPr>
      <w:hyperlink w:anchor="_Toc16687" w:history="1">
        <w:r>
          <w:rPr>
            <w:rFonts w:ascii="仿宋" w:eastAsia="仿宋" w:hAnsi="仿宋" w:cs="仿宋" w:hint="eastAsia"/>
            <w:lang w:eastAsia="zh-CN"/>
          </w:rPr>
          <w:t>(四)、隔膜电解装置项目意义</w:t>
        </w:r>
        <w:r>
          <w:tab/>
        </w:r>
        <w:r>
          <w:fldChar w:fldCharType="begin"/>
        </w:r>
        <w:r>
          <w:instrText xml:space="preserve"> PAGEREF _Toc16687 \h </w:instrText>
        </w:r>
        <w:r>
          <w:fldChar w:fldCharType="separate"/>
        </w:r>
        <w:r>
          <w:t>8</w:t>
        </w:r>
        <w:r>
          <w:fldChar w:fldCharType="end"/>
        </w:r>
      </w:hyperlink>
    </w:p>
    <w:p>
      <w:pPr>
        <w:pStyle w:val="TOC2"/>
        <w:tabs>
          <w:tab w:val="right" w:leader="dot" w:pos="8306"/>
        </w:tabs>
      </w:pPr>
      <w:hyperlink w:anchor="_Toc12356" w:history="1">
        <w:r>
          <w:rPr>
            <w:rFonts w:ascii="仿宋" w:eastAsia="仿宋" w:hAnsi="仿宋" w:cs="仿宋" w:hint="eastAsia"/>
            <w:lang w:eastAsia="zh-CN"/>
          </w:rPr>
          <w:t>(五)、隔膜电解装置项目背景</w:t>
        </w:r>
        <w:r>
          <w:tab/>
        </w:r>
        <w:r>
          <w:fldChar w:fldCharType="begin"/>
        </w:r>
        <w:r>
          <w:instrText xml:space="preserve"> PAGEREF _Toc12356 \h </w:instrText>
        </w:r>
        <w:r>
          <w:fldChar w:fldCharType="separate"/>
        </w:r>
        <w:r>
          <w:t>9</w:t>
        </w:r>
        <w:r>
          <w:fldChar w:fldCharType="end"/>
        </w:r>
      </w:hyperlink>
    </w:p>
    <w:p>
      <w:pPr>
        <w:pStyle w:val="TOC1"/>
        <w:tabs>
          <w:tab w:val="right" w:leader="dot" w:pos="8306"/>
        </w:tabs>
      </w:pPr>
      <w:hyperlink w:anchor="_Toc3870" w:history="1">
        <w:r>
          <w:rPr>
            <w:rFonts w:ascii="仿宋" w:eastAsia="仿宋" w:hAnsi="仿宋" w:cs="仿宋" w:hint="eastAsia"/>
            <w:lang w:eastAsia="zh-CN"/>
          </w:rPr>
          <w:t>二、隔膜电解装置项目绩效评估</w:t>
        </w:r>
        <w:r>
          <w:tab/>
        </w:r>
        <w:r>
          <w:fldChar w:fldCharType="begin"/>
        </w:r>
        <w:r>
          <w:instrText xml:space="preserve"> PAGEREF _Toc3870 \h </w:instrText>
        </w:r>
        <w:r>
          <w:fldChar w:fldCharType="separate"/>
        </w:r>
        <w:r>
          <w:t>10</w:t>
        </w:r>
        <w:r>
          <w:fldChar w:fldCharType="end"/>
        </w:r>
      </w:hyperlink>
    </w:p>
    <w:p>
      <w:pPr>
        <w:pStyle w:val="TOC2"/>
        <w:tabs>
          <w:tab w:val="right" w:leader="dot" w:pos="8306"/>
        </w:tabs>
      </w:pPr>
      <w:hyperlink w:anchor="_Toc10033" w:history="1">
        <w:r>
          <w:rPr>
            <w:rFonts w:ascii="仿宋" w:eastAsia="仿宋" w:hAnsi="仿宋" w:cs="仿宋" w:hint="eastAsia"/>
            <w:lang w:eastAsia="zh-CN"/>
          </w:rPr>
          <w:t>(一)、绩效评估指标</w:t>
        </w:r>
        <w:r>
          <w:tab/>
        </w:r>
        <w:r>
          <w:fldChar w:fldCharType="begin"/>
        </w:r>
        <w:r>
          <w:instrText xml:space="preserve"> PAGEREF _Toc10033 \h </w:instrText>
        </w:r>
        <w:r>
          <w:fldChar w:fldCharType="separate"/>
        </w:r>
        <w:r>
          <w:t>10</w:t>
        </w:r>
        <w:r>
          <w:fldChar w:fldCharType="end"/>
        </w:r>
      </w:hyperlink>
    </w:p>
    <w:p>
      <w:pPr>
        <w:pStyle w:val="TOC2"/>
        <w:tabs>
          <w:tab w:val="right" w:leader="dot" w:pos="8306"/>
        </w:tabs>
      </w:pPr>
      <w:hyperlink w:anchor="_Toc22078" w:history="1">
        <w:r>
          <w:rPr>
            <w:rFonts w:ascii="仿宋" w:eastAsia="仿宋" w:hAnsi="仿宋" w:cs="仿宋" w:hint="eastAsia"/>
            <w:lang w:eastAsia="zh-CN"/>
          </w:rPr>
          <w:t>(二)、绩效评估方法</w:t>
        </w:r>
        <w:r>
          <w:tab/>
        </w:r>
        <w:r>
          <w:fldChar w:fldCharType="begin"/>
        </w:r>
        <w:r>
          <w:instrText xml:space="preserve"> PAGEREF _Toc22078 \h </w:instrText>
        </w:r>
        <w:r>
          <w:fldChar w:fldCharType="separate"/>
        </w:r>
        <w:r>
          <w:t>11</w:t>
        </w:r>
        <w:r>
          <w:fldChar w:fldCharType="end"/>
        </w:r>
      </w:hyperlink>
    </w:p>
    <w:p>
      <w:pPr>
        <w:pStyle w:val="TOC2"/>
        <w:tabs>
          <w:tab w:val="right" w:leader="dot" w:pos="8306"/>
        </w:tabs>
      </w:pPr>
      <w:hyperlink w:anchor="_Toc25528" w:history="1">
        <w:r>
          <w:rPr>
            <w:rFonts w:ascii="仿宋" w:eastAsia="仿宋" w:hAnsi="仿宋" w:cs="仿宋" w:hint="eastAsia"/>
            <w:lang w:eastAsia="zh-CN"/>
          </w:rPr>
          <w:t>(三)、绩效评估周期</w:t>
        </w:r>
        <w:r>
          <w:tab/>
        </w:r>
        <w:r>
          <w:fldChar w:fldCharType="begin"/>
        </w:r>
        <w:r>
          <w:instrText xml:space="preserve"> PAGEREF _Toc25528 \h </w:instrText>
        </w:r>
        <w:r>
          <w:fldChar w:fldCharType="separate"/>
        </w:r>
        <w:r>
          <w:t>12</w:t>
        </w:r>
        <w:r>
          <w:fldChar w:fldCharType="end"/>
        </w:r>
      </w:hyperlink>
    </w:p>
    <w:p>
      <w:pPr>
        <w:pStyle w:val="TOC1"/>
        <w:tabs>
          <w:tab w:val="right" w:leader="dot" w:pos="8306"/>
        </w:tabs>
      </w:pPr>
      <w:hyperlink w:anchor="_Toc10777" w:history="1">
        <w:r>
          <w:rPr>
            <w:rFonts w:ascii="仿宋" w:eastAsia="仿宋" w:hAnsi="仿宋" w:cs="仿宋" w:hint="eastAsia"/>
            <w:lang w:eastAsia="zh-CN"/>
          </w:rPr>
          <w:t>三、隔膜电解装置项目建设背景及必要性分析</w:t>
        </w:r>
        <w:r>
          <w:tab/>
        </w:r>
        <w:r>
          <w:fldChar w:fldCharType="begin"/>
        </w:r>
        <w:r>
          <w:instrText xml:space="preserve"> PAGEREF _Toc10777 \h </w:instrText>
        </w:r>
        <w:r>
          <w:fldChar w:fldCharType="separate"/>
        </w:r>
        <w:r>
          <w:t>13</w:t>
        </w:r>
        <w:r>
          <w:fldChar w:fldCharType="end"/>
        </w:r>
      </w:hyperlink>
    </w:p>
    <w:p>
      <w:pPr>
        <w:pStyle w:val="TOC2"/>
        <w:tabs>
          <w:tab w:val="right" w:leader="dot" w:pos="8306"/>
        </w:tabs>
      </w:pPr>
      <w:hyperlink w:anchor="_Toc3703" w:history="1">
        <w:r>
          <w:rPr>
            <w:rFonts w:ascii="仿宋" w:eastAsia="仿宋" w:hAnsi="仿宋" w:cs="仿宋" w:hint="eastAsia"/>
            <w:lang w:eastAsia="zh-CN"/>
          </w:rPr>
          <w:t>(一)、隔膜电解装置项目背景分析</w:t>
        </w:r>
        <w:r>
          <w:tab/>
        </w:r>
        <w:r>
          <w:fldChar w:fldCharType="begin"/>
        </w:r>
        <w:r>
          <w:instrText xml:space="preserve"> PAGEREF _Toc3703 \h </w:instrText>
        </w:r>
        <w:r>
          <w:fldChar w:fldCharType="separate"/>
        </w:r>
        <w:r>
          <w:t>13</w:t>
        </w:r>
        <w:r>
          <w:fldChar w:fldCharType="end"/>
        </w:r>
      </w:hyperlink>
    </w:p>
    <w:p>
      <w:pPr>
        <w:pStyle w:val="TOC2"/>
        <w:tabs>
          <w:tab w:val="right" w:leader="dot" w:pos="8306"/>
        </w:tabs>
      </w:pPr>
      <w:hyperlink w:anchor="_Toc28431" w:history="1">
        <w:r>
          <w:rPr>
            <w:rFonts w:ascii="仿宋" w:eastAsia="仿宋" w:hAnsi="仿宋" w:cs="仿宋" w:hint="eastAsia"/>
            <w:lang w:eastAsia="zh-CN"/>
          </w:rPr>
          <w:t>(二)、隔膜电解装置项目建设必要性分析</w:t>
        </w:r>
        <w:r>
          <w:tab/>
        </w:r>
        <w:r>
          <w:fldChar w:fldCharType="begin"/>
        </w:r>
        <w:r>
          <w:instrText xml:space="preserve"> PAGEREF _Toc28431 \h </w:instrText>
        </w:r>
        <w:r>
          <w:fldChar w:fldCharType="separate"/>
        </w:r>
        <w:r>
          <w:t>14</w:t>
        </w:r>
        <w:r>
          <w:fldChar w:fldCharType="end"/>
        </w:r>
      </w:hyperlink>
    </w:p>
    <w:p>
      <w:pPr>
        <w:pStyle w:val="TOC1"/>
        <w:tabs>
          <w:tab w:val="right" w:leader="dot" w:pos="8306"/>
        </w:tabs>
      </w:pPr>
      <w:hyperlink w:anchor="_Toc18337" w:history="1">
        <w:r>
          <w:rPr>
            <w:rFonts w:ascii="仿宋" w:eastAsia="仿宋" w:hAnsi="仿宋" w:cs="仿宋" w:hint="eastAsia"/>
            <w:lang w:eastAsia="zh-CN"/>
          </w:rPr>
          <w:t>四、隔膜电解装置项目文档管理</w:t>
        </w:r>
        <w:r>
          <w:tab/>
        </w:r>
        <w:r>
          <w:fldChar w:fldCharType="begin"/>
        </w:r>
        <w:r>
          <w:instrText xml:space="preserve"> PAGEREF _Toc18337 \h </w:instrText>
        </w:r>
        <w:r>
          <w:fldChar w:fldCharType="separate"/>
        </w:r>
        <w:r>
          <w:t>16</w:t>
        </w:r>
        <w:r>
          <w:fldChar w:fldCharType="end"/>
        </w:r>
      </w:hyperlink>
    </w:p>
    <w:p>
      <w:pPr>
        <w:pStyle w:val="TOC2"/>
        <w:tabs>
          <w:tab w:val="right" w:leader="dot" w:pos="8306"/>
        </w:tabs>
      </w:pPr>
      <w:hyperlink w:anchor="_Toc9356" w:history="1">
        <w:r>
          <w:rPr>
            <w:rFonts w:ascii="仿宋" w:eastAsia="仿宋" w:hAnsi="仿宋" w:cs="仿宋" w:hint="eastAsia"/>
            <w:lang w:eastAsia="zh-CN"/>
          </w:rPr>
          <w:t>(一)、文档编制与审查</w:t>
        </w:r>
        <w:r>
          <w:tab/>
        </w:r>
        <w:r>
          <w:fldChar w:fldCharType="begin"/>
        </w:r>
        <w:r>
          <w:instrText xml:space="preserve"> PAGEREF _Toc9356 \h </w:instrText>
        </w:r>
        <w:r>
          <w:fldChar w:fldCharType="separate"/>
        </w:r>
        <w:r>
          <w:t>16</w:t>
        </w:r>
        <w:r>
          <w:fldChar w:fldCharType="end"/>
        </w:r>
      </w:hyperlink>
    </w:p>
    <w:p>
      <w:pPr>
        <w:pStyle w:val="TOC2"/>
        <w:tabs>
          <w:tab w:val="right" w:leader="dot" w:pos="8306"/>
        </w:tabs>
      </w:pPr>
      <w:hyperlink w:anchor="_Toc6356" w:history="1">
        <w:r>
          <w:rPr>
            <w:rFonts w:ascii="仿宋" w:eastAsia="仿宋" w:hAnsi="仿宋" w:cs="仿宋" w:hint="eastAsia"/>
            <w:lang w:eastAsia="zh-CN"/>
          </w:rPr>
          <w:t>(二)、文档发布与分发</w:t>
        </w:r>
        <w:r>
          <w:tab/>
        </w:r>
        <w:r>
          <w:fldChar w:fldCharType="begin"/>
        </w:r>
        <w:r>
          <w:instrText xml:space="preserve"> PAGEREF _Toc6356 \h </w:instrText>
        </w:r>
        <w:r>
          <w:fldChar w:fldCharType="separate"/>
        </w:r>
        <w:r>
          <w:t>17</w:t>
        </w:r>
        <w:r>
          <w:fldChar w:fldCharType="end"/>
        </w:r>
      </w:hyperlink>
    </w:p>
    <w:p>
      <w:pPr>
        <w:pStyle w:val="TOC2"/>
        <w:tabs>
          <w:tab w:val="right" w:leader="dot" w:pos="8306"/>
        </w:tabs>
      </w:pPr>
      <w:hyperlink w:anchor="_Toc7701" w:history="1">
        <w:r>
          <w:rPr>
            <w:rFonts w:ascii="仿宋" w:eastAsia="仿宋" w:hAnsi="仿宋" w:cs="仿宋" w:hint="eastAsia"/>
            <w:lang w:eastAsia="zh-CN"/>
          </w:rPr>
          <w:t>(三)、文档存档与归档</w:t>
        </w:r>
        <w:r>
          <w:tab/>
        </w:r>
        <w:r>
          <w:fldChar w:fldCharType="begin"/>
        </w:r>
        <w:r>
          <w:instrText xml:space="preserve"> PAGEREF _Toc7701 \h </w:instrText>
        </w:r>
        <w:r>
          <w:fldChar w:fldCharType="separate"/>
        </w:r>
        <w:r>
          <w:t>18</w:t>
        </w:r>
        <w:r>
          <w:fldChar w:fldCharType="end"/>
        </w:r>
      </w:hyperlink>
    </w:p>
    <w:p>
      <w:pPr>
        <w:pStyle w:val="TOC1"/>
        <w:tabs>
          <w:tab w:val="right" w:leader="dot" w:pos="8306"/>
        </w:tabs>
      </w:pPr>
      <w:hyperlink w:anchor="_Toc7794" w:history="1">
        <w:r>
          <w:rPr>
            <w:rFonts w:ascii="仿宋" w:eastAsia="仿宋" w:hAnsi="仿宋" w:cs="仿宋" w:hint="eastAsia"/>
            <w:lang w:eastAsia="zh-CN"/>
          </w:rPr>
          <w:t>五、隔膜电解装置项目危机管理</w:t>
        </w:r>
        <w:r>
          <w:tab/>
        </w:r>
        <w:r>
          <w:fldChar w:fldCharType="begin"/>
        </w:r>
        <w:r>
          <w:instrText xml:space="preserve"> PAGEREF _Toc7794 \h </w:instrText>
        </w:r>
        <w:r>
          <w:fldChar w:fldCharType="separate"/>
        </w:r>
        <w:r>
          <w:t>19</w:t>
        </w:r>
        <w:r>
          <w:fldChar w:fldCharType="end"/>
        </w:r>
      </w:hyperlink>
    </w:p>
    <w:p>
      <w:pPr>
        <w:pStyle w:val="TOC2"/>
        <w:tabs>
          <w:tab w:val="right" w:leader="dot" w:pos="8306"/>
        </w:tabs>
      </w:pPr>
      <w:hyperlink w:anchor="_Toc2477" w:history="1">
        <w:r>
          <w:rPr>
            <w:rFonts w:ascii="仿宋" w:eastAsia="仿宋" w:hAnsi="仿宋" w:cs="仿宋" w:hint="eastAsia"/>
            <w:lang w:eastAsia="zh-CN"/>
          </w:rPr>
          <w:t>(一)、危机预警与识别</w:t>
        </w:r>
        <w:r>
          <w:tab/>
        </w:r>
        <w:r>
          <w:fldChar w:fldCharType="begin"/>
        </w:r>
        <w:r>
          <w:instrText xml:space="preserve"> PAGEREF _Toc2477 \h </w:instrText>
        </w:r>
        <w:r>
          <w:fldChar w:fldCharType="separate"/>
        </w:r>
        <w:r>
          <w:t>19</w:t>
        </w:r>
        <w:r>
          <w:fldChar w:fldCharType="end"/>
        </w:r>
      </w:hyperlink>
    </w:p>
    <w:p>
      <w:pPr>
        <w:pStyle w:val="TOC2"/>
        <w:tabs>
          <w:tab w:val="right" w:leader="dot" w:pos="8306"/>
        </w:tabs>
      </w:pPr>
      <w:hyperlink w:anchor="_Toc27896" w:history="1">
        <w:r>
          <w:rPr>
            <w:rFonts w:ascii="仿宋" w:eastAsia="仿宋" w:hAnsi="仿宋" w:cs="仿宋" w:hint="eastAsia"/>
            <w:lang w:eastAsia="zh-CN"/>
          </w:rPr>
          <w:t>(二)、危机应对与恢复</w:t>
        </w:r>
        <w:r>
          <w:tab/>
        </w:r>
        <w:r>
          <w:fldChar w:fldCharType="begin"/>
        </w:r>
        <w:r>
          <w:instrText xml:space="preserve"> PAGEREF _Toc27896 \h </w:instrText>
        </w:r>
        <w:r>
          <w:fldChar w:fldCharType="separate"/>
        </w:r>
        <w:r>
          <w:t>20</w:t>
        </w:r>
        <w:r>
          <w:fldChar w:fldCharType="end"/>
        </w:r>
      </w:hyperlink>
    </w:p>
    <w:p>
      <w:pPr>
        <w:pStyle w:val="TOC1"/>
        <w:tabs>
          <w:tab w:val="right" w:leader="dot" w:pos="8306"/>
        </w:tabs>
      </w:pPr>
      <w:hyperlink w:anchor="_Toc22102" w:history="1">
        <w:r>
          <w:rPr>
            <w:rFonts w:ascii="仿宋" w:eastAsia="仿宋" w:hAnsi="仿宋" w:cs="仿宋" w:hint="eastAsia"/>
            <w:lang w:eastAsia="zh-CN"/>
          </w:rPr>
          <w:t>六、工艺说明</w:t>
        </w:r>
        <w:r>
          <w:tab/>
        </w:r>
        <w:r>
          <w:fldChar w:fldCharType="begin"/>
        </w:r>
        <w:r>
          <w:instrText xml:space="preserve"> PAGEREF _Toc22102 \h </w:instrText>
        </w:r>
        <w:r>
          <w:fldChar w:fldCharType="separate"/>
        </w:r>
        <w:r>
          <w:t>22</w:t>
        </w:r>
        <w:r>
          <w:fldChar w:fldCharType="end"/>
        </w:r>
      </w:hyperlink>
    </w:p>
    <w:p>
      <w:pPr>
        <w:pStyle w:val="TOC2"/>
        <w:tabs>
          <w:tab w:val="right" w:leader="dot" w:pos="8306"/>
        </w:tabs>
      </w:pPr>
      <w:hyperlink w:anchor="_Toc6637" w:history="1">
        <w:r>
          <w:rPr>
            <w:rFonts w:ascii="仿宋" w:eastAsia="仿宋" w:hAnsi="仿宋" w:cs="仿宋" w:hint="eastAsia"/>
            <w:lang w:eastAsia="zh-CN"/>
          </w:rPr>
          <w:t>(一)、技术管理特点</w:t>
        </w:r>
        <w:r>
          <w:tab/>
        </w:r>
        <w:r>
          <w:fldChar w:fldCharType="begin"/>
        </w:r>
        <w:r>
          <w:instrText xml:space="preserve"> PAGEREF _Toc6637 \h </w:instrText>
        </w:r>
        <w:r>
          <w:fldChar w:fldCharType="separate"/>
        </w:r>
        <w:r>
          <w:t>22</w:t>
        </w:r>
        <w:r>
          <w:fldChar w:fldCharType="end"/>
        </w:r>
      </w:hyperlink>
    </w:p>
    <w:p>
      <w:pPr>
        <w:pStyle w:val="TOC2"/>
        <w:tabs>
          <w:tab w:val="right" w:leader="dot" w:pos="8306"/>
        </w:tabs>
      </w:pPr>
      <w:hyperlink w:anchor="_Toc25540" w:history="1">
        <w:r>
          <w:rPr>
            <w:rFonts w:ascii="仿宋" w:eastAsia="仿宋" w:hAnsi="仿宋" w:cs="仿宋" w:hint="eastAsia"/>
            <w:lang w:eastAsia="zh-CN"/>
          </w:rPr>
          <w:t>(二)、隔膜电解装置项目工艺技术设计方案</w:t>
        </w:r>
        <w:r>
          <w:tab/>
        </w:r>
        <w:r>
          <w:fldChar w:fldCharType="begin"/>
        </w:r>
        <w:r>
          <w:instrText xml:space="preserve"> PAGEREF _Toc25540 \h </w:instrText>
        </w:r>
        <w:r>
          <w:fldChar w:fldCharType="separate"/>
        </w:r>
        <w:r>
          <w:t>23</w:t>
        </w:r>
        <w:r>
          <w:fldChar w:fldCharType="end"/>
        </w:r>
      </w:hyperlink>
    </w:p>
    <w:p>
      <w:pPr>
        <w:pStyle w:val="TOC2"/>
        <w:tabs>
          <w:tab w:val="right" w:leader="dot" w:pos="8306"/>
        </w:tabs>
      </w:pPr>
      <w:hyperlink w:anchor="_Toc19801" w:history="1">
        <w:r>
          <w:rPr>
            <w:rFonts w:ascii="仿宋" w:eastAsia="仿宋" w:hAnsi="仿宋" w:cs="仿宋" w:hint="eastAsia"/>
            <w:lang w:eastAsia="zh-CN"/>
          </w:rPr>
          <w:t>(三)、设备选型方案</w:t>
        </w:r>
        <w:r>
          <w:tab/>
        </w:r>
        <w:r>
          <w:fldChar w:fldCharType="begin"/>
        </w:r>
        <w:r>
          <w:instrText xml:space="preserve"> PAGEREF _Toc19801 \h </w:instrText>
        </w:r>
        <w:r>
          <w:fldChar w:fldCharType="separate"/>
        </w:r>
        <w:r>
          <w:t>24</w:t>
        </w:r>
        <w:r>
          <w:fldChar w:fldCharType="end"/>
        </w:r>
      </w:hyperlink>
    </w:p>
    <w:p>
      <w:pPr>
        <w:pStyle w:val="TOC1"/>
        <w:tabs>
          <w:tab w:val="right" w:leader="dot" w:pos="8306"/>
        </w:tabs>
      </w:pPr>
      <w:hyperlink w:anchor="_Toc27770" w:history="1">
        <w:r>
          <w:rPr>
            <w:rFonts w:ascii="仿宋" w:eastAsia="仿宋" w:hAnsi="仿宋" w:cs="仿宋" w:hint="eastAsia"/>
            <w:lang w:eastAsia="zh-CN"/>
          </w:rPr>
          <w:t>七、隔膜电解装置项目计划安排</w:t>
        </w:r>
        <w:r>
          <w:tab/>
        </w:r>
        <w:r>
          <w:fldChar w:fldCharType="begin"/>
        </w:r>
        <w:r>
          <w:instrText xml:space="preserve"> PAGEREF _Toc27770 \h </w:instrText>
        </w:r>
        <w:r>
          <w:fldChar w:fldCharType="separate"/>
        </w:r>
        <w:r>
          <w:t>26</w:t>
        </w:r>
        <w:r>
          <w:fldChar w:fldCharType="end"/>
        </w:r>
      </w:hyperlink>
    </w:p>
    <w:p>
      <w:pPr>
        <w:pStyle w:val="TOC2"/>
        <w:tabs>
          <w:tab w:val="right" w:leader="dot" w:pos="8306"/>
        </w:tabs>
      </w:pPr>
      <w:hyperlink w:anchor="_Toc10216" w:history="1">
        <w:r>
          <w:rPr>
            <w:rFonts w:ascii="仿宋" w:eastAsia="仿宋" w:hAnsi="仿宋" w:cs="仿宋" w:hint="eastAsia"/>
            <w:lang w:eastAsia="zh-CN"/>
          </w:rPr>
          <w:t>(一)、建设周期</w:t>
        </w:r>
        <w:r>
          <w:tab/>
        </w:r>
        <w:r>
          <w:fldChar w:fldCharType="begin"/>
        </w:r>
        <w:r>
          <w:instrText xml:space="preserve"> PAGEREF _Toc10216 \h </w:instrText>
        </w:r>
        <w:r>
          <w:fldChar w:fldCharType="separate"/>
        </w:r>
        <w:r>
          <w:t>26</w:t>
        </w:r>
        <w:r>
          <w:fldChar w:fldCharType="end"/>
        </w:r>
      </w:hyperlink>
    </w:p>
    <w:p>
      <w:pPr>
        <w:pStyle w:val="TOC2"/>
        <w:tabs>
          <w:tab w:val="right" w:leader="dot" w:pos="8306"/>
        </w:tabs>
      </w:pPr>
      <w:hyperlink w:anchor="_Toc26080" w:history="1">
        <w:r>
          <w:rPr>
            <w:rFonts w:ascii="仿宋" w:eastAsia="仿宋" w:hAnsi="仿宋" w:cs="仿宋" w:hint="eastAsia"/>
            <w:lang w:eastAsia="zh-CN"/>
          </w:rPr>
          <w:t>(二)、建设进度</w:t>
        </w:r>
        <w:r>
          <w:tab/>
        </w:r>
        <w:r>
          <w:fldChar w:fldCharType="begin"/>
        </w:r>
        <w:r>
          <w:instrText xml:space="preserve"> PAGEREF _Toc26080 \h </w:instrText>
        </w:r>
        <w:r>
          <w:fldChar w:fldCharType="separate"/>
        </w:r>
        <w:r>
          <w:t>26</w:t>
        </w:r>
        <w:r>
          <w:fldChar w:fldCharType="end"/>
        </w:r>
      </w:hyperlink>
    </w:p>
    <w:p>
      <w:pPr>
        <w:pStyle w:val="TOC2"/>
        <w:tabs>
          <w:tab w:val="right" w:leader="dot" w:pos="8306"/>
        </w:tabs>
      </w:pPr>
      <w:hyperlink w:anchor="_Toc27422" w:history="1">
        <w:r>
          <w:rPr>
            <w:rFonts w:ascii="仿宋" w:eastAsia="仿宋" w:hAnsi="仿宋" w:cs="仿宋" w:hint="eastAsia"/>
            <w:lang w:eastAsia="zh-CN"/>
          </w:rPr>
          <w:t>(三)、进度安排注意事项</w:t>
        </w:r>
        <w:r>
          <w:tab/>
        </w:r>
        <w:r>
          <w:fldChar w:fldCharType="begin"/>
        </w:r>
        <w:r>
          <w:instrText xml:space="preserve"> PAGEREF _Toc27422 \h </w:instrText>
        </w:r>
        <w:r>
          <w:fldChar w:fldCharType="separate"/>
        </w:r>
        <w:r>
          <w:t>27</w:t>
        </w:r>
        <w:r>
          <w:fldChar w:fldCharType="end"/>
        </w:r>
      </w:hyperlink>
    </w:p>
    <w:p>
      <w:pPr>
        <w:pStyle w:val="TOC2"/>
        <w:tabs>
          <w:tab w:val="right" w:leader="dot" w:pos="8306"/>
        </w:tabs>
      </w:pPr>
      <w:hyperlink w:anchor="_Toc11809" w:history="1">
        <w:r>
          <w:rPr>
            <w:rFonts w:ascii="仿宋" w:eastAsia="仿宋" w:hAnsi="仿宋" w:cs="仿宋" w:hint="eastAsia"/>
            <w:lang w:eastAsia="zh-CN"/>
          </w:rPr>
          <w:t>(四)、人力资源配置</w:t>
        </w:r>
        <w:r>
          <w:tab/>
        </w:r>
        <w:r>
          <w:fldChar w:fldCharType="begin"/>
        </w:r>
        <w:r>
          <w:instrText xml:space="preserve"> PAGEREF _Toc11809 \h </w:instrText>
        </w:r>
        <w:r>
          <w:fldChar w:fldCharType="separate"/>
        </w:r>
        <w:r>
          <w:t>29</w:t>
        </w:r>
        <w:r>
          <w:fldChar w:fldCharType="end"/>
        </w:r>
      </w:hyperlink>
    </w:p>
    <w:p>
      <w:pPr>
        <w:pStyle w:val="TOC1"/>
        <w:tabs>
          <w:tab w:val="right" w:leader="dot" w:pos="8306"/>
        </w:tabs>
      </w:pPr>
      <w:hyperlink w:anchor="_Toc31824" w:history="1">
        <w:r>
          <w:rPr>
            <w:rFonts w:ascii="仿宋" w:eastAsia="仿宋" w:hAnsi="仿宋" w:cs="仿宋" w:hint="eastAsia"/>
            <w:lang w:eastAsia="zh-CN"/>
          </w:rPr>
          <w:t>八、生产安全保护</w:t>
        </w:r>
        <w:r>
          <w:tab/>
        </w:r>
        <w:r>
          <w:fldChar w:fldCharType="begin"/>
        </w:r>
        <w:r>
          <w:instrText xml:space="preserve"> PAGEREF _Toc31824 \h </w:instrText>
        </w:r>
        <w:r>
          <w:fldChar w:fldCharType="separate"/>
        </w:r>
        <w:r>
          <w:t>30</w:t>
        </w:r>
        <w:r>
          <w:fldChar w:fldCharType="end"/>
        </w:r>
      </w:hyperlink>
    </w:p>
    <w:p>
      <w:pPr>
        <w:pStyle w:val="TOC2"/>
        <w:tabs>
          <w:tab w:val="right" w:leader="dot" w:pos="8306"/>
        </w:tabs>
      </w:pPr>
      <w:hyperlink w:anchor="_Toc24009" w:history="1">
        <w:r>
          <w:rPr>
            <w:rFonts w:ascii="仿宋" w:eastAsia="仿宋" w:hAnsi="仿宋" w:cs="仿宋" w:hint="eastAsia"/>
            <w:lang w:eastAsia="zh-CN"/>
          </w:rPr>
          <w:t>(一)、消防安全</w:t>
        </w:r>
        <w:r>
          <w:tab/>
        </w:r>
        <w:r>
          <w:fldChar w:fldCharType="begin"/>
        </w:r>
        <w:r>
          <w:instrText xml:space="preserve"> PAGEREF _Toc24009 \h </w:instrText>
        </w:r>
        <w:r>
          <w:fldChar w:fldCharType="separate"/>
        </w:r>
        <w:r>
          <w:t>30</w:t>
        </w:r>
        <w:r>
          <w:fldChar w:fldCharType="end"/>
        </w:r>
      </w:hyperlink>
    </w:p>
    <w:p>
      <w:pPr>
        <w:pStyle w:val="TOC2"/>
        <w:tabs>
          <w:tab w:val="right" w:leader="dot" w:pos="8306"/>
        </w:tabs>
      </w:pPr>
      <w:hyperlink w:anchor="_Toc24636" w:history="1">
        <w:r>
          <w:rPr>
            <w:rFonts w:ascii="仿宋" w:eastAsia="仿宋" w:hAnsi="仿宋" w:cs="仿宋" w:hint="eastAsia"/>
            <w:lang w:eastAsia="zh-CN"/>
          </w:rPr>
          <w:t>(二)、防火防爆总图布置措施</w:t>
        </w:r>
        <w:r>
          <w:tab/>
        </w:r>
        <w:r>
          <w:fldChar w:fldCharType="begin"/>
        </w:r>
        <w:r>
          <w:instrText xml:space="preserve"> PAGEREF _Toc24636 \h </w:instrText>
        </w:r>
        <w:r>
          <w:fldChar w:fldCharType="separate"/>
        </w:r>
        <w:r>
          <w:t>31</w:t>
        </w:r>
        <w:r>
          <w:fldChar w:fldCharType="end"/>
        </w:r>
      </w:hyperlink>
    </w:p>
    <w:p>
      <w:pPr>
        <w:pStyle w:val="TOC2"/>
        <w:tabs>
          <w:tab w:val="right" w:leader="dot" w:pos="8306"/>
        </w:tabs>
      </w:pPr>
      <w:hyperlink w:anchor="_Toc890" w:history="1">
        <w:r>
          <w:rPr>
            <w:rFonts w:ascii="仿宋" w:eastAsia="仿宋" w:hAnsi="仿宋" w:cs="仿宋" w:hint="eastAsia"/>
            <w:lang w:eastAsia="zh-CN"/>
          </w:rPr>
          <w:t>(三)、自然灾害防范措施</w:t>
        </w:r>
        <w:r>
          <w:tab/>
        </w:r>
        <w:r>
          <w:fldChar w:fldCharType="begin"/>
        </w:r>
        <w:r>
          <w:instrText xml:space="preserve"> PAGEREF _Toc890 \h </w:instrText>
        </w:r>
        <w:r>
          <w:fldChar w:fldCharType="separate"/>
        </w:r>
        <w:r>
          <w:t>32</w:t>
        </w:r>
        <w:r>
          <w:fldChar w:fldCharType="end"/>
        </w:r>
      </w:hyperlink>
    </w:p>
    <w:p>
      <w:pPr>
        <w:pStyle w:val="TOC2"/>
        <w:tabs>
          <w:tab w:val="right" w:leader="dot" w:pos="8306"/>
        </w:tabs>
      </w:pPr>
      <w:hyperlink w:anchor="_Toc31854" w:history="1">
        <w:r>
          <w:rPr>
            <w:rFonts w:ascii="仿宋" w:eastAsia="仿宋" w:hAnsi="仿宋" w:cs="仿宋" w:hint="eastAsia"/>
            <w:lang w:eastAsia="zh-CN"/>
          </w:rPr>
          <w:t>(四)、安全色及安全标志使用要求</w:t>
        </w:r>
        <w:r>
          <w:tab/>
        </w:r>
        <w:r>
          <w:fldChar w:fldCharType="begin"/>
        </w:r>
        <w:r>
          <w:instrText xml:space="preserve"> PAGEREF _Toc31854 \h </w:instrText>
        </w:r>
        <w:r>
          <w:fldChar w:fldCharType="separate"/>
        </w:r>
        <w:r>
          <w:t>33</w:t>
        </w:r>
        <w:r>
          <w:fldChar w:fldCharType="end"/>
        </w:r>
      </w:hyperlink>
    </w:p>
    <w:p>
      <w:pPr>
        <w:pStyle w:val="TOC2"/>
        <w:tabs>
          <w:tab w:val="right" w:leader="dot" w:pos="8306"/>
        </w:tabs>
      </w:pPr>
      <w:hyperlink w:anchor="_Toc567" w:history="1">
        <w:r>
          <w:rPr>
            <w:rFonts w:ascii="仿宋" w:eastAsia="仿宋" w:hAnsi="仿宋" w:cs="仿宋" w:hint="eastAsia"/>
            <w:lang w:eastAsia="zh-CN"/>
          </w:rPr>
          <w:t>(五)、防尘防毒措施</w:t>
        </w:r>
        <w:r>
          <w:tab/>
        </w:r>
        <w:r>
          <w:fldChar w:fldCharType="begin"/>
        </w:r>
        <w:r>
          <w:instrText xml:space="preserve"> PAGEREF _Toc567 \h </w:instrText>
        </w:r>
        <w:r>
          <w:fldChar w:fldCharType="separate"/>
        </w:r>
        <w:r>
          <w:t>34</w:t>
        </w:r>
        <w:r>
          <w:fldChar w:fldCharType="end"/>
        </w:r>
      </w:hyperlink>
    </w:p>
    <w:p>
      <w:pPr>
        <w:pStyle w:val="TOC2"/>
        <w:tabs>
          <w:tab w:val="right" w:leader="dot" w:pos="8306"/>
        </w:tabs>
      </w:pPr>
      <w:hyperlink w:anchor="_Toc5343" w:history="1">
        <w:r>
          <w:rPr>
            <w:rFonts w:ascii="仿宋" w:eastAsia="仿宋" w:hAnsi="仿宋" w:cs="仿宋" w:hint="eastAsia"/>
            <w:lang w:eastAsia="zh-CN"/>
          </w:rPr>
          <w:t>(六)、防静电、触电防护及防雷措施</w:t>
        </w:r>
        <w:r>
          <w:tab/>
        </w:r>
        <w:r>
          <w:fldChar w:fldCharType="begin"/>
        </w:r>
        <w:r>
          <w:instrText xml:space="preserve"> PAGEREF _Toc5343 \h </w:instrText>
        </w:r>
        <w:r>
          <w:fldChar w:fldCharType="separate"/>
        </w:r>
        <w:r>
          <w:t>35</w:t>
        </w:r>
        <w:r>
          <w:fldChar w:fldCharType="end"/>
        </w:r>
      </w:hyperlink>
    </w:p>
    <w:p>
      <w:pPr>
        <w:pStyle w:val="TOC2"/>
        <w:tabs>
          <w:tab w:val="right" w:leader="dot" w:pos="8306"/>
        </w:tabs>
      </w:pPr>
      <w:hyperlink w:anchor="_Toc20242" w:history="1">
        <w:r>
          <w:rPr>
            <w:rFonts w:ascii="仿宋" w:eastAsia="仿宋" w:hAnsi="仿宋" w:cs="仿宋" w:hint="eastAsia"/>
            <w:lang w:eastAsia="zh-CN"/>
          </w:rPr>
          <w:t>(七)、机械设备安全保障措施</w:t>
        </w:r>
        <w:r>
          <w:tab/>
        </w:r>
        <w:r>
          <w:fldChar w:fldCharType="begin"/>
        </w:r>
        <w:r>
          <w:instrText xml:space="preserve"> PAGEREF _Toc20242 \h </w:instrText>
        </w:r>
        <w:r>
          <w:fldChar w:fldCharType="separate"/>
        </w:r>
        <w:r>
          <w:t>37</w:t>
        </w:r>
        <w:r>
          <w:fldChar w:fldCharType="end"/>
        </w:r>
      </w:hyperlink>
    </w:p>
    <w:p>
      <w:pPr>
        <w:pStyle w:val="TOC1"/>
        <w:tabs>
          <w:tab w:val="right" w:leader="dot" w:pos="8306"/>
        </w:tabs>
      </w:pPr>
      <w:hyperlink w:anchor="_Toc28521" w:history="1">
        <w:r>
          <w:rPr>
            <w:rFonts w:ascii="仿宋" w:eastAsia="仿宋" w:hAnsi="仿宋" w:cs="仿宋" w:hint="eastAsia"/>
            <w:lang w:eastAsia="zh-CN"/>
          </w:rPr>
          <w:t>九、隔膜电解装置项目风险管理</w:t>
        </w:r>
        <w:r>
          <w:tab/>
        </w:r>
        <w:r>
          <w:fldChar w:fldCharType="begin"/>
        </w:r>
        <w:r>
          <w:instrText xml:space="preserve"> PAGEREF _Toc28521 \h </w:instrText>
        </w:r>
        <w:r>
          <w:fldChar w:fldCharType="separate"/>
        </w:r>
        <w:r>
          <w:t>38</w:t>
        </w:r>
        <w:r>
          <w:fldChar w:fldCharType="end"/>
        </w:r>
      </w:hyperlink>
    </w:p>
    <w:p>
      <w:pPr>
        <w:pStyle w:val="TOC2"/>
        <w:tabs>
          <w:tab w:val="right" w:leader="dot" w:pos="8306"/>
        </w:tabs>
      </w:pPr>
      <w:hyperlink w:anchor="_Toc28993" w:history="1">
        <w:r>
          <w:rPr>
            <w:rFonts w:ascii="仿宋" w:eastAsia="仿宋" w:hAnsi="仿宋" w:cs="仿宋" w:hint="eastAsia"/>
            <w:lang w:eastAsia="zh-CN"/>
          </w:rPr>
          <w:t>(一)、风险识别与评估</w:t>
        </w:r>
        <w:r>
          <w:tab/>
        </w:r>
        <w:r>
          <w:fldChar w:fldCharType="begin"/>
        </w:r>
        <w:r>
          <w:instrText xml:space="preserve"> PAGEREF _Toc28993 \h </w:instrText>
        </w:r>
        <w:r>
          <w:fldChar w:fldCharType="separate"/>
        </w:r>
        <w:r>
          <w:t>38</w:t>
        </w:r>
        <w:r>
          <w:fldChar w:fldCharType="end"/>
        </w:r>
      </w:hyperlink>
    </w:p>
    <w:p>
      <w:pPr>
        <w:pStyle w:val="TOC2"/>
        <w:tabs>
          <w:tab w:val="right" w:leader="dot" w:pos="8306"/>
        </w:tabs>
      </w:pPr>
      <w:hyperlink w:anchor="_Toc5131" w:history="1">
        <w:r>
          <w:rPr>
            <w:rFonts w:ascii="仿宋" w:eastAsia="仿宋" w:hAnsi="仿宋" w:cs="仿宋" w:hint="eastAsia"/>
            <w:lang w:eastAsia="zh-CN"/>
          </w:rPr>
          <w:t>(二)、风险应对策略</w:t>
        </w:r>
        <w:r>
          <w:tab/>
        </w:r>
        <w:r>
          <w:fldChar w:fldCharType="begin"/>
        </w:r>
        <w:r>
          <w:instrText xml:space="preserve"> PAGEREF _Toc5131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45" w:history="1">
        <w:r>
          <w:rPr>
            <w:rFonts w:ascii="仿宋" w:eastAsia="仿宋" w:hAnsi="仿宋" w:cs="仿宋" w:hint="eastAsia"/>
            <w:lang w:eastAsia="zh-CN"/>
          </w:rPr>
          <w:t>(三)、风险监控与控制</w:t>
        </w:r>
        <w:r>
          <w:tab/>
        </w:r>
        <w:r>
          <w:fldChar w:fldCharType="begin"/>
        </w:r>
        <w:r>
          <w:instrText xml:space="preserve"> PAGEREF _Toc32745 \h </w:instrText>
        </w:r>
        <w:r>
          <w:fldChar w:fldCharType="separate"/>
        </w:r>
        <w:r>
          <w:t>41</w:t>
        </w:r>
        <w:r>
          <w:fldChar w:fldCharType="end"/>
        </w:r>
      </w:hyperlink>
    </w:p>
    <w:p>
      <w:pPr>
        <w:pStyle w:val="TOC1"/>
        <w:tabs>
          <w:tab w:val="right" w:leader="dot" w:pos="8306"/>
        </w:tabs>
      </w:pPr>
      <w:hyperlink w:anchor="_Toc6157" w:history="1">
        <w:r>
          <w:rPr>
            <w:rFonts w:ascii="仿宋" w:eastAsia="仿宋" w:hAnsi="仿宋" w:cs="仿宋" w:hint="eastAsia"/>
            <w:lang w:eastAsia="zh-CN"/>
          </w:rPr>
          <w:t>十、隔膜电解装置项目财务管理</w:t>
        </w:r>
        <w:r>
          <w:tab/>
        </w:r>
        <w:r>
          <w:fldChar w:fldCharType="begin"/>
        </w:r>
        <w:r>
          <w:instrText xml:space="preserve"> PAGEREF _Toc6157 \h </w:instrText>
        </w:r>
        <w:r>
          <w:fldChar w:fldCharType="separate"/>
        </w:r>
        <w:r>
          <w:t>42</w:t>
        </w:r>
        <w:r>
          <w:fldChar w:fldCharType="end"/>
        </w:r>
      </w:hyperlink>
    </w:p>
    <w:p>
      <w:pPr>
        <w:pStyle w:val="TOC2"/>
        <w:tabs>
          <w:tab w:val="right" w:leader="dot" w:pos="8306"/>
        </w:tabs>
      </w:pPr>
      <w:hyperlink w:anchor="_Toc29464" w:history="1">
        <w:r>
          <w:rPr>
            <w:rFonts w:ascii="仿宋" w:eastAsia="仿宋" w:hAnsi="仿宋" w:cs="仿宋" w:hint="eastAsia"/>
            <w:lang w:eastAsia="zh-CN"/>
          </w:rPr>
          <w:t>(一)、资金需求大</w:t>
        </w:r>
        <w:r>
          <w:tab/>
        </w:r>
        <w:r>
          <w:fldChar w:fldCharType="begin"/>
        </w:r>
        <w:r>
          <w:instrText xml:space="preserve"> PAGEREF _Toc29464 \h </w:instrText>
        </w:r>
        <w:r>
          <w:fldChar w:fldCharType="separate"/>
        </w:r>
        <w:r>
          <w:t>42</w:t>
        </w:r>
        <w:r>
          <w:fldChar w:fldCharType="end"/>
        </w:r>
      </w:hyperlink>
    </w:p>
    <w:p>
      <w:pPr>
        <w:pStyle w:val="TOC2"/>
        <w:tabs>
          <w:tab w:val="right" w:leader="dot" w:pos="8306"/>
        </w:tabs>
      </w:pPr>
      <w:hyperlink w:anchor="_Toc4995" w:history="1">
        <w:r>
          <w:rPr>
            <w:rFonts w:ascii="仿宋" w:eastAsia="仿宋" w:hAnsi="仿宋" w:cs="仿宋" w:hint="eastAsia"/>
            <w:lang w:eastAsia="zh-CN"/>
          </w:rPr>
          <w:t>(二)、研发周期长</w:t>
        </w:r>
        <w:r>
          <w:tab/>
        </w:r>
        <w:r>
          <w:fldChar w:fldCharType="begin"/>
        </w:r>
        <w:r>
          <w:instrText xml:space="preserve"> PAGEREF _Toc4995 \h </w:instrText>
        </w:r>
        <w:r>
          <w:fldChar w:fldCharType="separate"/>
        </w:r>
        <w:r>
          <w:t>43</w:t>
        </w:r>
        <w:r>
          <w:fldChar w:fldCharType="end"/>
        </w:r>
      </w:hyperlink>
    </w:p>
    <w:p>
      <w:pPr>
        <w:pStyle w:val="TOC2"/>
        <w:tabs>
          <w:tab w:val="right" w:leader="dot" w:pos="8306"/>
        </w:tabs>
      </w:pPr>
      <w:hyperlink w:anchor="_Toc2507" w:history="1">
        <w:r>
          <w:rPr>
            <w:rFonts w:ascii="仿宋" w:eastAsia="仿宋" w:hAnsi="仿宋" w:cs="仿宋" w:hint="eastAsia"/>
            <w:lang w:eastAsia="zh-CN"/>
          </w:rPr>
          <w:t>(三)、市场风险大</w:t>
        </w:r>
        <w:r>
          <w:tab/>
        </w:r>
        <w:r>
          <w:fldChar w:fldCharType="begin"/>
        </w:r>
        <w:r>
          <w:instrText xml:space="preserve"> PAGEREF _Toc2507 \h </w:instrText>
        </w:r>
        <w:r>
          <w:fldChar w:fldCharType="separate"/>
        </w:r>
        <w:r>
          <w:t>44</w:t>
        </w:r>
        <w:r>
          <w:fldChar w:fldCharType="end"/>
        </w:r>
      </w:hyperlink>
    </w:p>
    <w:p>
      <w:pPr>
        <w:pStyle w:val="TOC2"/>
        <w:tabs>
          <w:tab w:val="right" w:leader="dot" w:pos="8306"/>
        </w:tabs>
      </w:pPr>
      <w:hyperlink w:anchor="_Toc7114" w:history="1">
        <w:r>
          <w:rPr>
            <w:rFonts w:ascii="仿宋" w:eastAsia="仿宋" w:hAnsi="仿宋" w:cs="仿宋" w:hint="eastAsia"/>
            <w:lang w:eastAsia="zh-CN"/>
          </w:rPr>
          <w:t>(四)、利润率高</w:t>
        </w:r>
        <w:r>
          <w:tab/>
        </w:r>
        <w:r>
          <w:fldChar w:fldCharType="begin"/>
        </w:r>
        <w:r>
          <w:instrText xml:space="preserve"> PAGEREF _Toc7114 \h </w:instrText>
        </w:r>
        <w:r>
          <w:fldChar w:fldCharType="separate"/>
        </w:r>
        <w:r>
          <w:t>47</w:t>
        </w:r>
        <w:r>
          <w:fldChar w:fldCharType="end"/>
        </w:r>
      </w:hyperlink>
    </w:p>
    <w:p>
      <w:pPr>
        <w:pStyle w:val="TOC1"/>
        <w:tabs>
          <w:tab w:val="right" w:leader="dot" w:pos="8306"/>
        </w:tabs>
      </w:pPr>
      <w:hyperlink w:anchor="_Toc21749" w:history="1">
        <w:r>
          <w:rPr>
            <w:rFonts w:ascii="仿宋" w:eastAsia="仿宋" w:hAnsi="仿宋" w:cs="仿宋" w:hint="eastAsia"/>
            <w:lang w:eastAsia="zh-CN"/>
          </w:rPr>
          <w:t>十一、隔膜电解装置项目经营效益</w:t>
        </w:r>
        <w:r>
          <w:tab/>
        </w:r>
        <w:r>
          <w:fldChar w:fldCharType="begin"/>
        </w:r>
        <w:r>
          <w:instrText xml:space="preserve"> PAGEREF _Toc21749 \h </w:instrText>
        </w:r>
        <w:r>
          <w:fldChar w:fldCharType="separate"/>
        </w:r>
        <w:r>
          <w:t>49</w:t>
        </w:r>
        <w:r>
          <w:fldChar w:fldCharType="end"/>
        </w:r>
      </w:hyperlink>
    </w:p>
    <w:p>
      <w:pPr>
        <w:pStyle w:val="TOC2"/>
        <w:tabs>
          <w:tab w:val="right" w:leader="dot" w:pos="8306"/>
        </w:tabs>
      </w:pPr>
      <w:hyperlink w:anchor="_Toc13034" w:history="1">
        <w:r>
          <w:rPr>
            <w:rFonts w:ascii="仿宋" w:eastAsia="仿宋" w:hAnsi="仿宋" w:cs="仿宋" w:hint="eastAsia"/>
            <w:lang w:eastAsia="zh-CN"/>
          </w:rPr>
          <w:t>(一)、经济评价财务测算</w:t>
        </w:r>
        <w:r>
          <w:tab/>
        </w:r>
        <w:r>
          <w:fldChar w:fldCharType="begin"/>
        </w:r>
        <w:r>
          <w:instrText xml:space="preserve"> PAGEREF _Toc13034 \h </w:instrText>
        </w:r>
        <w:r>
          <w:fldChar w:fldCharType="separate"/>
        </w:r>
        <w:r>
          <w:t>49</w:t>
        </w:r>
        <w:r>
          <w:fldChar w:fldCharType="end"/>
        </w:r>
      </w:hyperlink>
    </w:p>
    <w:p>
      <w:pPr>
        <w:pStyle w:val="TOC2"/>
        <w:tabs>
          <w:tab w:val="right" w:leader="dot" w:pos="8306"/>
        </w:tabs>
      </w:pPr>
      <w:hyperlink w:anchor="_Toc14301" w:history="1">
        <w:r>
          <w:rPr>
            <w:rFonts w:ascii="仿宋" w:eastAsia="仿宋" w:hAnsi="仿宋" w:cs="仿宋" w:hint="eastAsia"/>
            <w:lang w:eastAsia="zh-CN"/>
          </w:rPr>
          <w:t>(二)、隔膜电解装置项目盈利能力分析</w:t>
        </w:r>
        <w:r>
          <w:tab/>
        </w:r>
        <w:r>
          <w:fldChar w:fldCharType="begin"/>
        </w:r>
        <w:r>
          <w:instrText xml:space="preserve"> PAGEREF _Toc14301 \h </w:instrText>
        </w:r>
        <w:r>
          <w:fldChar w:fldCharType="separate"/>
        </w:r>
        <w:r>
          <w:t>50</w:t>
        </w:r>
        <w:r>
          <w:fldChar w:fldCharType="end"/>
        </w:r>
      </w:hyperlink>
    </w:p>
    <w:p>
      <w:pPr>
        <w:pStyle w:val="TOC1"/>
        <w:tabs>
          <w:tab w:val="right" w:leader="dot" w:pos="8306"/>
        </w:tabs>
      </w:pPr>
      <w:hyperlink w:anchor="_Toc23296" w:history="1">
        <w:r>
          <w:rPr>
            <w:rFonts w:ascii="仿宋" w:eastAsia="仿宋" w:hAnsi="仿宋" w:cs="仿宋" w:hint="eastAsia"/>
            <w:lang w:eastAsia="zh-CN"/>
          </w:rPr>
          <w:t>十二、隔膜电解装置项目环境影响分析</w:t>
        </w:r>
        <w:r>
          <w:tab/>
        </w:r>
        <w:r>
          <w:fldChar w:fldCharType="begin"/>
        </w:r>
        <w:r>
          <w:instrText xml:space="preserve"> PAGEREF _Toc23296 \h </w:instrText>
        </w:r>
        <w:r>
          <w:fldChar w:fldCharType="separate"/>
        </w:r>
        <w:r>
          <w:t>51</w:t>
        </w:r>
        <w:r>
          <w:fldChar w:fldCharType="end"/>
        </w:r>
      </w:hyperlink>
    </w:p>
    <w:p>
      <w:pPr>
        <w:pStyle w:val="TOC2"/>
        <w:tabs>
          <w:tab w:val="right" w:leader="dot" w:pos="8306"/>
        </w:tabs>
      </w:pPr>
      <w:hyperlink w:anchor="_Toc28752" w:history="1">
        <w:r>
          <w:rPr>
            <w:rFonts w:ascii="仿宋" w:eastAsia="仿宋" w:hAnsi="仿宋" w:cs="仿宋" w:hint="eastAsia"/>
            <w:lang w:eastAsia="zh-CN"/>
          </w:rPr>
          <w:t>(一)、建设区域环境质量现状</w:t>
        </w:r>
        <w:r>
          <w:tab/>
        </w:r>
        <w:r>
          <w:fldChar w:fldCharType="begin"/>
        </w:r>
        <w:r>
          <w:instrText xml:space="preserve"> PAGEREF _Toc28752 \h </w:instrText>
        </w:r>
        <w:r>
          <w:fldChar w:fldCharType="separate"/>
        </w:r>
        <w:r>
          <w:t>51</w:t>
        </w:r>
        <w:r>
          <w:fldChar w:fldCharType="end"/>
        </w:r>
      </w:hyperlink>
    </w:p>
    <w:p>
      <w:pPr>
        <w:pStyle w:val="TOC2"/>
        <w:tabs>
          <w:tab w:val="right" w:leader="dot" w:pos="8306"/>
        </w:tabs>
      </w:pPr>
      <w:hyperlink w:anchor="_Toc13864" w:history="1">
        <w:r>
          <w:rPr>
            <w:rFonts w:ascii="仿宋" w:eastAsia="仿宋" w:hAnsi="仿宋" w:cs="仿宋" w:hint="eastAsia"/>
            <w:lang w:eastAsia="zh-CN"/>
          </w:rPr>
          <w:t>(二)、建设期环境保护</w:t>
        </w:r>
        <w:r>
          <w:tab/>
        </w:r>
        <w:r>
          <w:fldChar w:fldCharType="begin"/>
        </w:r>
        <w:r>
          <w:instrText xml:space="preserve"> PAGEREF _Toc13864 \h </w:instrText>
        </w:r>
        <w:r>
          <w:fldChar w:fldCharType="separate"/>
        </w:r>
        <w:r>
          <w:t>53</w:t>
        </w:r>
        <w:r>
          <w:fldChar w:fldCharType="end"/>
        </w:r>
      </w:hyperlink>
    </w:p>
    <w:p>
      <w:pPr>
        <w:pStyle w:val="TOC2"/>
        <w:tabs>
          <w:tab w:val="right" w:leader="dot" w:pos="8306"/>
        </w:tabs>
      </w:pPr>
      <w:hyperlink w:anchor="_Toc3447" w:history="1">
        <w:r>
          <w:rPr>
            <w:rFonts w:ascii="仿宋" w:eastAsia="仿宋" w:hAnsi="仿宋" w:cs="仿宋" w:hint="eastAsia"/>
            <w:lang w:eastAsia="zh-CN"/>
          </w:rPr>
          <w:t>(三)、运营期环境保护</w:t>
        </w:r>
        <w:r>
          <w:tab/>
        </w:r>
        <w:r>
          <w:fldChar w:fldCharType="begin"/>
        </w:r>
        <w:r>
          <w:instrText xml:space="preserve"> PAGEREF _Toc3447 \h </w:instrText>
        </w:r>
        <w:r>
          <w:fldChar w:fldCharType="separate"/>
        </w:r>
        <w:r>
          <w:t>54</w:t>
        </w:r>
        <w:r>
          <w:fldChar w:fldCharType="end"/>
        </w:r>
      </w:hyperlink>
    </w:p>
    <w:p>
      <w:pPr>
        <w:pStyle w:val="TOC2"/>
        <w:tabs>
          <w:tab w:val="right" w:leader="dot" w:pos="8306"/>
        </w:tabs>
      </w:pPr>
      <w:hyperlink w:anchor="_Toc7802" w:history="1">
        <w:r>
          <w:rPr>
            <w:rFonts w:ascii="仿宋" w:eastAsia="仿宋" w:hAnsi="仿宋" w:cs="仿宋" w:hint="eastAsia"/>
            <w:lang w:eastAsia="zh-CN"/>
          </w:rPr>
          <w:t>(四)、隔膜电解装置项目建设对区域经济的影响</w:t>
        </w:r>
        <w:r>
          <w:tab/>
        </w:r>
        <w:r>
          <w:fldChar w:fldCharType="begin"/>
        </w:r>
        <w:r>
          <w:instrText xml:space="preserve"> PAGEREF _Toc7802 \h </w:instrText>
        </w:r>
        <w:r>
          <w:fldChar w:fldCharType="separate"/>
        </w:r>
        <w:r>
          <w:t>55</w:t>
        </w:r>
        <w:r>
          <w:fldChar w:fldCharType="end"/>
        </w:r>
      </w:hyperlink>
    </w:p>
    <w:p>
      <w:pPr>
        <w:pStyle w:val="TOC2"/>
        <w:tabs>
          <w:tab w:val="right" w:leader="dot" w:pos="8306"/>
        </w:tabs>
      </w:pPr>
      <w:hyperlink w:anchor="_Toc12883" w:history="1">
        <w:r>
          <w:rPr>
            <w:rFonts w:ascii="仿宋" w:eastAsia="仿宋" w:hAnsi="仿宋" w:cs="仿宋" w:hint="eastAsia"/>
            <w:lang w:eastAsia="zh-CN"/>
          </w:rPr>
          <w:t>(五)、废弃物处理</w:t>
        </w:r>
        <w:r>
          <w:tab/>
        </w:r>
        <w:r>
          <w:fldChar w:fldCharType="begin"/>
        </w:r>
        <w:r>
          <w:instrText xml:space="preserve"> PAGEREF _Toc12883 \h </w:instrText>
        </w:r>
        <w:r>
          <w:fldChar w:fldCharType="separate"/>
        </w:r>
        <w:r>
          <w:t>57</w:t>
        </w:r>
        <w:r>
          <w:fldChar w:fldCharType="end"/>
        </w:r>
      </w:hyperlink>
    </w:p>
    <w:p>
      <w:pPr>
        <w:pStyle w:val="TOC2"/>
        <w:tabs>
          <w:tab w:val="right" w:leader="dot" w:pos="8306"/>
        </w:tabs>
      </w:pPr>
      <w:hyperlink w:anchor="_Toc16143" w:history="1">
        <w:r>
          <w:rPr>
            <w:rFonts w:ascii="仿宋" w:eastAsia="仿宋" w:hAnsi="仿宋" w:cs="仿宋" w:hint="eastAsia"/>
            <w:lang w:eastAsia="zh-CN"/>
          </w:rPr>
          <w:t>(六)、特殊环境影响分析</w:t>
        </w:r>
        <w:r>
          <w:tab/>
        </w:r>
        <w:r>
          <w:fldChar w:fldCharType="begin"/>
        </w:r>
        <w:r>
          <w:instrText xml:space="preserve"> PAGEREF _Toc16143 \h </w:instrText>
        </w:r>
        <w:r>
          <w:fldChar w:fldCharType="separate"/>
        </w:r>
        <w:r>
          <w:t>58</w:t>
        </w:r>
        <w:r>
          <w:fldChar w:fldCharType="end"/>
        </w:r>
      </w:hyperlink>
    </w:p>
    <w:p>
      <w:pPr>
        <w:pStyle w:val="TOC2"/>
        <w:tabs>
          <w:tab w:val="right" w:leader="dot" w:pos="8306"/>
        </w:tabs>
      </w:pPr>
      <w:hyperlink w:anchor="_Toc10545" w:history="1">
        <w:r>
          <w:rPr>
            <w:rFonts w:ascii="仿宋" w:eastAsia="仿宋" w:hAnsi="仿宋" w:cs="仿宋" w:hint="eastAsia"/>
            <w:lang w:eastAsia="zh-CN"/>
          </w:rPr>
          <w:t>(七)、清洁生产</w:t>
        </w:r>
        <w:r>
          <w:tab/>
        </w:r>
        <w:r>
          <w:fldChar w:fldCharType="begin"/>
        </w:r>
        <w:r>
          <w:instrText xml:space="preserve"> PAGEREF _Toc10545 \h </w:instrText>
        </w:r>
        <w:r>
          <w:fldChar w:fldCharType="separate"/>
        </w:r>
        <w:r>
          <w:t>60</w:t>
        </w:r>
        <w:r>
          <w:fldChar w:fldCharType="end"/>
        </w:r>
      </w:hyperlink>
    </w:p>
    <w:p>
      <w:pPr>
        <w:pStyle w:val="TOC2"/>
        <w:tabs>
          <w:tab w:val="right" w:leader="dot" w:pos="8306"/>
        </w:tabs>
      </w:pPr>
      <w:hyperlink w:anchor="_Toc15928" w:history="1">
        <w:r>
          <w:rPr>
            <w:rFonts w:ascii="仿宋" w:eastAsia="仿宋" w:hAnsi="仿宋" w:cs="仿宋" w:hint="eastAsia"/>
            <w:lang w:eastAsia="zh-CN"/>
          </w:rPr>
          <w:t>(八)、环境保护综合评价</w:t>
        </w:r>
        <w:r>
          <w:tab/>
        </w:r>
        <w:r>
          <w:fldChar w:fldCharType="begin"/>
        </w:r>
        <w:r>
          <w:instrText xml:space="preserve"> PAGEREF _Toc15928 \h </w:instrText>
        </w:r>
        <w:r>
          <w:fldChar w:fldCharType="separate"/>
        </w:r>
        <w:r>
          <w:t>61</w:t>
        </w:r>
        <w:r>
          <w:fldChar w:fldCharType="end"/>
        </w:r>
      </w:hyperlink>
    </w:p>
    <w:p>
      <w:pPr>
        <w:pStyle w:val="TOC1"/>
        <w:tabs>
          <w:tab w:val="right" w:leader="dot" w:pos="8306"/>
        </w:tabs>
      </w:pPr>
      <w:hyperlink w:anchor="_Toc14222" w:history="1">
        <w:r>
          <w:rPr>
            <w:rFonts w:ascii="仿宋" w:eastAsia="仿宋" w:hAnsi="仿宋" w:cs="仿宋" w:hint="eastAsia"/>
            <w:lang w:eastAsia="zh-CN"/>
          </w:rPr>
          <w:t>十三、供应链管理</w:t>
        </w:r>
        <w:r>
          <w:tab/>
        </w:r>
        <w:r>
          <w:fldChar w:fldCharType="begin"/>
        </w:r>
        <w:r>
          <w:instrText xml:space="preserve"> PAGEREF _Toc14222 \h </w:instrText>
        </w:r>
        <w:r>
          <w:fldChar w:fldCharType="separate"/>
        </w:r>
        <w:r>
          <w:t>62</w:t>
        </w:r>
        <w:r>
          <w:fldChar w:fldCharType="end"/>
        </w:r>
      </w:hyperlink>
    </w:p>
    <w:p>
      <w:pPr>
        <w:pStyle w:val="TOC2"/>
        <w:tabs>
          <w:tab w:val="right" w:leader="dot" w:pos="8306"/>
        </w:tabs>
      </w:pPr>
      <w:hyperlink w:anchor="_Toc19007" w:history="1">
        <w:r>
          <w:rPr>
            <w:rFonts w:ascii="仿宋" w:eastAsia="仿宋" w:hAnsi="仿宋" w:cs="仿宋" w:hint="eastAsia"/>
            <w:lang w:eastAsia="zh-CN"/>
          </w:rPr>
          <w:t>(一)、供应链战略规划</w:t>
        </w:r>
        <w:r>
          <w:tab/>
        </w:r>
        <w:r>
          <w:fldChar w:fldCharType="begin"/>
        </w:r>
        <w:r>
          <w:instrText xml:space="preserve"> PAGEREF _Toc19007 \h </w:instrText>
        </w:r>
        <w:r>
          <w:fldChar w:fldCharType="separate"/>
        </w:r>
        <w:r>
          <w:t>62</w:t>
        </w:r>
        <w:r>
          <w:fldChar w:fldCharType="end"/>
        </w:r>
      </w:hyperlink>
    </w:p>
    <w:p>
      <w:pPr>
        <w:pStyle w:val="TOC2"/>
        <w:tabs>
          <w:tab w:val="right" w:leader="dot" w:pos="8306"/>
        </w:tabs>
      </w:pPr>
      <w:hyperlink w:anchor="_Toc24129" w:history="1">
        <w:r>
          <w:rPr>
            <w:rFonts w:ascii="仿宋" w:eastAsia="仿宋" w:hAnsi="仿宋" w:cs="仿宋" w:hint="eastAsia"/>
            <w:lang w:eastAsia="zh-CN"/>
          </w:rPr>
          <w:t>(二)、供应商选择与合作</w:t>
        </w:r>
        <w:r>
          <w:tab/>
        </w:r>
        <w:r>
          <w:fldChar w:fldCharType="begin"/>
        </w:r>
        <w:r>
          <w:instrText xml:space="preserve"> PAGEREF _Toc24129 \h </w:instrText>
        </w:r>
        <w:r>
          <w:fldChar w:fldCharType="separate"/>
        </w:r>
        <w:r>
          <w:t>63</w:t>
        </w:r>
        <w:r>
          <w:fldChar w:fldCharType="end"/>
        </w:r>
      </w:hyperlink>
    </w:p>
    <w:p>
      <w:pPr>
        <w:pStyle w:val="TOC2"/>
        <w:tabs>
          <w:tab w:val="right" w:leader="dot" w:pos="8306"/>
        </w:tabs>
      </w:pPr>
      <w:hyperlink w:anchor="_Toc9585" w:history="1">
        <w:r>
          <w:rPr>
            <w:rFonts w:ascii="仿宋" w:eastAsia="仿宋" w:hAnsi="仿宋" w:cs="仿宋" w:hint="eastAsia"/>
            <w:lang w:eastAsia="zh-CN"/>
          </w:rPr>
          <w:t>(三)、物流与库存管理</w:t>
        </w:r>
        <w:r>
          <w:tab/>
        </w:r>
        <w:r>
          <w:fldChar w:fldCharType="begin"/>
        </w:r>
        <w:r>
          <w:instrText xml:space="preserve"> PAGEREF _Toc9585 \h </w:instrText>
        </w:r>
        <w:r>
          <w:fldChar w:fldCharType="separate"/>
        </w:r>
        <w:r>
          <w:t>65</w:t>
        </w:r>
        <w:r>
          <w:fldChar w:fldCharType="end"/>
        </w:r>
      </w:hyperlink>
    </w:p>
    <w:p>
      <w:pPr>
        <w:pStyle w:val="TOC1"/>
        <w:tabs>
          <w:tab w:val="right" w:leader="dot" w:pos="8306"/>
        </w:tabs>
      </w:pPr>
      <w:hyperlink w:anchor="_Toc20460" w:history="1">
        <w:r>
          <w:rPr>
            <w:rFonts w:ascii="仿宋" w:eastAsia="仿宋" w:hAnsi="仿宋" w:cs="仿宋" w:hint="eastAsia"/>
            <w:lang w:eastAsia="zh-CN"/>
          </w:rPr>
          <w:t>十四、隔膜电解装置项目变更管理</w:t>
        </w:r>
        <w:r>
          <w:tab/>
        </w:r>
        <w:r>
          <w:fldChar w:fldCharType="begin"/>
        </w:r>
        <w:r>
          <w:instrText xml:space="preserve"> PAGEREF _Toc20460 \h </w:instrText>
        </w:r>
        <w:r>
          <w:fldChar w:fldCharType="separate"/>
        </w:r>
        <w:r>
          <w:t>66</w:t>
        </w:r>
        <w:r>
          <w:fldChar w:fldCharType="end"/>
        </w:r>
      </w:hyperlink>
    </w:p>
    <w:p>
      <w:pPr>
        <w:pStyle w:val="TOC2"/>
        <w:tabs>
          <w:tab w:val="right" w:leader="dot" w:pos="8306"/>
        </w:tabs>
      </w:pPr>
      <w:hyperlink w:anchor="_Toc29510" w:history="1">
        <w:r>
          <w:rPr>
            <w:rFonts w:ascii="仿宋" w:eastAsia="仿宋" w:hAnsi="仿宋" w:cs="仿宋" w:hint="eastAsia"/>
            <w:lang w:eastAsia="zh-CN"/>
          </w:rPr>
          <w:t>(一)、变更申请与评估</w:t>
        </w:r>
        <w:r>
          <w:tab/>
        </w:r>
        <w:r>
          <w:fldChar w:fldCharType="begin"/>
        </w:r>
        <w:r>
          <w:instrText xml:space="preserve"> PAGEREF _Toc29510 \h </w:instrText>
        </w:r>
        <w:r>
          <w:fldChar w:fldCharType="separate"/>
        </w:r>
        <w:r>
          <w:t>66</w:t>
        </w:r>
        <w:r>
          <w:fldChar w:fldCharType="end"/>
        </w:r>
      </w:hyperlink>
    </w:p>
    <w:p>
      <w:pPr>
        <w:pStyle w:val="TOC2"/>
        <w:tabs>
          <w:tab w:val="right" w:leader="dot" w:pos="8306"/>
        </w:tabs>
      </w:pPr>
      <w:hyperlink w:anchor="_Toc30724" w:history="1">
        <w:r>
          <w:rPr>
            <w:rFonts w:ascii="仿宋" w:eastAsia="仿宋" w:hAnsi="仿宋" w:cs="仿宋" w:hint="eastAsia"/>
            <w:lang w:eastAsia="zh-CN"/>
          </w:rPr>
          <w:t>(二)、变更实施与控制</w:t>
        </w:r>
        <w:r>
          <w:tab/>
        </w:r>
        <w:r>
          <w:fldChar w:fldCharType="begin"/>
        </w:r>
        <w:r>
          <w:instrText xml:space="preserve"> PAGEREF _Toc30724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61"/>
      <w:r>
        <w:rPr>
          <w:rFonts w:ascii="仿宋" w:eastAsia="仿宋" w:hAnsi="仿宋" w:cs="仿宋" w:hint="eastAsia"/>
          <w:sz w:val="28"/>
          <w:lang w:eastAsia="zh-CN"/>
        </w:rPr>
        <w:t>一、隔膜电解装置项目概论</w:t>
      </w:r>
      <w:bookmarkEnd w:id="2"/>
    </w:p>
    <w:p>
      <w:pPr>
        <w:pStyle w:val="Heading2"/>
        <w:rPr>
          <w:rFonts w:ascii="仿宋" w:eastAsia="仿宋" w:hAnsi="仿宋" w:cs="仿宋" w:hint="eastAsia"/>
          <w:lang w:eastAsia="zh-CN"/>
        </w:rPr>
      </w:pPr>
      <w:bookmarkStart w:id="3" w:name="_Toc26267"/>
      <w:r>
        <w:rPr>
          <w:rFonts w:ascii="仿宋" w:eastAsia="仿宋" w:hAnsi="仿宋" w:cs="仿宋" w:hint="eastAsia"/>
          <w:lang w:eastAsia="zh-CN"/>
        </w:rPr>
        <w:t>(一)、隔膜电解装置项目概况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起源追溯至对市场的深入洞察。市场的不断演变与变革为隔膜电解装置项目提供了难得的机遇。当前市场存在的需求缺口和变革的大环境共同构成了隔膜电解装置项目的背景。这个隔膜电解装置项目旨在充分利用市场机遇，填补行业中尚未满足的需求，为客户提供全新的解决方案。市场的变革和需求的增长使得这个隔膜电解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隔膜电解装置项目名称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隔膜电解装置项目正式命名为隔膜电解装置。这个名称不仅仅是一个标识，更代表了隔膜电解装置项目的核心理念和愿景。它蕴含着隔膜电解装置项目所要解决问题的关键字，具有强烈的表达和辨识度，为隔膜电解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隔膜电解装置项目目标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核心目标是提供一种全新、高效的解决方案，满足客户日益增长的需求。隔膜电解装置项目追求的不仅仅是满足市场需求，更是在市场中获得卓越的竞争优势。通过不断提升产品或服务的质量和创新水平，隔膜电解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隔膜电解装置项目范围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全面涵盖了产品研发、制造、市场推广和售后服务，确保从产品设计到最终用户体验的全方位关注。这一全面的隔膜电解装置项目范围是为了确保隔膜电解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隔膜电解装置项目时间表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隔膜电解装置项目计划在未来18个月内完成，包括研发、测试、市场试点和正式推出等不同阶段。这个时间表的合理设计是为了确保隔膜电解装置项目各个阶段的顺利推进，以便按时交付高质量的成果。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隔膜电解装置项目预算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总预算估算为XX百万美元，主要分配在研发、市场推广、人员培训和运营等方面。这一充足的预算为隔膜电解装置项目提供了充足的资源，确保隔膜电解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隔膜电解装置项目风险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可能面临的风险包括市场接受度低、技术难题、竞争激烈等。隔膜电解装置项目团队已经制定了相应的风险应对计划，通过前瞻性的风险管理，确保隔膜电解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隔膜电解装置项目团队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隔膜电解装置项目汇聚了一支经验丰富、多领域专业素养的核心团队，确保隔膜电解装置项目在各个方面都能拥有高水平的执行力。团队的协同作战是隔膜电解装置项目成功的关键因素之一。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隔膜电解装置项目背景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隔膜电解装置项目的背景根植于市场对更高效、创新产品的渴望，同时也受到科技发展对行业格局的深刻改变的影响。这为隔膜电解装置项目提供了广阔的发展空间和市场需求。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隔膜电解装置项目现状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截至目前，隔膜电解装置项目已完成市场调研和技术验证，取得了初步的成功。这为隔膜电解装置项目在未来的发展奠定了坚实的基础，为更远大的目标打下了坚实的基石。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613"/>
      <w:r>
        <w:rPr>
          <w:rFonts w:ascii="仿宋" w:eastAsia="仿宋" w:hAnsi="仿宋" w:cs="仿宋" w:hint="eastAsia"/>
          <w:sz w:val="28"/>
          <w:lang w:eastAsia="zh-CN"/>
        </w:rPr>
        <w:t>(二)、隔膜电解装置项目目标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keyword》隔膜电解装置项目首要业务目标是在市场中占据有利地位，实现产品/服务的成功推广和销售。通过不断提升产品质量、创新性，隔膜电解装置项目追求成为行业中的领导者，赢得更多客户的青睐。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在科技迅速发展的时代，隔膜电解装置项目着眼于技术创新。通过持续的研发和技术升级，隔膜电解装置项目旨在推出更具创新性的产品或服务，以满足市场对新鲜、先进解决方案的需求。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为了建立可持续的客户关系，隔膜电解装置项目设定了客户满意度目标。通过提供卓越的产品质量和优质的客户服务，隔膜电解装置项目追求赢得客户的信任和忠诚度，确保他们的满意度达到行业领先水平。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隔膜电解装置项目注重社会责任和可持续发展。通过实施环保、社会责任隔膜电解装置项目，隔膜电解装置项目致力于在经济发展的同时保护环境，促进社会公平，实现可持续经营。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隔膜电解装置项目的团队是实现目标的核心驱动力。因此，隔膜电解装置项目设定了团队发展目标，包括提升团队成员的专业技能、培养领导力，以及搭建协同高效的团队工作氛围。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362"/>
      <w:r>
        <w:rPr>
          <w:rFonts w:ascii="仿宋" w:eastAsia="仿宋" w:hAnsi="仿宋" w:cs="仿宋" w:hint="eastAsia"/>
          <w:sz w:val="28"/>
          <w:lang w:eastAsia="zh-CN"/>
        </w:rPr>
        <w:t>(三)、隔膜电解装置项目提出的理由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隔膜电解装置项目提出的理由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提出源于对市场机遇的深刻洞察。当前市场中存在的需求缺口和行业发展趋势表明，有巨大的商业机会等待被开发。通过准确捕捉市场机遇，隔膜电解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理念基于对技术创新的信仰。通过持续的研发和技术投入，隔膜电解装置项目有望推出更具创新性的产品或服务。在科技飞速发展的当下，隔膜电解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提出是为了增强企业的行业竞争力。通过提升产品或服务的质量和独特性，隔膜电解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响应了消费者需求的变化。随着社会和科技的不断发展，消费者对产品和服务的需求也在发生变化。通过深入了解并及时回应消费者的新需求，隔膜电解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隔膜电解装置项目的提出是企业战略发展规划的一部分。在面对日益激烈的市场竞争和不断变化的商业环境中，隔膜电解装置项目作为企业战略的一环，旨在为企业开辟新的增长领域，巩固企业在行业中的地位。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隔膜电解装置项目的提出不仅仅是基于商业考量，还注重社会责任。通过推出环保、社会责任等方面的隔膜电解装置项目，隔膜电解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隔膜电解装置项目的提出反映了对利益相关者期望的关注。包括客户、员工、投资者等利益相关者在企业发展中都有着各自的期望，隔膜电解装置项目力求在满足这些期望的同时，取得更大的共赢。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687"/>
      <w:r>
        <w:rPr>
          <w:rFonts w:ascii="仿宋" w:eastAsia="仿宋" w:hAnsi="仿宋" w:cs="仿宋" w:hint="eastAsia"/>
          <w:sz w:val="28"/>
          <w:lang w:eastAsia="zh-CN"/>
        </w:rPr>
        <w:t>(四)、隔膜电解装置项目意义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在实施隔膜电解装置项目的过程中，我们不仅仅是在追逐商业成功，更是为企业和社会的多个层面创造了深远的意义。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首要意义在于提升企业的市场竞争力。通过持续的创新和对产品质量的高标准要求，隔膜电解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隔膜电解装置项目的推进将促使行业技术水平的提升。通过引入先进技术和创新性解决方案，隔膜电解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隔膜电解装置项目不仅创造了大量就业机会，提高了就业水平，还注重社会责任和环保。通过参与社会公益事业和推动环保隔膜电解装置项目，隔膜电解装置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综合而言，隔膜电解装置项目意义重大，不仅推动了企业的发展，也为行业和社会的进步贡献了积极力量。这是一个全面而深刻的影响，将在未来产生可持续的正面效应。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356"/>
      <w:r>
        <w:rPr>
          <w:rFonts w:ascii="仿宋" w:eastAsia="仿宋" w:hAnsi="仿宋" w:cs="仿宋" w:hint="eastAsia"/>
          <w:sz w:val="28"/>
          <w:lang w:eastAsia="zh-CN"/>
        </w:rPr>
        <w:t>(五)、隔膜电解装置项目背景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在当今迅猛发展的商业环境中，隔膜电解装置项目的动因根植于对多方面因素的审慎考量。这个隔膜电解装置项目的提出并非孤立的决策，而是对企业所处背景深入思考的产物。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隔膜电解装置项目背后的首要原因。科技的迅速发展和全球市场的快速变化使得企业必须灵活应对。隔膜电解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竞争的激烈程度也是隔膜电解装置项目背景中不可忽视的一环。企业需要在激烈竞争中脱颖而出，为此，隔膜电解装置项目致力于打破常规，提供独特的价值主张，以吸引客户并确保市场份额的增长。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技术的迅速发展为企业带来了机遇与挑战。作为隔膜电解装置项目启动的背景之一，对新兴技术的应用将有助于提升企业的技术水平，使其在不断演进的商业环境中保持竞争优势。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此外，社会对企业责任的期望也在逐渐升高。隔膜电解装置项目充分融入了社会责任的理念，通过可持续经营和社会公益隔膜电解装置项目，企图为社会贡献一份力量，在商业成功的同时关注社会价值。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870"/>
      <w:r>
        <w:rPr>
          <w:rFonts w:ascii="仿宋" w:eastAsia="仿宋" w:hAnsi="仿宋" w:cs="仿宋" w:hint="eastAsia"/>
          <w:sz w:val="28"/>
          <w:lang w:eastAsia="zh-CN"/>
        </w:rPr>
        <w:t>二、隔膜电解装置项目绩效评估</w:t>
      </w:r>
      <w:bookmarkEnd w:id="8"/>
    </w:p>
    <w:p>
      <w:pPr>
        <w:pStyle w:val="Heading2"/>
        <w:rPr>
          <w:rFonts w:ascii="仿宋" w:eastAsia="仿宋" w:hAnsi="仿宋" w:cs="仿宋" w:hint="eastAsia"/>
          <w:lang w:eastAsia="zh-CN"/>
        </w:rPr>
      </w:pPr>
      <w:bookmarkStart w:id="9" w:name="_Toc1003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隔膜电解装置项目中，我们设计了一套全面的绩效评估指标，以确保隔膜电解装置项目的可控和成功交付。这些指标跨足隔膜电解装置项目目标、成本、进度和质量等多个维度，为我们提供了全面洞察隔膜电解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目标达成率是我们关注的首要指标。我们设定了明确的目标，并通过定期监测和评估，迅速发现并应对潜在的目标偏差。这为隔膜电解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成本绩效是另一个核心关注点。通过实际成本与预算成本的对比分析，我们深入了解成本差异的原因，及时调整资源分配，保持隔膜电解装置项目在经济效益方面的合理水平。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进度作为关键的绩效指标之一，得到了精心的关注。我们制定了详细的隔膜电解装置项目进度计划，并设立了进度符合度指标，确保实际进度与计划进度保持一致。这使我们能够快速发现和解决潜在的进度问题，保持隔膜电解装置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隔膜电解装置项目绩效的不可或缺的一环。我们引入了一系列的质量标准和客户满意度指标，以确保隔膜电解装置项目交付的成果在质量上达到或超越预期水平。通过持续监测这些指标，我们努力提升隔膜电解装置项目整体质量水平，为隔膜电解装置项目的成功交付提供有力保障。通过这些科学且全面的绩效评估，我们能够更好地引导隔膜电解装置项目的持续改进，确保隔膜电解装置项目目标的顺利达成。</w:t>
      </w:r>
    </w:p>
    <w:p>
      <w:pPr>
        <w:pStyle w:val="Heading2"/>
        <w:ind w:firstLine="560" w:firstLineChars="200"/>
        <w:rPr>
          <w:rFonts w:ascii="仿宋" w:eastAsia="仿宋" w:hAnsi="仿宋" w:cs="仿宋" w:hint="eastAsia"/>
          <w:sz w:val="28"/>
          <w:lang w:eastAsia="zh-CN"/>
        </w:rPr>
      </w:pPr>
      <w:bookmarkStart w:id="10" w:name="_Toc2207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绩效评估是隔膜电解装置项目中的关键环节，为确保隔膜电解装置项目达到预期目标，我们采用了多层次、多维度的绩效评估方法。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隔膜电解装置项目的战略目标对齐，确保每个决策和行动都与隔膜电解装置项目整体目标保持一致。团队会定期召开战略对齐会议，审视当前工作与隔膜电解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隔膜电解装置项目进度、质量、成本和风险等方面。这些指标通过数据收集和分析，为隔膜电解装置项目管理团队提供了客观的评估依据。例如，我们通过隔膜电解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绩效评估不仅仅停留在隔膜电解装置项目内部，还考虑了隔膜电解装置项目对外部环境的影响。我们定期进行干系人满意度调查，以了解各利益相关方对隔膜电解装置项目的期望和满意度，并及时做出调整。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这种多层次、多角度的绩效评估方法，使得我们能够全面了解隔膜电解装置项目的运行状态，及时做出调整，确保隔膜电解装置项目在不断变化的环境中保持稳健前行。</w:t>
      </w:r>
    </w:p>
    <w:p>
      <w:pPr>
        <w:pStyle w:val="Heading2"/>
        <w:ind w:firstLine="560" w:firstLineChars="200"/>
        <w:rPr>
          <w:rFonts w:ascii="仿宋" w:eastAsia="仿宋" w:hAnsi="仿宋" w:cs="仿宋" w:hint="eastAsia"/>
          <w:sz w:val="28"/>
          <w:lang w:eastAsia="zh-CN"/>
        </w:rPr>
      </w:pPr>
      <w:bookmarkStart w:id="11" w:name="_Toc2552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为了确保隔膜电解装置项目的有效管理和不断优化，我们采用了精心设计的绩效评估周期。这个周期旨在实现灵活、实时和全面的评估，以适应隔膜电解装置项目执行中的各种挑战。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隔膜电解装置项目的不同需求，分为短期、中期和长期。短期评估关注每个迭代或工作周期，以及时发现和解决当前任务中的问题。中期评估涵盖几个迭代，深入了解整体隔膜电解装置项目的趋势和性能。长期评估则着眼于整个隔膜电解装置项目阶段，确保隔膜电解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隔膜电解装置项目管理工具和协作平台，团队成员能够随时更新和分享隔膜电解装置项目数据。这种实时性的反馈机制使我们能够及时察觉潜在问题，快速调整，保持隔膜电解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隔膜电解装置项目的决策制定密不可分。每个周期的隔膜电解装置项目回顾会议成为集体总结经验、识别问题深层次原因并找到创新解决方案的平台。这种定期的反思与调整机制使隔膜电解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0777"/>
      <w:r>
        <w:rPr>
          <w:rFonts w:ascii="仿宋" w:eastAsia="仿宋" w:hAnsi="仿宋" w:cs="仿宋" w:hint="eastAsia"/>
          <w:sz w:val="28"/>
          <w:lang w:eastAsia="zh-CN"/>
        </w:rPr>
        <w:t>三、隔膜电解装置项目建设背景及必要性分析</w:t>
      </w:r>
      <w:bookmarkEnd w:id="12"/>
    </w:p>
    <w:p>
      <w:pPr>
        <w:pStyle w:val="Heading2"/>
        <w:rPr>
          <w:rFonts w:ascii="仿宋" w:eastAsia="仿宋" w:hAnsi="仿宋" w:cs="仿宋" w:hint="eastAsia"/>
          <w:lang w:eastAsia="zh-CN"/>
        </w:rPr>
      </w:pPr>
      <w:bookmarkStart w:id="13" w:name="_Toc3703"/>
      <w:r>
        <w:rPr>
          <w:rFonts w:ascii="仿宋" w:eastAsia="仿宋" w:hAnsi="仿宋" w:cs="仿宋" w:hint="eastAsia"/>
          <w:lang w:eastAsia="zh-CN"/>
        </w:rPr>
        <w:t>(一)、隔膜电解装置项目背景分析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隔膜电解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隔膜电解装置项目在这个潮流中的定位。同时，我们将关注行业内涌现的新兴机遇，以便隔膜电解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隔膜电解装置项目提供了强大的发展动力。我们将聚焦于行业内最新的技术发展趋势，包括但不限于人工智能、大数据分析、物联网等领域。通过深度的技术研究，我们将确保隔膜电解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隔膜电解装置项目发展的源泉。我们将投入更多的精力对市场需求进行深入剖析，超越表面的需求，深入挖掘潜在的市场痛点和机遇。通过对市场需求的细致了解，隔膜电解装置项目将更有针对性地设计解决方案，满足市场的多样化需求，从而更好地促进隔膜电解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隔膜电解装置项目战略至关重要。我们将对竞争态势进行更为深入的分析，包括但不限于市场份额、产品特点、客户满意度等多个维度。通过深度的竞争分析，隔膜电解装置项目将能够更准确地把握市场脉搏，制定具有竞争力的隔膜电解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隔膜电解装置项目的发展具有直接的影响。我们将进行更为全面的法规和政策分析，了解行业发展中的潜在法律风险和合规挑战。通过充分了解和遵守相关法规，隔膜电解装置项目将确保在法律框架内合法合规运营，为隔膜电解装置项目的稳健发展提供有力支持。</w:t>
      </w:r>
    </w:p>
    <w:p>
      <w:pPr>
        <w:pStyle w:val="Heading2"/>
        <w:ind w:firstLine="560" w:firstLineChars="200"/>
        <w:rPr>
          <w:rFonts w:ascii="仿宋" w:eastAsia="仿宋" w:hAnsi="仿宋" w:cs="仿宋" w:hint="eastAsia"/>
          <w:sz w:val="28"/>
          <w:lang w:eastAsia="zh-CN"/>
        </w:rPr>
      </w:pPr>
      <w:bookmarkStart w:id="14" w:name="_Toc28431"/>
      <w:r>
        <w:rPr>
          <w:rFonts w:ascii="仿宋" w:eastAsia="仿宋" w:hAnsi="仿宋" w:cs="仿宋" w:hint="eastAsia"/>
          <w:sz w:val="28"/>
          <w:lang w:eastAsia="zh-CN"/>
        </w:rPr>
        <w:t>(二)、隔膜电解装置项目建设必要性分析</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建设的迫切性源于对行业发展趋势的深刻洞察。我们正处于一个行业变革的时代，科技创新、数字化转型成为企业发展的关键动力。隔膜电解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建设不仅仅是为了跟上潮流，更是为了通过技术创新推动企业的持续发展。通过引入先进的技术和解决方案，隔膜电解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隔膜电解装置项目的建设成为必然选择，通过提高产品质量、拓展服务领域，从而在竞争中获得更多的机会。隔膜电解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隔膜电解装置项目建设的必要性体现在对客户需求更精准的满足。通过隔膜电解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建设的背后是对企业持续创新的追求。只有通过不断创新，企业才能在竞争中立于不败之地。隔膜电解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8337"/>
      <w:r>
        <w:rPr>
          <w:rFonts w:ascii="仿宋" w:eastAsia="仿宋" w:hAnsi="仿宋" w:cs="仿宋" w:hint="eastAsia"/>
          <w:sz w:val="28"/>
          <w:lang w:eastAsia="zh-CN"/>
        </w:rPr>
        <w:t>四、隔膜电解装置项目文档管理</w:t>
      </w:r>
      <w:bookmarkEnd w:id="15"/>
    </w:p>
    <w:p>
      <w:pPr>
        <w:pStyle w:val="Heading2"/>
        <w:rPr>
          <w:rFonts w:ascii="仿宋" w:eastAsia="仿宋" w:hAnsi="仿宋" w:cs="仿宋" w:hint="eastAsia"/>
          <w:lang w:eastAsia="zh-CN"/>
        </w:rPr>
      </w:pPr>
      <w:bookmarkStart w:id="16" w:name="_Toc935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隔膜电解装置项目高度重视文档的质量和准确性，以支持隔膜电解装置项目的各项活动和决策。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文档的编制始于隔膜电解装置项目计划的初期，我们制定了详细的文档编制计划，明确了每个文档的内容、格式和编写责任人。在隔膜电解装置项目启动阶段，我们首先编制了隔膜电解装置项目章程，明确定义了隔膜电解装置项目的目标、范围、风险等关键要素。随后，隔膜电解装置项目团队根据计划陆续编制了需求文档、设计文档、测试文档等各类文档，确保隔膜电解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https://d.book118.com/046045232240010033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074723"/>
    <w:rsid w:val="130747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045232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2024-01-11T01:40:00Z</dcterms:created>
  <dcterms:modified xsi:type="dcterms:W3CDTF">2024-01-11T01:41:01Z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09AB17F735D541CA95258C695FA534E8_11</vt:lpwstr>
  </property>
  <property fmtid="{D5CDD505-2E9C-101B-9397-08002B2CF9AE}" pid="3" name="KSOProductBuildVer">
    <vt:lpwstr>2052-12.1.0.16120</vt:lpwstr>
  </property>
</Properties>
</file>