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飞行器项目规划设计纲要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47" w:history="1">
        <w:r>
          <w:rPr>
            <w:rFonts w:ascii="仿宋" w:eastAsia="仿宋" w:hAnsi="仿宋" w:cs="仿宋" w:hint="eastAsia"/>
            <w:lang w:eastAsia="zh-CN"/>
          </w:rPr>
          <w:t>前言</w:t>
        </w:r>
        <w:r>
          <w:tab/>
        </w:r>
        <w:r>
          <w:fldChar w:fldCharType="begin"/>
        </w:r>
        <w:r>
          <w:instrText xml:space="preserve"> PAGEREF _Toc13947 \h </w:instrText>
        </w:r>
        <w:r>
          <w:fldChar w:fldCharType="separate"/>
        </w:r>
        <w:r>
          <w:t>3</w:t>
        </w:r>
        <w:r>
          <w:fldChar w:fldCharType="end"/>
        </w:r>
      </w:hyperlink>
    </w:p>
    <w:p>
      <w:pPr>
        <w:pStyle w:val="TOC1"/>
        <w:tabs>
          <w:tab w:val="right" w:leader="dot" w:pos="8306"/>
        </w:tabs>
      </w:pPr>
      <w:hyperlink w:anchor="_Toc13505" w:history="1">
        <w:r>
          <w:rPr>
            <w:rFonts w:ascii="仿宋" w:eastAsia="仿宋" w:hAnsi="仿宋" w:cs="仿宋" w:hint="eastAsia"/>
            <w:lang w:eastAsia="zh-CN"/>
          </w:rPr>
          <w:t>一、飞行器项目可持续发展</w:t>
        </w:r>
        <w:r>
          <w:tab/>
        </w:r>
        <w:r>
          <w:fldChar w:fldCharType="begin"/>
        </w:r>
        <w:r>
          <w:instrText xml:space="preserve"> PAGEREF _Toc13505 \h </w:instrText>
        </w:r>
        <w:r>
          <w:fldChar w:fldCharType="separate"/>
        </w:r>
        <w:r>
          <w:t>3</w:t>
        </w:r>
        <w:r>
          <w:fldChar w:fldCharType="end"/>
        </w:r>
      </w:hyperlink>
    </w:p>
    <w:p>
      <w:pPr>
        <w:pStyle w:val="TOC2"/>
        <w:tabs>
          <w:tab w:val="right" w:leader="dot" w:pos="8306"/>
        </w:tabs>
      </w:pPr>
      <w:hyperlink w:anchor="_Toc4316" w:history="1">
        <w:r>
          <w:rPr>
            <w:rFonts w:ascii="仿宋" w:eastAsia="仿宋" w:hAnsi="仿宋" w:cs="仿宋" w:hint="eastAsia"/>
            <w:lang w:eastAsia="zh-CN"/>
          </w:rPr>
          <w:t>(一)、可持续战略与实践</w:t>
        </w:r>
        <w:r>
          <w:tab/>
        </w:r>
        <w:r>
          <w:fldChar w:fldCharType="begin"/>
        </w:r>
        <w:r>
          <w:instrText xml:space="preserve"> PAGEREF _Toc4316 \h </w:instrText>
        </w:r>
        <w:r>
          <w:fldChar w:fldCharType="separate"/>
        </w:r>
        <w:r>
          <w:t>3</w:t>
        </w:r>
        <w:r>
          <w:fldChar w:fldCharType="end"/>
        </w:r>
      </w:hyperlink>
    </w:p>
    <w:p>
      <w:pPr>
        <w:pStyle w:val="TOC2"/>
        <w:tabs>
          <w:tab w:val="right" w:leader="dot" w:pos="8306"/>
        </w:tabs>
      </w:pPr>
      <w:hyperlink w:anchor="_Toc16184" w:history="1">
        <w:r>
          <w:rPr>
            <w:rFonts w:ascii="仿宋" w:eastAsia="仿宋" w:hAnsi="仿宋" w:cs="仿宋" w:hint="eastAsia"/>
            <w:lang w:eastAsia="zh-CN"/>
          </w:rPr>
          <w:t>(二)、环保与社会责任</w:t>
        </w:r>
        <w:r>
          <w:tab/>
        </w:r>
        <w:r>
          <w:fldChar w:fldCharType="begin"/>
        </w:r>
        <w:r>
          <w:instrText xml:space="preserve"> PAGEREF _Toc16184 \h </w:instrText>
        </w:r>
        <w:r>
          <w:fldChar w:fldCharType="separate"/>
        </w:r>
        <w:r>
          <w:t>4</w:t>
        </w:r>
        <w:r>
          <w:fldChar w:fldCharType="end"/>
        </w:r>
      </w:hyperlink>
    </w:p>
    <w:p>
      <w:pPr>
        <w:pStyle w:val="TOC1"/>
        <w:tabs>
          <w:tab w:val="right" w:leader="dot" w:pos="8306"/>
        </w:tabs>
      </w:pPr>
      <w:hyperlink w:anchor="_Toc21961" w:history="1">
        <w:r>
          <w:rPr>
            <w:rFonts w:ascii="仿宋" w:eastAsia="仿宋" w:hAnsi="仿宋" w:cs="仿宋" w:hint="eastAsia"/>
            <w:lang w:eastAsia="zh-CN"/>
          </w:rPr>
          <w:t>二、市场分析、调研</w:t>
        </w:r>
        <w:r>
          <w:tab/>
        </w:r>
        <w:r>
          <w:fldChar w:fldCharType="begin"/>
        </w:r>
        <w:r>
          <w:instrText xml:space="preserve"> PAGEREF _Toc21961 \h </w:instrText>
        </w:r>
        <w:r>
          <w:fldChar w:fldCharType="separate"/>
        </w:r>
        <w:r>
          <w:t>5</w:t>
        </w:r>
        <w:r>
          <w:fldChar w:fldCharType="end"/>
        </w:r>
      </w:hyperlink>
    </w:p>
    <w:p>
      <w:pPr>
        <w:pStyle w:val="TOC2"/>
        <w:tabs>
          <w:tab w:val="right" w:leader="dot" w:pos="8306"/>
        </w:tabs>
      </w:pPr>
      <w:hyperlink w:anchor="_Toc12315" w:history="1">
        <w:r>
          <w:rPr>
            <w:rFonts w:ascii="仿宋" w:eastAsia="仿宋" w:hAnsi="仿宋" w:cs="仿宋" w:hint="eastAsia"/>
            <w:lang w:eastAsia="zh-CN"/>
          </w:rPr>
          <w:t>(一)、飞行器行业分析</w:t>
        </w:r>
        <w:r>
          <w:tab/>
        </w:r>
        <w:r>
          <w:fldChar w:fldCharType="begin"/>
        </w:r>
        <w:r>
          <w:instrText xml:space="preserve"> PAGEREF _Toc12315 \h </w:instrText>
        </w:r>
        <w:r>
          <w:fldChar w:fldCharType="separate"/>
        </w:r>
        <w:r>
          <w:t>5</w:t>
        </w:r>
        <w:r>
          <w:fldChar w:fldCharType="end"/>
        </w:r>
      </w:hyperlink>
    </w:p>
    <w:p>
      <w:pPr>
        <w:pStyle w:val="TOC2"/>
        <w:tabs>
          <w:tab w:val="right" w:leader="dot" w:pos="8306"/>
        </w:tabs>
      </w:pPr>
      <w:hyperlink w:anchor="_Toc32329" w:history="1">
        <w:r>
          <w:rPr>
            <w:rFonts w:ascii="仿宋" w:eastAsia="仿宋" w:hAnsi="仿宋" w:cs="仿宋" w:hint="eastAsia"/>
            <w:lang w:eastAsia="zh-CN"/>
          </w:rPr>
          <w:t>(二)、飞行器市场分析预测</w:t>
        </w:r>
        <w:r>
          <w:tab/>
        </w:r>
        <w:r>
          <w:fldChar w:fldCharType="begin"/>
        </w:r>
        <w:r>
          <w:instrText xml:space="preserve"> PAGEREF _Toc32329 \h </w:instrText>
        </w:r>
        <w:r>
          <w:fldChar w:fldCharType="separate"/>
        </w:r>
        <w:r>
          <w:t>5</w:t>
        </w:r>
        <w:r>
          <w:fldChar w:fldCharType="end"/>
        </w:r>
      </w:hyperlink>
    </w:p>
    <w:p>
      <w:pPr>
        <w:pStyle w:val="TOC1"/>
        <w:tabs>
          <w:tab w:val="right" w:leader="dot" w:pos="8306"/>
        </w:tabs>
      </w:pPr>
      <w:hyperlink w:anchor="_Toc5827" w:history="1">
        <w:r>
          <w:rPr>
            <w:rFonts w:ascii="仿宋" w:eastAsia="仿宋" w:hAnsi="仿宋" w:cs="仿宋" w:hint="eastAsia"/>
            <w:lang w:eastAsia="zh-CN"/>
          </w:rPr>
          <w:t>三、工艺说明</w:t>
        </w:r>
        <w:r>
          <w:tab/>
        </w:r>
        <w:r>
          <w:fldChar w:fldCharType="begin"/>
        </w:r>
        <w:r>
          <w:instrText xml:space="preserve"> PAGEREF _Toc5827 \h </w:instrText>
        </w:r>
        <w:r>
          <w:fldChar w:fldCharType="separate"/>
        </w:r>
        <w:r>
          <w:t>6</w:t>
        </w:r>
        <w:r>
          <w:fldChar w:fldCharType="end"/>
        </w:r>
      </w:hyperlink>
    </w:p>
    <w:p>
      <w:pPr>
        <w:pStyle w:val="TOC2"/>
        <w:tabs>
          <w:tab w:val="right" w:leader="dot" w:pos="8306"/>
        </w:tabs>
      </w:pPr>
      <w:hyperlink w:anchor="_Toc13560" w:history="1">
        <w:r>
          <w:rPr>
            <w:rFonts w:ascii="仿宋" w:eastAsia="仿宋" w:hAnsi="仿宋" w:cs="仿宋" w:hint="eastAsia"/>
            <w:lang w:eastAsia="zh-CN"/>
          </w:rPr>
          <w:t>(一)、技术管理特点</w:t>
        </w:r>
        <w:r>
          <w:tab/>
        </w:r>
        <w:r>
          <w:fldChar w:fldCharType="begin"/>
        </w:r>
        <w:r>
          <w:instrText xml:space="preserve"> PAGEREF _Toc13560 \h </w:instrText>
        </w:r>
        <w:r>
          <w:fldChar w:fldCharType="separate"/>
        </w:r>
        <w:r>
          <w:t>6</w:t>
        </w:r>
        <w:r>
          <w:fldChar w:fldCharType="end"/>
        </w:r>
      </w:hyperlink>
    </w:p>
    <w:p>
      <w:pPr>
        <w:pStyle w:val="TOC2"/>
        <w:tabs>
          <w:tab w:val="right" w:leader="dot" w:pos="8306"/>
        </w:tabs>
      </w:pPr>
      <w:hyperlink w:anchor="_Toc4447" w:history="1">
        <w:r>
          <w:rPr>
            <w:rFonts w:ascii="仿宋" w:eastAsia="仿宋" w:hAnsi="仿宋" w:cs="仿宋" w:hint="eastAsia"/>
            <w:lang w:eastAsia="zh-CN"/>
          </w:rPr>
          <w:t>(二)、飞行器项目工艺技术设计方案</w:t>
        </w:r>
        <w:r>
          <w:tab/>
        </w:r>
        <w:r>
          <w:fldChar w:fldCharType="begin"/>
        </w:r>
        <w:r>
          <w:instrText xml:space="preserve"> PAGEREF _Toc4447 \h </w:instrText>
        </w:r>
        <w:r>
          <w:fldChar w:fldCharType="separate"/>
        </w:r>
        <w:r>
          <w:t>7</w:t>
        </w:r>
        <w:r>
          <w:fldChar w:fldCharType="end"/>
        </w:r>
      </w:hyperlink>
    </w:p>
    <w:p>
      <w:pPr>
        <w:pStyle w:val="TOC2"/>
        <w:tabs>
          <w:tab w:val="right" w:leader="dot" w:pos="8306"/>
        </w:tabs>
      </w:pPr>
      <w:hyperlink w:anchor="_Toc19779" w:history="1">
        <w:r>
          <w:rPr>
            <w:rFonts w:ascii="仿宋" w:eastAsia="仿宋" w:hAnsi="仿宋" w:cs="仿宋" w:hint="eastAsia"/>
            <w:lang w:eastAsia="zh-CN"/>
          </w:rPr>
          <w:t>(三)、设备选型方案</w:t>
        </w:r>
        <w:r>
          <w:tab/>
        </w:r>
        <w:r>
          <w:fldChar w:fldCharType="begin"/>
        </w:r>
        <w:r>
          <w:instrText xml:space="preserve"> PAGEREF _Toc19779 \h </w:instrText>
        </w:r>
        <w:r>
          <w:fldChar w:fldCharType="separate"/>
        </w:r>
        <w:r>
          <w:t>9</w:t>
        </w:r>
        <w:r>
          <w:fldChar w:fldCharType="end"/>
        </w:r>
      </w:hyperlink>
    </w:p>
    <w:p>
      <w:pPr>
        <w:pStyle w:val="TOC1"/>
        <w:tabs>
          <w:tab w:val="right" w:leader="dot" w:pos="8306"/>
        </w:tabs>
      </w:pPr>
      <w:hyperlink w:anchor="_Toc957" w:history="1">
        <w:r>
          <w:rPr>
            <w:rFonts w:ascii="仿宋" w:eastAsia="仿宋" w:hAnsi="仿宋" w:cs="仿宋" w:hint="eastAsia"/>
            <w:lang w:eastAsia="zh-CN"/>
          </w:rPr>
          <w:t>四、飞行器项目危机管理</w:t>
        </w:r>
        <w:r>
          <w:tab/>
        </w:r>
        <w:r>
          <w:fldChar w:fldCharType="begin"/>
        </w:r>
        <w:r>
          <w:instrText xml:space="preserve"> PAGEREF _Toc957 \h </w:instrText>
        </w:r>
        <w:r>
          <w:fldChar w:fldCharType="separate"/>
        </w:r>
        <w:r>
          <w:t>10</w:t>
        </w:r>
        <w:r>
          <w:fldChar w:fldCharType="end"/>
        </w:r>
      </w:hyperlink>
    </w:p>
    <w:p>
      <w:pPr>
        <w:pStyle w:val="TOC2"/>
        <w:tabs>
          <w:tab w:val="right" w:leader="dot" w:pos="8306"/>
        </w:tabs>
      </w:pPr>
      <w:hyperlink w:anchor="_Toc18829" w:history="1">
        <w:r>
          <w:rPr>
            <w:rFonts w:ascii="仿宋" w:eastAsia="仿宋" w:hAnsi="仿宋" w:cs="仿宋" w:hint="eastAsia"/>
            <w:lang w:eastAsia="zh-CN"/>
          </w:rPr>
          <w:t>(一)、危机预警与识别</w:t>
        </w:r>
        <w:r>
          <w:tab/>
        </w:r>
        <w:r>
          <w:fldChar w:fldCharType="begin"/>
        </w:r>
        <w:r>
          <w:instrText xml:space="preserve"> PAGEREF _Toc18829 \h </w:instrText>
        </w:r>
        <w:r>
          <w:fldChar w:fldCharType="separate"/>
        </w:r>
        <w:r>
          <w:t>10</w:t>
        </w:r>
        <w:r>
          <w:fldChar w:fldCharType="end"/>
        </w:r>
      </w:hyperlink>
    </w:p>
    <w:p>
      <w:pPr>
        <w:pStyle w:val="TOC2"/>
        <w:tabs>
          <w:tab w:val="right" w:leader="dot" w:pos="8306"/>
        </w:tabs>
      </w:pPr>
      <w:hyperlink w:anchor="_Toc1365" w:history="1">
        <w:r>
          <w:rPr>
            <w:rFonts w:ascii="仿宋" w:eastAsia="仿宋" w:hAnsi="仿宋" w:cs="仿宋" w:hint="eastAsia"/>
            <w:lang w:eastAsia="zh-CN"/>
          </w:rPr>
          <w:t>(二)、危机应对与恢复</w:t>
        </w:r>
        <w:r>
          <w:tab/>
        </w:r>
        <w:r>
          <w:fldChar w:fldCharType="begin"/>
        </w:r>
        <w:r>
          <w:instrText xml:space="preserve"> PAGEREF _Toc1365 \h </w:instrText>
        </w:r>
        <w:r>
          <w:fldChar w:fldCharType="separate"/>
        </w:r>
        <w:r>
          <w:t>11</w:t>
        </w:r>
        <w:r>
          <w:fldChar w:fldCharType="end"/>
        </w:r>
      </w:hyperlink>
    </w:p>
    <w:p>
      <w:pPr>
        <w:pStyle w:val="TOC1"/>
        <w:tabs>
          <w:tab w:val="right" w:leader="dot" w:pos="8306"/>
        </w:tabs>
      </w:pPr>
      <w:hyperlink w:anchor="_Toc3975" w:history="1">
        <w:r>
          <w:rPr>
            <w:rFonts w:ascii="仿宋" w:eastAsia="仿宋" w:hAnsi="仿宋" w:cs="仿宋" w:hint="eastAsia"/>
            <w:lang w:eastAsia="zh-CN"/>
          </w:rPr>
          <w:t>五、飞行器项目概论</w:t>
        </w:r>
        <w:r>
          <w:tab/>
        </w:r>
        <w:r>
          <w:fldChar w:fldCharType="begin"/>
        </w:r>
        <w:r>
          <w:instrText xml:space="preserve"> PAGEREF _Toc3975 \h </w:instrText>
        </w:r>
        <w:r>
          <w:fldChar w:fldCharType="separate"/>
        </w:r>
        <w:r>
          <w:t>12</w:t>
        </w:r>
        <w:r>
          <w:fldChar w:fldCharType="end"/>
        </w:r>
      </w:hyperlink>
    </w:p>
    <w:p>
      <w:pPr>
        <w:pStyle w:val="TOC2"/>
        <w:tabs>
          <w:tab w:val="right" w:leader="dot" w:pos="8306"/>
        </w:tabs>
      </w:pPr>
      <w:hyperlink w:anchor="_Toc18628" w:history="1">
        <w:r>
          <w:rPr>
            <w:rFonts w:ascii="仿宋" w:eastAsia="仿宋" w:hAnsi="仿宋" w:cs="仿宋" w:hint="eastAsia"/>
            <w:lang w:eastAsia="zh-CN"/>
          </w:rPr>
          <w:t>(一)、飞行器项目概况</w:t>
        </w:r>
        <w:r>
          <w:tab/>
        </w:r>
        <w:r>
          <w:fldChar w:fldCharType="begin"/>
        </w:r>
        <w:r>
          <w:instrText xml:space="preserve"> PAGEREF _Toc18628 \h </w:instrText>
        </w:r>
        <w:r>
          <w:fldChar w:fldCharType="separate"/>
        </w:r>
        <w:r>
          <w:t>12</w:t>
        </w:r>
        <w:r>
          <w:fldChar w:fldCharType="end"/>
        </w:r>
      </w:hyperlink>
    </w:p>
    <w:p>
      <w:pPr>
        <w:pStyle w:val="TOC2"/>
        <w:tabs>
          <w:tab w:val="right" w:leader="dot" w:pos="8306"/>
        </w:tabs>
      </w:pPr>
      <w:hyperlink w:anchor="_Toc9280" w:history="1">
        <w:r>
          <w:rPr>
            <w:rFonts w:ascii="仿宋" w:eastAsia="仿宋" w:hAnsi="仿宋" w:cs="仿宋" w:hint="eastAsia"/>
            <w:lang w:eastAsia="zh-CN"/>
          </w:rPr>
          <w:t>(二)、飞行器项目目标</w:t>
        </w:r>
        <w:r>
          <w:tab/>
        </w:r>
        <w:r>
          <w:fldChar w:fldCharType="begin"/>
        </w:r>
        <w:r>
          <w:instrText xml:space="preserve"> PAGEREF _Toc9280 \h </w:instrText>
        </w:r>
        <w:r>
          <w:fldChar w:fldCharType="separate"/>
        </w:r>
        <w:r>
          <w:t>14</w:t>
        </w:r>
        <w:r>
          <w:fldChar w:fldCharType="end"/>
        </w:r>
      </w:hyperlink>
    </w:p>
    <w:p>
      <w:pPr>
        <w:pStyle w:val="TOC2"/>
        <w:tabs>
          <w:tab w:val="right" w:leader="dot" w:pos="8306"/>
        </w:tabs>
      </w:pPr>
      <w:hyperlink w:anchor="_Toc4128" w:history="1">
        <w:r>
          <w:rPr>
            <w:rFonts w:ascii="仿宋" w:eastAsia="仿宋" w:hAnsi="仿宋" w:cs="仿宋" w:hint="eastAsia"/>
            <w:lang w:eastAsia="zh-CN"/>
          </w:rPr>
          <w:t>(三)、飞行器项目提出的理由</w:t>
        </w:r>
        <w:r>
          <w:tab/>
        </w:r>
        <w:r>
          <w:fldChar w:fldCharType="begin"/>
        </w:r>
        <w:r>
          <w:instrText xml:space="preserve"> PAGEREF _Toc4128 \h </w:instrText>
        </w:r>
        <w:r>
          <w:fldChar w:fldCharType="separate"/>
        </w:r>
        <w:r>
          <w:t>15</w:t>
        </w:r>
        <w:r>
          <w:fldChar w:fldCharType="end"/>
        </w:r>
      </w:hyperlink>
    </w:p>
    <w:p>
      <w:pPr>
        <w:pStyle w:val="TOC2"/>
        <w:tabs>
          <w:tab w:val="right" w:leader="dot" w:pos="8306"/>
        </w:tabs>
      </w:pPr>
      <w:hyperlink w:anchor="_Toc21944" w:history="1">
        <w:r>
          <w:rPr>
            <w:rFonts w:ascii="仿宋" w:eastAsia="仿宋" w:hAnsi="仿宋" w:cs="仿宋" w:hint="eastAsia"/>
            <w:lang w:eastAsia="zh-CN"/>
          </w:rPr>
          <w:t>(四)、飞行器项目意义</w:t>
        </w:r>
        <w:r>
          <w:tab/>
        </w:r>
        <w:r>
          <w:fldChar w:fldCharType="begin"/>
        </w:r>
        <w:r>
          <w:instrText xml:space="preserve"> PAGEREF _Toc21944 \h </w:instrText>
        </w:r>
        <w:r>
          <w:fldChar w:fldCharType="separate"/>
        </w:r>
        <w:r>
          <w:t>17</w:t>
        </w:r>
        <w:r>
          <w:fldChar w:fldCharType="end"/>
        </w:r>
      </w:hyperlink>
    </w:p>
    <w:p>
      <w:pPr>
        <w:pStyle w:val="TOC2"/>
        <w:tabs>
          <w:tab w:val="right" w:leader="dot" w:pos="8306"/>
        </w:tabs>
      </w:pPr>
      <w:hyperlink w:anchor="_Toc7356" w:history="1">
        <w:r>
          <w:rPr>
            <w:rFonts w:ascii="仿宋" w:eastAsia="仿宋" w:hAnsi="仿宋" w:cs="仿宋" w:hint="eastAsia"/>
            <w:lang w:eastAsia="zh-CN"/>
          </w:rPr>
          <w:t>(五)、飞行器项目背景</w:t>
        </w:r>
        <w:r>
          <w:tab/>
        </w:r>
        <w:r>
          <w:fldChar w:fldCharType="begin"/>
        </w:r>
        <w:r>
          <w:instrText xml:space="preserve"> PAGEREF _Toc7356 \h </w:instrText>
        </w:r>
        <w:r>
          <w:fldChar w:fldCharType="separate"/>
        </w:r>
        <w:r>
          <w:t>18</w:t>
        </w:r>
        <w:r>
          <w:fldChar w:fldCharType="end"/>
        </w:r>
      </w:hyperlink>
    </w:p>
    <w:p>
      <w:pPr>
        <w:pStyle w:val="TOC1"/>
        <w:tabs>
          <w:tab w:val="right" w:leader="dot" w:pos="8306"/>
        </w:tabs>
      </w:pPr>
      <w:hyperlink w:anchor="_Toc9718" w:history="1">
        <w:r>
          <w:rPr>
            <w:rFonts w:ascii="仿宋" w:eastAsia="仿宋" w:hAnsi="仿宋" w:cs="仿宋" w:hint="eastAsia"/>
            <w:lang w:eastAsia="zh-CN"/>
          </w:rPr>
          <w:t>六、飞行器项目绩效评估</w:t>
        </w:r>
        <w:r>
          <w:tab/>
        </w:r>
        <w:r>
          <w:fldChar w:fldCharType="begin"/>
        </w:r>
        <w:r>
          <w:instrText xml:space="preserve"> PAGEREF _Toc9718 \h </w:instrText>
        </w:r>
        <w:r>
          <w:fldChar w:fldCharType="separate"/>
        </w:r>
        <w:r>
          <w:t>19</w:t>
        </w:r>
        <w:r>
          <w:fldChar w:fldCharType="end"/>
        </w:r>
      </w:hyperlink>
    </w:p>
    <w:p>
      <w:pPr>
        <w:pStyle w:val="TOC2"/>
        <w:tabs>
          <w:tab w:val="right" w:leader="dot" w:pos="8306"/>
        </w:tabs>
      </w:pPr>
      <w:hyperlink w:anchor="_Toc15973" w:history="1">
        <w:r>
          <w:rPr>
            <w:rFonts w:ascii="仿宋" w:eastAsia="仿宋" w:hAnsi="仿宋" w:cs="仿宋" w:hint="eastAsia"/>
            <w:lang w:eastAsia="zh-CN"/>
          </w:rPr>
          <w:t>(一)、绩效评估指标</w:t>
        </w:r>
        <w:r>
          <w:tab/>
        </w:r>
        <w:r>
          <w:fldChar w:fldCharType="begin"/>
        </w:r>
        <w:r>
          <w:instrText xml:space="preserve"> PAGEREF _Toc15973 \h </w:instrText>
        </w:r>
        <w:r>
          <w:fldChar w:fldCharType="separate"/>
        </w:r>
        <w:r>
          <w:t>19</w:t>
        </w:r>
        <w:r>
          <w:fldChar w:fldCharType="end"/>
        </w:r>
      </w:hyperlink>
    </w:p>
    <w:p>
      <w:pPr>
        <w:pStyle w:val="TOC2"/>
        <w:tabs>
          <w:tab w:val="right" w:leader="dot" w:pos="8306"/>
        </w:tabs>
      </w:pPr>
      <w:hyperlink w:anchor="_Toc11254" w:history="1">
        <w:r>
          <w:rPr>
            <w:rFonts w:ascii="仿宋" w:eastAsia="仿宋" w:hAnsi="仿宋" w:cs="仿宋" w:hint="eastAsia"/>
            <w:lang w:eastAsia="zh-CN"/>
          </w:rPr>
          <w:t>(二)、绩效评估方法</w:t>
        </w:r>
        <w:r>
          <w:tab/>
        </w:r>
        <w:r>
          <w:fldChar w:fldCharType="begin"/>
        </w:r>
        <w:r>
          <w:instrText xml:space="preserve"> PAGEREF _Toc11254 \h </w:instrText>
        </w:r>
        <w:r>
          <w:fldChar w:fldCharType="separate"/>
        </w:r>
        <w:r>
          <w:t>20</w:t>
        </w:r>
        <w:r>
          <w:fldChar w:fldCharType="end"/>
        </w:r>
      </w:hyperlink>
    </w:p>
    <w:p>
      <w:pPr>
        <w:pStyle w:val="TOC2"/>
        <w:tabs>
          <w:tab w:val="right" w:leader="dot" w:pos="8306"/>
        </w:tabs>
      </w:pPr>
      <w:hyperlink w:anchor="_Toc1301" w:history="1">
        <w:r>
          <w:rPr>
            <w:rFonts w:ascii="仿宋" w:eastAsia="仿宋" w:hAnsi="仿宋" w:cs="仿宋" w:hint="eastAsia"/>
            <w:lang w:eastAsia="zh-CN"/>
          </w:rPr>
          <w:t>(三)、绩效评估周期</w:t>
        </w:r>
        <w:r>
          <w:tab/>
        </w:r>
        <w:r>
          <w:fldChar w:fldCharType="begin"/>
        </w:r>
        <w:r>
          <w:instrText xml:space="preserve"> PAGEREF _Toc1301 \h </w:instrText>
        </w:r>
        <w:r>
          <w:fldChar w:fldCharType="separate"/>
        </w:r>
        <w:r>
          <w:t>21</w:t>
        </w:r>
        <w:r>
          <w:fldChar w:fldCharType="end"/>
        </w:r>
      </w:hyperlink>
    </w:p>
    <w:p>
      <w:pPr>
        <w:pStyle w:val="TOC1"/>
        <w:tabs>
          <w:tab w:val="right" w:leader="dot" w:pos="8306"/>
        </w:tabs>
      </w:pPr>
      <w:hyperlink w:anchor="_Toc239" w:history="1">
        <w:r>
          <w:rPr>
            <w:rFonts w:ascii="仿宋" w:eastAsia="仿宋" w:hAnsi="仿宋" w:cs="仿宋" w:hint="eastAsia"/>
            <w:lang w:eastAsia="zh-CN"/>
          </w:rPr>
          <w:t>七、生产安全保护</w:t>
        </w:r>
        <w:r>
          <w:tab/>
        </w:r>
        <w:r>
          <w:fldChar w:fldCharType="begin"/>
        </w:r>
        <w:r>
          <w:instrText xml:space="preserve"> PAGEREF _Toc239 \h </w:instrText>
        </w:r>
        <w:r>
          <w:fldChar w:fldCharType="separate"/>
        </w:r>
        <w:r>
          <w:t>22</w:t>
        </w:r>
        <w:r>
          <w:fldChar w:fldCharType="end"/>
        </w:r>
      </w:hyperlink>
    </w:p>
    <w:p>
      <w:pPr>
        <w:pStyle w:val="TOC2"/>
        <w:tabs>
          <w:tab w:val="right" w:leader="dot" w:pos="8306"/>
        </w:tabs>
      </w:pPr>
      <w:hyperlink w:anchor="_Toc29103" w:history="1">
        <w:r>
          <w:rPr>
            <w:rFonts w:ascii="仿宋" w:eastAsia="仿宋" w:hAnsi="仿宋" w:cs="仿宋" w:hint="eastAsia"/>
            <w:lang w:eastAsia="zh-CN"/>
          </w:rPr>
          <w:t>(一)、消防安全</w:t>
        </w:r>
        <w:r>
          <w:tab/>
        </w:r>
        <w:r>
          <w:fldChar w:fldCharType="begin"/>
        </w:r>
        <w:r>
          <w:instrText xml:space="preserve"> PAGEREF _Toc29103 \h </w:instrText>
        </w:r>
        <w:r>
          <w:fldChar w:fldCharType="separate"/>
        </w:r>
        <w:r>
          <w:t>22</w:t>
        </w:r>
        <w:r>
          <w:fldChar w:fldCharType="end"/>
        </w:r>
      </w:hyperlink>
    </w:p>
    <w:p>
      <w:pPr>
        <w:pStyle w:val="TOC2"/>
        <w:tabs>
          <w:tab w:val="right" w:leader="dot" w:pos="8306"/>
        </w:tabs>
      </w:pPr>
      <w:hyperlink w:anchor="_Toc17587" w:history="1">
        <w:r>
          <w:rPr>
            <w:rFonts w:ascii="仿宋" w:eastAsia="仿宋" w:hAnsi="仿宋" w:cs="仿宋" w:hint="eastAsia"/>
            <w:lang w:eastAsia="zh-CN"/>
          </w:rPr>
          <w:t>(二)、防火防爆总图布置措施</w:t>
        </w:r>
        <w:r>
          <w:tab/>
        </w:r>
        <w:r>
          <w:fldChar w:fldCharType="begin"/>
        </w:r>
        <w:r>
          <w:instrText xml:space="preserve"> PAGEREF _Toc17587 \h </w:instrText>
        </w:r>
        <w:r>
          <w:fldChar w:fldCharType="separate"/>
        </w:r>
        <w:r>
          <w:t>23</w:t>
        </w:r>
        <w:r>
          <w:fldChar w:fldCharType="end"/>
        </w:r>
      </w:hyperlink>
    </w:p>
    <w:p>
      <w:pPr>
        <w:pStyle w:val="TOC2"/>
        <w:tabs>
          <w:tab w:val="right" w:leader="dot" w:pos="8306"/>
        </w:tabs>
      </w:pPr>
      <w:hyperlink w:anchor="_Toc9548" w:history="1">
        <w:r>
          <w:rPr>
            <w:rFonts w:ascii="仿宋" w:eastAsia="仿宋" w:hAnsi="仿宋" w:cs="仿宋" w:hint="eastAsia"/>
            <w:lang w:eastAsia="zh-CN"/>
          </w:rPr>
          <w:t>(三)、自然灾害防范措施</w:t>
        </w:r>
        <w:r>
          <w:tab/>
        </w:r>
        <w:r>
          <w:fldChar w:fldCharType="begin"/>
        </w:r>
        <w:r>
          <w:instrText xml:space="preserve"> PAGEREF _Toc9548 \h </w:instrText>
        </w:r>
        <w:r>
          <w:fldChar w:fldCharType="separate"/>
        </w:r>
        <w:r>
          <w:t>24</w:t>
        </w:r>
        <w:r>
          <w:fldChar w:fldCharType="end"/>
        </w:r>
      </w:hyperlink>
    </w:p>
    <w:p>
      <w:pPr>
        <w:pStyle w:val="TOC2"/>
        <w:tabs>
          <w:tab w:val="right" w:leader="dot" w:pos="8306"/>
        </w:tabs>
      </w:pPr>
      <w:hyperlink w:anchor="_Toc23105" w:history="1">
        <w:r>
          <w:rPr>
            <w:rFonts w:ascii="仿宋" w:eastAsia="仿宋" w:hAnsi="仿宋" w:cs="仿宋" w:hint="eastAsia"/>
            <w:lang w:eastAsia="zh-CN"/>
          </w:rPr>
          <w:t>(四)、安全色及安全标志使用要求</w:t>
        </w:r>
        <w:r>
          <w:tab/>
        </w:r>
        <w:r>
          <w:fldChar w:fldCharType="begin"/>
        </w:r>
        <w:r>
          <w:instrText xml:space="preserve"> PAGEREF _Toc23105 \h </w:instrText>
        </w:r>
        <w:r>
          <w:fldChar w:fldCharType="separate"/>
        </w:r>
        <w:r>
          <w:t>25</w:t>
        </w:r>
        <w:r>
          <w:fldChar w:fldCharType="end"/>
        </w:r>
      </w:hyperlink>
    </w:p>
    <w:p>
      <w:pPr>
        <w:pStyle w:val="TOC2"/>
        <w:tabs>
          <w:tab w:val="right" w:leader="dot" w:pos="8306"/>
        </w:tabs>
      </w:pPr>
      <w:hyperlink w:anchor="_Toc19474" w:history="1">
        <w:r>
          <w:rPr>
            <w:rFonts w:ascii="仿宋" w:eastAsia="仿宋" w:hAnsi="仿宋" w:cs="仿宋" w:hint="eastAsia"/>
            <w:lang w:eastAsia="zh-CN"/>
          </w:rPr>
          <w:t>(五)、防尘防毒措施</w:t>
        </w:r>
        <w:r>
          <w:tab/>
        </w:r>
        <w:r>
          <w:fldChar w:fldCharType="begin"/>
        </w:r>
        <w:r>
          <w:instrText xml:space="preserve"> PAGEREF _Toc19474 \h </w:instrText>
        </w:r>
        <w:r>
          <w:fldChar w:fldCharType="separate"/>
        </w:r>
        <w:r>
          <w:t>26</w:t>
        </w:r>
        <w:r>
          <w:fldChar w:fldCharType="end"/>
        </w:r>
      </w:hyperlink>
    </w:p>
    <w:p>
      <w:pPr>
        <w:pStyle w:val="TOC2"/>
        <w:tabs>
          <w:tab w:val="right" w:leader="dot" w:pos="8306"/>
        </w:tabs>
      </w:pPr>
      <w:hyperlink w:anchor="_Toc17858" w:history="1">
        <w:r>
          <w:rPr>
            <w:rFonts w:ascii="仿宋" w:eastAsia="仿宋" w:hAnsi="仿宋" w:cs="仿宋" w:hint="eastAsia"/>
            <w:lang w:eastAsia="zh-CN"/>
          </w:rPr>
          <w:t>(六)、防静电、触电防护及防雷措施</w:t>
        </w:r>
        <w:r>
          <w:tab/>
        </w:r>
        <w:r>
          <w:fldChar w:fldCharType="begin"/>
        </w:r>
        <w:r>
          <w:instrText xml:space="preserve"> PAGEREF _Toc17858 \h </w:instrText>
        </w:r>
        <w:r>
          <w:fldChar w:fldCharType="separate"/>
        </w:r>
        <w:r>
          <w:t>27</w:t>
        </w:r>
        <w:r>
          <w:fldChar w:fldCharType="end"/>
        </w:r>
      </w:hyperlink>
    </w:p>
    <w:p>
      <w:pPr>
        <w:pStyle w:val="TOC2"/>
        <w:tabs>
          <w:tab w:val="right" w:leader="dot" w:pos="8306"/>
        </w:tabs>
      </w:pPr>
      <w:hyperlink w:anchor="_Toc10165" w:history="1">
        <w:r>
          <w:rPr>
            <w:rFonts w:ascii="仿宋" w:eastAsia="仿宋" w:hAnsi="仿宋" w:cs="仿宋" w:hint="eastAsia"/>
            <w:lang w:eastAsia="zh-CN"/>
          </w:rPr>
          <w:t>(七)、机械设备安全保障措施</w:t>
        </w:r>
        <w:r>
          <w:tab/>
        </w:r>
        <w:r>
          <w:fldChar w:fldCharType="begin"/>
        </w:r>
        <w:r>
          <w:instrText xml:space="preserve"> PAGEREF _Toc10165 \h </w:instrText>
        </w:r>
        <w:r>
          <w:fldChar w:fldCharType="separate"/>
        </w:r>
        <w:r>
          <w:t>28</w:t>
        </w:r>
        <w:r>
          <w:fldChar w:fldCharType="end"/>
        </w:r>
      </w:hyperlink>
    </w:p>
    <w:p>
      <w:pPr>
        <w:pStyle w:val="TOC1"/>
        <w:tabs>
          <w:tab w:val="right" w:leader="dot" w:pos="8306"/>
        </w:tabs>
      </w:pPr>
      <w:hyperlink w:anchor="_Toc8069" w:history="1">
        <w:r>
          <w:rPr>
            <w:rFonts w:ascii="仿宋" w:eastAsia="仿宋" w:hAnsi="仿宋" w:cs="仿宋" w:hint="eastAsia"/>
            <w:lang w:eastAsia="zh-CN"/>
          </w:rPr>
          <w:t>八、飞行器项目社会影响</w:t>
        </w:r>
        <w:r>
          <w:tab/>
        </w:r>
        <w:r>
          <w:fldChar w:fldCharType="begin"/>
        </w:r>
        <w:r>
          <w:instrText xml:space="preserve"> PAGEREF _Toc8069 \h </w:instrText>
        </w:r>
        <w:r>
          <w:fldChar w:fldCharType="separate"/>
        </w:r>
        <w:r>
          <w:t>30</w:t>
        </w:r>
        <w:r>
          <w:fldChar w:fldCharType="end"/>
        </w:r>
      </w:hyperlink>
    </w:p>
    <w:p>
      <w:pPr>
        <w:pStyle w:val="TOC2"/>
        <w:tabs>
          <w:tab w:val="right" w:leader="dot" w:pos="8306"/>
        </w:tabs>
      </w:pPr>
      <w:hyperlink w:anchor="_Toc32527" w:history="1">
        <w:r>
          <w:rPr>
            <w:rFonts w:ascii="仿宋" w:eastAsia="仿宋" w:hAnsi="仿宋" w:cs="仿宋" w:hint="eastAsia"/>
            <w:lang w:eastAsia="zh-CN"/>
          </w:rPr>
          <w:t>(一)、社会责任与义务</w:t>
        </w:r>
        <w:r>
          <w:tab/>
        </w:r>
        <w:r>
          <w:fldChar w:fldCharType="begin"/>
        </w:r>
        <w:r>
          <w:instrText xml:space="preserve"> PAGEREF _Toc32527 \h </w:instrText>
        </w:r>
        <w:r>
          <w:fldChar w:fldCharType="separate"/>
        </w:r>
        <w:r>
          <w:t>30</w:t>
        </w:r>
        <w:r>
          <w:fldChar w:fldCharType="end"/>
        </w:r>
      </w:hyperlink>
    </w:p>
    <w:p>
      <w:pPr>
        <w:pStyle w:val="TOC2"/>
        <w:tabs>
          <w:tab w:val="right" w:leader="dot" w:pos="8306"/>
        </w:tabs>
      </w:pPr>
      <w:hyperlink w:anchor="_Toc27569" w:history="1">
        <w:r>
          <w:rPr>
            <w:rFonts w:ascii="仿宋" w:eastAsia="仿宋" w:hAnsi="仿宋" w:cs="仿宋" w:hint="eastAsia"/>
            <w:lang w:eastAsia="zh-CN"/>
          </w:rPr>
          <w:t>(二)、社会参与与沟通</w:t>
        </w:r>
        <w:r>
          <w:tab/>
        </w:r>
        <w:r>
          <w:fldChar w:fldCharType="begin"/>
        </w:r>
        <w:r>
          <w:instrText xml:space="preserve"> PAGEREF _Toc27569 \h </w:instrText>
        </w:r>
        <w:r>
          <w:fldChar w:fldCharType="separate"/>
        </w:r>
        <w:r>
          <w:t>30</w:t>
        </w:r>
        <w:r>
          <w:fldChar w:fldCharType="end"/>
        </w:r>
      </w:hyperlink>
    </w:p>
    <w:p>
      <w:pPr>
        <w:pStyle w:val="TOC1"/>
        <w:tabs>
          <w:tab w:val="right" w:leader="dot" w:pos="8306"/>
        </w:tabs>
      </w:pPr>
      <w:hyperlink w:anchor="_Toc9079" w:history="1">
        <w:r>
          <w:rPr>
            <w:rFonts w:ascii="仿宋" w:eastAsia="仿宋" w:hAnsi="仿宋" w:cs="仿宋" w:hint="eastAsia"/>
            <w:lang w:eastAsia="zh-CN"/>
          </w:rPr>
          <w:t>九、飞行器项目人力资源管理</w:t>
        </w:r>
        <w:r>
          <w:tab/>
        </w:r>
        <w:r>
          <w:fldChar w:fldCharType="begin"/>
        </w:r>
        <w:r>
          <w:instrText xml:space="preserve"> PAGEREF _Toc9079 \h </w:instrText>
        </w:r>
        <w:r>
          <w:fldChar w:fldCharType="separate"/>
        </w:r>
        <w:r>
          <w:t>31</w:t>
        </w:r>
        <w:r>
          <w:fldChar w:fldCharType="end"/>
        </w:r>
      </w:hyperlink>
    </w:p>
    <w:p>
      <w:pPr>
        <w:pStyle w:val="TOC2"/>
        <w:tabs>
          <w:tab w:val="right" w:leader="dot" w:pos="8306"/>
        </w:tabs>
      </w:pPr>
      <w:hyperlink w:anchor="_Toc25808" w:history="1">
        <w:r>
          <w:rPr>
            <w:rFonts w:ascii="仿宋" w:eastAsia="仿宋" w:hAnsi="仿宋" w:cs="仿宋" w:hint="eastAsia"/>
            <w:lang w:eastAsia="zh-CN"/>
          </w:rPr>
          <w:t>(一)、建立健全的预算管理制度</w:t>
        </w:r>
        <w:r>
          <w:tab/>
        </w:r>
        <w:r>
          <w:fldChar w:fldCharType="begin"/>
        </w:r>
        <w:r>
          <w:instrText xml:space="preserve"> PAGEREF _Toc25808 \h </w:instrText>
        </w:r>
        <w:r>
          <w:fldChar w:fldCharType="separate"/>
        </w:r>
        <w:r>
          <w:t>31</w:t>
        </w:r>
        <w:r>
          <w:fldChar w:fldCharType="end"/>
        </w:r>
      </w:hyperlink>
    </w:p>
    <w:p>
      <w:pPr>
        <w:pStyle w:val="TOC2"/>
        <w:tabs>
          <w:tab w:val="right" w:leader="dot" w:pos="8306"/>
        </w:tabs>
      </w:pPr>
      <w:hyperlink w:anchor="_Toc440" w:history="1">
        <w:r>
          <w:rPr>
            <w:rFonts w:ascii="仿宋" w:eastAsia="仿宋" w:hAnsi="仿宋" w:cs="仿宋" w:hint="eastAsia"/>
            <w:lang w:eastAsia="zh-CN"/>
          </w:rPr>
          <w:t>(二)、加强资金流动监控</w:t>
        </w:r>
        <w:r>
          <w:tab/>
        </w:r>
        <w:r>
          <w:fldChar w:fldCharType="begin"/>
        </w:r>
        <w:r>
          <w:instrText xml:space="preserve"> PAGEREF _Toc440 \h </w:instrText>
        </w:r>
        <w:r>
          <w:fldChar w:fldCharType="separate"/>
        </w:r>
        <w:r>
          <w:t>33</w:t>
        </w:r>
        <w:r>
          <w:fldChar w:fldCharType="end"/>
        </w:r>
      </w:hyperlink>
    </w:p>
    <w:p>
      <w:pPr>
        <w:pStyle w:val="TOC2"/>
        <w:tabs>
          <w:tab w:val="right" w:leader="dot" w:pos="8306"/>
        </w:tabs>
      </w:pPr>
      <w:hyperlink w:anchor="_Toc30553" w:history="1">
        <w:r>
          <w:rPr>
            <w:rFonts w:ascii="仿宋" w:eastAsia="仿宋" w:hAnsi="仿宋" w:cs="仿宋" w:hint="eastAsia"/>
            <w:lang w:eastAsia="zh-CN"/>
          </w:rPr>
          <w:t>(三)、制定完善的风险控制机制</w:t>
        </w:r>
        <w:r>
          <w:tab/>
        </w:r>
        <w:r>
          <w:fldChar w:fldCharType="begin"/>
        </w:r>
        <w:r>
          <w:instrText xml:space="preserve"> PAGEREF _Toc30553 \h </w:instrText>
        </w:r>
        <w:r>
          <w:fldChar w:fldCharType="separate"/>
        </w:r>
        <w:r>
          <w:t>34</w:t>
        </w:r>
        <w:r>
          <w:fldChar w:fldCharType="end"/>
        </w:r>
      </w:hyperlink>
    </w:p>
    <w:p>
      <w:pPr>
        <w:pStyle w:val="TOC2"/>
        <w:tabs>
          <w:tab w:val="right" w:leader="dot" w:pos="8306"/>
        </w:tabs>
      </w:pPr>
      <w:hyperlink w:anchor="_Toc9176" w:history="1">
        <w:r>
          <w:rPr>
            <w:rFonts w:ascii="仿宋" w:eastAsia="仿宋" w:hAnsi="仿宋" w:cs="仿宋" w:hint="eastAsia"/>
            <w:lang w:eastAsia="zh-CN"/>
          </w:rPr>
          <w:t>(四)、优化成本管理</w:t>
        </w:r>
        <w:r>
          <w:tab/>
        </w:r>
        <w:r>
          <w:fldChar w:fldCharType="begin"/>
        </w:r>
        <w:r>
          <w:instrText xml:space="preserve"> PAGEREF _Toc9176 \h </w:instrText>
        </w:r>
        <w:r>
          <w:fldChar w:fldCharType="separate"/>
        </w:r>
        <w:r>
          <w:t>35</w:t>
        </w:r>
        <w:r>
          <w:fldChar w:fldCharType="end"/>
        </w:r>
      </w:hyperlink>
    </w:p>
    <w:p>
      <w:pPr>
        <w:pStyle w:val="TOC1"/>
        <w:tabs>
          <w:tab w:val="right" w:leader="dot" w:pos="8306"/>
        </w:tabs>
      </w:pPr>
      <w:hyperlink w:anchor="_Toc24293" w:history="1">
        <w:r>
          <w:rPr>
            <w:rFonts w:ascii="仿宋" w:eastAsia="仿宋" w:hAnsi="仿宋" w:cs="仿宋" w:hint="eastAsia"/>
            <w:lang w:eastAsia="zh-CN"/>
          </w:rPr>
          <w:t>十、飞行器项目财务管理</w:t>
        </w:r>
        <w:r>
          <w:tab/>
        </w:r>
        <w:r>
          <w:fldChar w:fldCharType="begin"/>
        </w:r>
        <w:r>
          <w:instrText xml:space="preserve"> PAGEREF _Toc24293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04" w:history="1">
        <w:r>
          <w:rPr>
            <w:rFonts w:ascii="仿宋" w:eastAsia="仿宋" w:hAnsi="仿宋" w:cs="仿宋" w:hint="eastAsia"/>
            <w:lang w:eastAsia="zh-CN"/>
          </w:rPr>
          <w:t>(一)、资金需求大</w:t>
        </w:r>
        <w:r>
          <w:tab/>
        </w:r>
        <w:r>
          <w:fldChar w:fldCharType="begin"/>
        </w:r>
        <w:r>
          <w:instrText xml:space="preserve"> PAGEREF _Toc29204 \h </w:instrText>
        </w:r>
        <w:r>
          <w:fldChar w:fldCharType="separate"/>
        </w:r>
        <w:r>
          <w:t>37</w:t>
        </w:r>
        <w:r>
          <w:fldChar w:fldCharType="end"/>
        </w:r>
      </w:hyperlink>
    </w:p>
    <w:p>
      <w:pPr>
        <w:pStyle w:val="TOC2"/>
        <w:tabs>
          <w:tab w:val="right" w:leader="dot" w:pos="8306"/>
        </w:tabs>
      </w:pPr>
      <w:hyperlink w:anchor="_Toc6579" w:history="1">
        <w:r>
          <w:rPr>
            <w:rFonts w:ascii="仿宋" w:eastAsia="仿宋" w:hAnsi="仿宋" w:cs="仿宋" w:hint="eastAsia"/>
            <w:lang w:eastAsia="zh-CN"/>
          </w:rPr>
          <w:t>(二)、研发周期长</w:t>
        </w:r>
        <w:r>
          <w:tab/>
        </w:r>
        <w:r>
          <w:fldChar w:fldCharType="begin"/>
        </w:r>
        <w:r>
          <w:instrText xml:space="preserve"> PAGEREF _Toc6579 \h </w:instrText>
        </w:r>
        <w:r>
          <w:fldChar w:fldCharType="separate"/>
        </w:r>
        <w:r>
          <w:t>38</w:t>
        </w:r>
        <w:r>
          <w:fldChar w:fldCharType="end"/>
        </w:r>
      </w:hyperlink>
    </w:p>
    <w:p>
      <w:pPr>
        <w:pStyle w:val="TOC2"/>
        <w:tabs>
          <w:tab w:val="right" w:leader="dot" w:pos="8306"/>
        </w:tabs>
      </w:pPr>
      <w:hyperlink w:anchor="_Toc13499" w:history="1">
        <w:r>
          <w:rPr>
            <w:rFonts w:ascii="仿宋" w:eastAsia="仿宋" w:hAnsi="仿宋" w:cs="仿宋" w:hint="eastAsia"/>
            <w:lang w:eastAsia="zh-CN"/>
          </w:rPr>
          <w:t>(三)、市场风险大</w:t>
        </w:r>
        <w:r>
          <w:tab/>
        </w:r>
        <w:r>
          <w:fldChar w:fldCharType="begin"/>
        </w:r>
        <w:r>
          <w:instrText xml:space="preserve"> PAGEREF _Toc13499 \h </w:instrText>
        </w:r>
        <w:r>
          <w:fldChar w:fldCharType="separate"/>
        </w:r>
        <w:r>
          <w:t>39</w:t>
        </w:r>
        <w:r>
          <w:fldChar w:fldCharType="end"/>
        </w:r>
      </w:hyperlink>
    </w:p>
    <w:p>
      <w:pPr>
        <w:pStyle w:val="TOC2"/>
        <w:tabs>
          <w:tab w:val="right" w:leader="dot" w:pos="8306"/>
        </w:tabs>
      </w:pPr>
      <w:hyperlink w:anchor="_Toc19880" w:history="1">
        <w:r>
          <w:rPr>
            <w:rFonts w:ascii="仿宋" w:eastAsia="仿宋" w:hAnsi="仿宋" w:cs="仿宋" w:hint="eastAsia"/>
            <w:lang w:eastAsia="zh-CN"/>
          </w:rPr>
          <w:t>(四)、利润率高</w:t>
        </w:r>
        <w:r>
          <w:tab/>
        </w:r>
        <w:r>
          <w:fldChar w:fldCharType="begin"/>
        </w:r>
        <w:r>
          <w:instrText xml:space="preserve"> PAGEREF _Toc19880 \h </w:instrText>
        </w:r>
        <w:r>
          <w:fldChar w:fldCharType="separate"/>
        </w:r>
        <w:r>
          <w:t>42</w:t>
        </w:r>
        <w:r>
          <w:fldChar w:fldCharType="end"/>
        </w:r>
      </w:hyperlink>
    </w:p>
    <w:p>
      <w:pPr>
        <w:pStyle w:val="TOC1"/>
        <w:tabs>
          <w:tab w:val="right" w:leader="dot" w:pos="8306"/>
        </w:tabs>
      </w:pPr>
      <w:hyperlink w:anchor="_Toc9669" w:history="1">
        <w:r>
          <w:rPr>
            <w:rFonts w:ascii="仿宋" w:eastAsia="仿宋" w:hAnsi="仿宋" w:cs="仿宋" w:hint="eastAsia"/>
            <w:lang w:eastAsia="zh-CN"/>
          </w:rPr>
          <w:t>十一、飞行器项目人力资源培养与发展</w:t>
        </w:r>
        <w:r>
          <w:tab/>
        </w:r>
        <w:r>
          <w:fldChar w:fldCharType="begin"/>
        </w:r>
        <w:r>
          <w:instrText xml:space="preserve"> PAGEREF _Toc9669 \h </w:instrText>
        </w:r>
        <w:r>
          <w:fldChar w:fldCharType="separate"/>
        </w:r>
        <w:r>
          <w:t>44</w:t>
        </w:r>
        <w:r>
          <w:fldChar w:fldCharType="end"/>
        </w:r>
      </w:hyperlink>
    </w:p>
    <w:p>
      <w:pPr>
        <w:pStyle w:val="TOC2"/>
        <w:tabs>
          <w:tab w:val="right" w:leader="dot" w:pos="8306"/>
        </w:tabs>
      </w:pPr>
      <w:hyperlink w:anchor="_Toc20974" w:history="1">
        <w:r>
          <w:rPr>
            <w:rFonts w:ascii="仿宋" w:eastAsia="仿宋" w:hAnsi="仿宋" w:cs="仿宋" w:hint="eastAsia"/>
            <w:lang w:eastAsia="zh-CN"/>
          </w:rPr>
          <w:t>(一)、人才需求与规划</w:t>
        </w:r>
        <w:r>
          <w:tab/>
        </w:r>
        <w:r>
          <w:fldChar w:fldCharType="begin"/>
        </w:r>
        <w:r>
          <w:instrText xml:space="preserve"> PAGEREF _Toc20974 \h </w:instrText>
        </w:r>
        <w:r>
          <w:fldChar w:fldCharType="separate"/>
        </w:r>
        <w:r>
          <w:t>44</w:t>
        </w:r>
        <w:r>
          <w:fldChar w:fldCharType="end"/>
        </w:r>
      </w:hyperlink>
    </w:p>
    <w:p>
      <w:pPr>
        <w:pStyle w:val="TOC2"/>
        <w:tabs>
          <w:tab w:val="right" w:leader="dot" w:pos="8306"/>
        </w:tabs>
      </w:pPr>
      <w:hyperlink w:anchor="_Toc6246" w:history="1">
        <w:r>
          <w:rPr>
            <w:rFonts w:ascii="仿宋" w:eastAsia="仿宋" w:hAnsi="仿宋" w:cs="仿宋" w:hint="eastAsia"/>
            <w:lang w:eastAsia="zh-CN"/>
          </w:rPr>
          <w:t>(二)、培训与发展计划</w:t>
        </w:r>
        <w:r>
          <w:tab/>
        </w:r>
        <w:r>
          <w:fldChar w:fldCharType="begin"/>
        </w:r>
        <w:r>
          <w:instrText xml:space="preserve"> PAGEREF _Toc6246 \h </w:instrText>
        </w:r>
        <w:r>
          <w:fldChar w:fldCharType="separate"/>
        </w:r>
        <w:r>
          <w:t>44</w:t>
        </w:r>
        <w:r>
          <w:fldChar w:fldCharType="end"/>
        </w:r>
      </w:hyperlink>
    </w:p>
    <w:p>
      <w:pPr>
        <w:pStyle w:val="TOC1"/>
        <w:tabs>
          <w:tab w:val="right" w:leader="dot" w:pos="8306"/>
        </w:tabs>
      </w:pPr>
      <w:hyperlink w:anchor="_Toc27350" w:history="1">
        <w:r>
          <w:rPr>
            <w:rFonts w:ascii="仿宋" w:eastAsia="仿宋" w:hAnsi="仿宋" w:cs="仿宋" w:hint="eastAsia"/>
            <w:lang w:eastAsia="zh-CN"/>
          </w:rPr>
          <w:t>十二、飞行器项目创新与研发</w:t>
        </w:r>
        <w:r>
          <w:tab/>
        </w:r>
        <w:r>
          <w:fldChar w:fldCharType="begin"/>
        </w:r>
        <w:r>
          <w:instrText xml:space="preserve"> PAGEREF _Toc27350 \h </w:instrText>
        </w:r>
        <w:r>
          <w:fldChar w:fldCharType="separate"/>
        </w:r>
        <w:r>
          <w:t>45</w:t>
        </w:r>
        <w:r>
          <w:fldChar w:fldCharType="end"/>
        </w:r>
      </w:hyperlink>
    </w:p>
    <w:p>
      <w:pPr>
        <w:pStyle w:val="TOC2"/>
        <w:tabs>
          <w:tab w:val="right" w:leader="dot" w:pos="8306"/>
        </w:tabs>
      </w:pPr>
      <w:hyperlink w:anchor="_Toc11752" w:history="1">
        <w:r>
          <w:rPr>
            <w:rFonts w:ascii="仿宋" w:eastAsia="仿宋" w:hAnsi="仿宋" w:cs="仿宋" w:hint="eastAsia"/>
            <w:lang w:eastAsia="zh-CN"/>
          </w:rPr>
          <w:t>(一)、创新策略与方向</w:t>
        </w:r>
        <w:r>
          <w:tab/>
        </w:r>
        <w:r>
          <w:fldChar w:fldCharType="begin"/>
        </w:r>
        <w:r>
          <w:instrText xml:space="preserve"> PAGEREF _Toc11752 \h </w:instrText>
        </w:r>
        <w:r>
          <w:fldChar w:fldCharType="separate"/>
        </w:r>
        <w:r>
          <w:t>45</w:t>
        </w:r>
        <w:r>
          <w:fldChar w:fldCharType="end"/>
        </w:r>
      </w:hyperlink>
    </w:p>
    <w:p>
      <w:pPr>
        <w:pStyle w:val="TOC2"/>
        <w:tabs>
          <w:tab w:val="right" w:leader="dot" w:pos="8306"/>
        </w:tabs>
      </w:pPr>
      <w:hyperlink w:anchor="_Toc29118" w:history="1">
        <w:r>
          <w:rPr>
            <w:rFonts w:ascii="仿宋" w:eastAsia="仿宋" w:hAnsi="仿宋" w:cs="仿宋" w:hint="eastAsia"/>
            <w:lang w:eastAsia="zh-CN"/>
          </w:rPr>
          <w:t>(二)、研发规划与投入</w:t>
        </w:r>
        <w:r>
          <w:tab/>
        </w:r>
        <w:r>
          <w:fldChar w:fldCharType="begin"/>
        </w:r>
        <w:r>
          <w:instrText xml:space="preserve"> PAGEREF _Toc29118 \h </w:instrText>
        </w:r>
        <w:r>
          <w:fldChar w:fldCharType="separate"/>
        </w:r>
        <w:r>
          <w:t>46</w:t>
        </w:r>
        <w:r>
          <w:fldChar w:fldCharType="end"/>
        </w:r>
      </w:hyperlink>
    </w:p>
    <w:p>
      <w:pPr>
        <w:pStyle w:val="TOC1"/>
        <w:tabs>
          <w:tab w:val="right" w:leader="dot" w:pos="8306"/>
        </w:tabs>
      </w:pPr>
      <w:hyperlink w:anchor="_Toc2697" w:history="1">
        <w:r>
          <w:rPr>
            <w:rFonts w:ascii="仿宋" w:eastAsia="仿宋" w:hAnsi="仿宋" w:cs="仿宋" w:hint="eastAsia"/>
            <w:lang w:eastAsia="zh-CN"/>
          </w:rPr>
          <w:t>十三、质量管理体系</w:t>
        </w:r>
        <w:r>
          <w:tab/>
        </w:r>
        <w:r>
          <w:fldChar w:fldCharType="begin"/>
        </w:r>
        <w:r>
          <w:instrText xml:space="preserve"> PAGEREF _Toc2697 \h </w:instrText>
        </w:r>
        <w:r>
          <w:fldChar w:fldCharType="separate"/>
        </w:r>
        <w:r>
          <w:t>48</w:t>
        </w:r>
        <w:r>
          <w:fldChar w:fldCharType="end"/>
        </w:r>
      </w:hyperlink>
    </w:p>
    <w:p>
      <w:pPr>
        <w:pStyle w:val="TOC2"/>
        <w:tabs>
          <w:tab w:val="right" w:leader="dot" w:pos="8306"/>
        </w:tabs>
      </w:pPr>
      <w:hyperlink w:anchor="_Toc12532" w:history="1">
        <w:r>
          <w:rPr>
            <w:rFonts w:ascii="仿宋" w:eastAsia="仿宋" w:hAnsi="仿宋" w:cs="仿宋" w:hint="eastAsia"/>
            <w:lang w:eastAsia="zh-CN"/>
          </w:rPr>
          <w:t>(一)、质量目标与方针</w:t>
        </w:r>
        <w:r>
          <w:tab/>
        </w:r>
        <w:r>
          <w:fldChar w:fldCharType="begin"/>
        </w:r>
        <w:r>
          <w:instrText xml:space="preserve"> PAGEREF _Toc12532 \h </w:instrText>
        </w:r>
        <w:r>
          <w:fldChar w:fldCharType="separate"/>
        </w:r>
        <w:r>
          <w:t>48</w:t>
        </w:r>
        <w:r>
          <w:fldChar w:fldCharType="end"/>
        </w:r>
      </w:hyperlink>
    </w:p>
    <w:p>
      <w:pPr>
        <w:pStyle w:val="TOC2"/>
        <w:tabs>
          <w:tab w:val="right" w:leader="dot" w:pos="8306"/>
        </w:tabs>
      </w:pPr>
      <w:hyperlink w:anchor="_Toc21053" w:history="1">
        <w:r>
          <w:rPr>
            <w:rFonts w:ascii="仿宋" w:eastAsia="仿宋" w:hAnsi="仿宋" w:cs="仿宋" w:hint="eastAsia"/>
            <w:lang w:eastAsia="zh-CN"/>
          </w:rPr>
          <w:t>(二)、质量管理责任</w:t>
        </w:r>
        <w:r>
          <w:tab/>
        </w:r>
        <w:r>
          <w:fldChar w:fldCharType="begin"/>
        </w:r>
        <w:r>
          <w:instrText xml:space="preserve"> PAGEREF _Toc21053 \h </w:instrText>
        </w:r>
        <w:r>
          <w:fldChar w:fldCharType="separate"/>
        </w:r>
        <w:r>
          <w:t>49</w:t>
        </w:r>
        <w:r>
          <w:fldChar w:fldCharType="end"/>
        </w:r>
      </w:hyperlink>
    </w:p>
    <w:p>
      <w:pPr>
        <w:pStyle w:val="TOC2"/>
        <w:tabs>
          <w:tab w:val="right" w:leader="dot" w:pos="8306"/>
        </w:tabs>
      </w:pPr>
      <w:hyperlink w:anchor="_Toc15350" w:history="1">
        <w:r>
          <w:rPr>
            <w:rFonts w:ascii="仿宋" w:eastAsia="仿宋" w:hAnsi="仿宋" w:cs="仿宋" w:hint="eastAsia"/>
            <w:lang w:eastAsia="zh-CN"/>
          </w:rPr>
          <w:t>(三)、质量管理体系文件</w:t>
        </w:r>
        <w:r>
          <w:tab/>
        </w:r>
        <w:r>
          <w:fldChar w:fldCharType="begin"/>
        </w:r>
        <w:r>
          <w:instrText xml:space="preserve"> PAGEREF _Toc15350 \h </w:instrText>
        </w:r>
        <w:r>
          <w:fldChar w:fldCharType="separate"/>
        </w:r>
        <w:r>
          <w:t>50</w:t>
        </w:r>
        <w:r>
          <w:fldChar w:fldCharType="end"/>
        </w:r>
      </w:hyperlink>
    </w:p>
    <w:p>
      <w:pPr>
        <w:pStyle w:val="TOC2"/>
        <w:tabs>
          <w:tab w:val="right" w:leader="dot" w:pos="8306"/>
        </w:tabs>
      </w:pPr>
      <w:hyperlink w:anchor="_Toc13436" w:history="1">
        <w:r>
          <w:rPr>
            <w:rFonts w:ascii="仿宋" w:eastAsia="仿宋" w:hAnsi="仿宋" w:cs="仿宋" w:hint="eastAsia"/>
            <w:lang w:eastAsia="zh-CN"/>
          </w:rPr>
          <w:t>(四)、质量培训与教育</w:t>
        </w:r>
        <w:r>
          <w:tab/>
        </w:r>
        <w:r>
          <w:fldChar w:fldCharType="begin"/>
        </w:r>
        <w:r>
          <w:instrText xml:space="preserve"> PAGEREF _Toc13436 \h </w:instrText>
        </w:r>
        <w:r>
          <w:fldChar w:fldCharType="separate"/>
        </w:r>
        <w:r>
          <w:t>52</w:t>
        </w:r>
        <w:r>
          <w:fldChar w:fldCharType="end"/>
        </w:r>
      </w:hyperlink>
    </w:p>
    <w:p>
      <w:pPr>
        <w:pStyle w:val="TOC2"/>
        <w:tabs>
          <w:tab w:val="right" w:leader="dot" w:pos="8306"/>
        </w:tabs>
      </w:pPr>
      <w:hyperlink w:anchor="_Toc3717" w:history="1">
        <w:r>
          <w:rPr>
            <w:rFonts w:ascii="仿宋" w:eastAsia="仿宋" w:hAnsi="仿宋" w:cs="仿宋" w:hint="eastAsia"/>
            <w:lang w:eastAsia="zh-CN"/>
          </w:rPr>
          <w:t>(五)、质量审核与评价</w:t>
        </w:r>
        <w:r>
          <w:tab/>
        </w:r>
        <w:r>
          <w:fldChar w:fldCharType="begin"/>
        </w:r>
        <w:r>
          <w:instrText xml:space="preserve"> PAGEREF _Toc3717 \h </w:instrText>
        </w:r>
        <w:r>
          <w:fldChar w:fldCharType="separate"/>
        </w:r>
        <w:r>
          <w:t>53</w:t>
        </w:r>
        <w:r>
          <w:fldChar w:fldCharType="end"/>
        </w:r>
      </w:hyperlink>
    </w:p>
    <w:p>
      <w:pPr>
        <w:pStyle w:val="TOC2"/>
        <w:tabs>
          <w:tab w:val="right" w:leader="dot" w:pos="8306"/>
        </w:tabs>
      </w:pPr>
      <w:hyperlink w:anchor="_Toc18312" w:history="1">
        <w:r>
          <w:rPr>
            <w:rFonts w:ascii="仿宋" w:eastAsia="仿宋" w:hAnsi="仿宋" w:cs="仿宋" w:hint="eastAsia"/>
            <w:lang w:eastAsia="zh-CN"/>
          </w:rPr>
          <w:t>(六)、不符合与纠正措施</w:t>
        </w:r>
        <w:r>
          <w:tab/>
        </w:r>
        <w:r>
          <w:fldChar w:fldCharType="begin"/>
        </w:r>
        <w:r>
          <w:instrText xml:space="preserve"> PAGEREF _Toc18312 \h </w:instrText>
        </w:r>
        <w:r>
          <w:fldChar w:fldCharType="separate"/>
        </w:r>
        <w:r>
          <w:t>54</w:t>
        </w:r>
        <w:r>
          <w:fldChar w:fldCharType="end"/>
        </w:r>
      </w:hyperlink>
    </w:p>
    <w:p>
      <w:pPr>
        <w:pStyle w:val="TOC1"/>
        <w:tabs>
          <w:tab w:val="right" w:leader="dot" w:pos="8306"/>
        </w:tabs>
      </w:pPr>
      <w:hyperlink w:anchor="_Toc20825" w:history="1">
        <w:r>
          <w:rPr>
            <w:rFonts w:ascii="仿宋" w:eastAsia="仿宋" w:hAnsi="仿宋" w:cs="仿宋" w:hint="eastAsia"/>
            <w:lang w:eastAsia="zh-CN"/>
          </w:rPr>
          <w:t>十四、飞行器项目治理与监督</w:t>
        </w:r>
        <w:r>
          <w:tab/>
        </w:r>
        <w:r>
          <w:fldChar w:fldCharType="begin"/>
        </w:r>
        <w:r>
          <w:instrText xml:space="preserve"> PAGEREF _Toc20825 \h </w:instrText>
        </w:r>
        <w:r>
          <w:fldChar w:fldCharType="separate"/>
        </w:r>
        <w:r>
          <w:t>56</w:t>
        </w:r>
        <w:r>
          <w:fldChar w:fldCharType="end"/>
        </w:r>
      </w:hyperlink>
    </w:p>
    <w:p>
      <w:pPr>
        <w:pStyle w:val="TOC2"/>
        <w:tabs>
          <w:tab w:val="right" w:leader="dot" w:pos="8306"/>
        </w:tabs>
      </w:pPr>
      <w:hyperlink w:anchor="_Toc14025" w:history="1">
        <w:r>
          <w:rPr>
            <w:rFonts w:ascii="仿宋" w:eastAsia="仿宋" w:hAnsi="仿宋" w:cs="仿宋" w:hint="eastAsia"/>
            <w:lang w:eastAsia="zh-CN"/>
          </w:rPr>
          <w:t>(一)、飞行器项目治理结构</w:t>
        </w:r>
        <w:r>
          <w:tab/>
        </w:r>
        <w:r>
          <w:fldChar w:fldCharType="begin"/>
        </w:r>
        <w:r>
          <w:instrText xml:space="preserve"> PAGEREF _Toc14025 \h </w:instrText>
        </w:r>
        <w:r>
          <w:fldChar w:fldCharType="separate"/>
        </w:r>
        <w:r>
          <w:t>56</w:t>
        </w:r>
        <w:r>
          <w:fldChar w:fldCharType="end"/>
        </w:r>
      </w:hyperlink>
    </w:p>
    <w:p>
      <w:pPr>
        <w:pStyle w:val="TOC2"/>
        <w:tabs>
          <w:tab w:val="right" w:leader="dot" w:pos="8306"/>
        </w:tabs>
      </w:pPr>
      <w:hyperlink w:anchor="_Toc22912" w:history="1">
        <w:r>
          <w:rPr>
            <w:rFonts w:ascii="仿宋" w:eastAsia="仿宋" w:hAnsi="仿宋" w:cs="仿宋" w:hint="eastAsia"/>
            <w:lang w:eastAsia="zh-CN"/>
          </w:rPr>
          <w:t>(二)、监督与审计</w:t>
        </w:r>
        <w:r>
          <w:tab/>
        </w:r>
        <w:r>
          <w:fldChar w:fldCharType="begin"/>
        </w:r>
        <w:r>
          <w:instrText xml:space="preserve"> PAGEREF _Toc22912 \h </w:instrText>
        </w:r>
        <w:r>
          <w:fldChar w:fldCharType="separate"/>
        </w:r>
        <w:r>
          <w:t>57</w:t>
        </w:r>
        <w:r>
          <w:fldChar w:fldCharType="end"/>
        </w:r>
      </w:hyperlink>
    </w:p>
    <w:p>
      <w:pPr>
        <w:pStyle w:val="TOC1"/>
        <w:tabs>
          <w:tab w:val="right" w:leader="dot" w:pos="8306"/>
        </w:tabs>
      </w:pPr>
      <w:hyperlink w:anchor="_Toc9527" w:history="1">
        <w:r>
          <w:rPr>
            <w:rFonts w:ascii="仿宋" w:eastAsia="仿宋" w:hAnsi="仿宋" w:cs="仿宋" w:hint="eastAsia"/>
            <w:lang w:eastAsia="zh-CN"/>
          </w:rPr>
          <w:t>十五、利益相关者分析与沟通计划</w:t>
        </w:r>
        <w:r>
          <w:tab/>
        </w:r>
        <w:r>
          <w:fldChar w:fldCharType="begin"/>
        </w:r>
        <w:r>
          <w:instrText xml:space="preserve"> PAGEREF _Toc9527 \h </w:instrText>
        </w:r>
        <w:r>
          <w:fldChar w:fldCharType="separate"/>
        </w:r>
        <w:r>
          <w:t>58</w:t>
        </w:r>
        <w:r>
          <w:fldChar w:fldCharType="end"/>
        </w:r>
      </w:hyperlink>
    </w:p>
    <w:p>
      <w:pPr>
        <w:pStyle w:val="TOC2"/>
        <w:tabs>
          <w:tab w:val="right" w:leader="dot" w:pos="8306"/>
        </w:tabs>
      </w:pPr>
      <w:hyperlink w:anchor="_Toc24493" w:history="1">
        <w:r>
          <w:rPr>
            <w:rFonts w:ascii="仿宋" w:eastAsia="仿宋" w:hAnsi="仿宋" w:cs="仿宋" w:hint="eastAsia"/>
            <w:lang w:eastAsia="zh-CN"/>
          </w:rPr>
          <w:t>(一)、利益相关者分析</w:t>
        </w:r>
        <w:r>
          <w:tab/>
        </w:r>
        <w:r>
          <w:fldChar w:fldCharType="begin"/>
        </w:r>
        <w:r>
          <w:instrText xml:space="preserve"> PAGEREF _Toc24493 \h </w:instrText>
        </w:r>
        <w:r>
          <w:fldChar w:fldCharType="separate"/>
        </w:r>
        <w:r>
          <w:t>58</w:t>
        </w:r>
        <w:r>
          <w:fldChar w:fldCharType="end"/>
        </w:r>
      </w:hyperlink>
    </w:p>
    <w:p>
      <w:pPr>
        <w:pStyle w:val="TOC2"/>
        <w:tabs>
          <w:tab w:val="right" w:leader="dot" w:pos="8306"/>
        </w:tabs>
      </w:pPr>
      <w:hyperlink w:anchor="_Toc27626" w:history="1">
        <w:r>
          <w:rPr>
            <w:rFonts w:ascii="仿宋" w:eastAsia="仿宋" w:hAnsi="仿宋" w:cs="仿宋" w:hint="eastAsia"/>
            <w:lang w:eastAsia="zh-CN"/>
          </w:rPr>
          <w:t>(二)、沟通计划</w:t>
        </w:r>
        <w:r>
          <w:tab/>
        </w:r>
        <w:r>
          <w:fldChar w:fldCharType="begin"/>
        </w:r>
        <w:r>
          <w:instrText xml:space="preserve"> PAGEREF _Toc27626 \h </w:instrText>
        </w:r>
        <w:r>
          <w:fldChar w:fldCharType="separate"/>
        </w:r>
        <w:r>
          <w:t>60</w:t>
        </w:r>
        <w:r>
          <w:fldChar w:fldCharType="end"/>
        </w:r>
      </w:hyperlink>
    </w:p>
    <w:p>
      <w:pPr>
        <w:pStyle w:val="TOC1"/>
        <w:tabs>
          <w:tab w:val="right" w:leader="dot" w:pos="8306"/>
        </w:tabs>
      </w:pPr>
      <w:hyperlink w:anchor="_Toc5889" w:history="1">
        <w:r>
          <w:rPr>
            <w:rFonts w:ascii="仿宋" w:eastAsia="仿宋" w:hAnsi="仿宋" w:cs="仿宋" w:hint="eastAsia"/>
            <w:lang w:eastAsia="zh-CN"/>
          </w:rPr>
          <w:t>十六、飞行器项目变更管理</w:t>
        </w:r>
        <w:r>
          <w:tab/>
        </w:r>
        <w:r>
          <w:fldChar w:fldCharType="begin"/>
        </w:r>
        <w:r>
          <w:instrText xml:space="preserve"> PAGEREF _Toc5889 \h </w:instrText>
        </w:r>
        <w:r>
          <w:fldChar w:fldCharType="separate"/>
        </w:r>
        <w:r>
          <w:t>61</w:t>
        </w:r>
        <w:r>
          <w:fldChar w:fldCharType="end"/>
        </w:r>
      </w:hyperlink>
    </w:p>
    <w:p>
      <w:pPr>
        <w:pStyle w:val="TOC2"/>
        <w:tabs>
          <w:tab w:val="right" w:leader="dot" w:pos="8306"/>
        </w:tabs>
      </w:pPr>
      <w:hyperlink w:anchor="_Toc24132" w:history="1">
        <w:r>
          <w:rPr>
            <w:rFonts w:ascii="仿宋" w:eastAsia="仿宋" w:hAnsi="仿宋" w:cs="仿宋" w:hint="eastAsia"/>
            <w:lang w:eastAsia="zh-CN"/>
          </w:rPr>
          <w:t>(一)、变更申请与评估</w:t>
        </w:r>
        <w:r>
          <w:tab/>
        </w:r>
        <w:r>
          <w:fldChar w:fldCharType="begin"/>
        </w:r>
        <w:r>
          <w:instrText xml:space="preserve"> PAGEREF _Toc24132 \h </w:instrText>
        </w:r>
        <w:r>
          <w:fldChar w:fldCharType="separate"/>
        </w:r>
        <w:r>
          <w:t>61</w:t>
        </w:r>
        <w:r>
          <w:fldChar w:fldCharType="end"/>
        </w:r>
      </w:hyperlink>
    </w:p>
    <w:p>
      <w:pPr>
        <w:pStyle w:val="TOC2"/>
        <w:tabs>
          <w:tab w:val="right" w:leader="dot" w:pos="8306"/>
        </w:tabs>
      </w:pPr>
      <w:hyperlink w:anchor="_Toc18194" w:history="1">
        <w:r>
          <w:rPr>
            <w:rFonts w:ascii="仿宋" w:eastAsia="仿宋" w:hAnsi="仿宋" w:cs="仿宋" w:hint="eastAsia"/>
            <w:lang w:eastAsia="zh-CN"/>
          </w:rPr>
          <w:t>(二)、变更实施与控制</w:t>
        </w:r>
        <w:r>
          <w:tab/>
        </w:r>
        <w:r>
          <w:fldChar w:fldCharType="begin"/>
        </w:r>
        <w:r>
          <w:instrText xml:space="preserve"> PAGEREF _Toc18194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505"/>
      <w:r>
        <w:rPr>
          <w:rFonts w:ascii="仿宋" w:eastAsia="仿宋" w:hAnsi="仿宋" w:cs="仿宋" w:hint="eastAsia"/>
          <w:sz w:val="28"/>
          <w:lang w:eastAsia="zh-CN"/>
        </w:rPr>
        <w:t>一、飞行器项目可持续发展</w:t>
      </w:r>
      <w:bookmarkEnd w:id="2"/>
    </w:p>
    <w:p>
      <w:pPr>
        <w:pStyle w:val="Heading2"/>
        <w:rPr>
          <w:rFonts w:ascii="仿宋" w:eastAsia="仿宋" w:hAnsi="仿宋" w:cs="仿宋" w:hint="eastAsia"/>
          <w:lang w:eastAsia="zh-CN"/>
        </w:rPr>
      </w:pPr>
      <w:bookmarkStart w:id="3" w:name="_Toc431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行器项目中，飞行器项目团队着眼于未来，明确了可持续发展的战略方向。制定的具体可持续发展目标包括降低资源使用、采用环保技术、最大化社会效益等。这一步骤不仅有助于飞行器项目在环保和社会责任方面达到最高标准，也为未来提供了明确的指引，确保飞行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可持续实践的融入飞行器项目管理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飞行器项目管理周期。从飞行器项目规划开始，飞行器项目团队就考虑了环境和社会的因素。在执行阶段，飞行器项目团队积极推动绿色技术的应用，优化资源利用。此外，关注员工的社会责任，通过培训和沟通活动提高员工对可持续发展的认知，使他们能够在日常工作中践行可持续实践。这些举措不仅为飞行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618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扎根于飞行器项目的可持续发展理念，我们深信环保与社会责任是飞行器项目成功的关键支柱。在飞行器项目的每一步，我们都致力于通过创新和实践，履行对环境和社会的坚定责任。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团队通过引入先进的环保技术、建立高效的废物处理系统以及推动能源节约措施，积极履行环保责任。定期的环保监测和评估确保飞行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不仅致力于自身可持续发展，还注重对社会的回馈。通过支持社区飞行器项目、参与慈善事业、提供培训机会等方式，飞行器项目积极履行社会责任。与当地社区建立积极互动，关注员工的工作与生活平衡，以及员工的身心健康，是飞行器项目在社会责任层面的关键举措。这样的实践不仅增强了飞行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196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2315"/>
      <w:r>
        <w:rPr>
          <w:rFonts w:ascii="仿宋" w:eastAsia="仿宋" w:hAnsi="仿宋" w:cs="仿宋" w:hint="eastAsia"/>
          <w:lang w:eastAsia="zh-CN"/>
        </w:rPr>
        <w:t>(一)、飞行器行业分析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飞行器行业一直以来都是市场的关注焦点。行业内的发展趋势、竞争态势以及潜在机会都对飞行器项目的推进产生深远的影响。通过深入研究行业的整体概貌，我们将更好地理解行业的核心特征，为飞行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行器行业，技术一直是推动创新和发展的关键因素。我们将对当前技术趋势进行详尽分析，包括但不限于人工智能、大数据应用、先进制造技术等。这有助于飞行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飞行器项目成功的基础。我们将对主要竞争对手进行深入研究，包括其市场份额、产品特点、市场定位等。通过全面了解竞争对手的优势和劣势，飞行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2329"/>
      <w:r>
        <w:rPr>
          <w:rFonts w:ascii="仿宋" w:eastAsia="仿宋" w:hAnsi="仿宋" w:cs="仿宋" w:hint="eastAsia"/>
          <w:sz w:val="28"/>
          <w:lang w:eastAsia="zh-CN"/>
        </w:rPr>
        <w:t>(二)、飞行器市场分析预测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通过对市场规模的深入调研，我们将预测飞行器市场未来的增长趋势。这包括市场的整体规模、各细分领域的发展趋势等。飞行器项目可以根据市场的扩张速度和潜在机会，制定更符合市场需求的发展策略。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了解消费者的需求是市场分析的核心。我们将通过调查研究，深入挖掘目标消费者的需求特点、购买习惯以及对产品和服务的期望。这有助于飞行器项目更好地定位目标市场，提供更符合消费者期待的解决方案。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飞行器项目实施过程中需要充分考虑的因素。我们将对市场风险进行全面评估，包括但不限于政策法规风险、市场竞争风险、技术变革风险等。通过对潜在风险的深入分析，飞行器项目可以制定相应的风险缓解策略，降低不确定性对飞行器项目的影响。</w:t>
      </w:r>
    </w:p>
    <w:p>
      <w:pPr>
        <w:pStyle w:val="Heading1"/>
        <w:ind w:firstLine="560" w:firstLineChars="200"/>
        <w:rPr>
          <w:rFonts w:ascii="仿宋" w:eastAsia="仿宋" w:hAnsi="仿宋" w:cs="仿宋" w:hint="eastAsia"/>
          <w:sz w:val="28"/>
          <w:lang w:eastAsia="zh-CN"/>
        </w:rPr>
      </w:pPr>
      <w:bookmarkStart w:id="8" w:name="_Toc5827"/>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356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的技术管理特点体现在其创新导向。通过引入最先进的技术趋势和解决方案，飞行器项目致力于提升科技含量、提高质量和效率水平。这意味着我们将采用最新的工具和方法，确保飞行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飞行器项目技术管理的显著特征。通过整合不同领域的技术资源，我们实现了跨学科的协同工作。这有助于优化技术架构，提高整体效能。此外，整合性策略还促进了不同技术团队之间的紧密沟通和高效合作，确保飞行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飞行器项目所采用的技术。通过不断优化技术方案，飞行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飞行器项目团队将在飞行器项目初期识别可能的技术风险，并采取相应的预防和应对措施。通过建立健全的风险评估机制，飞行器项目能够在实施过程中及时发现并解决潜在的技术问题，保障飞行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通过这些独特的技术管理特点，我们确信在飞行器项目中，技术将成为飞行器项目成功的有力支持。这一深度剖析揭示了技术管理在飞行器项目实施中的关键作用，为飞行器项目的技术基础奠定了坚实的基础。</w:t>
      </w:r>
    </w:p>
    <w:p>
      <w:pPr>
        <w:pStyle w:val="Heading2"/>
        <w:ind w:firstLine="560" w:firstLineChars="200"/>
        <w:rPr>
          <w:rFonts w:ascii="仿宋" w:eastAsia="仿宋" w:hAnsi="仿宋" w:cs="仿宋" w:hint="eastAsia"/>
          <w:sz w:val="28"/>
          <w:lang w:eastAsia="zh-CN"/>
        </w:rPr>
      </w:pPr>
      <w:bookmarkStart w:id="10" w:name="_Toc4447"/>
      <w:r>
        <w:rPr>
          <w:rFonts w:ascii="仿宋" w:eastAsia="仿宋" w:hAnsi="仿宋" w:cs="仿宋" w:hint="eastAsia"/>
          <w:sz w:val="28"/>
          <w:lang w:eastAsia="zh-CN"/>
        </w:rPr>
        <w:t>(二)、飞行器项目工艺技术设计方案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飞行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飞行器项目将严格按照相关行业规范要求进行组织。通过有效控制产品质量，飞行器项目将致力于为顾客提供优质的飞行器项目产品和良好的服务。这体现了飞行器项目对于生产活动合规性和质量标准的高度重视，为飞行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飞行器项目注重生态效益和清洁生产原则。飞行器项目建设将紧密结合地方特色经济发展，与社会经济发展规划和区域环境保护规划方案相协调一致。通过与当地区域自然生态系统的结合，飞行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飞行器项目产品具有多样化的客户需求和个性化的特点。因此，飞行器项目产品规格品种多样，且单批生产数量较小。为满足这一特点，飞行器项目承办单位将建设先进的柔性制造生产线。通过广泛应用柔性制造技术，飞行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飞行器项目采用的技术具有较高的技术含量和自动化水平，处于国内先进水平。这一技术选用不仅体现了对生产效率、质量和环境友好性的高标准要求，同时为飞行器项目的可持续发展奠定了坚实的基础。</w:t>
      </w:r>
    </w:p>
    <w:p>
      <w:pPr>
        <w:pStyle w:val="Heading2"/>
        <w:ind w:firstLine="560" w:firstLineChars="200"/>
        <w:rPr>
          <w:rFonts w:ascii="仿宋" w:eastAsia="仿宋" w:hAnsi="仿宋" w:cs="仿宋" w:hint="eastAsia"/>
          <w:sz w:val="28"/>
          <w:lang w:eastAsia="zh-CN"/>
        </w:rPr>
      </w:pPr>
      <w:bookmarkStart w:id="11" w:name="_Toc1977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为确保飞行器项目的高效生产和技术实施，我们制定了一套精心设计的设备选型方案，以满足飞行器项目生产、质量和环保的要求。该方案的主要特点如下：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飞行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针对飞行器项目产品的多样性和小批量生产的特点，我们将建设柔性制造生产线。通过在设备选型中考虑柔性制造技术，可以灵活应对不同产品规格和生产需求，实现生产线的高度灵活性和适应性。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957"/>
      <w:r>
        <w:rPr>
          <w:rFonts w:ascii="仿宋" w:eastAsia="仿宋" w:hAnsi="仿宋" w:cs="仿宋" w:hint="eastAsia"/>
          <w:sz w:val="28"/>
          <w:lang w:eastAsia="zh-CN"/>
        </w:rPr>
        <w:t>四、飞行器项目危机管理</w:t>
      </w:r>
      <w:bookmarkEnd w:id="12"/>
    </w:p>
    <w:p>
      <w:pPr>
        <w:pStyle w:val="Heading2"/>
        <w:rPr>
          <w:rFonts w:ascii="仿宋" w:eastAsia="仿宋" w:hAnsi="仿宋" w:cs="仿宋" w:hint="eastAsia"/>
          <w:lang w:eastAsia="zh-CN"/>
        </w:rPr>
      </w:pPr>
      <w:bookmarkStart w:id="13" w:name="_Toc18829"/>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飞行器项目危机管理中，危机预警与识别是确保飞行器项目稳健运行的核心步骤。通过建立全面的监测机制，飞行器项目团队旨在及时发现和理解潜在的风险和危机因素，以便采取及时的预防和应对措施，确保飞行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首先，通过深入的风险评估，飞行器项目团队全面分析了整个飞行器项目和各个阶段可能存在的威胁。这包括准确评估每个潜在风险的发生概率和可能影响的程度，为后续危机预警提供了有力支持。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飞行器项目团队着重于明确定义飞行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飞行器项目进展的持续监控，团队能够及时发现潜在问题并作出迅速反应。飞行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在这一阶段，团队的专业素养和反应速度将发挥至关重要的作用，以确保潜在危机能够在初期得到有效的处理，最大程度地减轻负面影响。通过危机预警与识别，飞行器项目得以更有序、可控地推进。</w:t>
      </w:r>
    </w:p>
    <w:p>
      <w:pPr>
        <w:pStyle w:val="Heading2"/>
        <w:ind w:firstLine="560" w:firstLineChars="200"/>
        <w:rPr>
          <w:rFonts w:ascii="仿宋" w:eastAsia="仿宋" w:hAnsi="仿宋" w:cs="仿宋" w:hint="eastAsia"/>
          <w:sz w:val="28"/>
          <w:lang w:eastAsia="zh-CN"/>
        </w:rPr>
      </w:pPr>
      <w:bookmarkStart w:id="14" w:name="_Toc1365"/>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在危机发生时，飞行器项目团队立即行动，成立了应急小组。该小组的任务是迅速制定并实施紧急应对措施，以最小化潜在损失。以下是采取的主要措施：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暂停飞行器项目进度：为遏制危机蔓延，飞行器项目暂时停止进行，以便全面评估当前状况。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资源重新分配：重新评估飞行器项目资源的分配，确保最大限度地减小损失。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实时沟通：与关键利益相关者建立实时沟通机制，向他们传递飞行器项目危机的实际状况，保障飞行器项目核心利益。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在紧急应对的同时，飞行器项目团队强调了团队协作和有效沟通的重要性。以下是团队协作的关键举措：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信息共享机制：建立了信息共享平台，确保团队成员能够及时获取飞行器项目危机的实时信息。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领导者沟通：飞行器项目领导者通过定期会议和即时沟通工具，指导团队应对危机，保持团队稳定运行。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随着危机得到初步控制，飞行器项目团队转向制定恢复计划，以确保飞行器项目能够从中迅速恢复。主要恢复计划包括：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修复受损的进度计划：重新评估飞行器项目进度，制定修复计划，确保飞行器项目尽快回归正常进程。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重新调整资源分配：优化资源分配，确保飞行器项目在有限资源下高效运转。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风险管理机制加强：对飞行器项目风险进行全面评估，制定更强化的风险管理策略，以预防未来可能的危机。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3975"/>
      <w:r>
        <w:rPr>
          <w:rFonts w:ascii="仿宋" w:eastAsia="仿宋" w:hAnsi="仿宋" w:cs="仿宋" w:hint="eastAsia"/>
          <w:sz w:val="28"/>
          <w:lang w:eastAsia="zh-CN"/>
        </w:rPr>
        <w:t>五、飞行器项目概论</w:t>
      </w:r>
      <w:bookmarkEnd w:id="15"/>
    </w:p>
    <w:p>
      <w:pPr>
        <w:pStyle w:val="Heading2"/>
        <w:rPr>
          <w:rFonts w:ascii="仿宋" w:eastAsia="仿宋" w:hAnsi="仿宋" w:cs="仿宋" w:hint="eastAsia"/>
          <w:lang w:eastAsia="zh-CN"/>
        </w:rPr>
      </w:pPr>
      <w:bookmarkStart w:id="16" w:name="_Toc18628"/>
      <w:r>
        <w:rPr>
          <w:rFonts w:ascii="仿宋" w:eastAsia="仿宋" w:hAnsi="仿宋" w:cs="仿宋" w:hint="eastAsia"/>
          <w:lang w:eastAsia="zh-CN"/>
        </w:rPr>
        <w:t>(一)、飞行器项目概况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的起源追溯至对市场的深入洞察。市场的不断演变与变革为飞行器项目提供了难得的机遇。当前市场存在的需求缺口和变革的大环境共同构成了飞行器项目的背景。这个飞行器项目旨在充分利用市场机遇，填补行业中尚未满足的需求，为客户提供全新的解决方案。市场的变革和需求的增长使得这个飞行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飞行器项目名称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正式命名为飞行器。这个名称不仅仅是一个标识，更代表了飞行器项目的核心理念和愿景。它蕴含着飞行器项目所要解决问题的关键字，具有强烈的表达和辨识度，为飞行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飞行器项目目标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的核心目标是提供一种全新、高效的解决方案，满足客户日益增长的需求。飞行器项目追求的不仅仅是满足市场需求，更是在市场中获得卓越的竞争优势。通过不断提升产品或服务的质量和创新水平，飞行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飞行器项目范围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全面涵盖了产品研发、制造、市场推广和售后服务，确保从产品设计到最终用户体验的全方位关注。这一全面的飞行器项目范围是为了确保飞行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飞行器项目时间表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飞行器项目计划在未来18个月内完成，包括研发、测试、市场试点和正式推出等不同阶段。这个时间表的合理设计是为了确保飞行器项目各个阶段的顺利推进，以便按时交付高质量的成果。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1.6 飞行器项目预算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飞行器项目总预算估算为XX百万美元，主要分配在研发、市场推广、人员培训和运营等方面。这一充足的预算为飞行器项目提供了充足的资源，确保飞行器项目在各个方面都能取得优异的表现。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飞行器项目风险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飞行器项目可能面临的风险包括市场接受度低、技术难题、竞争激烈等。飞行器项目团队已经制定了相应的风险应对计划，通过前瞻性的风险管理，确保飞行器项目在面对不确定性时能够迅速做出应对。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飞行器项目团队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飞行器项目汇聚了一支经验丰富、多领域专业素养的核心团队，确保飞行器项目在各个方面都能拥有高水平的执行力。团队的协同作战是飞行器项目成功的关键因素之一。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飞行器项目背景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飞行器项目的背景根植于市场对更高效、创新产品的渴望，同时也受到科技发展对行业格局的深刻改变的影响。这为飞行器项目提供了广阔的发展空间和市场需求。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飞行器项目现状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截至目前，飞行器项目已完成市场调研和技术验证，取得了初步的成功。这为飞行器项目在未来的发展奠定了坚实的基础，为更远大的目标打下了坚实的基石。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9280"/>
      <w:r>
        <w:rPr>
          <w:rFonts w:ascii="仿宋" w:eastAsia="仿宋" w:hAnsi="仿宋" w:cs="仿宋" w:hint="eastAsia"/>
          <w:sz w:val="28"/>
          <w:lang w:eastAsia="zh-CN"/>
        </w:rPr>
        <w:t>(二)、飞行器项目目标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keyword》飞行器项目首要业务目标是在市场中占据有利地位，实现产品/服务的成功推广和销售。通过不断提升产品质量、创新性，飞行器项目追求成为行业中的领导者，赢得更多客户的青睐。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在科技迅速发展的时代，飞行器项目着眼于技术创新。通过持续的研发和技术升级，飞行器项目旨在推出更具创新性的产品或服务，以满足市场对新鲜、先进解决方案的需求。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为了建立可持续的客户关系，飞行器项目设定了客户满意度目标。通过提供卓越的产品质量和优质的客户服务，飞行器项目追求赢得客户的信任和忠诚度，确保他们的满意度达到行业领先水平。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飞行器项目注重社会责任和可持续发展。通过实施环保、社会责任飞行器项目，飞行器项目致力于在经济发展的同时保护环境，促进社会公平，实现可持续经营。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飞行器项目的团队是实现目标的核心驱动力。因此，飞行器项目设定了团队发展目标，包括提升团队成员的专业技能、培养领导力，以及搭建协同高效的团队工作氛围。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4128"/>
      <w:r>
        <w:rPr>
          <w:rFonts w:ascii="仿宋" w:eastAsia="仿宋" w:hAnsi="仿宋" w:cs="仿宋" w:hint="eastAsia"/>
          <w:sz w:val="28"/>
          <w:lang w:eastAsia="zh-CN"/>
        </w:rPr>
        <w:t>(三)、飞行器项目提出的理由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飞行器项目提出的理由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飞行器项目的提出源于对市场机遇的深刻洞察。当前市场中存在的需求缺口和行业发展趋势表明，有巨大的商业机会等待被开发。通过准确捕捉市场机遇，飞行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的理念基于对技术创新的信仰。通过持续的研发和技术投入，飞行器项目有望推出更具创新性的产品或服务。在科技飞速发展的当下，飞行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的提出是为了增强企业的行业竞争力。通过提升产品或服务的质量和独特性，飞行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响应了消费者需求的变化。随着社会和科技的不断发展，消费者对产品和服务的需求也在发生变化。通过深入了解并及时回应消费者的新需求，飞行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飞行器项目的提出是企业战略发展规划的一部分。在面对日益激烈的市场竞争和不断变化的商业环境中，飞行器项目作为企业战略的一环，旨在为企业开辟新的增长领域，巩固企业在行业中的地位。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https://d.book118.com/046050121233010044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D3065A"/>
    <w:rsid w:val="7CD306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605012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2024-02-08T02:52:00Z</dcterms:created>
  <dcterms:modified xsi:type="dcterms:W3CDTF">2024-02-08T02:53:08Z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427545E1D54A471FB8B4A45204494174_11</vt:lpwstr>
  </property>
  <property fmtid="{D5CDD505-2E9C-101B-9397-08002B2CF9AE}" pid="3" name="KSOProductBuildVer">
    <vt:lpwstr>2052-12.1.0.16250</vt:lpwstr>
  </property>
</Properties>
</file>