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安防项目规划设计方案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68" w:history="1">
        <w:r>
          <w:rPr>
            <w:rFonts w:ascii="仿宋" w:eastAsia="仿宋" w:hAnsi="仿宋" w:cs="仿宋" w:hint="eastAsia"/>
            <w:lang w:eastAsia="zh-CN"/>
          </w:rPr>
          <w:t>概论</w:t>
        </w:r>
        <w:r>
          <w:tab/>
        </w:r>
        <w:r>
          <w:fldChar w:fldCharType="begin"/>
        </w:r>
        <w:r>
          <w:instrText xml:space="preserve"> PAGEREF _Toc17868 \h </w:instrText>
        </w:r>
        <w:r>
          <w:fldChar w:fldCharType="separate"/>
        </w:r>
        <w:r>
          <w:t>3</w:t>
        </w:r>
        <w:r>
          <w:fldChar w:fldCharType="end"/>
        </w:r>
      </w:hyperlink>
    </w:p>
    <w:p>
      <w:pPr>
        <w:pStyle w:val="TOC1"/>
        <w:tabs>
          <w:tab w:val="right" w:leader="dot" w:pos="8306"/>
        </w:tabs>
      </w:pPr>
      <w:hyperlink w:anchor="_Toc10261" w:history="1">
        <w:r>
          <w:rPr>
            <w:rFonts w:ascii="仿宋" w:eastAsia="仿宋" w:hAnsi="仿宋" w:cs="仿宋" w:hint="eastAsia"/>
            <w:lang w:eastAsia="zh-CN"/>
          </w:rPr>
          <w:t>一、市场分析、调研</w:t>
        </w:r>
        <w:r>
          <w:tab/>
        </w:r>
        <w:r>
          <w:fldChar w:fldCharType="begin"/>
        </w:r>
        <w:r>
          <w:instrText xml:space="preserve"> PAGEREF _Toc10261 \h </w:instrText>
        </w:r>
        <w:r>
          <w:fldChar w:fldCharType="separate"/>
        </w:r>
        <w:r>
          <w:t>3</w:t>
        </w:r>
        <w:r>
          <w:fldChar w:fldCharType="end"/>
        </w:r>
      </w:hyperlink>
    </w:p>
    <w:p>
      <w:pPr>
        <w:pStyle w:val="TOC2"/>
        <w:tabs>
          <w:tab w:val="right" w:leader="dot" w:pos="8306"/>
        </w:tabs>
      </w:pPr>
      <w:hyperlink w:anchor="_Toc10659" w:history="1">
        <w:r>
          <w:rPr>
            <w:rFonts w:ascii="仿宋" w:eastAsia="仿宋" w:hAnsi="仿宋" w:cs="仿宋" w:hint="eastAsia"/>
            <w:lang w:eastAsia="zh-CN"/>
          </w:rPr>
          <w:t>(一)、安防行业分析</w:t>
        </w:r>
        <w:r>
          <w:tab/>
        </w:r>
        <w:r>
          <w:fldChar w:fldCharType="begin"/>
        </w:r>
        <w:r>
          <w:instrText xml:space="preserve"> PAGEREF _Toc10659 \h </w:instrText>
        </w:r>
        <w:r>
          <w:fldChar w:fldCharType="separate"/>
        </w:r>
        <w:r>
          <w:t>3</w:t>
        </w:r>
        <w:r>
          <w:fldChar w:fldCharType="end"/>
        </w:r>
      </w:hyperlink>
    </w:p>
    <w:p>
      <w:pPr>
        <w:pStyle w:val="TOC2"/>
        <w:tabs>
          <w:tab w:val="right" w:leader="dot" w:pos="8306"/>
        </w:tabs>
      </w:pPr>
      <w:hyperlink w:anchor="_Toc22763" w:history="1">
        <w:r>
          <w:rPr>
            <w:rFonts w:ascii="仿宋" w:eastAsia="仿宋" w:hAnsi="仿宋" w:cs="仿宋" w:hint="eastAsia"/>
            <w:lang w:eastAsia="zh-CN"/>
          </w:rPr>
          <w:t>(二)、安防市场分析预测</w:t>
        </w:r>
        <w:r>
          <w:tab/>
        </w:r>
        <w:r>
          <w:fldChar w:fldCharType="begin"/>
        </w:r>
        <w:r>
          <w:instrText xml:space="preserve"> PAGEREF _Toc22763 \h </w:instrText>
        </w:r>
        <w:r>
          <w:fldChar w:fldCharType="separate"/>
        </w:r>
        <w:r>
          <w:t>4</w:t>
        </w:r>
        <w:r>
          <w:fldChar w:fldCharType="end"/>
        </w:r>
      </w:hyperlink>
    </w:p>
    <w:p>
      <w:pPr>
        <w:pStyle w:val="TOC1"/>
        <w:tabs>
          <w:tab w:val="right" w:leader="dot" w:pos="8306"/>
        </w:tabs>
      </w:pPr>
      <w:hyperlink w:anchor="_Toc26536" w:history="1">
        <w:r>
          <w:rPr>
            <w:rFonts w:ascii="仿宋" w:eastAsia="仿宋" w:hAnsi="仿宋" w:cs="仿宋" w:hint="eastAsia"/>
            <w:lang w:eastAsia="zh-CN"/>
          </w:rPr>
          <w:t>二、工艺说明</w:t>
        </w:r>
        <w:r>
          <w:tab/>
        </w:r>
        <w:r>
          <w:fldChar w:fldCharType="begin"/>
        </w:r>
        <w:r>
          <w:instrText xml:space="preserve"> PAGEREF _Toc26536 \h </w:instrText>
        </w:r>
        <w:r>
          <w:fldChar w:fldCharType="separate"/>
        </w:r>
        <w:r>
          <w:t>4</w:t>
        </w:r>
        <w:r>
          <w:fldChar w:fldCharType="end"/>
        </w:r>
      </w:hyperlink>
    </w:p>
    <w:p>
      <w:pPr>
        <w:pStyle w:val="TOC2"/>
        <w:tabs>
          <w:tab w:val="right" w:leader="dot" w:pos="8306"/>
        </w:tabs>
      </w:pPr>
      <w:hyperlink w:anchor="_Toc31841" w:history="1">
        <w:r>
          <w:rPr>
            <w:rFonts w:ascii="仿宋" w:eastAsia="仿宋" w:hAnsi="仿宋" w:cs="仿宋" w:hint="eastAsia"/>
            <w:lang w:eastAsia="zh-CN"/>
          </w:rPr>
          <w:t>(一)、技术管理特点</w:t>
        </w:r>
        <w:r>
          <w:tab/>
        </w:r>
        <w:r>
          <w:fldChar w:fldCharType="begin"/>
        </w:r>
        <w:r>
          <w:instrText xml:space="preserve"> PAGEREF _Toc31841 \h </w:instrText>
        </w:r>
        <w:r>
          <w:fldChar w:fldCharType="separate"/>
        </w:r>
        <w:r>
          <w:t>4</w:t>
        </w:r>
        <w:r>
          <w:fldChar w:fldCharType="end"/>
        </w:r>
      </w:hyperlink>
    </w:p>
    <w:p>
      <w:pPr>
        <w:pStyle w:val="TOC2"/>
        <w:tabs>
          <w:tab w:val="right" w:leader="dot" w:pos="8306"/>
        </w:tabs>
      </w:pPr>
      <w:hyperlink w:anchor="_Toc30556" w:history="1">
        <w:r>
          <w:rPr>
            <w:rFonts w:ascii="仿宋" w:eastAsia="仿宋" w:hAnsi="仿宋" w:cs="仿宋" w:hint="eastAsia"/>
            <w:lang w:eastAsia="zh-CN"/>
          </w:rPr>
          <w:t>(二)、安防项目工艺技术设计方案</w:t>
        </w:r>
        <w:r>
          <w:tab/>
        </w:r>
        <w:r>
          <w:fldChar w:fldCharType="begin"/>
        </w:r>
        <w:r>
          <w:instrText xml:space="preserve"> PAGEREF _Toc30556 \h </w:instrText>
        </w:r>
        <w:r>
          <w:fldChar w:fldCharType="separate"/>
        </w:r>
        <w:r>
          <w:t>5</w:t>
        </w:r>
        <w:r>
          <w:fldChar w:fldCharType="end"/>
        </w:r>
      </w:hyperlink>
    </w:p>
    <w:p>
      <w:pPr>
        <w:pStyle w:val="TOC2"/>
        <w:tabs>
          <w:tab w:val="right" w:leader="dot" w:pos="8306"/>
        </w:tabs>
      </w:pPr>
      <w:hyperlink w:anchor="_Toc10025" w:history="1">
        <w:r>
          <w:rPr>
            <w:rFonts w:ascii="仿宋" w:eastAsia="仿宋" w:hAnsi="仿宋" w:cs="仿宋" w:hint="eastAsia"/>
            <w:lang w:eastAsia="zh-CN"/>
          </w:rPr>
          <w:t>(三)、设备选型方案</w:t>
        </w:r>
        <w:r>
          <w:tab/>
        </w:r>
        <w:r>
          <w:fldChar w:fldCharType="begin"/>
        </w:r>
        <w:r>
          <w:instrText xml:space="preserve"> PAGEREF _Toc10025 \h </w:instrText>
        </w:r>
        <w:r>
          <w:fldChar w:fldCharType="separate"/>
        </w:r>
        <w:r>
          <w:t>7</w:t>
        </w:r>
        <w:r>
          <w:fldChar w:fldCharType="end"/>
        </w:r>
      </w:hyperlink>
    </w:p>
    <w:p>
      <w:pPr>
        <w:pStyle w:val="TOC1"/>
        <w:tabs>
          <w:tab w:val="right" w:leader="dot" w:pos="8306"/>
        </w:tabs>
      </w:pPr>
      <w:hyperlink w:anchor="_Toc4337" w:history="1">
        <w:r>
          <w:rPr>
            <w:rFonts w:ascii="仿宋" w:eastAsia="仿宋" w:hAnsi="仿宋" w:cs="仿宋" w:hint="eastAsia"/>
            <w:lang w:eastAsia="zh-CN"/>
          </w:rPr>
          <w:t>三、安防项目建设背景及必要性分析</w:t>
        </w:r>
        <w:r>
          <w:tab/>
        </w:r>
        <w:r>
          <w:fldChar w:fldCharType="begin"/>
        </w:r>
        <w:r>
          <w:instrText xml:space="preserve"> PAGEREF _Toc4337 \h </w:instrText>
        </w:r>
        <w:r>
          <w:fldChar w:fldCharType="separate"/>
        </w:r>
        <w:r>
          <w:t>8</w:t>
        </w:r>
        <w:r>
          <w:fldChar w:fldCharType="end"/>
        </w:r>
      </w:hyperlink>
    </w:p>
    <w:p>
      <w:pPr>
        <w:pStyle w:val="TOC2"/>
        <w:tabs>
          <w:tab w:val="right" w:leader="dot" w:pos="8306"/>
        </w:tabs>
      </w:pPr>
      <w:hyperlink w:anchor="_Toc5563" w:history="1">
        <w:r>
          <w:rPr>
            <w:rFonts w:ascii="仿宋" w:eastAsia="仿宋" w:hAnsi="仿宋" w:cs="仿宋" w:hint="eastAsia"/>
            <w:lang w:eastAsia="zh-CN"/>
          </w:rPr>
          <w:t>(一)、安防项目背景分析</w:t>
        </w:r>
        <w:r>
          <w:tab/>
        </w:r>
        <w:r>
          <w:fldChar w:fldCharType="begin"/>
        </w:r>
        <w:r>
          <w:instrText xml:space="preserve"> PAGEREF _Toc5563 \h </w:instrText>
        </w:r>
        <w:r>
          <w:fldChar w:fldCharType="separate"/>
        </w:r>
        <w:r>
          <w:t>8</w:t>
        </w:r>
        <w:r>
          <w:fldChar w:fldCharType="end"/>
        </w:r>
      </w:hyperlink>
    </w:p>
    <w:p>
      <w:pPr>
        <w:pStyle w:val="TOC2"/>
        <w:tabs>
          <w:tab w:val="right" w:leader="dot" w:pos="8306"/>
        </w:tabs>
      </w:pPr>
      <w:hyperlink w:anchor="_Toc30699" w:history="1">
        <w:r>
          <w:rPr>
            <w:rFonts w:ascii="仿宋" w:eastAsia="仿宋" w:hAnsi="仿宋" w:cs="仿宋" w:hint="eastAsia"/>
            <w:lang w:eastAsia="zh-CN"/>
          </w:rPr>
          <w:t>(二)、安防项目建设必要性分析</w:t>
        </w:r>
        <w:r>
          <w:tab/>
        </w:r>
        <w:r>
          <w:fldChar w:fldCharType="begin"/>
        </w:r>
        <w:r>
          <w:instrText xml:space="preserve"> PAGEREF _Toc30699 \h </w:instrText>
        </w:r>
        <w:r>
          <w:fldChar w:fldCharType="separate"/>
        </w:r>
        <w:r>
          <w:t>10</w:t>
        </w:r>
        <w:r>
          <w:fldChar w:fldCharType="end"/>
        </w:r>
      </w:hyperlink>
    </w:p>
    <w:p>
      <w:pPr>
        <w:pStyle w:val="TOC1"/>
        <w:tabs>
          <w:tab w:val="right" w:leader="dot" w:pos="8306"/>
        </w:tabs>
      </w:pPr>
      <w:hyperlink w:anchor="_Toc6884" w:history="1">
        <w:r>
          <w:rPr>
            <w:rFonts w:ascii="仿宋" w:eastAsia="仿宋" w:hAnsi="仿宋" w:cs="仿宋" w:hint="eastAsia"/>
            <w:lang w:eastAsia="zh-CN"/>
          </w:rPr>
          <w:t>四、产品规划分析</w:t>
        </w:r>
        <w:r>
          <w:tab/>
        </w:r>
        <w:r>
          <w:fldChar w:fldCharType="begin"/>
        </w:r>
        <w:r>
          <w:instrText xml:space="preserve"> PAGEREF _Toc6884 \h </w:instrText>
        </w:r>
        <w:r>
          <w:fldChar w:fldCharType="separate"/>
        </w:r>
        <w:r>
          <w:t>11</w:t>
        </w:r>
        <w:r>
          <w:fldChar w:fldCharType="end"/>
        </w:r>
      </w:hyperlink>
    </w:p>
    <w:p>
      <w:pPr>
        <w:pStyle w:val="TOC2"/>
        <w:tabs>
          <w:tab w:val="right" w:leader="dot" w:pos="8306"/>
        </w:tabs>
      </w:pPr>
      <w:hyperlink w:anchor="_Toc17357" w:history="1">
        <w:r>
          <w:rPr>
            <w:rFonts w:ascii="仿宋" w:eastAsia="仿宋" w:hAnsi="仿宋" w:cs="仿宋" w:hint="eastAsia"/>
            <w:lang w:eastAsia="zh-CN"/>
          </w:rPr>
          <w:t>(一)、产品规划</w:t>
        </w:r>
        <w:r>
          <w:tab/>
        </w:r>
        <w:r>
          <w:fldChar w:fldCharType="begin"/>
        </w:r>
        <w:r>
          <w:instrText xml:space="preserve"> PAGEREF _Toc17357 \h </w:instrText>
        </w:r>
        <w:r>
          <w:fldChar w:fldCharType="separate"/>
        </w:r>
        <w:r>
          <w:t>11</w:t>
        </w:r>
        <w:r>
          <w:fldChar w:fldCharType="end"/>
        </w:r>
      </w:hyperlink>
    </w:p>
    <w:p>
      <w:pPr>
        <w:pStyle w:val="TOC2"/>
        <w:tabs>
          <w:tab w:val="right" w:leader="dot" w:pos="8306"/>
        </w:tabs>
      </w:pPr>
      <w:hyperlink w:anchor="_Toc2116" w:history="1">
        <w:r>
          <w:rPr>
            <w:rFonts w:ascii="仿宋" w:eastAsia="仿宋" w:hAnsi="仿宋" w:cs="仿宋" w:hint="eastAsia"/>
            <w:lang w:eastAsia="zh-CN"/>
          </w:rPr>
          <w:t>(二)、建设规模</w:t>
        </w:r>
        <w:r>
          <w:tab/>
        </w:r>
        <w:r>
          <w:fldChar w:fldCharType="begin"/>
        </w:r>
        <w:r>
          <w:instrText xml:space="preserve"> PAGEREF _Toc2116 \h </w:instrText>
        </w:r>
        <w:r>
          <w:fldChar w:fldCharType="separate"/>
        </w:r>
        <w:r>
          <w:t>12</w:t>
        </w:r>
        <w:r>
          <w:fldChar w:fldCharType="end"/>
        </w:r>
      </w:hyperlink>
    </w:p>
    <w:p>
      <w:pPr>
        <w:pStyle w:val="TOC1"/>
        <w:tabs>
          <w:tab w:val="right" w:leader="dot" w:pos="8306"/>
        </w:tabs>
      </w:pPr>
      <w:hyperlink w:anchor="_Toc24383" w:history="1">
        <w:r>
          <w:rPr>
            <w:rFonts w:ascii="仿宋" w:eastAsia="仿宋" w:hAnsi="仿宋" w:cs="仿宋" w:hint="eastAsia"/>
            <w:lang w:eastAsia="zh-CN"/>
          </w:rPr>
          <w:t>五、安防项目文档管理</w:t>
        </w:r>
        <w:r>
          <w:tab/>
        </w:r>
        <w:r>
          <w:fldChar w:fldCharType="begin"/>
        </w:r>
        <w:r>
          <w:instrText xml:space="preserve"> PAGEREF _Toc24383 \h </w:instrText>
        </w:r>
        <w:r>
          <w:fldChar w:fldCharType="separate"/>
        </w:r>
        <w:r>
          <w:t>13</w:t>
        </w:r>
        <w:r>
          <w:fldChar w:fldCharType="end"/>
        </w:r>
      </w:hyperlink>
    </w:p>
    <w:p>
      <w:pPr>
        <w:pStyle w:val="TOC2"/>
        <w:tabs>
          <w:tab w:val="right" w:leader="dot" w:pos="8306"/>
        </w:tabs>
      </w:pPr>
      <w:hyperlink w:anchor="_Toc1883" w:history="1">
        <w:r>
          <w:rPr>
            <w:rFonts w:ascii="仿宋" w:eastAsia="仿宋" w:hAnsi="仿宋" w:cs="仿宋" w:hint="eastAsia"/>
            <w:lang w:eastAsia="zh-CN"/>
          </w:rPr>
          <w:t>(一)、文档编制与审查</w:t>
        </w:r>
        <w:r>
          <w:tab/>
        </w:r>
        <w:r>
          <w:fldChar w:fldCharType="begin"/>
        </w:r>
        <w:r>
          <w:instrText xml:space="preserve"> PAGEREF _Toc1883 \h </w:instrText>
        </w:r>
        <w:r>
          <w:fldChar w:fldCharType="separate"/>
        </w:r>
        <w:r>
          <w:t>13</w:t>
        </w:r>
        <w:r>
          <w:fldChar w:fldCharType="end"/>
        </w:r>
      </w:hyperlink>
    </w:p>
    <w:p>
      <w:pPr>
        <w:pStyle w:val="TOC2"/>
        <w:tabs>
          <w:tab w:val="right" w:leader="dot" w:pos="8306"/>
        </w:tabs>
      </w:pPr>
      <w:hyperlink w:anchor="_Toc31055" w:history="1">
        <w:r>
          <w:rPr>
            <w:rFonts w:ascii="仿宋" w:eastAsia="仿宋" w:hAnsi="仿宋" w:cs="仿宋" w:hint="eastAsia"/>
            <w:lang w:eastAsia="zh-CN"/>
          </w:rPr>
          <w:t>(二)、文档发布与分发</w:t>
        </w:r>
        <w:r>
          <w:tab/>
        </w:r>
        <w:r>
          <w:fldChar w:fldCharType="begin"/>
        </w:r>
        <w:r>
          <w:instrText xml:space="preserve"> PAGEREF _Toc31055 \h </w:instrText>
        </w:r>
        <w:r>
          <w:fldChar w:fldCharType="separate"/>
        </w:r>
        <w:r>
          <w:t>14</w:t>
        </w:r>
        <w:r>
          <w:fldChar w:fldCharType="end"/>
        </w:r>
      </w:hyperlink>
    </w:p>
    <w:p>
      <w:pPr>
        <w:pStyle w:val="TOC2"/>
        <w:tabs>
          <w:tab w:val="right" w:leader="dot" w:pos="8306"/>
        </w:tabs>
      </w:pPr>
      <w:hyperlink w:anchor="_Toc20557" w:history="1">
        <w:r>
          <w:rPr>
            <w:rFonts w:ascii="仿宋" w:eastAsia="仿宋" w:hAnsi="仿宋" w:cs="仿宋" w:hint="eastAsia"/>
            <w:lang w:eastAsia="zh-CN"/>
          </w:rPr>
          <w:t>(三)、文档存档与归档</w:t>
        </w:r>
        <w:r>
          <w:tab/>
        </w:r>
        <w:r>
          <w:fldChar w:fldCharType="begin"/>
        </w:r>
        <w:r>
          <w:instrText xml:space="preserve"> PAGEREF _Toc20557 \h </w:instrText>
        </w:r>
        <w:r>
          <w:fldChar w:fldCharType="separate"/>
        </w:r>
        <w:r>
          <w:t>15</w:t>
        </w:r>
        <w:r>
          <w:fldChar w:fldCharType="end"/>
        </w:r>
      </w:hyperlink>
    </w:p>
    <w:p>
      <w:pPr>
        <w:pStyle w:val="TOC1"/>
        <w:tabs>
          <w:tab w:val="right" w:leader="dot" w:pos="8306"/>
        </w:tabs>
      </w:pPr>
      <w:hyperlink w:anchor="_Toc16819" w:history="1">
        <w:r>
          <w:rPr>
            <w:rFonts w:ascii="仿宋" w:eastAsia="仿宋" w:hAnsi="仿宋" w:cs="仿宋" w:hint="eastAsia"/>
            <w:lang w:eastAsia="zh-CN"/>
          </w:rPr>
          <w:t>六、安防项目土建工程</w:t>
        </w:r>
        <w:r>
          <w:tab/>
        </w:r>
        <w:r>
          <w:fldChar w:fldCharType="begin"/>
        </w:r>
        <w:r>
          <w:instrText xml:space="preserve"> PAGEREF _Toc16819 \h </w:instrText>
        </w:r>
        <w:r>
          <w:fldChar w:fldCharType="separate"/>
        </w:r>
        <w:r>
          <w:t>16</w:t>
        </w:r>
        <w:r>
          <w:fldChar w:fldCharType="end"/>
        </w:r>
      </w:hyperlink>
    </w:p>
    <w:p>
      <w:pPr>
        <w:pStyle w:val="TOC2"/>
        <w:tabs>
          <w:tab w:val="right" w:leader="dot" w:pos="8306"/>
        </w:tabs>
      </w:pPr>
      <w:hyperlink w:anchor="_Toc21391" w:history="1">
        <w:r>
          <w:rPr>
            <w:rFonts w:ascii="仿宋" w:eastAsia="仿宋" w:hAnsi="仿宋" w:cs="仿宋" w:hint="eastAsia"/>
            <w:lang w:eastAsia="zh-CN"/>
          </w:rPr>
          <w:t>(一)、建筑工程设计原则</w:t>
        </w:r>
        <w:r>
          <w:tab/>
        </w:r>
        <w:r>
          <w:fldChar w:fldCharType="begin"/>
        </w:r>
        <w:r>
          <w:instrText xml:space="preserve"> PAGEREF _Toc21391 \h </w:instrText>
        </w:r>
        <w:r>
          <w:fldChar w:fldCharType="separate"/>
        </w:r>
        <w:r>
          <w:t>16</w:t>
        </w:r>
        <w:r>
          <w:fldChar w:fldCharType="end"/>
        </w:r>
      </w:hyperlink>
    </w:p>
    <w:p>
      <w:pPr>
        <w:pStyle w:val="TOC2"/>
        <w:tabs>
          <w:tab w:val="right" w:leader="dot" w:pos="8306"/>
        </w:tabs>
      </w:pPr>
      <w:hyperlink w:anchor="_Toc20544" w:history="1">
        <w:r>
          <w:rPr>
            <w:rFonts w:ascii="仿宋" w:eastAsia="仿宋" w:hAnsi="仿宋" w:cs="仿宋" w:hint="eastAsia"/>
            <w:lang w:eastAsia="zh-CN"/>
          </w:rPr>
          <w:t>(二)、土建工程设计年限及安全等级</w:t>
        </w:r>
        <w:r>
          <w:tab/>
        </w:r>
        <w:r>
          <w:fldChar w:fldCharType="begin"/>
        </w:r>
        <w:r>
          <w:instrText xml:space="preserve"> PAGEREF _Toc20544 \h </w:instrText>
        </w:r>
        <w:r>
          <w:fldChar w:fldCharType="separate"/>
        </w:r>
        <w:r>
          <w:t>17</w:t>
        </w:r>
        <w:r>
          <w:fldChar w:fldCharType="end"/>
        </w:r>
      </w:hyperlink>
    </w:p>
    <w:p>
      <w:pPr>
        <w:pStyle w:val="TOC2"/>
        <w:tabs>
          <w:tab w:val="right" w:leader="dot" w:pos="8306"/>
        </w:tabs>
      </w:pPr>
      <w:hyperlink w:anchor="_Toc22031" w:history="1">
        <w:r>
          <w:rPr>
            <w:rFonts w:ascii="仿宋" w:eastAsia="仿宋" w:hAnsi="仿宋" w:cs="仿宋" w:hint="eastAsia"/>
            <w:lang w:eastAsia="zh-CN"/>
          </w:rPr>
          <w:t>(三)、建筑工程设计总体要求</w:t>
        </w:r>
        <w:r>
          <w:tab/>
        </w:r>
        <w:r>
          <w:fldChar w:fldCharType="begin"/>
        </w:r>
        <w:r>
          <w:instrText xml:space="preserve"> PAGEREF _Toc22031 \h </w:instrText>
        </w:r>
        <w:r>
          <w:fldChar w:fldCharType="separate"/>
        </w:r>
        <w:r>
          <w:t>18</w:t>
        </w:r>
        <w:r>
          <w:fldChar w:fldCharType="end"/>
        </w:r>
      </w:hyperlink>
    </w:p>
    <w:p>
      <w:pPr>
        <w:pStyle w:val="TOC2"/>
        <w:tabs>
          <w:tab w:val="right" w:leader="dot" w:pos="8306"/>
        </w:tabs>
      </w:pPr>
      <w:hyperlink w:anchor="_Toc22766" w:history="1">
        <w:r>
          <w:rPr>
            <w:rFonts w:ascii="仿宋" w:eastAsia="仿宋" w:hAnsi="仿宋" w:cs="仿宋" w:hint="eastAsia"/>
            <w:lang w:eastAsia="zh-CN"/>
          </w:rPr>
          <w:t>(四)、土建工程建设指标</w:t>
        </w:r>
        <w:r>
          <w:tab/>
        </w:r>
        <w:r>
          <w:fldChar w:fldCharType="begin"/>
        </w:r>
        <w:r>
          <w:instrText xml:space="preserve"> PAGEREF _Toc22766 \h </w:instrText>
        </w:r>
        <w:r>
          <w:fldChar w:fldCharType="separate"/>
        </w:r>
        <w:r>
          <w:t>19</w:t>
        </w:r>
        <w:r>
          <w:fldChar w:fldCharType="end"/>
        </w:r>
      </w:hyperlink>
    </w:p>
    <w:p>
      <w:pPr>
        <w:pStyle w:val="TOC1"/>
        <w:tabs>
          <w:tab w:val="right" w:leader="dot" w:pos="8306"/>
        </w:tabs>
      </w:pPr>
      <w:hyperlink w:anchor="_Toc15261" w:history="1">
        <w:r>
          <w:rPr>
            <w:rFonts w:ascii="仿宋" w:eastAsia="仿宋" w:hAnsi="仿宋" w:cs="仿宋" w:hint="eastAsia"/>
            <w:lang w:eastAsia="zh-CN"/>
          </w:rPr>
          <w:t>七、安防项目财务管理</w:t>
        </w:r>
        <w:r>
          <w:tab/>
        </w:r>
        <w:r>
          <w:fldChar w:fldCharType="begin"/>
        </w:r>
        <w:r>
          <w:instrText xml:space="preserve"> PAGEREF _Toc15261 \h </w:instrText>
        </w:r>
        <w:r>
          <w:fldChar w:fldCharType="separate"/>
        </w:r>
        <w:r>
          <w:t>19</w:t>
        </w:r>
        <w:r>
          <w:fldChar w:fldCharType="end"/>
        </w:r>
      </w:hyperlink>
    </w:p>
    <w:p>
      <w:pPr>
        <w:pStyle w:val="TOC2"/>
        <w:tabs>
          <w:tab w:val="right" w:leader="dot" w:pos="8306"/>
        </w:tabs>
      </w:pPr>
      <w:hyperlink w:anchor="_Toc6431" w:history="1">
        <w:r>
          <w:rPr>
            <w:rFonts w:ascii="仿宋" w:eastAsia="仿宋" w:hAnsi="仿宋" w:cs="仿宋" w:hint="eastAsia"/>
            <w:lang w:eastAsia="zh-CN"/>
          </w:rPr>
          <w:t>(一)、资金需求大</w:t>
        </w:r>
        <w:r>
          <w:tab/>
        </w:r>
        <w:r>
          <w:fldChar w:fldCharType="begin"/>
        </w:r>
        <w:r>
          <w:instrText xml:space="preserve"> PAGEREF _Toc6431 \h </w:instrText>
        </w:r>
        <w:r>
          <w:fldChar w:fldCharType="separate"/>
        </w:r>
        <w:r>
          <w:t>19</w:t>
        </w:r>
        <w:r>
          <w:fldChar w:fldCharType="end"/>
        </w:r>
      </w:hyperlink>
    </w:p>
    <w:p>
      <w:pPr>
        <w:pStyle w:val="TOC2"/>
        <w:tabs>
          <w:tab w:val="right" w:leader="dot" w:pos="8306"/>
        </w:tabs>
      </w:pPr>
      <w:hyperlink w:anchor="_Toc22940" w:history="1">
        <w:r>
          <w:rPr>
            <w:rFonts w:ascii="仿宋" w:eastAsia="仿宋" w:hAnsi="仿宋" w:cs="仿宋" w:hint="eastAsia"/>
            <w:lang w:eastAsia="zh-CN"/>
          </w:rPr>
          <w:t>(二)、研发周期长</w:t>
        </w:r>
        <w:r>
          <w:tab/>
        </w:r>
        <w:r>
          <w:fldChar w:fldCharType="begin"/>
        </w:r>
        <w:r>
          <w:instrText xml:space="preserve"> PAGEREF _Toc22940 \h </w:instrText>
        </w:r>
        <w:r>
          <w:fldChar w:fldCharType="separate"/>
        </w:r>
        <w:r>
          <w:t>20</w:t>
        </w:r>
        <w:r>
          <w:fldChar w:fldCharType="end"/>
        </w:r>
      </w:hyperlink>
    </w:p>
    <w:p>
      <w:pPr>
        <w:pStyle w:val="TOC2"/>
        <w:tabs>
          <w:tab w:val="right" w:leader="dot" w:pos="8306"/>
        </w:tabs>
      </w:pPr>
      <w:hyperlink w:anchor="_Toc4103" w:history="1">
        <w:r>
          <w:rPr>
            <w:rFonts w:ascii="仿宋" w:eastAsia="仿宋" w:hAnsi="仿宋" w:cs="仿宋" w:hint="eastAsia"/>
            <w:lang w:eastAsia="zh-CN"/>
          </w:rPr>
          <w:t>(三)、市场风险大</w:t>
        </w:r>
        <w:r>
          <w:tab/>
        </w:r>
        <w:r>
          <w:fldChar w:fldCharType="begin"/>
        </w:r>
        <w:r>
          <w:instrText xml:space="preserve"> PAGEREF _Toc4103 \h </w:instrText>
        </w:r>
        <w:r>
          <w:fldChar w:fldCharType="separate"/>
        </w:r>
        <w:r>
          <w:t>22</w:t>
        </w:r>
        <w:r>
          <w:fldChar w:fldCharType="end"/>
        </w:r>
      </w:hyperlink>
    </w:p>
    <w:p>
      <w:pPr>
        <w:pStyle w:val="TOC2"/>
        <w:tabs>
          <w:tab w:val="right" w:leader="dot" w:pos="8306"/>
        </w:tabs>
      </w:pPr>
      <w:hyperlink w:anchor="_Toc15434" w:history="1">
        <w:r>
          <w:rPr>
            <w:rFonts w:ascii="仿宋" w:eastAsia="仿宋" w:hAnsi="仿宋" w:cs="仿宋" w:hint="eastAsia"/>
            <w:lang w:eastAsia="zh-CN"/>
          </w:rPr>
          <w:t>(四)、利润率高</w:t>
        </w:r>
        <w:r>
          <w:tab/>
        </w:r>
        <w:r>
          <w:fldChar w:fldCharType="begin"/>
        </w:r>
        <w:r>
          <w:instrText xml:space="preserve"> PAGEREF _Toc15434 \h </w:instrText>
        </w:r>
        <w:r>
          <w:fldChar w:fldCharType="separate"/>
        </w:r>
        <w:r>
          <w:t>24</w:t>
        </w:r>
        <w:r>
          <w:fldChar w:fldCharType="end"/>
        </w:r>
      </w:hyperlink>
    </w:p>
    <w:p>
      <w:pPr>
        <w:pStyle w:val="TOC1"/>
        <w:tabs>
          <w:tab w:val="right" w:leader="dot" w:pos="8306"/>
        </w:tabs>
      </w:pPr>
      <w:hyperlink w:anchor="_Toc25446" w:history="1">
        <w:r>
          <w:rPr>
            <w:rFonts w:ascii="仿宋" w:eastAsia="仿宋" w:hAnsi="仿宋" w:cs="仿宋" w:hint="eastAsia"/>
            <w:lang w:eastAsia="zh-CN"/>
          </w:rPr>
          <w:t>八、安防项目人力资源管理</w:t>
        </w:r>
        <w:r>
          <w:tab/>
        </w:r>
        <w:r>
          <w:fldChar w:fldCharType="begin"/>
        </w:r>
        <w:r>
          <w:instrText xml:space="preserve"> PAGEREF _Toc25446 \h </w:instrText>
        </w:r>
        <w:r>
          <w:fldChar w:fldCharType="separate"/>
        </w:r>
        <w:r>
          <w:t>26</w:t>
        </w:r>
        <w:r>
          <w:fldChar w:fldCharType="end"/>
        </w:r>
      </w:hyperlink>
    </w:p>
    <w:p>
      <w:pPr>
        <w:pStyle w:val="TOC2"/>
        <w:tabs>
          <w:tab w:val="right" w:leader="dot" w:pos="8306"/>
        </w:tabs>
      </w:pPr>
      <w:hyperlink w:anchor="_Toc23318" w:history="1">
        <w:r>
          <w:rPr>
            <w:rFonts w:ascii="仿宋" w:eastAsia="仿宋" w:hAnsi="仿宋" w:cs="仿宋" w:hint="eastAsia"/>
            <w:lang w:eastAsia="zh-CN"/>
          </w:rPr>
          <w:t>(一)、建立健全的预算管理制度</w:t>
        </w:r>
        <w:r>
          <w:tab/>
        </w:r>
        <w:r>
          <w:fldChar w:fldCharType="begin"/>
        </w:r>
        <w:r>
          <w:instrText xml:space="preserve"> PAGEREF _Toc23318 \h </w:instrText>
        </w:r>
        <w:r>
          <w:fldChar w:fldCharType="separate"/>
        </w:r>
        <w:r>
          <w:t>26</w:t>
        </w:r>
        <w:r>
          <w:fldChar w:fldCharType="end"/>
        </w:r>
      </w:hyperlink>
    </w:p>
    <w:p>
      <w:pPr>
        <w:pStyle w:val="TOC2"/>
        <w:tabs>
          <w:tab w:val="right" w:leader="dot" w:pos="8306"/>
        </w:tabs>
      </w:pPr>
      <w:hyperlink w:anchor="_Toc6893" w:history="1">
        <w:r>
          <w:rPr>
            <w:rFonts w:ascii="仿宋" w:eastAsia="仿宋" w:hAnsi="仿宋" w:cs="仿宋" w:hint="eastAsia"/>
            <w:lang w:eastAsia="zh-CN"/>
          </w:rPr>
          <w:t>(二)、加强资金流动监控</w:t>
        </w:r>
        <w:r>
          <w:tab/>
        </w:r>
        <w:r>
          <w:fldChar w:fldCharType="begin"/>
        </w:r>
        <w:r>
          <w:instrText xml:space="preserve"> PAGEREF _Toc6893 \h </w:instrText>
        </w:r>
        <w:r>
          <w:fldChar w:fldCharType="separate"/>
        </w:r>
        <w:r>
          <w:t>28</w:t>
        </w:r>
        <w:r>
          <w:fldChar w:fldCharType="end"/>
        </w:r>
      </w:hyperlink>
    </w:p>
    <w:p>
      <w:pPr>
        <w:pStyle w:val="TOC2"/>
        <w:tabs>
          <w:tab w:val="right" w:leader="dot" w:pos="8306"/>
        </w:tabs>
      </w:pPr>
      <w:hyperlink w:anchor="_Toc23776" w:history="1">
        <w:r>
          <w:rPr>
            <w:rFonts w:ascii="仿宋" w:eastAsia="仿宋" w:hAnsi="仿宋" w:cs="仿宋" w:hint="eastAsia"/>
            <w:lang w:eastAsia="zh-CN"/>
          </w:rPr>
          <w:t>(三)、制定完善的风险控制机制</w:t>
        </w:r>
        <w:r>
          <w:tab/>
        </w:r>
        <w:r>
          <w:fldChar w:fldCharType="begin"/>
        </w:r>
        <w:r>
          <w:instrText xml:space="preserve"> PAGEREF _Toc23776 \h </w:instrText>
        </w:r>
        <w:r>
          <w:fldChar w:fldCharType="separate"/>
        </w:r>
        <w:r>
          <w:t>29</w:t>
        </w:r>
        <w:r>
          <w:fldChar w:fldCharType="end"/>
        </w:r>
      </w:hyperlink>
    </w:p>
    <w:p>
      <w:pPr>
        <w:pStyle w:val="TOC2"/>
        <w:tabs>
          <w:tab w:val="right" w:leader="dot" w:pos="8306"/>
        </w:tabs>
      </w:pPr>
      <w:hyperlink w:anchor="_Toc28687" w:history="1">
        <w:r>
          <w:rPr>
            <w:rFonts w:ascii="仿宋" w:eastAsia="仿宋" w:hAnsi="仿宋" w:cs="仿宋" w:hint="eastAsia"/>
            <w:lang w:eastAsia="zh-CN"/>
          </w:rPr>
          <w:t>(四)、优化成本管理</w:t>
        </w:r>
        <w:r>
          <w:tab/>
        </w:r>
        <w:r>
          <w:fldChar w:fldCharType="begin"/>
        </w:r>
        <w:r>
          <w:instrText xml:space="preserve"> PAGEREF _Toc28687 \h </w:instrText>
        </w:r>
        <w:r>
          <w:fldChar w:fldCharType="separate"/>
        </w:r>
        <w:r>
          <w:t>30</w:t>
        </w:r>
        <w:r>
          <w:fldChar w:fldCharType="end"/>
        </w:r>
      </w:hyperlink>
    </w:p>
    <w:p>
      <w:pPr>
        <w:pStyle w:val="TOC1"/>
        <w:tabs>
          <w:tab w:val="right" w:leader="dot" w:pos="8306"/>
        </w:tabs>
      </w:pPr>
      <w:hyperlink w:anchor="_Toc21279" w:history="1">
        <w:r>
          <w:rPr>
            <w:rFonts w:ascii="仿宋" w:eastAsia="仿宋" w:hAnsi="仿宋" w:cs="仿宋" w:hint="eastAsia"/>
            <w:lang w:eastAsia="zh-CN"/>
          </w:rPr>
          <w:t>九、安防项目社会影响</w:t>
        </w:r>
        <w:r>
          <w:tab/>
        </w:r>
        <w:r>
          <w:fldChar w:fldCharType="begin"/>
        </w:r>
        <w:r>
          <w:instrText xml:space="preserve"> PAGEREF _Toc21279 \h </w:instrText>
        </w:r>
        <w:r>
          <w:fldChar w:fldCharType="separate"/>
        </w:r>
        <w:r>
          <w:t>31</w:t>
        </w:r>
        <w:r>
          <w:fldChar w:fldCharType="end"/>
        </w:r>
      </w:hyperlink>
    </w:p>
    <w:p>
      <w:pPr>
        <w:pStyle w:val="TOC2"/>
        <w:tabs>
          <w:tab w:val="right" w:leader="dot" w:pos="8306"/>
        </w:tabs>
      </w:pPr>
      <w:hyperlink w:anchor="_Toc7431" w:history="1">
        <w:r>
          <w:rPr>
            <w:rFonts w:ascii="仿宋" w:eastAsia="仿宋" w:hAnsi="仿宋" w:cs="仿宋" w:hint="eastAsia"/>
            <w:lang w:eastAsia="zh-CN"/>
          </w:rPr>
          <w:t>(一)、社会责任与义务</w:t>
        </w:r>
        <w:r>
          <w:tab/>
        </w:r>
        <w:r>
          <w:fldChar w:fldCharType="begin"/>
        </w:r>
        <w:r>
          <w:instrText xml:space="preserve"> PAGEREF _Toc7431 \h </w:instrText>
        </w:r>
        <w:r>
          <w:fldChar w:fldCharType="separate"/>
        </w:r>
        <w:r>
          <w:t>31</w:t>
        </w:r>
        <w:r>
          <w:fldChar w:fldCharType="end"/>
        </w:r>
      </w:hyperlink>
    </w:p>
    <w:p>
      <w:pPr>
        <w:pStyle w:val="TOC2"/>
        <w:tabs>
          <w:tab w:val="right" w:leader="dot" w:pos="8306"/>
        </w:tabs>
      </w:pPr>
      <w:hyperlink w:anchor="_Toc19257" w:history="1">
        <w:r>
          <w:rPr>
            <w:rFonts w:ascii="仿宋" w:eastAsia="仿宋" w:hAnsi="仿宋" w:cs="仿宋" w:hint="eastAsia"/>
            <w:lang w:eastAsia="zh-CN"/>
          </w:rPr>
          <w:t>(二)、社会参与与沟通</w:t>
        </w:r>
        <w:r>
          <w:tab/>
        </w:r>
        <w:r>
          <w:fldChar w:fldCharType="begin"/>
        </w:r>
        <w:r>
          <w:instrText xml:space="preserve"> PAGEREF _Toc19257 \h </w:instrText>
        </w:r>
        <w:r>
          <w:fldChar w:fldCharType="separate"/>
        </w:r>
        <w:r>
          <w:t>32</w:t>
        </w:r>
        <w:r>
          <w:fldChar w:fldCharType="end"/>
        </w:r>
      </w:hyperlink>
    </w:p>
    <w:p>
      <w:pPr>
        <w:pStyle w:val="TOC1"/>
        <w:tabs>
          <w:tab w:val="right" w:leader="dot" w:pos="8306"/>
        </w:tabs>
      </w:pPr>
      <w:hyperlink w:anchor="_Toc11607" w:history="1">
        <w:r>
          <w:rPr>
            <w:rFonts w:ascii="仿宋" w:eastAsia="仿宋" w:hAnsi="仿宋" w:cs="仿宋" w:hint="eastAsia"/>
            <w:lang w:eastAsia="zh-CN"/>
          </w:rPr>
          <w:t>十、生产安全保护</w:t>
        </w:r>
        <w:r>
          <w:tab/>
        </w:r>
        <w:r>
          <w:fldChar w:fldCharType="begin"/>
        </w:r>
        <w:r>
          <w:instrText xml:space="preserve"> PAGEREF _Toc11607 \h </w:instrText>
        </w:r>
        <w:r>
          <w:fldChar w:fldCharType="separate"/>
        </w:r>
        <w:r>
          <w:t>33</w:t>
        </w:r>
        <w:r>
          <w:fldChar w:fldCharType="end"/>
        </w:r>
      </w:hyperlink>
    </w:p>
    <w:p>
      <w:pPr>
        <w:pStyle w:val="TOC2"/>
        <w:tabs>
          <w:tab w:val="right" w:leader="dot" w:pos="8306"/>
        </w:tabs>
      </w:pPr>
      <w:hyperlink w:anchor="_Toc20368" w:history="1">
        <w:r>
          <w:rPr>
            <w:rFonts w:ascii="仿宋" w:eastAsia="仿宋" w:hAnsi="仿宋" w:cs="仿宋" w:hint="eastAsia"/>
            <w:lang w:eastAsia="zh-CN"/>
          </w:rPr>
          <w:t>(一)、消防安全</w:t>
        </w:r>
        <w:r>
          <w:tab/>
        </w:r>
        <w:r>
          <w:fldChar w:fldCharType="begin"/>
        </w:r>
        <w:r>
          <w:instrText xml:space="preserve"> PAGEREF _Toc20368 \h </w:instrText>
        </w:r>
        <w:r>
          <w:fldChar w:fldCharType="separate"/>
        </w:r>
        <w:r>
          <w:t>33</w:t>
        </w:r>
        <w:r>
          <w:fldChar w:fldCharType="end"/>
        </w:r>
      </w:hyperlink>
    </w:p>
    <w:p>
      <w:pPr>
        <w:pStyle w:val="TOC2"/>
        <w:tabs>
          <w:tab w:val="right" w:leader="dot" w:pos="8306"/>
        </w:tabs>
      </w:pPr>
      <w:hyperlink w:anchor="_Toc8983" w:history="1">
        <w:r>
          <w:rPr>
            <w:rFonts w:ascii="仿宋" w:eastAsia="仿宋" w:hAnsi="仿宋" w:cs="仿宋" w:hint="eastAsia"/>
            <w:lang w:eastAsia="zh-CN"/>
          </w:rPr>
          <w:t>(二)、防火防爆总图布置措施</w:t>
        </w:r>
        <w:r>
          <w:tab/>
        </w:r>
        <w:r>
          <w:fldChar w:fldCharType="begin"/>
        </w:r>
        <w:r>
          <w:instrText xml:space="preserve"> PAGEREF _Toc8983 \h </w:instrText>
        </w:r>
        <w:r>
          <w:fldChar w:fldCharType="separate"/>
        </w:r>
        <w:r>
          <w:t>34</w:t>
        </w:r>
        <w:r>
          <w:fldChar w:fldCharType="end"/>
        </w:r>
      </w:hyperlink>
    </w:p>
    <w:p>
      <w:pPr>
        <w:pStyle w:val="TOC2"/>
        <w:tabs>
          <w:tab w:val="right" w:leader="dot" w:pos="8306"/>
        </w:tabs>
      </w:pPr>
      <w:hyperlink w:anchor="_Toc32281" w:history="1">
        <w:r>
          <w:rPr>
            <w:rFonts w:ascii="仿宋" w:eastAsia="仿宋" w:hAnsi="仿宋" w:cs="仿宋" w:hint="eastAsia"/>
            <w:lang w:eastAsia="zh-CN"/>
          </w:rPr>
          <w:t>(三)、自然灾害防范措施</w:t>
        </w:r>
        <w:r>
          <w:tab/>
        </w:r>
        <w:r>
          <w:fldChar w:fldCharType="begin"/>
        </w:r>
        <w:r>
          <w:instrText xml:space="preserve"> PAGEREF _Toc32281 \h </w:instrText>
        </w:r>
        <w:r>
          <w:fldChar w:fldCharType="separate"/>
        </w:r>
        <w:r>
          <w:t>35</w:t>
        </w:r>
        <w:r>
          <w:fldChar w:fldCharType="end"/>
        </w:r>
      </w:hyperlink>
    </w:p>
    <w:p>
      <w:pPr>
        <w:pStyle w:val="TOC2"/>
        <w:tabs>
          <w:tab w:val="right" w:leader="dot" w:pos="8306"/>
        </w:tabs>
      </w:pPr>
      <w:hyperlink w:anchor="_Toc8130" w:history="1">
        <w:r>
          <w:rPr>
            <w:rFonts w:ascii="仿宋" w:eastAsia="仿宋" w:hAnsi="仿宋" w:cs="仿宋" w:hint="eastAsia"/>
            <w:lang w:eastAsia="zh-CN"/>
          </w:rPr>
          <w:t>(四)、安全色及安全标志使用要求</w:t>
        </w:r>
        <w:r>
          <w:tab/>
        </w:r>
        <w:r>
          <w:fldChar w:fldCharType="begin"/>
        </w:r>
        <w:r>
          <w:instrText xml:space="preserve"> PAGEREF _Toc8130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42" w:history="1">
        <w:r>
          <w:rPr>
            <w:rFonts w:ascii="仿宋" w:eastAsia="仿宋" w:hAnsi="仿宋" w:cs="仿宋" w:hint="eastAsia"/>
            <w:lang w:eastAsia="zh-CN"/>
          </w:rPr>
          <w:t>(五)、防尘防毒措施</w:t>
        </w:r>
        <w:r>
          <w:tab/>
        </w:r>
        <w:r>
          <w:fldChar w:fldCharType="begin"/>
        </w:r>
        <w:r>
          <w:instrText xml:space="preserve"> PAGEREF _Toc18542 \h </w:instrText>
        </w:r>
        <w:r>
          <w:fldChar w:fldCharType="separate"/>
        </w:r>
        <w:r>
          <w:t>37</w:t>
        </w:r>
        <w:r>
          <w:fldChar w:fldCharType="end"/>
        </w:r>
      </w:hyperlink>
    </w:p>
    <w:p>
      <w:pPr>
        <w:pStyle w:val="TOC2"/>
        <w:tabs>
          <w:tab w:val="right" w:leader="dot" w:pos="8306"/>
        </w:tabs>
      </w:pPr>
      <w:hyperlink w:anchor="_Toc29796" w:history="1">
        <w:r>
          <w:rPr>
            <w:rFonts w:ascii="仿宋" w:eastAsia="仿宋" w:hAnsi="仿宋" w:cs="仿宋" w:hint="eastAsia"/>
            <w:lang w:eastAsia="zh-CN"/>
          </w:rPr>
          <w:t>(六)、防静电、触电防护及防雷措施</w:t>
        </w:r>
        <w:r>
          <w:tab/>
        </w:r>
        <w:r>
          <w:fldChar w:fldCharType="begin"/>
        </w:r>
        <w:r>
          <w:instrText xml:space="preserve"> PAGEREF _Toc29796 \h </w:instrText>
        </w:r>
        <w:r>
          <w:fldChar w:fldCharType="separate"/>
        </w:r>
        <w:r>
          <w:t>38</w:t>
        </w:r>
        <w:r>
          <w:fldChar w:fldCharType="end"/>
        </w:r>
      </w:hyperlink>
    </w:p>
    <w:p>
      <w:pPr>
        <w:pStyle w:val="TOC2"/>
        <w:tabs>
          <w:tab w:val="right" w:leader="dot" w:pos="8306"/>
        </w:tabs>
      </w:pPr>
      <w:hyperlink w:anchor="_Toc20929" w:history="1">
        <w:r>
          <w:rPr>
            <w:rFonts w:ascii="仿宋" w:eastAsia="仿宋" w:hAnsi="仿宋" w:cs="仿宋" w:hint="eastAsia"/>
            <w:lang w:eastAsia="zh-CN"/>
          </w:rPr>
          <w:t>(七)、机械设备安全保障措施</w:t>
        </w:r>
        <w:r>
          <w:tab/>
        </w:r>
        <w:r>
          <w:fldChar w:fldCharType="begin"/>
        </w:r>
        <w:r>
          <w:instrText xml:space="preserve"> PAGEREF _Toc20929 \h </w:instrText>
        </w:r>
        <w:r>
          <w:fldChar w:fldCharType="separate"/>
        </w:r>
        <w:r>
          <w:t>39</w:t>
        </w:r>
        <w:r>
          <w:fldChar w:fldCharType="end"/>
        </w:r>
      </w:hyperlink>
    </w:p>
    <w:p>
      <w:pPr>
        <w:pStyle w:val="TOC1"/>
        <w:tabs>
          <w:tab w:val="right" w:leader="dot" w:pos="8306"/>
        </w:tabs>
      </w:pPr>
      <w:hyperlink w:anchor="_Toc23647" w:history="1">
        <w:r>
          <w:rPr>
            <w:rFonts w:ascii="仿宋" w:eastAsia="仿宋" w:hAnsi="仿宋" w:cs="仿宋" w:hint="eastAsia"/>
            <w:lang w:eastAsia="zh-CN"/>
          </w:rPr>
          <w:t>十一、安防项目环境影响分析</w:t>
        </w:r>
        <w:r>
          <w:tab/>
        </w:r>
        <w:r>
          <w:fldChar w:fldCharType="begin"/>
        </w:r>
        <w:r>
          <w:instrText xml:space="preserve"> PAGEREF _Toc23647 \h </w:instrText>
        </w:r>
        <w:r>
          <w:fldChar w:fldCharType="separate"/>
        </w:r>
        <w:r>
          <w:t>41</w:t>
        </w:r>
        <w:r>
          <w:fldChar w:fldCharType="end"/>
        </w:r>
      </w:hyperlink>
    </w:p>
    <w:p>
      <w:pPr>
        <w:pStyle w:val="TOC2"/>
        <w:tabs>
          <w:tab w:val="right" w:leader="dot" w:pos="8306"/>
        </w:tabs>
      </w:pPr>
      <w:hyperlink w:anchor="_Toc16666" w:history="1">
        <w:r>
          <w:rPr>
            <w:rFonts w:ascii="仿宋" w:eastAsia="仿宋" w:hAnsi="仿宋" w:cs="仿宋" w:hint="eastAsia"/>
            <w:lang w:eastAsia="zh-CN"/>
          </w:rPr>
          <w:t>(一)、建设区域环境质量现状</w:t>
        </w:r>
        <w:r>
          <w:tab/>
        </w:r>
        <w:r>
          <w:fldChar w:fldCharType="begin"/>
        </w:r>
        <w:r>
          <w:instrText xml:space="preserve"> PAGEREF _Toc16666 \h </w:instrText>
        </w:r>
        <w:r>
          <w:fldChar w:fldCharType="separate"/>
        </w:r>
        <w:r>
          <w:t>41</w:t>
        </w:r>
        <w:r>
          <w:fldChar w:fldCharType="end"/>
        </w:r>
      </w:hyperlink>
    </w:p>
    <w:p>
      <w:pPr>
        <w:pStyle w:val="TOC2"/>
        <w:tabs>
          <w:tab w:val="right" w:leader="dot" w:pos="8306"/>
        </w:tabs>
      </w:pPr>
      <w:hyperlink w:anchor="_Toc32536" w:history="1">
        <w:r>
          <w:rPr>
            <w:rFonts w:ascii="仿宋" w:eastAsia="仿宋" w:hAnsi="仿宋" w:cs="仿宋" w:hint="eastAsia"/>
            <w:lang w:eastAsia="zh-CN"/>
          </w:rPr>
          <w:t>(二)、建设期环境保护</w:t>
        </w:r>
        <w:r>
          <w:tab/>
        </w:r>
        <w:r>
          <w:fldChar w:fldCharType="begin"/>
        </w:r>
        <w:r>
          <w:instrText xml:space="preserve"> PAGEREF _Toc32536 \h </w:instrText>
        </w:r>
        <w:r>
          <w:fldChar w:fldCharType="separate"/>
        </w:r>
        <w:r>
          <w:t>42</w:t>
        </w:r>
        <w:r>
          <w:fldChar w:fldCharType="end"/>
        </w:r>
      </w:hyperlink>
    </w:p>
    <w:p>
      <w:pPr>
        <w:pStyle w:val="TOC2"/>
        <w:tabs>
          <w:tab w:val="right" w:leader="dot" w:pos="8306"/>
        </w:tabs>
      </w:pPr>
      <w:hyperlink w:anchor="_Toc21184" w:history="1">
        <w:r>
          <w:rPr>
            <w:rFonts w:ascii="仿宋" w:eastAsia="仿宋" w:hAnsi="仿宋" w:cs="仿宋" w:hint="eastAsia"/>
            <w:lang w:eastAsia="zh-CN"/>
          </w:rPr>
          <w:t>(三)、运营期环境保护</w:t>
        </w:r>
        <w:r>
          <w:tab/>
        </w:r>
        <w:r>
          <w:fldChar w:fldCharType="begin"/>
        </w:r>
        <w:r>
          <w:instrText xml:space="preserve"> PAGEREF _Toc21184 \h </w:instrText>
        </w:r>
        <w:r>
          <w:fldChar w:fldCharType="separate"/>
        </w:r>
        <w:r>
          <w:t>43</w:t>
        </w:r>
        <w:r>
          <w:fldChar w:fldCharType="end"/>
        </w:r>
      </w:hyperlink>
    </w:p>
    <w:p>
      <w:pPr>
        <w:pStyle w:val="TOC2"/>
        <w:tabs>
          <w:tab w:val="right" w:leader="dot" w:pos="8306"/>
        </w:tabs>
      </w:pPr>
      <w:hyperlink w:anchor="_Toc30797" w:history="1">
        <w:r>
          <w:rPr>
            <w:rFonts w:ascii="仿宋" w:eastAsia="仿宋" w:hAnsi="仿宋" w:cs="仿宋" w:hint="eastAsia"/>
            <w:lang w:eastAsia="zh-CN"/>
          </w:rPr>
          <w:t>(四)、安防项目建设对区域经济的影响</w:t>
        </w:r>
        <w:r>
          <w:tab/>
        </w:r>
        <w:r>
          <w:fldChar w:fldCharType="begin"/>
        </w:r>
        <w:r>
          <w:instrText xml:space="preserve"> PAGEREF _Toc30797 \h </w:instrText>
        </w:r>
        <w:r>
          <w:fldChar w:fldCharType="separate"/>
        </w:r>
        <w:r>
          <w:t>45</w:t>
        </w:r>
        <w:r>
          <w:fldChar w:fldCharType="end"/>
        </w:r>
      </w:hyperlink>
    </w:p>
    <w:p>
      <w:pPr>
        <w:pStyle w:val="TOC2"/>
        <w:tabs>
          <w:tab w:val="right" w:leader="dot" w:pos="8306"/>
        </w:tabs>
      </w:pPr>
      <w:hyperlink w:anchor="_Toc2503" w:history="1">
        <w:r>
          <w:rPr>
            <w:rFonts w:ascii="仿宋" w:eastAsia="仿宋" w:hAnsi="仿宋" w:cs="仿宋" w:hint="eastAsia"/>
            <w:lang w:eastAsia="zh-CN"/>
          </w:rPr>
          <w:t>(五)、废弃物处理</w:t>
        </w:r>
        <w:r>
          <w:tab/>
        </w:r>
        <w:r>
          <w:fldChar w:fldCharType="begin"/>
        </w:r>
        <w:r>
          <w:instrText xml:space="preserve"> PAGEREF _Toc2503 \h </w:instrText>
        </w:r>
        <w:r>
          <w:fldChar w:fldCharType="separate"/>
        </w:r>
        <w:r>
          <w:t>46</w:t>
        </w:r>
        <w:r>
          <w:fldChar w:fldCharType="end"/>
        </w:r>
      </w:hyperlink>
    </w:p>
    <w:p>
      <w:pPr>
        <w:pStyle w:val="TOC2"/>
        <w:tabs>
          <w:tab w:val="right" w:leader="dot" w:pos="8306"/>
        </w:tabs>
      </w:pPr>
      <w:hyperlink w:anchor="_Toc25575" w:history="1">
        <w:r>
          <w:rPr>
            <w:rFonts w:ascii="仿宋" w:eastAsia="仿宋" w:hAnsi="仿宋" w:cs="仿宋" w:hint="eastAsia"/>
            <w:lang w:eastAsia="zh-CN"/>
          </w:rPr>
          <w:t>(六)、特殊环境影响分析</w:t>
        </w:r>
        <w:r>
          <w:tab/>
        </w:r>
        <w:r>
          <w:fldChar w:fldCharType="begin"/>
        </w:r>
        <w:r>
          <w:instrText xml:space="preserve"> PAGEREF _Toc25575 \h </w:instrText>
        </w:r>
        <w:r>
          <w:fldChar w:fldCharType="separate"/>
        </w:r>
        <w:r>
          <w:t>48</w:t>
        </w:r>
        <w:r>
          <w:fldChar w:fldCharType="end"/>
        </w:r>
      </w:hyperlink>
    </w:p>
    <w:p>
      <w:pPr>
        <w:pStyle w:val="TOC2"/>
        <w:tabs>
          <w:tab w:val="right" w:leader="dot" w:pos="8306"/>
        </w:tabs>
      </w:pPr>
      <w:hyperlink w:anchor="_Toc11021" w:history="1">
        <w:r>
          <w:rPr>
            <w:rFonts w:ascii="仿宋" w:eastAsia="仿宋" w:hAnsi="仿宋" w:cs="仿宋" w:hint="eastAsia"/>
            <w:lang w:eastAsia="zh-CN"/>
          </w:rPr>
          <w:t>(七)、清洁生产</w:t>
        </w:r>
        <w:r>
          <w:tab/>
        </w:r>
        <w:r>
          <w:fldChar w:fldCharType="begin"/>
        </w:r>
        <w:r>
          <w:instrText xml:space="preserve"> PAGEREF _Toc11021 \h </w:instrText>
        </w:r>
        <w:r>
          <w:fldChar w:fldCharType="separate"/>
        </w:r>
        <w:r>
          <w:t>49</w:t>
        </w:r>
        <w:r>
          <w:fldChar w:fldCharType="end"/>
        </w:r>
      </w:hyperlink>
    </w:p>
    <w:p>
      <w:pPr>
        <w:pStyle w:val="TOC2"/>
        <w:tabs>
          <w:tab w:val="right" w:leader="dot" w:pos="8306"/>
        </w:tabs>
      </w:pPr>
      <w:hyperlink w:anchor="_Toc4478" w:history="1">
        <w:r>
          <w:rPr>
            <w:rFonts w:ascii="仿宋" w:eastAsia="仿宋" w:hAnsi="仿宋" w:cs="仿宋" w:hint="eastAsia"/>
            <w:lang w:eastAsia="zh-CN"/>
          </w:rPr>
          <w:t>(八)、环境保护综合评价</w:t>
        </w:r>
        <w:r>
          <w:tab/>
        </w:r>
        <w:r>
          <w:fldChar w:fldCharType="begin"/>
        </w:r>
        <w:r>
          <w:instrText xml:space="preserve"> PAGEREF _Toc4478 \h </w:instrText>
        </w:r>
        <w:r>
          <w:fldChar w:fldCharType="separate"/>
        </w:r>
        <w:r>
          <w:t>50</w:t>
        </w:r>
        <w:r>
          <w:fldChar w:fldCharType="end"/>
        </w:r>
      </w:hyperlink>
    </w:p>
    <w:p>
      <w:pPr>
        <w:pStyle w:val="TOC1"/>
        <w:tabs>
          <w:tab w:val="right" w:leader="dot" w:pos="8306"/>
        </w:tabs>
      </w:pPr>
      <w:hyperlink w:anchor="_Toc13617" w:history="1">
        <w:r>
          <w:rPr>
            <w:rFonts w:ascii="仿宋" w:eastAsia="仿宋" w:hAnsi="仿宋" w:cs="仿宋" w:hint="eastAsia"/>
            <w:lang w:eastAsia="zh-CN"/>
          </w:rPr>
          <w:t>十二、安防项目风险管理</w:t>
        </w:r>
        <w:r>
          <w:tab/>
        </w:r>
        <w:r>
          <w:fldChar w:fldCharType="begin"/>
        </w:r>
        <w:r>
          <w:instrText xml:space="preserve"> PAGEREF _Toc13617 \h </w:instrText>
        </w:r>
        <w:r>
          <w:fldChar w:fldCharType="separate"/>
        </w:r>
        <w:r>
          <w:t>51</w:t>
        </w:r>
        <w:r>
          <w:fldChar w:fldCharType="end"/>
        </w:r>
      </w:hyperlink>
    </w:p>
    <w:p>
      <w:pPr>
        <w:pStyle w:val="TOC2"/>
        <w:tabs>
          <w:tab w:val="right" w:leader="dot" w:pos="8306"/>
        </w:tabs>
      </w:pPr>
      <w:hyperlink w:anchor="_Toc25841" w:history="1">
        <w:r>
          <w:rPr>
            <w:rFonts w:ascii="仿宋" w:eastAsia="仿宋" w:hAnsi="仿宋" w:cs="仿宋" w:hint="eastAsia"/>
            <w:lang w:eastAsia="zh-CN"/>
          </w:rPr>
          <w:t>(一)、风险识别与评估</w:t>
        </w:r>
        <w:r>
          <w:tab/>
        </w:r>
        <w:r>
          <w:fldChar w:fldCharType="begin"/>
        </w:r>
        <w:r>
          <w:instrText xml:space="preserve"> PAGEREF _Toc25841 \h </w:instrText>
        </w:r>
        <w:r>
          <w:fldChar w:fldCharType="separate"/>
        </w:r>
        <w:r>
          <w:t>51</w:t>
        </w:r>
        <w:r>
          <w:fldChar w:fldCharType="end"/>
        </w:r>
      </w:hyperlink>
    </w:p>
    <w:p>
      <w:pPr>
        <w:pStyle w:val="TOC2"/>
        <w:tabs>
          <w:tab w:val="right" w:leader="dot" w:pos="8306"/>
        </w:tabs>
      </w:pPr>
      <w:hyperlink w:anchor="_Toc25939" w:history="1">
        <w:r>
          <w:rPr>
            <w:rFonts w:ascii="仿宋" w:eastAsia="仿宋" w:hAnsi="仿宋" w:cs="仿宋" w:hint="eastAsia"/>
            <w:lang w:eastAsia="zh-CN"/>
          </w:rPr>
          <w:t>(二)、风险应对策略</w:t>
        </w:r>
        <w:r>
          <w:tab/>
        </w:r>
        <w:r>
          <w:fldChar w:fldCharType="begin"/>
        </w:r>
        <w:r>
          <w:instrText xml:space="preserve"> PAGEREF _Toc25939 \h </w:instrText>
        </w:r>
        <w:r>
          <w:fldChar w:fldCharType="separate"/>
        </w:r>
        <w:r>
          <w:t>52</w:t>
        </w:r>
        <w:r>
          <w:fldChar w:fldCharType="end"/>
        </w:r>
      </w:hyperlink>
    </w:p>
    <w:p>
      <w:pPr>
        <w:pStyle w:val="TOC2"/>
        <w:tabs>
          <w:tab w:val="right" w:leader="dot" w:pos="8306"/>
        </w:tabs>
      </w:pPr>
      <w:hyperlink w:anchor="_Toc21691" w:history="1">
        <w:r>
          <w:rPr>
            <w:rFonts w:ascii="仿宋" w:eastAsia="仿宋" w:hAnsi="仿宋" w:cs="仿宋" w:hint="eastAsia"/>
            <w:lang w:eastAsia="zh-CN"/>
          </w:rPr>
          <w:t>(三)、风险监控与控制</w:t>
        </w:r>
        <w:r>
          <w:tab/>
        </w:r>
        <w:r>
          <w:fldChar w:fldCharType="begin"/>
        </w:r>
        <w:r>
          <w:instrText xml:space="preserve"> PAGEREF _Toc21691 \h </w:instrText>
        </w:r>
        <w:r>
          <w:fldChar w:fldCharType="separate"/>
        </w:r>
        <w:r>
          <w:t>54</w:t>
        </w:r>
        <w:r>
          <w:fldChar w:fldCharType="end"/>
        </w:r>
      </w:hyperlink>
    </w:p>
    <w:p>
      <w:pPr>
        <w:pStyle w:val="TOC1"/>
        <w:tabs>
          <w:tab w:val="right" w:leader="dot" w:pos="8306"/>
        </w:tabs>
      </w:pPr>
      <w:hyperlink w:anchor="_Toc5773" w:history="1">
        <w:r>
          <w:rPr>
            <w:rFonts w:ascii="仿宋" w:eastAsia="仿宋" w:hAnsi="仿宋" w:cs="仿宋" w:hint="eastAsia"/>
            <w:lang w:eastAsia="zh-CN"/>
          </w:rPr>
          <w:t>十三、安防项目变更管理</w:t>
        </w:r>
        <w:r>
          <w:tab/>
        </w:r>
        <w:r>
          <w:fldChar w:fldCharType="begin"/>
        </w:r>
        <w:r>
          <w:instrText xml:space="preserve"> PAGEREF _Toc5773 \h </w:instrText>
        </w:r>
        <w:r>
          <w:fldChar w:fldCharType="separate"/>
        </w:r>
        <w:r>
          <w:t>55</w:t>
        </w:r>
        <w:r>
          <w:fldChar w:fldCharType="end"/>
        </w:r>
      </w:hyperlink>
    </w:p>
    <w:p>
      <w:pPr>
        <w:pStyle w:val="TOC2"/>
        <w:tabs>
          <w:tab w:val="right" w:leader="dot" w:pos="8306"/>
        </w:tabs>
      </w:pPr>
      <w:hyperlink w:anchor="_Toc15338" w:history="1">
        <w:r>
          <w:rPr>
            <w:rFonts w:ascii="仿宋" w:eastAsia="仿宋" w:hAnsi="仿宋" w:cs="仿宋" w:hint="eastAsia"/>
            <w:lang w:eastAsia="zh-CN"/>
          </w:rPr>
          <w:t>(一)、变更申请与评估</w:t>
        </w:r>
        <w:r>
          <w:tab/>
        </w:r>
        <w:r>
          <w:fldChar w:fldCharType="begin"/>
        </w:r>
        <w:r>
          <w:instrText xml:space="preserve"> PAGEREF _Toc15338 \h </w:instrText>
        </w:r>
        <w:r>
          <w:fldChar w:fldCharType="separate"/>
        </w:r>
        <w:r>
          <w:t>55</w:t>
        </w:r>
        <w:r>
          <w:fldChar w:fldCharType="end"/>
        </w:r>
      </w:hyperlink>
    </w:p>
    <w:p>
      <w:pPr>
        <w:pStyle w:val="TOC2"/>
        <w:tabs>
          <w:tab w:val="right" w:leader="dot" w:pos="8306"/>
        </w:tabs>
      </w:pPr>
      <w:hyperlink w:anchor="_Toc31372" w:history="1">
        <w:r>
          <w:rPr>
            <w:rFonts w:ascii="仿宋" w:eastAsia="仿宋" w:hAnsi="仿宋" w:cs="仿宋" w:hint="eastAsia"/>
            <w:lang w:eastAsia="zh-CN"/>
          </w:rPr>
          <w:t>(二)、变更实施与控制</w:t>
        </w:r>
        <w:r>
          <w:tab/>
        </w:r>
        <w:r>
          <w:fldChar w:fldCharType="begin"/>
        </w:r>
        <w:r>
          <w:instrText xml:space="preserve"> PAGEREF _Toc31372 \h </w:instrText>
        </w:r>
        <w:r>
          <w:fldChar w:fldCharType="separate"/>
        </w:r>
        <w:r>
          <w:t>55</w:t>
        </w:r>
        <w:r>
          <w:fldChar w:fldCharType="end"/>
        </w:r>
      </w:hyperlink>
    </w:p>
    <w:p>
      <w:pPr>
        <w:pStyle w:val="TOC1"/>
        <w:tabs>
          <w:tab w:val="right" w:leader="dot" w:pos="8306"/>
        </w:tabs>
      </w:pPr>
      <w:hyperlink w:anchor="_Toc9448" w:history="1">
        <w:r>
          <w:rPr>
            <w:rFonts w:ascii="仿宋" w:eastAsia="仿宋" w:hAnsi="仿宋" w:cs="仿宋" w:hint="eastAsia"/>
            <w:lang w:eastAsia="zh-CN"/>
          </w:rPr>
          <w:t>十四、利益相关者分析与沟通计划</w:t>
        </w:r>
        <w:r>
          <w:tab/>
        </w:r>
        <w:r>
          <w:fldChar w:fldCharType="begin"/>
        </w:r>
        <w:r>
          <w:instrText xml:space="preserve"> PAGEREF _Toc9448 \h </w:instrText>
        </w:r>
        <w:r>
          <w:fldChar w:fldCharType="separate"/>
        </w:r>
        <w:r>
          <w:t>56</w:t>
        </w:r>
        <w:r>
          <w:fldChar w:fldCharType="end"/>
        </w:r>
      </w:hyperlink>
    </w:p>
    <w:p>
      <w:pPr>
        <w:pStyle w:val="TOC2"/>
        <w:tabs>
          <w:tab w:val="right" w:leader="dot" w:pos="8306"/>
        </w:tabs>
      </w:pPr>
      <w:hyperlink w:anchor="_Toc23483" w:history="1">
        <w:r>
          <w:rPr>
            <w:rFonts w:ascii="仿宋" w:eastAsia="仿宋" w:hAnsi="仿宋" w:cs="仿宋" w:hint="eastAsia"/>
            <w:lang w:eastAsia="zh-CN"/>
          </w:rPr>
          <w:t>(一)、利益相关者分析</w:t>
        </w:r>
        <w:r>
          <w:tab/>
        </w:r>
        <w:r>
          <w:fldChar w:fldCharType="begin"/>
        </w:r>
        <w:r>
          <w:instrText xml:space="preserve"> PAGEREF _Toc23483 \h </w:instrText>
        </w:r>
        <w:r>
          <w:fldChar w:fldCharType="separate"/>
        </w:r>
        <w:r>
          <w:t>56</w:t>
        </w:r>
        <w:r>
          <w:fldChar w:fldCharType="end"/>
        </w:r>
      </w:hyperlink>
    </w:p>
    <w:p>
      <w:pPr>
        <w:pStyle w:val="TOC2"/>
        <w:tabs>
          <w:tab w:val="right" w:leader="dot" w:pos="8306"/>
        </w:tabs>
      </w:pPr>
      <w:hyperlink w:anchor="_Toc7032" w:history="1">
        <w:r>
          <w:rPr>
            <w:rFonts w:ascii="仿宋" w:eastAsia="仿宋" w:hAnsi="仿宋" w:cs="仿宋" w:hint="eastAsia"/>
            <w:lang w:eastAsia="zh-CN"/>
          </w:rPr>
          <w:t>(二)、沟通计划</w:t>
        </w:r>
        <w:r>
          <w:tab/>
        </w:r>
        <w:r>
          <w:fldChar w:fldCharType="begin"/>
        </w:r>
        <w:r>
          <w:instrText xml:space="preserve"> PAGEREF _Toc7032 \h </w:instrText>
        </w:r>
        <w:r>
          <w:fldChar w:fldCharType="separate"/>
        </w:r>
        <w:r>
          <w:t>57</w:t>
        </w:r>
        <w:r>
          <w:fldChar w:fldCharType="end"/>
        </w:r>
      </w:hyperlink>
    </w:p>
    <w:p>
      <w:pPr>
        <w:pStyle w:val="TOC1"/>
        <w:tabs>
          <w:tab w:val="right" w:leader="dot" w:pos="8306"/>
        </w:tabs>
      </w:pPr>
      <w:hyperlink w:anchor="_Toc24017" w:history="1">
        <w:r>
          <w:rPr>
            <w:rFonts w:ascii="仿宋" w:eastAsia="仿宋" w:hAnsi="仿宋" w:cs="仿宋" w:hint="eastAsia"/>
            <w:lang w:eastAsia="zh-CN"/>
          </w:rPr>
          <w:t>十五、质量管理体系</w:t>
        </w:r>
        <w:r>
          <w:tab/>
        </w:r>
        <w:r>
          <w:fldChar w:fldCharType="begin"/>
        </w:r>
        <w:r>
          <w:instrText xml:space="preserve"> PAGEREF _Toc24017 \h </w:instrText>
        </w:r>
        <w:r>
          <w:fldChar w:fldCharType="separate"/>
        </w:r>
        <w:r>
          <w:t>58</w:t>
        </w:r>
        <w:r>
          <w:fldChar w:fldCharType="end"/>
        </w:r>
      </w:hyperlink>
    </w:p>
    <w:p>
      <w:pPr>
        <w:pStyle w:val="TOC2"/>
        <w:tabs>
          <w:tab w:val="right" w:leader="dot" w:pos="8306"/>
        </w:tabs>
      </w:pPr>
      <w:hyperlink w:anchor="_Toc18314" w:history="1">
        <w:r>
          <w:rPr>
            <w:rFonts w:ascii="仿宋" w:eastAsia="仿宋" w:hAnsi="仿宋" w:cs="仿宋" w:hint="eastAsia"/>
            <w:lang w:eastAsia="zh-CN"/>
          </w:rPr>
          <w:t>(一)、质量目标与方针</w:t>
        </w:r>
        <w:r>
          <w:tab/>
        </w:r>
        <w:r>
          <w:fldChar w:fldCharType="begin"/>
        </w:r>
        <w:r>
          <w:instrText xml:space="preserve"> PAGEREF _Toc18314 \h </w:instrText>
        </w:r>
        <w:r>
          <w:fldChar w:fldCharType="separate"/>
        </w:r>
        <w:r>
          <w:t>58</w:t>
        </w:r>
        <w:r>
          <w:fldChar w:fldCharType="end"/>
        </w:r>
      </w:hyperlink>
    </w:p>
    <w:p>
      <w:pPr>
        <w:pStyle w:val="TOC2"/>
        <w:tabs>
          <w:tab w:val="right" w:leader="dot" w:pos="8306"/>
        </w:tabs>
      </w:pPr>
      <w:hyperlink w:anchor="_Toc6083" w:history="1">
        <w:r>
          <w:rPr>
            <w:rFonts w:ascii="仿宋" w:eastAsia="仿宋" w:hAnsi="仿宋" w:cs="仿宋" w:hint="eastAsia"/>
            <w:lang w:eastAsia="zh-CN"/>
          </w:rPr>
          <w:t>(二)、质量管理责任</w:t>
        </w:r>
        <w:r>
          <w:tab/>
        </w:r>
        <w:r>
          <w:fldChar w:fldCharType="begin"/>
        </w:r>
        <w:r>
          <w:instrText xml:space="preserve"> PAGEREF _Toc6083 \h </w:instrText>
        </w:r>
        <w:r>
          <w:fldChar w:fldCharType="separate"/>
        </w:r>
        <w:r>
          <w:t>59</w:t>
        </w:r>
        <w:r>
          <w:fldChar w:fldCharType="end"/>
        </w:r>
      </w:hyperlink>
    </w:p>
    <w:p>
      <w:pPr>
        <w:pStyle w:val="TOC2"/>
        <w:tabs>
          <w:tab w:val="right" w:leader="dot" w:pos="8306"/>
        </w:tabs>
      </w:pPr>
      <w:hyperlink w:anchor="_Toc24540" w:history="1">
        <w:r>
          <w:rPr>
            <w:rFonts w:ascii="仿宋" w:eastAsia="仿宋" w:hAnsi="仿宋" w:cs="仿宋" w:hint="eastAsia"/>
            <w:lang w:eastAsia="zh-CN"/>
          </w:rPr>
          <w:t>(三)、质量管理体系文件</w:t>
        </w:r>
        <w:r>
          <w:tab/>
        </w:r>
        <w:r>
          <w:fldChar w:fldCharType="begin"/>
        </w:r>
        <w:r>
          <w:instrText xml:space="preserve"> PAGEREF _Toc24540 \h </w:instrText>
        </w:r>
        <w:r>
          <w:fldChar w:fldCharType="separate"/>
        </w:r>
        <w:r>
          <w:t>61</w:t>
        </w:r>
        <w:r>
          <w:fldChar w:fldCharType="end"/>
        </w:r>
      </w:hyperlink>
    </w:p>
    <w:p>
      <w:pPr>
        <w:pStyle w:val="TOC2"/>
        <w:tabs>
          <w:tab w:val="right" w:leader="dot" w:pos="8306"/>
        </w:tabs>
      </w:pPr>
      <w:hyperlink w:anchor="_Toc31344" w:history="1">
        <w:r>
          <w:rPr>
            <w:rFonts w:ascii="仿宋" w:eastAsia="仿宋" w:hAnsi="仿宋" w:cs="仿宋" w:hint="eastAsia"/>
            <w:lang w:eastAsia="zh-CN"/>
          </w:rPr>
          <w:t>(四)、质量培训与教育</w:t>
        </w:r>
        <w:r>
          <w:tab/>
        </w:r>
        <w:r>
          <w:fldChar w:fldCharType="begin"/>
        </w:r>
        <w:r>
          <w:instrText xml:space="preserve"> PAGEREF _Toc31344 \h </w:instrText>
        </w:r>
        <w:r>
          <w:fldChar w:fldCharType="separate"/>
        </w:r>
        <w:r>
          <w:t>63</w:t>
        </w:r>
        <w:r>
          <w:fldChar w:fldCharType="end"/>
        </w:r>
      </w:hyperlink>
    </w:p>
    <w:p>
      <w:pPr>
        <w:pStyle w:val="TOC2"/>
        <w:tabs>
          <w:tab w:val="right" w:leader="dot" w:pos="8306"/>
        </w:tabs>
      </w:pPr>
      <w:hyperlink w:anchor="_Toc14982" w:history="1">
        <w:r>
          <w:rPr>
            <w:rFonts w:ascii="仿宋" w:eastAsia="仿宋" w:hAnsi="仿宋" w:cs="仿宋" w:hint="eastAsia"/>
            <w:lang w:eastAsia="zh-CN"/>
          </w:rPr>
          <w:t>(五)、质量审核与评价</w:t>
        </w:r>
        <w:r>
          <w:tab/>
        </w:r>
        <w:r>
          <w:fldChar w:fldCharType="begin"/>
        </w:r>
        <w:r>
          <w:instrText xml:space="preserve"> PAGEREF _Toc14982 \h </w:instrText>
        </w:r>
        <w:r>
          <w:fldChar w:fldCharType="separate"/>
        </w:r>
        <w:r>
          <w:t>64</w:t>
        </w:r>
        <w:r>
          <w:fldChar w:fldCharType="end"/>
        </w:r>
      </w:hyperlink>
    </w:p>
    <w:p>
      <w:pPr>
        <w:pStyle w:val="TOC2"/>
        <w:tabs>
          <w:tab w:val="right" w:leader="dot" w:pos="8306"/>
        </w:tabs>
      </w:pPr>
      <w:hyperlink w:anchor="_Toc20863" w:history="1">
        <w:r>
          <w:rPr>
            <w:rFonts w:ascii="仿宋" w:eastAsia="仿宋" w:hAnsi="仿宋" w:cs="仿宋" w:hint="eastAsia"/>
            <w:lang w:eastAsia="zh-CN"/>
          </w:rPr>
          <w:t>(六)、不符合与纠正措施</w:t>
        </w:r>
        <w:r>
          <w:tab/>
        </w:r>
        <w:r>
          <w:fldChar w:fldCharType="begin"/>
        </w:r>
        <w:r>
          <w:instrText xml:space="preserve"> PAGEREF _Toc20863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26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0659"/>
      <w:r>
        <w:rPr>
          <w:rFonts w:ascii="仿宋" w:eastAsia="仿宋" w:hAnsi="仿宋" w:cs="仿宋" w:hint="eastAsia"/>
          <w:lang w:eastAsia="zh-CN"/>
        </w:rPr>
        <w:t>(一)、安防行业分析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安防行业一直以来都是市场的关注焦点。行业内的发展趋势、竞争态势以及潜在机会都对安防项目的推进产生深远的影响。通过深入研究行业的整体概貌，我们将更好地理解行业的核心特征，为安防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安防行业，技术一直是推动创新和发展的关键因素。我们将对当前技术趋势进行详尽分析，包括但不限于人工智能、大数据应用、先进制造技术等。这有助于安防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安防项目成功的基础。我们将对主要竞争对手进行深入研究，包括其市场份额、产品特点、市场定位等。通过全面了解竞争对手的优势和劣势，安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763"/>
      <w:r>
        <w:rPr>
          <w:rFonts w:ascii="仿宋" w:eastAsia="仿宋" w:hAnsi="仿宋" w:cs="仿宋" w:hint="eastAsia"/>
          <w:sz w:val="28"/>
          <w:lang w:eastAsia="zh-CN"/>
        </w:rPr>
        <w:t>(二)、安防市场分析预测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通过对市场规模的深入调研，我们将预测安防市场未来的增长趋势。这包括市场的整体规模、各细分领域的发展趋势等。安防项目可以根据市场的扩张速度和潜在机会，制定更符合市场需求的发展策略。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了解消费者的需求是市场分析的核心。我们将通过调查研究，深入挖掘目标消费者的需求特点、购买习惯以及对产品和服务的期望。这有助于安防项目更好地定位目标市场，提供更符合消费者期待的解决方案。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安防项目实施过程中需要充分考虑的因素。我们将对市场风险进行全面评估，包括但不限于政策法规风险、市场竞争风险、技术变革风险等。通过对潜在风险的深入分析，安防项目可以制定相应的风险缓解策略，降低不确定性对安防项目的影响。</w:t>
      </w:r>
    </w:p>
    <w:p>
      <w:pPr>
        <w:pStyle w:val="Heading1"/>
        <w:ind w:firstLine="560" w:firstLineChars="200"/>
        <w:rPr>
          <w:rFonts w:ascii="仿宋" w:eastAsia="仿宋" w:hAnsi="仿宋" w:cs="仿宋" w:hint="eastAsia"/>
          <w:sz w:val="28"/>
          <w:lang w:eastAsia="zh-CN"/>
        </w:rPr>
      </w:pPr>
      <w:bookmarkStart w:id="5" w:name="_Toc2653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184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的技术管理特点体现在其创新导向。通过引入最先进的技术趋势和解决方案，安防项目致力于提升科技含量、提高质量和效率水平。这意味着我们将采用最新的工具和方法，确保安防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安防项目技术管理的显著特征。通过整合不同领域的技术资源，我们实现了跨学科的协同工作。这有助于优化技术架构，提高整体效能。此外，整合性策略还促进了不同技术团队之间的紧密沟通和高效合作，确保安防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安防项目所采用的技术。通过不断优化技术方案，安防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安防项目团队将在安防项目初期识别可能的技术风险，并采取相应的预防和应对措施。通过建立健全的风险评估机制，安防项目能够在实施过程中及时发现并解决潜在的技术问题，保障安防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通过这些独特的技术管理特点，我们确信在安防项目中，技术将成为安防项目成功的有力支持。这一深度剖析揭示了技术管理在安防项目实施中的关键作用，为安防项目的技术基础奠定了坚实的基础。</w:t>
      </w:r>
    </w:p>
    <w:p>
      <w:pPr>
        <w:pStyle w:val="Heading2"/>
        <w:ind w:firstLine="560" w:firstLineChars="200"/>
        <w:rPr>
          <w:rFonts w:ascii="仿宋" w:eastAsia="仿宋" w:hAnsi="仿宋" w:cs="仿宋" w:hint="eastAsia"/>
          <w:sz w:val="28"/>
          <w:lang w:eastAsia="zh-CN"/>
        </w:rPr>
      </w:pPr>
      <w:bookmarkStart w:id="7" w:name="_Toc30556"/>
      <w:r>
        <w:rPr>
          <w:rFonts w:ascii="仿宋" w:eastAsia="仿宋" w:hAnsi="仿宋" w:cs="仿宋" w:hint="eastAsia"/>
          <w:sz w:val="28"/>
          <w:lang w:eastAsia="zh-CN"/>
        </w:rPr>
        <w:t>(二)、安防项目工艺技术设计方案</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安防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安防项目将严格按照相关行业规范要求进行组织。通过有效控制产品质量，安防项目将致力于为顾客提供优质的安防项目产品和良好的服务。这体现了安防项目对于生产活动合规性和质量标准的高度重视，为安防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安防项目注重生态效益和清洁生产原则。安防项目建设将紧密结合地方特色经济发展，与社会经济发展规划和区域环境保护规划方案相协调一致。通过与当地区域自然生态系统的结合，安防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安防项目产品具有多样化的客户需求和个性化的特点。因此，安防项目产品规格品种多样，且单批生产数量较小。为满足这一特点，安防项目承办单位将建设先进的柔性制造生产线。通过广泛应用柔性制造技术，安防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总体而言，安防项目采用的技术具有较高的技术含量和自动化水平，处于国内先进水平。这一技术选用不仅体现了对生产效率、质量和环境友好性的高标准要求，同时为安防项目的可持续发展奠定了坚实的基础。</w:t>
      </w:r>
    </w:p>
    <w:p>
      <w:pPr>
        <w:pStyle w:val="Heading2"/>
        <w:ind w:firstLine="560" w:firstLineChars="200"/>
        <w:rPr>
          <w:rFonts w:ascii="仿宋" w:eastAsia="仿宋" w:hAnsi="仿宋" w:cs="仿宋" w:hint="eastAsia"/>
          <w:sz w:val="28"/>
          <w:lang w:eastAsia="zh-CN"/>
        </w:rPr>
      </w:pPr>
      <w:bookmarkStart w:id="8" w:name="_Toc1002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为确保安防项目的高效生产和技术实施，我们制定了一套精心设计的设备选型方案，以满足安防项目生产、质量和环保的要求。该方案的主要特点如下：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安防项目在生产过程中实现更高的生态效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针对安防项目产品的多样性和小批量生产的特点，我们将建设柔性制造生产线。通过在设备选型中考虑柔性制造技术，可以灵活应对不同产品规格和生产需求，实现生产线的高度灵活性和适应性。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4337"/>
      <w:r>
        <w:rPr>
          <w:rFonts w:ascii="仿宋" w:eastAsia="仿宋" w:hAnsi="仿宋" w:cs="仿宋" w:hint="eastAsia"/>
          <w:sz w:val="28"/>
          <w:lang w:eastAsia="zh-CN"/>
        </w:rPr>
        <w:t>三、安防项目建设背景及必要性分析</w:t>
      </w:r>
      <w:bookmarkEnd w:id="9"/>
    </w:p>
    <w:p>
      <w:pPr>
        <w:pStyle w:val="Heading2"/>
        <w:rPr>
          <w:rFonts w:ascii="仿宋" w:eastAsia="仿宋" w:hAnsi="仿宋" w:cs="仿宋" w:hint="eastAsia"/>
          <w:lang w:eastAsia="zh-CN"/>
        </w:rPr>
      </w:pPr>
      <w:bookmarkStart w:id="10" w:name="_Toc5563"/>
      <w:r>
        <w:rPr>
          <w:rFonts w:ascii="仿宋" w:eastAsia="仿宋" w:hAnsi="仿宋" w:cs="仿宋" w:hint="eastAsia"/>
          <w:lang w:eastAsia="zh-CN"/>
        </w:rPr>
        <w:t>(一)、安防项目背景分析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安防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我们的背景分析将深入挖掘当前行业的发展趋势，通过对竞争态势的全面审视，找到安防项目在这个潮流中的定位。同时，我们将关注行业内涌现的新兴机遇，以便安防项目更好地融入行业发展的潮流中。</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安防项目提供了强大的发展动力。我们将聚焦于行业内最新的技术发展趋势，包括但不限于人工智能、大数据分析、物联网等领域。通过深度的技术研究，我们将确保安防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安防项目发展的源泉。我们将投入更多的精力对市场需求进行深入剖析，超越表面的需求，深入挖掘潜在的市场痛点和机遇。通过对市场需求的细致了解，安防项目将更有针对性地设计解决方案，满足市场的多样化需求，从而更好地促进安防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安防项目战略至关重要。我们将对竞争态势进行更为深入的分析，包括但不限于市场份额、产品特点、客户满意度等多个维度。通过深度的竞争分析，安防项目将能够更准确地把握市场脉搏，制定具有竞争力的安防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安防项目的发展具有直接的影响。我们将进行更为全面的法规和政策分析，了解行业发展中的潜在法律风险和合规挑战。通过充分了解和遵守相关法规，安防项目将确保在法律框架内合法合规运营，为安防项目的稳健发展提供有力支持。</w:t>
      </w:r>
    </w:p>
    <w:p>
      <w:pPr>
        <w:pStyle w:val="Heading2"/>
        <w:ind w:firstLine="560" w:firstLineChars="200"/>
        <w:rPr>
          <w:rFonts w:ascii="仿宋" w:eastAsia="仿宋" w:hAnsi="仿宋" w:cs="仿宋" w:hint="eastAsia"/>
          <w:sz w:val="28"/>
          <w:lang w:eastAsia="zh-CN"/>
        </w:rPr>
      </w:pPr>
      <w:bookmarkStart w:id="11" w:name="_Toc30699"/>
      <w:r>
        <w:rPr>
          <w:rFonts w:ascii="仿宋" w:eastAsia="仿宋" w:hAnsi="仿宋" w:cs="仿宋" w:hint="eastAsia"/>
          <w:sz w:val="28"/>
          <w:lang w:eastAsia="zh-CN"/>
        </w:rPr>
        <w:t>(二)、安防项目建设必要性分析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建设的迫切性源于对行业发展趋势的深刻洞察。我们正处于一个行业变革的时代，科技创新、数字化转型成为企业发展的关键动力。安防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建设不仅仅是为了跟上潮流，更是为了通过技术创新推动企业的持续发展。通过引入先进的技术和解决方案，安防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安防项目的建设成为必然选择，通过提高产品质量、拓展服务领域，从而在竞争中获得更多的机会。安防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安防项目建设的必要性体现在对客户需求更精准的满足。通过安防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建设的背后是对企业持续创新的追求。只有通过不断创新，企业才能在竞争中立于不败之地。安防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6884"/>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7357"/>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安防项目的主要产品是XXXX，预计年产值为XXX万元。这一产品在市场中占据着重要的地位，其广泛的应用范围使得该安防项目的市场前景非常广阔。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安防项目的xxx产品作为重要的原材料之一，将在多个领域发挥关键作用。其在建筑、交通、能源等方面的广泛应用将为整个产业链提供强大的支持，形成产业协同效应。安防项目的年产值XXX万XXX万XXX万万元不仅反映了其在市场上的巨大潜力，更预示着它对国民经济的积极贡献。这种关联度高、涉及面广的产业关系，使得该安防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116"/>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总征地面积为XXXX平方米，相当于约XX.XX亩，其中净用地面积为XXXX平方米，红线范围内相当于约XX.XX亩。这一用地规模充分考虑了安防项目的建设需求，保障了安防项目在合适的空间内得以充分发展。安防项目规划的总建筑面积为XXXX平方米，其中主体工程建设占XXXX平方米，计容建筑面积达XXXX平方米。预计建筑工程的投资将达到XXXX万元，为安防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计划购置的设备共计XXXX台（套），设备购置费用为XXXX万元。这一设备购置计划充分考虑到安防项目的生产需求和技术要求，确保了安防项目在生产运营中具备先进的技术装备和高效的生产能力。设备的合理配置将为安防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计划总投资为XXXX万元，预计年实现营业收入为XXXX万元。这一产能规模的设定旨在确保安防项目能够在投资与回报之间取得平衡，实现长期可持续的发展。安防项目的总投资充分考虑到各个方面的需求，包括用地建设、设备购置等多个环节，以确保安防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4383"/>
      <w:r>
        <w:rPr>
          <w:rFonts w:ascii="仿宋" w:eastAsia="仿宋" w:hAnsi="仿宋" w:cs="仿宋" w:hint="eastAsia"/>
          <w:sz w:val="28"/>
          <w:lang w:eastAsia="zh-CN"/>
        </w:rPr>
        <w:t>五、安防项目文档管理</w:t>
      </w:r>
      <w:bookmarkEnd w:id="15"/>
    </w:p>
    <w:p>
      <w:pPr>
        <w:pStyle w:val="Heading2"/>
        <w:rPr>
          <w:rFonts w:ascii="仿宋" w:eastAsia="仿宋" w:hAnsi="仿宋" w:cs="仿宋" w:hint="eastAsia"/>
          <w:lang w:eastAsia="zh-CN"/>
        </w:rPr>
      </w:pPr>
      <w:bookmarkStart w:id="16" w:name="_Toc1883"/>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安防项目高度重视文档的质量和准确性，以支持安防项目的各项活动和决策。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文档的编制始于安防项目计划的初期，我们制定了详细的文档编制计划，明确了每个文档的内容、格式和编写责任人。在安防项目启动阶段，我们首先编制了安防项目章程，明确定义了安防项目的目标、范围、风险等关键要素。随后，安防项目团队根据计划陆续编制了需求文档、设计文档、测试文档等各类文档，确保安防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安防项目管理中的重要环节，旨在确保安防项目文档符合质量标准和安防项目需求。在安防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除了内部审查，我们还进行了外部审查，邀请安防项目相关利益方和专业领域的专家对文档进行独立审查。这有助于获取更全面、客观的反馈，确保安防项目文档不仅符合内部标准，也满足外部需求。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安防项目在文档编制与审查方面建立了严格的管理机制，通过规范的流程和多维度的审查，确保安防项目文档的质量、准确性和可靠性，为安防项目的顺利推进提供了有力支持。</w:t>
      </w:r>
    </w:p>
    <w:p>
      <w:pPr>
        <w:pStyle w:val="Heading2"/>
        <w:ind w:firstLine="560" w:firstLineChars="200"/>
        <w:rPr>
          <w:rFonts w:ascii="仿宋" w:eastAsia="仿宋" w:hAnsi="仿宋" w:cs="仿宋" w:hint="eastAsia"/>
          <w:sz w:val="28"/>
          <w:lang w:eastAsia="zh-CN"/>
        </w:rPr>
      </w:pPr>
      <w:bookmarkStart w:id="17" w:name="_Toc31055"/>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在安防项目中，我们致力于优化文档发布与分发过程，以确保信息的高效传递和团队间协作的顺畅进行。以下是我们采取的关键优化策略：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我们通过多渠道发布文档，包括电子邮件、安防项目管理平台、内部网站等，以满足不同团队成员的偏好和需求。多渠道发布确保了信息的全面覆盖。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我们采用了精细的权限控制，确保只有授权人员可以访问敏感信息。这种安全措施保护了安防项目文档的机密性，防止了未经授权的信息泄露。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0557"/>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文档存档与归档是安防项目生命周期中一个至关重要的环节，直接关系到安防项目信息的长期保存和历史记录的完整性。在安防项目中，我们实施了一系列有效的文档存档与归档管理策略：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16819"/>
      <w:r>
        <w:rPr>
          <w:rFonts w:ascii="仿宋" w:eastAsia="仿宋" w:hAnsi="仿宋" w:cs="仿宋" w:hint="eastAsia"/>
          <w:sz w:val="28"/>
          <w:lang w:eastAsia="zh-CN"/>
        </w:rPr>
        <w:t>六、安防项目土建工程</w:t>
      </w:r>
      <w:bookmarkEnd w:id="19"/>
    </w:p>
    <w:p>
      <w:pPr>
        <w:pStyle w:val="Heading2"/>
        <w:rPr>
          <w:rFonts w:ascii="仿宋" w:eastAsia="仿宋" w:hAnsi="仿宋" w:cs="仿宋" w:hint="eastAsia"/>
          <w:lang w:eastAsia="zh-CN"/>
        </w:rPr>
      </w:pPr>
      <w:bookmarkStart w:id="20" w:name="_Toc21391"/>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在安防项目的建筑工程设计中，我们将秉承一系列重要的设计原则，以确保安防项目建筑在功能、美观、可持续性等方面达到最佳效果。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首要原则是确保建筑的功能性得到最大化的发挥。我们将充分理解安防项目的实际需求，合理布局各个功能区域，保证建筑在满足业务需求的同时，提供高效的工作环境。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https://d.book118.com/046051123214010032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1D5141"/>
    <w:rsid w:val="441D51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605112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2024-01-09T01:17:00Z</dcterms:created>
  <dcterms:modified xsi:type="dcterms:W3CDTF">2024-01-09T01:18:10Z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75ECD665C5B14DD1A564F5C8E2368524_11</vt:lpwstr>
  </property>
  <property fmtid="{D5CDD505-2E9C-101B-9397-08002B2CF9AE}" pid="3" name="KSOProductBuildVer">
    <vt:lpwstr>2052-12.1.0.16120</vt:lpwstr>
  </property>
</Properties>
</file>