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9" w:history="1">
        <w:r>
          <w:rPr>
            <w:rFonts w:ascii="仿宋" w:eastAsia="仿宋" w:hAnsi="仿宋" w:cs="仿宋" w:hint="eastAsia"/>
            <w:lang w:eastAsia="zh-CN"/>
          </w:rPr>
          <w:t>概论</w:t>
        </w:r>
        <w:r>
          <w:tab/>
        </w:r>
        <w:r>
          <w:fldChar w:fldCharType="begin"/>
        </w:r>
        <w:r>
          <w:instrText xml:space="preserve"> PAGEREF _Toc20269 \h </w:instrText>
        </w:r>
        <w:r>
          <w:fldChar w:fldCharType="separate"/>
        </w:r>
        <w:r>
          <w:t>3</w:t>
        </w:r>
        <w:r>
          <w:fldChar w:fldCharType="end"/>
        </w:r>
      </w:hyperlink>
    </w:p>
    <w:p>
      <w:pPr>
        <w:pStyle w:val="TOC1"/>
        <w:tabs>
          <w:tab w:val="right" w:leader="dot" w:pos="8306"/>
        </w:tabs>
      </w:pPr>
      <w:hyperlink w:anchor="_Toc24718" w:history="1">
        <w:r>
          <w:rPr>
            <w:rFonts w:ascii="仿宋" w:eastAsia="仿宋" w:hAnsi="仿宋" w:cs="仿宋" w:hint="eastAsia"/>
            <w:lang w:eastAsia="zh-CN"/>
          </w:rPr>
          <w:t>一、灯盘项目土建工程</w:t>
        </w:r>
        <w:r>
          <w:tab/>
        </w:r>
        <w:r>
          <w:fldChar w:fldCharType="begin"/>
        </w:r>
        <w:r>
          <w:instrText xml:space="preserve"> PAGEREF _Toc24718 \h </w:instrText>
        </w:r>
        <w:r>
          <w:fldChar w:fldCharType="separate"/>
        </w:r>
        <w:r>
          <w:t>3</w:t>
        </w:r>
        <w:r>
          <w:fldChar w:fldCharType="end"/>
        </w:r>
      </w:hyperlink>
    </w:p>
    <w:p>
      <w:pPr>
        <w:pStyle w:val="TOC2"/>
        <w:tabs>
          <w:tab w:val="right" w:leader="dot" w:pos="8306"/>
        </w:tabs>
      </w:pPr>
      <w:hyperlink w:anchor="_Toc26637" w:history="1">
        <w:r>
          <w:rPr>
            <w:rFonts w:ascii="仿宋" w:eastAsia="仿宋" w:hAnsi="仿宋" w:cs="仿宋" w:hint="eastAsia"/>
            <w:lang w:eastAsia="zh-CN"/>
          </w:rPr>
          <w:t>(一)、建筑工程设计原则</w:t>
        </w:r>
        <w:r>
          <w:tab/>
        </w:r>
        <w:r>
          <w:fldChar w:fldCharType="begin"/>
        </w:r>
        <w:r>
          <w:instrText xml:space="preserve"> PAGEREF _Toc26637 \h </w:instrText>
        </w:r>
        <w:r>
          <w:fldChar w:fldCharType="separate"/>
        </w:r>
        <w:r>
          <w:t>3</w:t>
        </w:r>
        <w:r>
          <w:fldChar w:fldCharType="end"/>
        </w:r>
      </w:hyperlink>
    </w:p>
    <w:p>
      <w:pPr>
        <w:pStyle w:val="TOC2"/>
        <w:tabs>
          <w:tab w:val="right" w:leader="dot" w:pos="8306"/>
        </w:tabs>
      </w:pPr>
      <w:hyperlink w:anchor="_Toc29977" w:history="1">
        <w:r>
          <w:rPr>
            <w:rFonts w:ascii="仿宋" w:eastAsia="仿宋" w:hAnsi="仿宋" w:cs="仿宋" w:hint="eastAsia"/>
            <w:lang w:eastAsia="zh-CN"/>
          </w:rPr>
          <w:t>(二)、土建工程设计年限及安全等级</w:t>
        </w:r>
        <w:r>
          <w:tab/>
        </w:r>
        <w:r>
          <w:fldChar w:fldCharType="begin"/>
        </w:r>
        <w:r>
          <w:instrText xml:space="preserve"> PAGEREF _Toc29977 \h </w:instrText>
        </w:r>
        <w:r>
          <w:fldChar w:fldCharType="separate"/>
        </w:r>
        <w:r>
          <w:t>4</w:t>
        </w:r>
        <w:r>
          <w:fldChar w:fldCharType="end"/>
        </w:r>
      </w:hyperlink>
    </w:p>
    <w:p>
      <w:pPr>
        <w:pStyle w:val="TOC2"/>
        <w:tabs>
          <w:tab w:val="right" w:leader="dot" w:pos="8306"/>
        </w:tabs>
      </w:pPr>
      <w:hyperlink w:anchor="_Toc8207" w:history="1">
        <w:r>
          <w:rPr>
            <w:rFonts w:ascii="仿宋" w:eastAsia="仿宋" w:hAnsi="仿宋" w:cs="仿宋" w:hint="eastAsia"/>
            <w:lang w:eastAsia="zh-CN"/>
          </w:rPr>
          <w:t>(三)、建筑工程设计总体要求</w:t>
        </w:r>
        <w:r>
          <w:tab/>
        </w:r>
        <w:r>
          <w:fldChar w:fldCharType="begin"/>
        </w:r>
        <w:r>
          <w:instrText xml:space="preserve"> PAGEREF _Toc8207 \h </w:instrText>
        </w:r>
        <w:r>
          <w:fldChar w:fldCharType="separate"/>
        </w:r>
        <w:r>
          <w:t>5</w:t>
        </w:r>
        <w:r>
          <w:fldChar w:fldCharType="end"/>
        </w:r>
      </w:hyperlink>
    </w:p>
    <w:p>
      <w:pPr>
        <w:pStyle w:val="TOC2"/>
        <w:tabs>
          <w:tab w:val="right" w:leader="dot" w:pos="8306"/>
        </w:tabs>
      </w:pPr>
      <w:hyperlink w:anchor="_Toc13007" w:history="1">
        <w:r>
          <w:rPr>
            <w:rFonts w:ascii="仿宋" w:eastAsia="仿宋" w:hAnsi="仿宋" w:cs="仿宋" w:hint="eastAsia"/>
            <w:lang w:eastAsia="zh-CN"/>
          </w:rPr>
          <w:t>(四)、土建工程建设指标</w:t>
        </w:r>
        <w:r>
          <w:tab/>
        </w:r>
        <w:r>
          <w:fldChar w:fldCharType="begin"/>
        </w:r>
        <w:r>
          <w:instrText xml:space="preserve"> PAGEREF _Toc13007 \h </w:instrText>
        </w:r>
        <w:r>
          <w:fldChar w:fldCharType="separate"/>
        </w:r>
        <w:r>
          <w:t>6</w:t>
        </w:r>
        <w:r>
          <w:fldChar w:fldCharType="end"/>
        </w:r>
      </w:hyperlink>
    </w:p>
    <w:p>
      <w:pPr>
        <w:pStyle w:val="TOC1"/>
        <w:tabs>
          <w:tab w:val="right" w:leader="dot" w:pos="8306"/>
        </w:tabs>
      </w:pPr>
      <w:hyperlink w:anchor="_Toc25045" w:history="1">
        <w:r>
          <w:rPr>
            <w:rFonts w:ascii="仿宋" w:eastAsia="仿宋" w:hAnsi="仿宋" w:cs="仿宋" w:hint="eastAsia"/>
            <w:lang w:eastAsia="zh-CN"/>
          </w:rPr>
          <w:t>二、灯盘项目绩效评估</w:t>
        </w:r>
        <w:r>
          <w:tab/>
        </w:r>
        <w:r>
          <w:fldChar w:fldCharType="begin"/>
        </w:r>
        <w:r>
          <w:instrText xml:space="preserve"> PAGEREF _Toc25045 \h </w:instrText>
        </w:r>
        <w:r>
          <w:fldChar w:fldCharType="separate"/>
        </w:r>
        <w:r>
          <w:t>6</w:t>
        </w:r>
        <w:r>
          <w:fldChar w:fldCharType="end"/>
        </w:r>
      </w:hyperlink>
    </w:p>
    <w:p>
      <w:pPr>
        <w:pStyle w:val="TOC2"/>
        <w:tabs>
          <w:tab w:val="right" w:leader="dot" w:pos="8306"/>
        </w:tabs>
      </w:pPr>
      <w:hyperlink w:anchor="_Toc30813" w:history="1">
        <w:r>
          <w:rPr>
            <w:rFonts w:ascii="仿宋" w:eastAsia="仿宋" w:hAnsi="仿宋" w:cs="仿宋" w:hint="eastAsia"/>
            <w:lang w:eastAsia="zh-CN"/>
          </w:rPr>
          <w:t>(一)、绩效评估指标</w:t>
        </w:r>
        <w:r>
          <w:tab/>
        </w:r>
        <w:r>
          <w:fldChar w:fldCharType="begin"/>
        </w:r>
        <w:r>
          <w:instrText xml:space="preserve"> PAGEREF _Toc30813 \h </w:instrText>
        </w:r>
        <w:r>
          <w:fldChar w:fldCharType="separate"/>
        </w:r>
        <w:r>
          <w:t>6</w:t>
        </w:r>
        <w:r>
          <w:fldChar w:fldCharType="end"/>
        </w:r>
      </w:hyperlink>
    </w:p>
    <w:p>
      <w:pPr>
        <w:pStyle w:val="TOC2"/>
        <w:tabs>
          <w:tab w:val="right" w:leader="dot" w:pos="8306"/>
        </w:tabs>
      </w:pPr>
      <w:hyperlink w:anchor="_Toc32171" w:history="1">
        <w:r>
          <w:rPr>
            <w:rFonts w:ascii="仿宋" w:eastAsia="仿宋" w:hAnsi="仿宋" w:cs="仿宋" w:hint="eastAsia"/>
            <w:lang w:eastAsia="zh-CN"/>
          </w:rPr>
          <w:t>(二)、绩效评估方法</w:t>
        </w:r>
        <w:r>
          <w:tab/>
        </w:r>
        <w:r>
          <w:fldChar w:fldCharType="begin"/>
        </w:r>
        <w:r>
          <w:instrText xml:space="preserve"> PAGEREF _Toc32171 \h </w:instrText>
        </w:r>
        <w:r>
          <w:fldChar w:fldCharType="separate"/>
        </w:r>
        <w:r>
          <w:t>7</w:t>
        </w:r>
        <w:r>
          <w:fldChar w:fldCharType="end"/>
        </w:r>
      </w:hyperlink>
    </w:p>
    <w:p>
      <w:pPr>
        <w:pStyle w:val="TOC2"/>
        <w:tabs>
          <w:tab w:val="right" w:leader="dot" w:pos="8306"/>
        </w:tabs>
      </w:pPr>
      <w:hyperlink w:anchor="_Toc14340" w:history="1">
        <w:r>
          <w:rPr>
            <w:rFonts w:ascii="仿宋" w:eastAsia="仿宋" w:hAnsi="仿宋" w:cs="仿宋" w:hint="eastAsia"/>
            <w:lang w:eastAsia="zh-CN"/>
          </w:rPr>
          <w:t>(三)、绩效评估周期</w:t>
        </w:r>
        <w:r>
          <w:tab/>
        </w:r>
        <w:r>
          <w:fldChar w:fldCharType="begin"/>
        </w:r>
        <w:r>
          <w:instrText xml:space="preserve"> PAGEREF _Toc14340 \h </w:instrText>
        </w:r>
        <w:r>
          <w:fldChar w:fldCharType="separate"/>
        </w:r>
        <w:r>
          <w:t>8</w:t>
        </w:r>
        <w:r>
          <w:fldChar w:fldCharType="end"/>
        </w:r>
      </w:hyperlink>
    </w:p>
    <w:p>
      <w:pPr>
        <w:pStyle w:val="TOC1"/>
        <w:tabs>
          <w:tab w:val="right" w:leader="dot" w:pos="8306"/>
        </w:tabs>
      </w:pPr>
      <w:hyperlink w:anchor="_Toc31584" w:history="1">
        <w:r>
          <w:rPr>
            <w:rFonts w:ascii="仿宋" w:eastAsia="仿宋" w:hAnsi="仿宋" w:cs="仿宋" w:hint="eastAsia"/>
            <w:lang w:eastAsia="zh-CN"/>
          </w:rPr>
          <w:t>三、灯盘项目建设背景及必要性分析</w:t>
        </w:r>
        <w:r>
          <w:tab/>
        </w:r>
        <w:r>
          <w:fldChar w:fldCharType="begin"/>
        </w:r>
        <w:r>
          <w:instrText xml:space="preserve"> PAGEREF _Toc31584 \h </w:instrText>
        </w:r>
        <w:r>
          <w:fldChar w:fldCharType="separate"/>
        </w:r>
        <w:r>
          <w:t>9</w:t>
        </w:r>
        <w:r>
          <w:fldChar w:fldCharType="end"/>
        </w:r>
      </w:hyperlink>
    </w:p>
    <w:p>
      <w:pPr>
        <w:pStyle w:val="TOC2"/>
        <w:tabs>
          <w:tab w:val="right" w:leader="dot" w:pos="8306"/>
        </w:tabs>
      </w:pPr>
      <w:hyperlink w:anchor="_Toc9859" w:history="1">
        <w:r>
          <w:rPr>
            <w:rFonts w:ascii="仿宋" w:eastAsia="仿宋" w:hAnsi="仿宋" w:cs="仿宋" w:hint="eastAsia"/>
            <w:lang w:eastAsia="zh-CN"/>
          </w:rPr>
          <w:t>(一)、灯盘项目背景分析</w:t>
        </w:r>
        <w:r>
          <w:tab/>
        </w:r>
        <w:r>
          <w:fldChar w:fldCharType="begin"/>
        </w:r>
        <w:r>
          <w:instrText xml:space="preserve"> PAGEREF _Toc9859 \h </w:instrText>
        </w:r>
        <w:r>
          <w:fldChar w:fldCharType="separate"/>
        </w:r>
        <w:r>
          <w:t>9</w:t>
        </w:r>
        <w:r>
          <w:fldChar w:fldCharType="end"/>
        </w:r>
      </w:hyperlink>
    </w:p>
    <w:p>
      <w:pPr>
        <w:pStyle w:val="TOC2"/>
        <w:tabs>
          <w:tab w:val="right" w:leader="dot" w:pos="8306"/>
        </w:tabs>
      </w:pPr>
      <w:hyperlink w:anchor="_Toc8230" w:history="1">
        <w:r>
          <w:rPr>
            <w:rFonts w:ascii="仿宋" w:eastAsia="仿宋" w:hAnsi="仿宋" w:cs="仿宋" w:hint="eastAsia"/>
            <w:lang w:eastAsia="zh-CN"/>
          </w:rPr>
          <w:t>(二)、灯盘项目建设必要性分析</w:t>
        </w:r>
        <w:r>
          <w:tab/>
        </w:r>
        <w:r>
          <w:fldChar w:fldCharType="begin"/>
        </w:r>
        <w:r>
          <w:instrText xml:space="preserve"> PAGEREF _Toc8230 \h </w:instrText>
        </w:r>
        <w:r>
          <w:fldChar w:fldCharType="separate"/>
        </w:r>
        <w:r>
          <w:t>11</w:t>
        </w:r>
        <w:r>
          <w:fldChar w:fldCharType="end"/>
        </w:r>
      </w:hyperlink>
    </w:p>
    <w:p>
      <w:pPr>
        <w:pStyle w:val="TOC1"/>
        <w:tabs>
          <w:tab w:val="right" w:leader="dot" w:pos="8306"/>
        </w:tabs>
      </w:pPr>
      <w:hyperlink w:anchor="_Toc29193" w:history="1">
        <w:r>
          <w:rPr>
            <w:rFonts w:ascii="仿宋" w:eastAsia="仿宋" w:hAnsi="仿宋" w:cs="仿宋" w:hint="eastAsia"/>
            <w:lang w:eastAsia="zh-CN"/>
          </w:rPr>
          <w:t>四、工艺说明</w:t>
        </w:r>
        <w:r>
          <w:tab/>
        </w:r>
        <w:r>
          <w:fldChar w:fldCharType="begin"/>
        </w:r>
        <w:r>
          <w:instrText xml:space="preserve"> PAGEREF _Toc29193 \h </w:instrText>
        </w:r>
        <w:r>
          <w:fldChar w:fldCharType="separate"/>
        </w:r>
        <w:r>
          <w:t>12</w:t>
        </w:r>
        <w:r>
          <w:fldChar w:fldCharType="end"/>
        </w:r>
      </w:hyperlink>
    </w:p>
    <w:p>
      <w:pPr>
        <w:pStyle w:val="TOC2"/>
        <w:tabs>
          <w:tab w:val="right" w:leader="dot" w:pos="8306"/>
        </w:tabs>
      </w:pPr>
      <w:hyperlink w:anchor="_Toc28710" w:history="1">
        <w:r>
          <w:rPr>
            <w:rFonts w:ascii="仿宋" w:eastAsia="仿宋" w:hAnsi="仿宋" w:cs="仿宋" w:hint="eastAsia"/>
            <w:lang w:eastAsia="zh-CN"/>
          </w:rPr>
          <w:t>(一)、技术管理特点</w:t>
        </w:r>
        <w:r>
          <w:tab/>
        </w:r>
        <w:r>
          <w:fldChar w:fldCharType="begin"/>
        </w:r>
        <w:r>
          <w:instrText xml:space="preserve"> PAGEREF _Toc28710 \h </w:instrText>
        </w:r>
        <w:r>
          <w:fldChar w:fldCharType="separate"/>
        </w:r>
        <w:r>
          <w:t>12</w:t>
        </w:r>
        <w:r>
          <w:fldChar w:fldCharType="end"/>
        </w:r>
      </w:hyperlink>
    </w:p>
    <w:p>
      <w:pPr>
        <w:pStyle w:val="TOC2"/>
        <w:tabs>
          <w:tab w:val="right" w:leader="dot" w:pos="8306"/>
        </w:tabs>
      </w:pPr>
      <w:hyperlink w:anchor="_Toc18927" w:history="1">
        <w:r>
          <w:rPr>
            <w:rFonts w:ascii="仿宋" w:eastAsia="仿宋" w:hAnsi="仿宋" w:cs="仿宋" w:hint="eastAsia"/>
            <w:lang w:eastAsia="zh-CN"/>
          </w:rPr>
          <w:t>(二)、灯盘项目工艺技术设计方案</w:t>
        </w:r>
        <w:r>
          <w:tab/>
        </w:r>
        <w:r>
          <w:fldChar w:fldCharType="begin"/>
        </w:r>
        <w:r>
          <w:instrText xml:space="preserve"> PAGEREF _Toc18927 \h </w:instrText>
        </w:r>
        <w:r>
          <w:fldChar w:fldCharType="separate"/>
        </w:r>
        <w:r>
          <w:t>13</w:t>
        </w:r>
        <w:r>
          <w:fldChar w:fldCharType="end"/>
        </w:r>
      </w:hyperlink>
    </w:p>
    <w:p>
      <w:pPr>
        <w:pStyle w:val="TOC2"/>
        <w:tabs>
          <w:tab w:val="right" w:leader="dot" w:pos="8306"/>
        </w:tabs>
      </w:pPr>
      <w:hyperlink w:anchor="_Toc29155" w:history="1">
        <w:r>
          <w:rPr>
            <w:rFonts w:ascii="仿宋" w:eastAsia="仿宋" w:hAnsi="仿宋" w:cs="仿宋" w:hint="eastAsia"/>
            <w:lang w:eastAsia="zh-CN"/>
          </w:rPr>
          <w:t>(三)、设备选型方案</w:t>
        </w:r>
        <w:r>
          <w:tab/>
        </w:r>
        <w:r>
          <w:fldChar w:fldCharType="begin"/>
        </w:r>
        <w:r>
          <w:instrText xml:space="preserve"> PAGEREF _Toc29155 \h </w:instrText>
        </w:r>
        <w:r>
          <w:fldChar w:fldCharType="separate"/>
        </w:r>
        <w:r>
          <w:t>14</w:t>
        </w:r>
        <w:r>
          <w:fldChar w:fldCharType="end"/>
        </w:r>
      </w:hyperlink>
    </w:p>
    <w:p>
      <w:pPr>
        <w:pStyle w:val="TOC1"/>
        <w:tabs>
          <w:tab w:val="right" w:leader="dot" w:pos="8306"/>
        </w:tabs>
      </w:pPr>
      <w:hyperlink w:anchor="_Toc1293" w:history="1">
        <w:r>
          <w:rPr>
            <w:rFonts w:ascii="仿宋" w:eastAsia="仿宋" w:hAnsi="仿宋" w:cs="仿宋" w:hint="eastAsia"/>
            <w:lang w:eastAsia="zh-CN"/>
          </w:rPr>
          <w:t>五、市场分析、调研</w:t>
        </w:r>
        <w:r>
          <w:tab/>
        </w:r>
        <w:r>
          <w:fldChar w:fldCharType="begin"/>
        </w:r>
        <w:r>
          <w:instrText xml:space="preserve"> PAGEREF _Toc1293 \h </w:instrText>
        </w:r>
        <w:r>
          <w:fldChar w:fldCharType="separate"/>
        </w:r>
        <w:r>
          <w:t>16</w:t>
        </w:r>
        <w:r>
          <w:fldChar w:fldCharType="end"/>
        </w:r>
      </w:hyperlink>
    </w:p>
    <w:p>
      <w:pPr>
        <w:pStyle w:val="TOC2"/>
        <w:tabs>
          <w:tab w:val="right" w:leader="dot" w:pos="8306"/>
        </w:tabs>
      </w:pPr>
      <w:hyperlink w:anchor="_Toc27053" w:history="1">
        <w:r>
          <w:rPr>
            <w:rFonts w:ascii="仿宋" w:eastAsia="仿宋" w:hAnsi="仿宋" w:cs="仿宋" w:hint="eastAsia"/>
            <w:lang w:eastAsia="zh-CN"/>
          </w:rPr>
          <w:t>(一)、灯盘行业分析</w:t>
        </w:r>
        <w:r>
          <w:tab/>
        </w:r>
        <w:r>
          <w:fldChar w:fldCharType="begin"/>
        </w:r>
        <w:r>
          <w:instrText xml:space="preserve"> PAGEREF _Toc27053 \h </w:instrText>
        </w:r>
        <w:r>
          <w:fldChar w:fldCharType="separate"/>
        </w:r>
        <w:r>
          <w:t>16</w:t>
        </w:r>
        <w:r>
          <w:fldChar w:fldCharType="end"/>
        </w:r>
      </w:hyperlink>
    </w:p>
    <w:p>
      <w:pPr>
        <w:pStyle w:val="TOC2"/>
        <w:tabs>
          <w:tab w:val="right" w:leader="dot" w:pos="8306"/>
        </w:tabs>
      </w:pPr>
      <w:hyperlink w:anchor="_Toc25571" w:history="1">
        <w:r>
          <w:rPr>
            <w:rFonts w:ascii="仿宋" w:eastAsia="仿宋" w:hAnsi="仿宋" w:cs="仿宋" w:hint="eastAsia"/>
            <w:lang w:eastAsia="zh-CN"/>
          </w:rPr>
          <w:t>(二)、灯盘市场分析预测</w:t>
        </w:r>
        <w:r>
          <w:tab/>
        </w:r>
        <w:r>
          <w:fldChar w:fldCharType="begin"/>
        </w:r>
        <w:r>
          <w:instrText xml:space="preserve"> PAGEREF _Toc25571 \h </w:instrText>
        </w:r>
        <w:r>
          <w:fldChar w:fldCharType="separate"/>
        </w:r>
        <w:r>
          <w:t>16</w:t>
        </w:r>
        <w:r>
          <w:fldChar w:fldCharType="end"/>
        </w:r>
      </w:hyperlink>
    </w:p>
    <w:p>
      <w:pPr>
        <w:pStyle w:val="TOC1"/>
        <w:tabs>
          <w:tab w:val="right" w:leader="dot" w:pos="8306"/>
        </w:tabs>
      </w:pPr>
      <w:hyperlink w:anchor="_Toc13743" w:history="1">
        <w:r>
          <w:rPr>
            <w:rFonts w:ascii="仿宋" w:eastAsia="仿宋" w:hAnsi="仿宋" w:cs="仿宋" w:hint="eastAsia"/>
            <w:lang w:eastAsia="zh-CN"/>
          </w:rPr>
          <w:t>六、灯盘项目危机管理</w:t>
        </w:r>
        <w:r>
          <w:tab/>
        </w:r>
        <w:r>
          <w:fldChar w:fldCharType="begin"/>
        </w:r>
        <w:r>
          <w:instrText xml:space="preserve"> PAGEREF _Toc13743 \h </w:instrText>
        </w:r>
        <w:r>
          <w:fldChar w:fldCharType="separate"/>
        </w:r>
        <w:r>
          <w:t>17</w:t>
        </w:r>
        <w:r>
          <w:fldChar w:fldCharType="end"/>
        </w:r>
      </w:hyperlink>
    </w:p>
    <w:p>
      <w:pPr>
        <w:pStyle w:val="TOC2"/>
        <w:tabs>
          <w:tab w:val="right" w:leader="dot" w:pos="8306"/>
        </w:tabs>
      </w:pPr>
      <w:hyperlink w:anchor="_Toc5363" w:history="1">
        <w:r>
          <w:rPr>
            <w:rFonts w:ascii="仿宋" w:eastAsia="仿宋" w:hAnsi="仿宋" w:cs="仿宋" w:hint="eastAsia"/>
            <w:lang w:eastAsia="zh-CN"/>
          </w:rPr>
          <w:t>(一)、危机预警与识别</w:t>
        </w:r>
        <w:r>
          <w:tab/>
        </w:r>
        <w:r>
          <w:fldChar w:fldCharType="begin"/>
        </w:r>
        <w:r>
          <w:instrText xml:space="preserve"> PAGEREF _Toc5363 \h </w:instrText>
        </w:r>
        <w:r>
          <w:fldChar w:fldCharType="separate"/>
        </w:r>
        <w:r>
          <w:t>17</w:t>
        </w:r>
        <w:r>
          <w:fldChar w:fldCharType="end"/>
        </w:r>
      </w:hyperlink>
    </w:p>
    <w:p>
      <w:pPr>
        <w:pStyle w:val="TOC2"/>
        <w:tabs>
          <w:tab w:val="right" w:leader="dot" w:pos="8306"/>
        </w:tabs>
      </w:pPr>
      <w:hyperlink w:anchor="_Toc30554" w:history="1">
        <w:r>
          <w:rPr>
            <w:rFonts w:ascii="仿宋" w:eastAsia="仿宋" w:hAnsi="仿宋" w:cs="仿宋" w:hint="eastAsia"/>
            <w:lang w:eastAsia="zh-CN"/>
          </w:rPr>
          <w:t>(二)、危机应对与恢复</w:t>
        </w:r>
        <w:r>
          <w:tab/>
        </w:r>
        <w:r>
          <w:fldChar w:fldCharType="begin"/>
        </w:r>
        <w:r>
          <w:instrText xml:space="preserve"> PAGEREF _Toc30554 \h </w:instrText>
        </w:r>
        <w:r>
          <w:fldChar w:fldCharType="separate"/>
        </w:r>
        <w:r>
          <w:t>18</w:t>
        </w:r>
        <w:r>
          <w:fldChar w:fldCharType="end"/>
        </w:r>
      </w:hyperlink>
    </w:p>
    <w:p>
      <w:pPr>
        <w:pStyle w:val="TOC1"/>
        <w:tabs>
          <w:tab w:val="right" w:leader="dot" w:pos="8306"/>
        </w:tabs>
      </w:pPr>
      <w:hyperlink w:anchor="_Toc5373" w:history="1">
        <w:r>
          <w:rPr>
            <w:rFonts w:ascii="仿宋" w:eastAsia="仿宋" w:hAnsi="仿宋" w:cs="仿宋" w:hint="eastAsia"/>
            <w:lang w:eastAsia="zh-CN"/>
          </w:rPr>
          <w:t>七、灯盘项目创新与研发</w:t>
        </w:r>
        <w:r>
          <w:tab/>
        </w:r>
        <w:r>
          <w:fldChar w:fldCharType="begin"/>
        </w:r>
        <w:r>
          <w:instrText xml:space="preserve"> PAGEREF _Toc5373 \h </w:instrText>
        </w:r>
        <w:r>
          <w:fldChar w:fldCharType="separate"/>
        </w:r>
        <w:r>
          <w:t>20</w:t>
        </w:r>
        <w:r>
          <w:fldChar w:fldCharType="end"/>
        </w:r>
      </w:hyperlink>
    </w:p>
    <w:p>
      <w:pPr>
        <w:pStyle w:val="TOC2"/>
        <w:tabs>
          <w:tab w:val="right" w:leader="dot" w:pos="8306"/>
        </w:tabs>
      </w:pPr>
      <w:hyperlink w:anchor="_Toc23868" w:history="1">
        <w:r>
          <w:rPr>
            <w:rFonts w:ascii="仿宋" w:eastAsia="仿宋" w:hAnsi="仿宋" w:cs="仿宋" w:hint="eastAsia"/>
            <w:lang w:eastAsia="zh-CN"/>
          </w:rPr>
          <w:t>(一)、创新策略与方向</w:t>
        </w:r>
        <w:r>
          <w:tab/>
        </w:r>
        <w:r>
          <w:fldChar w:fldCharType="begin"/>
        </w:r>
        <w:r>
          <w:instrText xml:space="preserve"> PAGEREF _Toc23868 \h </w:instrText>
        </w:r>
        <w:r>
          <w:fldChar w:fldCharType="separate"/>
        </w:r>
        <w:r>
          <w:t>20</w:t>
        </w:r>
        <w:r>
          <w:fldChar w:fldCharType="end"/>
        </w:r>
      </w:hyperlink>
    </w:p>
    <w:p>
      <w:pPr>
        <w:pStyle w:val="TOC2"/>
        <w:tabs>
          <w:tab w:val="right" w:leader="dot" w:pos="8306"/>
        </w:tabs>
      </w:pPr>
      <w:hyperlink w:anchor="_Toc4600" w:history="1">
        <w:r>
          <w:rPr>
            <w:rFonts w:ascii="仿宋" w:eastAsia="仿宋" w:hAnsi="仿宋" w:cs="仿宋" w:hint="eastAsia"/>
            <w:lang w:eastAsia="zh-CN"/>
          </w:rPr>
          <w:t>(二)、研发规划与投入</w:t>
        </w:r>
        <w:r>
          <w:tab/>
        </w:r>
        <w:r>
          <w:fldChar w:fldCharType="begin"/>
        </w:r>
        <w:r>
          <w:instrText xml:space="preserve"> PAGEREF _Toc4600 \h </w:instrText>
        </w:r>
        <w:r>
          <w:fldChar w:fldCharType="separate"/>
        </w:r>
        <w:r>
          <w:t>21</w:t>
        </w:r>
        <w:r>
          <w:fldChar w:fldCharType="end"/>
        </w:r>
      </w:hyperlink>
    </w:p>
    <w:p>
      <w:pPr>
        <w:pStyle w:val="TOC1"/>
        <w:tabs>
          <w:tab w:val="right" w:leader="dot" w:pos="8306"/>
        </w:tabs>
      </w:pPr>
      <w:hyperlink w:anchor="_Toc14471" w:history="1">
        <w:r>
          <w:rPr>
            <w:rFonts w:ascii="仿宋" w:eastAsia="仿宋" w:hAnsi="仿宋" w:cs="仿宋" w:hint="eastAsia"/>
            <w:lang w:eastAsia="zh-CN"/>
          </w:rPr>
          <w:t>八、生产安全保护</w:t>
        </w:r>
        <w:r>
          <w:tab/>
        </w:r>
        <w:r>
          <w:fldChar w:fldCharType="begin"/>
        </w:r>
        <w:r>
          <w:instrText xml:space="preserve"> PAGEREF _Toc14471 \h </w:instrText>
        </w:r>
        <w:r>
          <w:fldChar w:fldCharType="separate"/>
        </w:r>
        <w:r>
          <w:t>23</w:t>
        </w:r>
        <w:r>
          <w:fldChar w:fldCharType="end"/>
        </w:r>
      </w:hyperlink>
    </w:p>
    <w:p>
      <w:pPr>
        <w:pStyle w:val="TOC2"/>
        <w:tabs>
          <w:tab w:val="right" w:leader="dot" w:pos="8306"/>
        </w:tabs>
      </w:pPr>
      <w:hyperlink w:anchor="_Toc28417" w:history="1">
        <w:r>
          <w:rPr>
            <w:rFonts w:ascii="仿宋" w:eastAsia="仿宋" w:hAnsi="仿宋" w:cs="仿宋" w:hint="eastAsia"/>
            <w:lang w:eastAsia="zh-CN"/>
          </w:rPr>
          <w:t>(一)、消防安全</w:t>
        </w:r>
        <w:r>
          <w:tab/>
        </w:r>
        <w:r>
          <w:fldChar w:fldCharType="begin"/>
        </w:r>
        <w:r>
          <w:instrText xml:space="preserve"> PAGEREF _Toc28417 \h </w:instrText>
        </w:r>
        <w:r>
          <w:fldChar w:fldCharType="separate"/>
        </w:r>
        <w:r>
          <w:t>23</w:t>
        </w:r>
        <w:r>
          <w:fldChar w:fldCharType="end"/>
        </w:r>
      </w:hyperlink>
    </w:p>
    <w:p>
      <w:pPr>
        <w:pStyle w:val="TOC2"/>
        <w:tabs>
          <w:tab w:val="right" w:leader="dot" w:pos="8306"/>
        </w:tabs>
      </w:pPr>
      <w:hyperlink w:anchor="_Toc9169" w:history="1">
        <w:r>
          <w:rPr>
            <w:rFonts w:ascii="仿宋" w:eastAsia="仿宋" w:hAnsi="仿宋" w:cs="仿宋" w:hint="eastAsia"/>
            <w:lang w:eastAsia="zh-CN"/>
          </w:rPr>
          <w:t>(二)、防火防爆总图布置措施</w:t>
        </w:r>
        <w:r>
          <w:tab/>
        </w:r>
        <w:r>
          <w:fldChar w:fldCharType="begin"/>
        </w:r>
        <w:r>
          <w:instrText xml:space="preserve"> PAGEREF _Toc9169 \h </w:instrText>
        </w:r>
        <w:r>
          <w:fldChar w:fldCharType="separate"/>
        </w:r>
        <w:r>
          <w:t>24</w:t>
        </w:r>
        <w:r>
          <w:fldChar w:fldCharType="end"/>
        </w:r>
      </w:hyperlink>
    </w:p>
    <w:p>
      <w:pPr>
        <w:pStyle w:val="TOC2"/>
        <w:tabs>
          <w:tab w:val="right" w:leader="dot" w:pos="8306"/>
        </w:tabs>
      </w:pPr>
      <w:hyperlink w:anchor="_Toc14487" w:history="1">
        <w:r>
          <w:rPr>
            <w:rFonts w:ascii="仿宋" w:eastAsia="仿宋" w:hAnsi="仿宋" w:cs="仿宋" w:hint="eastAsia"/>
            <w:lang w:eastAsia="zh-CN"/>
          </w:rPr>
          <w:t>(三)、自然灾害防范措施</w:t>
        </w:r>
        <w:r>
          <w:tab/>
        </w:r>
        <w:r>
          <w:fldChar w:fldCharType="begin"/>
        </w:r>
        <w:r>
          <w:instrText xml:space="preserve"> PAGEREF _Toc14487 \h </w:instrText>
        </w:r>
        <w:r>
          <w:fldChar w:fldCharType="separate"/>
        </w:r>
        <w:r>
          <w:t>25</w:t>
        </w:r>
        <w:r>
          <w:fldChar w:fldCharType="end"/>
        </w:r>
      </w:hyperlink>
    </w:p>
    <w:p>
      <w:pPr>
        <w:pStyle w:val="TOC2"/>
        <w:tabs>
          <w:tab w:val="right" w:leader="dot" w:pos="8306"/>
        </w:tabs>
      </w:pPr>
      <w:hyperlink w:anchor="_Toc27862" w:history="1">
        <w:r>
          <w:rPr>
            <w:rFonts w:ascii="仿宋" w:eastAsia="仿宋" w:hAnsi="仿宋" w:cs="仿宋" w:hint="eastAsia"/>
            <w:lang w:eastAsia="zh-CN"/>
          </w:rPr>
          <w:t>(四)、安全色及安全标志使用要求</w:t>
        </w:r>
        <w:r>
          <w:tab/>
        </w:r>
        <w:r>
          <w:fldChar w:fldCharType="begin"/>
        </w:r>
        <w:r>
          <w:instrText xml:space="preserve"> PAGEREF _Toc27862 \h </w:instrText>
        </w:r>
        <w:r>
          <w:fldChar w:fldCharType="separate"/>
        </w:r>
        <w:r>
          <w:t>26</w:t>
        </w:r>
        <w:r>
          <w:fldChar w:fldCharType="end"/>
        </w:r>
      </w:hyperlink>
    </w:p>
    <w:p>
      <w:pPr>
        <w:pStyle w:val="TOC2"/>
        <w:tabs>
          <w:tab w:val="right" w:leader="dot" w:pos="8306"/>
        </w:tabs>
      </w:pPr>
      <w:hyperlink w:anchor="_Toc5081" w:history="1">
        <w:r>
          <w:rPr>
            <w:rFonts w:ascii="仿宋" w:eastAsia="仿宋" w:hAnsi="仿宋" w:cs="仿宋" w:hint="eastAsia"/>
            <w:lang w:eastAsia="zh-CN"/>
          </w:rPr>
          <w:t>(五)、防尘防毒措施</w:t>
        </w:r>
        <w:r>
          <w:tab/>
        </w:r>
        <w:r>
          <w:fldChar w:fldCharType="begin"/>
        </w:r>
        <w:r>
          <w:instrText xml:space="preserve"> PAGEREF _Toc5081 \h </w:instrText>
        </w:r>
        <w:r>
          <w:fldChar w:fldCharType="separate"/>
        </w:r>
        <w:r>
          <w:t>27</w:t>
        </w:r>
        <w:r>
          <w:fldChar w:fldCharType="end"/>
        </w:r>
      </w:hyperlink>
    </w:p>
    <w:p>
      <w:pPr>
        <w:pStyle w:val="TOC2"/>
        <w:tabs>
          <w:tab w:val="right" w:leader="dot" w:pos="8306"/>
        </w:tabs>
      </w:pPr>
      <w:hyperlink w:anchor="_Toc16703" w:history="1">
        <w:r>
          <w:rPr>
            <w:rFonts w:ascii="仿宋" w:eastAsia="仿宋" w:hAnsi="仿宋" w:cs="仿宋" w:hint="eastAsia"/>
            <w:lang w:eastAsia="zh-CN"/>
          </w:rPr>
          <w:t>(六)、防静电、触电防护及防雷措施</w:t>
        </w:r>
        <w:r>
          <w:tab/>
        </w:r>
        <w:r>
          <w:fldChar w:fldCharType="begin"/>
        </w:r>
        <w:r>
          <w:instrText xml:space="preserve"> PAGEREF _Toc16703 \h </w:instrText>
        </w:r>
        <w:r>
          <w:fldChar w:fldCharType="separate"/>
        </w:r>
        <w:r>
          <w:t>28</w:t>
        </w:r>
        <w:r>
          <w:fldChar w:fldCharType="end"/>
        </w:r>
      </w:hyperlink>
    </w:p>
    <w:p>
      <w:pPr>
        <w:pStyle w:val="TOC2"/>
        <w:tabs>
          <w:tab w:val="right" w:leader="dot" w:pos="8306"/>
        </w:tabs>
      </w:pPr>
      <w:hyperlink w:anchor="_Toc18602" w:history="1">
        <w:r>
          <w:rPr>
            <w:rFonts w:ascii="仿宋" w:eastAsia="仿宋" w:hAnsi="仿宋" w:cs="仿宋" w:hint="eastAsia"/>
            <w:lang w:eastAsia="zh-CN"/>
          </w:rPr>
          <w:t>(七)、机械设备安全保障措施</w:t>
        </w:r>
        <w:r>
          <w:tab/>
        </w:r>
        <w:r>
          <w:fldChar w:fldCharType="begin"/>
        </w:r>
        <w:r>
          <w:instrText xml:space="preserve"> PAGEREF _Toc18602 \h </w:instrText>
        </w:r>
        <w:r>
          <w:fldChar w:fldCharType="separate"/>
        </w:r>
        <w:r>
          <w:t>29</w:t>
        </w:r>
        <w:r>
          <w:fldChar w:fldCharType="end"/>
        </w:r>
      </w:hyperlink>
    </w:p>
    <w:p>
      <w:pPr>
        <w:pStyle w:val="TOC1"/>
        <w:tabs>
          <w:tab w:val="right" w:leader="dot" w:pos="8306"/>
        </w:tabs>
      </w:pPr>
      <w:hyperlink w:anchor="_Toc24260" w:history="1">
        <w:r>
          <w:rPr>
            <w:rFonts w:ascii="仿宋" w:eastAsia="仿宋" w:hAnsi="仿宋" w:cs="仿宋" w:hint="eastAsia"/>
            <w:lang w:eastAsia="zh-CN"/>
          </w:rPr>
          <w:t>九、灯盘项目财务管理</w:t>
        </w:r>
        <w:r>
          <w:tab/>
        </w:r>
        <w:r>
          <w:fldChar w:fldCharType="begin"/>
        </w:r>
        <w:r>
          <w:instrText xml:space="preserve"> PAGEREF _Toc24260 \h </w:instrText>
        </w:r>
        <w:r>
          <w:fldChar w:fldCharType="separate"/>
        </w:r>
        <w:r>
          <w:t>30</w:t>
        </w:r>
        <w:r>
          <w:fldChar w:fldCharType="end"/>
        </w:r>
      </w:hyperlink>
    </w:p>
    <w:p>
      <w:pPr>
        <w:pStyle w:val="TOC2"/>
        <w:tabs>
          <w:tab w:val="right" w:leader="dot" w:pos="8306"/>
        </w:tabs>
      </w:pPr>
      <w:hyperlink w:anchor="_Toc17882" w:history="1">
        <w:r>
          <w:rPr>
            <w:rFonts w:ascii="仿宋" w:eastAsia="仿宋" w:hAnsi="仿宋" w:cs="仿宋" w:hint="eastAsia"/>
            <w:lang w:eastAsia="zh-CN"/>
          </w:rPr>
          <w:t>(一)、资金需求大</w:t>
        </w:r>
        <w:r>
          <w:tab/>
        </w:r>
        <w:r>
          <w:fldChar w:fldCharType="begin"/>
        </w:r>
        <w:r>
          <w:instrText xml:space="preserve"> PAGEREF _Toc17882 \h </w:instrText>
        </w:r>
        <w:r>
          <w:fldChar w:fldCharType="separate"/>
        </w:r>
        <w:r>
          <w:t>30</w:t>
        </w:r>
        <w:r>
          <w:fldChar w:fldCharType="end"/>
        </w:r>
      </w:hyperlink>
    </w:p>
    <w:p>
      <w:pPr>
        <w:pStyle w:val="TOC2"/>
        <w:tabs>
          <w:tab w:val="right" w:leader="dot" w:pos="8306"/>
        </w:tabs>
      </w:pPr>
      <w:hyperlink w:anchor="_Toc18711" w:history="1">
        <w:r>
          <w:rPr>
            <w:rFonts w:ascii="仿宋" w:eastAsia="仿宋" w:hAnsi="仿宋" w:cs="仿宋" w:hint="eastAsia"/>
            <w:lang w:eastAsia="zh-CN"/>
          </w:rPr>
          <w:t>(二)、研发周期长</w:t>
        </w:r>
        <w:r>
          <w:tab/>
        </w:r>
        <w:r>
          <w:fldChar w:fldCharType="begin"/>
        </w:r>
        <w:r>
          <w:instrText xml:space="preserve"> PAGEREF _Toc18711 \h </w:instrText>
        </w:r>
        <w:r>
          <w:fldChar w:fldCharType="separate"/>
        </w:r>
        <w:r>
          <w:t>31</w:t>
        </w:r>
        <w:r>
          <w:fldChar w:fldCharType="end"/>
        </w:r>
      </w:hyperlink>
    </w:p>
    <w:p>
      <w:pPr>
        <w:pStyle w:val="TOC2"/>
        <w:tabs>
          <w:tab w:val="right" w:leader="dot" w:pos="8306"/>
        </w:tabs>
      </w:pPr>
      <w:hyperlink w:anchor="_Toc14289" w:history="1">
        <w:r>
          <w:rPr>
            <w:rFonts w:ascii="仿宋" w:eastAsia="仿宋" w:hAnsi="仿宋" w:cs="仿宋" w:hint="eastAsia"/>
            <w:lang w:eastAsia="zh-CN"/>
          </w:rPr>
          <w:t>(三)、市场风险大</w:t>
        </w:r>
        <w:r>
          <w:tab/>
        </w:r>
        <w:r>
          <w:fldChar w:fldCharType="begin"/>
        </w:r>
        <w:r>
          <w:instrText xml:space="preserve"> PAGEREF _Toc14289 \h </w:instrText>
        </w:r>
        <w:r>
          <w:fldChar w:fldCharType="separate"/>
        </w:r>
        <w:r>
          <w:t>33</w:t>
        </w:r>
        <w:r>
          <w:fldChar w:fldCharType="end"/>
        </w:r>
      </w:hyperlink>
    </w:p>
    <w:p>
      <w:pPr>
        <w:pStyle w:val="TOC2"/>
        <w:tabs>
          <w:tab w:val="right" w:leader="dot" w:pos="8306"/>
        </w:tabs>
      </w:pPr>
      <w:hyperlink w:anchor="_Toc23681" w:history="1">
        <w:r>
          <w:rPr>
            <w:rFonts w:ascii="仿宋" w:eastAsia="仿宋" w:hAnsi="仿宋" w:cs="仿宋" w:hint="eastAsia"/>
            <w:lang w:eastAsia="zh-CN"/>
          </w:rPr>
          <w:t>(四)、利润率高</w:t>
        </w:r>
        <w:r>
          <w:tab/>
        </w:r>
        <w:r>
          <w:fldChar w:fldCharType="begin"/>
        </w:r>
        <w:r>
          <w:instrText xml:space="preserve"> PAGEREF _Toc23681 \h </w:instrText>
        </w:r>
        <w:r>
          <w:fldChar w:fldCharType="separate"/>
        </w:r>
        <w:r>
          <w:t>35</w:t>
        </w:r>
        <w:r>
          <w:fldChar w:fldCharType="end"/>
        </w:r>
      </w:hyperlink>
    </w:p>
    <w:p>
      <w:pPr>
        <w:pStyle w:val="TOC1"/>
        <w:tabs>
          <w:tab w:val="right" w:leader="dot" w:pos="8306"/>
        </w:tabs>
      </w:pPr>
      <w:hyperlink w:anchor="_Toc19785" w:history="1">
        <w:r>
          <w:rPr>
            <w:rFonts w:ascii="仿宋" w:eastAsia="仿宋" w:hAnsi="仿宋" w:cs="仿宋" w:hint="eastAsia"/>
            <w:lang w:eastAsia="zh-CN"/>
          </w:rPr>
          <w:t>十、灯盘项目经营效益</w:t>
        </w:r>
        <w:r>
          <w:tab/>
        </w:r>
        <w:r>
          <w:fldChar w:fldCharType="begin"/>
        </w:r>
        <w:r>
          <w:instrText xml:space="preserve"> PAGEREF _Toc19785 \h </w:instrText>
        </w:r>
        <w:r>
          <w:fldChar w:fldCharType="separate"/>
        </w:r>
        <w:r>
          <w:t>37</w:t>
        </w:r>
        <w:r>
          <w:fldChar w:fldCharType="end"/>
        </w:r>
      </w:hyperlink>
    </w:p>
    <w:p>
      <w:pPr>
        <w:pStyle w:val="TOC2"/>
        <w:tabs>
          <w:tab w:val="right" w:leader="dot" w:pos="8306"/>
        </w:tabs>
      </w:pPr>
      <w:hyperlink w:anchor="_Toc2586" w:history="1">
        <w:r>
          <w:rPr>
            <w:rFonts w:ascii="仿宋" w:eastAsia="仿宋" w:hAnsi="仿宋" w:cs="仿宋" w:hint="eastAsia"/>
            <w:lang w:eastAsia="zh-CN"/>
          </w:rPr>
          <w:t>(一)、经济评价财务测算</w:t>
        </w:r>
        <w:r>
          <w:tab/>
        </w:r>
        <w:r>
          <w:fldChar w:fldCharType="begin"/>
        </w:r>
        <w:r>
          <w:instrText xml:space="preserve"> PAGEREF _Toc2586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67" w:history="1">
        <w:r>
          <w:rPr>
            <w:rFonts w:ascii="仿宋" w:eastAsia="仿宋" w:hAnsi="仿宋" w:cs="仿宋" w:hint="eastAsia"/>
            <w:lang w:eastAsia="zh-CN"/>
          </w:rPr>
          <w:t>(二)、灯盘项目盈利能力分析</w:t>
        </w:r>
        <w:r>
          <w:tab/>
        </w:r>
        <w:r>
          <w:fldChar w:fldCharType="begin"/>
        </w:r>
        <w:r>
          <w:instrText xml:space="preserve"> PAGEREF _Toc25367 \h </w:instrText>
        </w:r>
        <w:r>
          <w:fldChar w:fldCharType="separate"/>
        </w:r>
        <w:r>
          <w:t>38</w:t>
        </w:r>
        <w:r>
          <w:fldChar w:fldCharType="end"/>
        </w:r>
      </w:hyperlink>
    </w:p>
    <w:p>
      <w:pPr>
        <w:pStyle w:val="TOC1"/>
        <w:tabs>
          <w:tab w:val="right" w:leader="dot" w:pos="8306"/>
        </w:tabs>
      </w:pPr>
      <w:hyperlink w:anchor="_Toc13055" w:history="1">
        <w:r>
          <w:rPr>
            <w:rFonts w:ascii="仿宋" w:eastAsia="仿宋" w:hAnsi="仿宋" w:cs="仿宋" w:hint="eastAsia"/>
            <w:lang w:eastAsia="zh-CN"/>
          </w:rPr>
          <w:t>十一、灯盘项目人力资源培养与发展</w:t>
        </w:r>
        <w:r>
          <w:tab/>
        </w:r>
        <w:r>
          <w:fldChar w:fldCharType="begin"/>
        </w:r>
        <w:r>
          <w:instrText xml:space="preserve"> PAGEREF _Toc13055 \h </w:instrText>
        </w:r>
        <w:r>
          <w:fldChar w:fldCharType="separate"/>
        </w:r>
        <w:r>
          <w:t>39</w:t>
        </w:r>
        <w:r>
          <w:fldChar w:fldCharType="end"/>
        </w:r>
      </w:hyperlink>
    </w:p>
    <w:p>
      <w:pPr>
        <w:pStyle w:val="TOC2"/>
        <w:tabs>
          <w:tab w:val="right" w:leader="dot" w:pos="8306"/>
        </w:tabs>
      </w:pPr>
      <w:hyperlink w:anchor="_Toc22302" w:history="1">
        <w:r>
          <w:rPr>
            <w:rFonts w:ascii="仿宋" w:eastAsia="仿宋" w:hAnsi="仿宋" w:cs="仿宋" w:hint="eastAsia"/>
            <w:lang w:eastAsia="zh-CN"/>
          </w:rPr>
          <w:t>(一)、人才需求与规划</w:t>
        </w:r>
        <w:r>
          <w:tab/>
        </w:r>
        <w:r>
          <w:fldChar w:fldCharType="begin"/>
        </w:r>
        <w:r>
          <w:instrText xml:space="preserve"> PAGEREF _Toc22302 \h </w:instrText>
        </w:r>
        <w:r>
          <w:fldChar w:fldCharType="separate"/>
        </w:r>
        <w:r>
          <w:t>39</w:t>
        </w:r>
        <w:r>
          <w:fldChar w:fldCharType="end"/>
        </w:r>
      </w:hyperlink>
    </w:p>
    <w:p>
      <w:pPr>
        <w:pStyle w:val="TOC2"/>
        <w:tabs>
          <w:tab w:val="right" w:leader="dot" w:pos="8306"/>
        </w:tabs>
      </w:pPr>
      <w:hyperlink w:anchor="_Toc497" w:history="1">
        <w:r>
          <w:rPr>
            <w:rFonts w:ascii="仿宋" w:eastAsia="仿宋" w:hAnsi="仿宋" w:cs="仿宋" w:hint="eastAsia"/>
            <w:lang w:eastAsia="zh-CN"/>
          </w:rPr>
          <w:t>(二)、培训与发展计划</w:t>
        </w:r>
        <w:r>
          <w:tab/>
        </w:r>
        <w:r>
          <w:fldChar w:fldCharType="begin"/>
        </w:r>
        <w:r>
          <w:instrText xml:space="preserve"> PAGEREF _Toc497 \h </w:instrText>
        </w:r>
        <w:r>
          <w:fldChar w:fldCharType="separate"/>
        </w:r>
        <w:r>
          <w:t>40</w:t>
        </w:r>
        <w:r>
          <w:fldChar w:fldCharType="end"/>
        </w:r>
      </w:hyperlink>
    </w:p>
    <w:p>
      <w:pPr>
        <w:pStyle w:val="TOC1"/>
        <w:tabs>
          <w:tab w:val="right" w:leader="dot" w:pos="8306"/>
        </w:tabs>
      </w:pPr>
      <w:hyperlink w:anchor="_Toc979" w:history="1">
        <w:r>
          <w:rPr>
            <w:rFonts w:ascii="仿宋" w:eastAsia="仿宋" w:hAnsi="仿宋" w:cs="仿宋" w:hint="eastAsia"/>
            <w:lang w:eastAsia="zh-CN"/>
          </w:rPr>
          <w:t>十二、灯盘项目投资规划</w:t>
        </w:r>
        <w:r>
          <w:tab/>
        </w:r>
        <w:r>
          <w:fldChar w:fldCharType="begin"/>
        </w:r>
        <w:r>
          <w:instrText xml:space="preserve"> PAGEREF _Toc979 \h </w:instrText>
        </w:r>
        <w:r>
          <w:fldChar w:fldCharType="separate"/>
        </w:r>
        <w:r>
          <w:t>40</w:t>
        </w:r>
        <w:r>
          <w:fldChar w:fldCharType="end"/>
        </w:r>
      </w:hyperlink>
    </w:p>
    <w:p>
      <w:pPr>
        <w:pStyle w:val="TOC2"/>
        <w:tabs>
          <w:tab w:val="right" w:leader="dot" w:pos="8306"/>
        </w:tabs>
      </w:pPr>
      <w:hyperlink w:anchor="_Toc24392" w:history="1">
        <w:r>
          <w:rPr>
            <w:rFonts w:ascii="仿宋" w:eastAsia="仿宋" w:hAnsi="仿宋" w:cs="仿宋" w:hint="eastAsia"/>
            <w:lang w:eastAsia="zh-CN"/>
          </w:rPr>
          <w:t>(一)、灯盘项目总投资估算</w:t>
        </w:r>
        <w:r>
          <w:tab/>
        </w:r>
        <w:r>
          <w:fldChar w:fldCharType="begin"/>
        </w:r>
        <w:r>
          <w:instrText xml:space="preserve"> PAGEREF _Toc24392 \h </w:instrText>
        </w:r>
        <w:r>
          <w:fldChar w:fldCharType="separate"/>
        </w:r>
        <w:r>
          <w:t>40</w:t>
        </w:r>
        <w:r>
          <w:fldChar w:fldCharType="end"/>
        </w:r>
      </w:hyperlink>
    </w:p>
    <w:p>
      <w:pPr>
        <w:pStyle w:val="TOC2"/>
        <w:tabs>
          <w:tab w:val="right" w:leader="dot" w:pos="8306"/>
        </w:tabs>
      </w:pPr>
      <w:hyperlink w:anchor="_Toc12551" w:history="1">
        <w:r>
          <w:rPr>
            <w:rFonts w:ascii="仿宋" w:eastAsia="仿宋" w:hAnsi="仿宋" w:cs="仿宋" w:hint="eastAsia"/>
            <w:lang w:eastAsia="zh-CN"/>
          </w:rPr>
          <w:t>(二)、资金筹措</w:t>
        </w:r>
        <w:r>
          <w:tab/>
        </w:r>
        <w:r>
          <w:fldChar w:fldCharType="begin"/>
        </w:r>
        <w:r>
          <w:instrText xml:space="preserve"> PAGEREF _Toc12551 \h </w:instrText>
        </w:r>
        <w:r>
          <w:fldChar w:fldCharType="separate"/>
        </w:r>
        <w:r>
          <w:t>41</w:t>
        </w:r>
        <w:r>
          <w:fldChar w:fldCharType="end"/>
        </w:r>
      </w:hyperlink>
    </w:p>
    <w:p>
      <w:pPr>
        <w:pStyle w:val="TOC1"/>
        <w:tabs>
          <w:tab w:val="right" w:leader="dot" w:pos="8306"/>
        </w:tabs>
      </w:pPr>
      <w:hyperlink w:anchor="_Toc14623" w:history="1">
        <w:r>
          <w:rPr>
            <w:rFonts w:ascii="仿宋" w:eastAsia="仿宋" w:hAnsi="仿宋" w:cs="仿宋" w:hint="eastAsia"/>
            <w:lang w:eastAsia="zh-CN"/>
          </w:rPr>
          <w:t>十三、灯盘项目工程方案分析</w:t>
        </w:r>
        <w:r>
          <w:tab/>
        </w:r>
        <w:r>
          <w:fldChar w:fldCharType="begin"/>
        </w:r>
        <w:r>
          <w:instrText xml:space="preserve"> PAGEREF _Toc14623 \h </w:instrText>
        </w:r>
        <w:r>
          <w:fldChar w:fldCharType="separate"/>
        </w:r>
        <w:r>
          <w:t>42</w:t>
        </w:r>
        <w:r>
          <w:fldChar w:fldCharType="end"/>
        </w:r>
      </w:hyperlink>
    </w:p>
    <w:p>
      <w:pPr>
        <w:pStyle w:val="TOC2"/>
        <w:tabs>
          <w:tab w:val="right" w:leader="dot" w:pos="8306"/>
        </w:tabs>
      </w:pPr>
      <w:hyperlink w:anchor="_Toc27597" w:history="1">
        <w:r>
          <w:rPr>
            <w:rFonts w:ascii="仿宋" w:eastAsia="仿宋" w:hAnsi="仿宋" w:cs="仿宋" w:hint="eastAsia"/>
            <w:lang w:eastAsia="zh-CN"/>
          </w:rPr>
          <w:t>(一)、建筑工程设计原则</w:t>
        </w:r>
        <w:r>
          <w:tab/>
        </w:r>
        <w:r>
          <w:fldChar w:fldCharType="begin"/>
        </w:r>
        <w:r>
          <w:instrText xml:space="preserve"> PAGEREF _Toc27597 \h </w:instrText>
        </w:r>
        <w:r>
          <w:fldChar w:fldCharType="separate"/>
        </w:r>
        <w:r>
          <w:t>42</w:t>
        </w:r>
        <w:r>
          <w:fldChar w:fldCharType="end"/>
        </w:r>
      </w:hyperlink>
    </w:p>
    <w:p>
      <w:pPr>
        <w:pStyle w:val="TOC2"/>
        <w:tabs>
          <w:tab w:val="right" w:leader="dot" w:pos="8306"/>
        </w:tabs>
      </w:pPr>
      <w:hyperlink w:anchor="_Toc27158" w:history="1">
        <w:r>
          <w:rPr>
            <w:rFonts w:ascii="仿宋" w:eastAsia="仿宋" w:hAnsi="仿宋" w:cs="仿宋" w:hint="eastAsia"/>
            <w:lang w:eastAsia="zh-CN"/>
          </w:rPr>
          <w:t>(二)、土建工程建设指标</w:t>
        </w:r>
        <w:r>
          <w:tab/>
        </w:r>
        <w:r>
          <w:fldChar w:fldCharType="begin"/>
        </w:r>
        <w:r>
          <w:instrText xml:space="preserve"> PAGEREF _Toc27158 \h </w:instrText>
        </w:r>
        <w:r>
          <w:fldChar w:fldCharType="separate"/>
        </w:r>
        <w:r>
          <w:t>45</w:t>
        </w:r>
        <w:r>
          <w:fldChar w:fldCharType="end"/>
        </w:r>
      </w:hyperlink>
    </w:p>
    <w:p>
      <w:pPr>
        <w:pStyle w:val="TOC1"/>
        <w:tabs>
          <w:tab w:val="right" w:leader="dot" w:pos="8306"/>
        </w:tabs>
      </w:pPr>
      <w:hyperlink w:anchor="_Toc1712" w:history="1">
        <w:r>
          <w:rPr>
            <w:rFonts w:ascii="仿宋" w:eastAsia="仿宋" w:hAnsi="仿宋" w:cs="仿宋" w:hint="eastAsia"/>
            <w:lang w:eastAsia="zh-CN"/>
          </w:rPr>
          <w:t>十四、灯盘项目实施保障措施</w:t>
        </w:r>
        <w:r>
          <w:tab/>
        </w:r>
        <w:r>
          <w:fldChar w:fldCharType="begin"/>
        </w:r>
        <w:r>
          <w:instrText xml:space="preserve"> PAGEREF _Toc1712 \h </w:instrText>
        </w:r>
        <w:r>
          <w:fldChar w:fldCharType="separate"/>
        </w:r>
        <w:r>
          <w:t>47</w:t>
        </w:r>
        <w:r>
          <w:fldChar w:fldCharType="end"/>
        </w:r>
      </w:hyperlink>
    </w:p>
    <w:p>
      <w:pPr>
        <w:pStyle w:val="TOC2"/>
        <w:tabs>
          <w:tab w:val="right" w:leader="dot" w:pos="8306"/>
        </w:tabs>
      </w:pPr>
      <w:hyperlink w:anchor="_Toc6963" w:history="1">
        <w:r>
          <w:rPr>
            <w:rFonts w:ascii="仿宋" w:eastAsia="仿宋" w:hAnsi="仿宋" w:cs="仿宋" w:hint="eastAsia"/>
            <w:lang w:eastAsia="zh-CN"/>
          </w:rPr>
          <w:t>(一)、灯盘项目实施保障机制</w:t>
        </w:r>
        <w:r>
          <w:tab/>
        </w:r>
        <w:r>
          <w:fldChar w:fldCharType="begin"/>
        </w:r>
        <w:r>
          <w:instrText xml:space="preserve"> PAGEREF _Toc6963 \h </w:instrText>
        </w:r>
        <w:r>
          <w:fldChar w:fldCharType="separate"/>
        </w:r>
        <w:r>
          <w:t>47</w:t>
        </w:r>
        <w:r>
          <w:fldChar w:fldCharType="end"/>
        </w:r>
      </w:hyperlink>
    </w:p>
    <w:p>
      <w:pPr>
        <w:pStyle w:val="TOC2"/>
        <w:tabs>
          <w:tab w:val="right" w:leader="dot" w:pos="8306"/>
        </w:tabs>
      </w:pPr>
      <w:hyperlink w:anchor="_Toc19618" w:history="1">
        <w:r>
          <w:rPr>
            <w:rFonts w:ascii="仿宋" w:eastAsia="仿宋" w:hAnsi="仿宋" w:cs="仿宋" w:hint="eastAsia"/>
            <w:lang w:eastAsia="zh-CN"/>
          </w:rPr>
          <w:t>(二)、灯盘项目法律合规要求</w:t>
        </w:r>
        <w:r>
          <w:tab/>
        </w:r>
        <w:r>
          <w:fldChar w:fldCharType="begin"/>
        </w:r>
        <w:r>
          <w:instrText xml:space="preserve"> PAGEREF _Toc19618 \h </w:instrText>
        </w:r>
        <w:r>
          <w:fldChar w:fldCharType="separate"/>
        </w:r>
        <w:r>
          <w:t>50</w:t>
        </w:r>
        <w:r>
          <w:fldChar w:fldCharType="end"/>
        </w:r>
      </w:hyperlink>
    </w:p>
    <w:p>
      <w:pPr>
        <w:pStyle w:val="TOC2"/>
        <w:tabs>
          <w:tab w:val="right" w:leader="dot" w:pos="8306"/>
        </w:tabs>
      </w:pPr>
      <w:hyperlink w:anchor="_Toc8605" w:history="1">
        <w:r>
          <w:rPr>
            <w:rFonts w:ascii="仿宋" w:eastAsia="仿宋" w:hAnsi="仿宋" w:cs="仿宋" w:hint="eastAsia"/>
            <w:lang w:eastAsia="zh-CN"/>
          </w:rPr>
          <w:t>(三)、灯盘项目合同管理与法律事务</w:t>
        </w:r>
        <w:r>
          <w:tab/>
        </w:r>
        <w:r>
          <w:fldChar w:fldCharType="begin"/>
        </w:r>
        <w:r>
          <w:instrText xml:space="preserve"> PAGEREF _Toc8605 \h </w:instrText>
        </w:r>
        <w:r>
          <w:fldChar w:fldCharType="separate"/>
        </w:r>
        <w:r>
          <w:t>54</w:t>
        </w:r>
        <w:r>
          <w:fldChar w:fldCharType="end"/>
        </w:r>
      </w:hyperlink>
    </w:p>
    <w:p>
      <w:pPr>
        <w:pStyle w:val="TOC2"/>
        <w:tabs>
          <w:tab w:val="right" w:leader="dot" w:pos="8306"/>
        </w:tabs>
      </w:pPr>
      <w:hyperlink w:anchor="_Toc1090" w:history="1">
        <w:r>
          <w:rPr>
            <w:rFonts w:ascii="仿宋" w:eastAsia="仿宋" w:hAnsi="仿宋" w:cs="仿宋" w:hint="eastAsia"/>
            <w:lang w:eastAsia="zh-CN"/>
          </w:rPr>
          <w:t>(四)、灯盘项目知识产权保护策略</w:t>
        </w:r>
        <w:r>
          <w:tab/>
        </w:r>
        <w:r>
          <w:fldChar w:fldCharType="begin"/>
        </w:r>
        <w:r>
          <w:instrText xml:space="preserve"> PAGEREF _Toc1090 \h </w:instrText>
        </w:r>
        <w:r>
          <w:fldChar w:fldCharType="separate"/>
        </w:r>
        <w:r>
          <w:t>60</w:t>
        </w:r>
        <w:r>
          <w:fldChar w:fldCharType="end"/>
        </w:r>
      </w:hyperlink>
    </w:p>
    <w:p>
      <w:pPr>
        <w:pStyle w:val="TOC1"/>
        <w:tabs>
          <w:tab w:val="right" w:leader="dot" w:pos="8306"/>
        </w:tabs>
      </w:pPr>
      <w:hyperlink w:anchor="_Toc8002" w:history="1">
        <w:r>
          <w:rPr>
            <w:rFonts w:ascii="仿宋" w:eastAsia="仿宋" w:hAnsi="仿宋" w:cs="仿宋" w:hint="eastAsia"/>
            <w:lang w:eastAsia="zh-CN"/>
          </w:rPr>
          <w:t>十五、营销与推广策略</w:t>
        </w:r>
        <w:r>
          <w:tab/>
        </w:r>
        <w:r>
          <w:fldChar w:fldCharType="begin"/>
        </w:r>
        <w:r>
          <w:instrText xml:space="preserve"> PAGEREF _Toc8002 \h </w:instrText>
        </w:r>
        <w:r>
          <w:fldChar w:fldCharType="separate"/>
        </w:r>
        <w:r>
          <w:t>63</w:t>
        </w:r>
        <w:r>
          <w:fldChar w:fldCharType="end"/>
        </w:r>
      </w:hyperlink>
    </w:p>
    <w:p>
      <w:pPr>
        <w:pStyle w:val="TOC2"/>
        <w:tabs>
          <w:tab w:val="right" w:leader="dot" w:pos="8306"/>
        </w:tabs>
      </w:pPr>
      <w:hyperlink w:anchor="_Toc3690" w:history="1">
        <w:r>
          <w:rPr>
            <w:rFonts w:ascii="仿宋" w:eastAsia="仿宋" w:hAnsi="仿宋" w:cs="仿宋" w:hint="eastAsia"/>
            <w:lang w:eastAsia="zh-CN"/>
          </w:rPr>
          <w:t>(一)、产品/服务定位与特点</w:t>
        </w:r>
        <w:r>
          <w:tab/>
        </w:r>
        <w:r>
          <w:fldChar w:fldCharType="begin"/>
        </w:r>
        <w:r>
          <w:instrText xml:space="preserve"> PAGEREF _Toc3690 \h </w:instrText>
        </w:r>
        <w:r>
          <w:fldChar w:fldCharType="separate"/>
        </w:r>
        <w:r>
          <w:t>63</w:t>
        </w:r>
        <w:r>
          <w:fldChar w:fldCharType="end"/>
        </w:r>
      </w:hyperlink>
    </w:p>
    <w:p>
      <w:pPr>
        <w:pStyle w:val="TOC2"/>
        <w:tabs>
          <w:tab w:val="right" w:leader="dot" w:pos="8306"/>
        </w:tabs>
      </w:pPr>
      <w:hyperlink w:anchor="_Toc9644" w:history="1">
        <w:r>
          <w:rPr>
            <w:rFonts w:ascii="仿宋" w:eastAsia="仿宋" w:hAnsi="仿宋" w:cs="仿宋" w:hint="eastAsia"/>
            <w:lang w:eastAsia="zh-CN"/>
          </w:rPr>
          <w:t>(二)、市场定位与竞争分析</w:t>
        </w:r>
        <w:r>
          <w:tab/>
        </w:r>
        <w:r>
          <w:fldChar w:fldCharType="begin"/>
        </w:r>
        <w:r>
          <w:instrText xml:space="preserve"> PAGEREF _Toc9644 \h </w:instrText>
        </w:r>
        <w:r>
          <w:fldChar w:fldCharType="separate"/>
        </w:r>
        <w:r>
          <w:t>64</w:t>
        </w:r>
        <w:r>
          <w:fldChar w:fldCharType="end"/>
        </w:r>
      </w:hyperlink>
    </w:p>
    <w:p>
      <w:pPr>
        <w:pStyle w:val="TOC2"/>
        <w:tabs>
          <w:tab w:val="right" w:leader="dot" w:pos="8306"/>
        </w:tabs>
      </w:pPr>
      <w:hyperlink w:anchor="_Toc554" w:history="1">
        <w:r>
          <w:rPr>
            <w:rFonts w:ascii="仿宋" w:eastAsia="仿宋" w:hAnsi="仿宋" w:cs="仿宋" w:hint="eastAsia"/>
            <w:lang w:eastAsia="zh-CN"/>
          </w:rPr>
          <w:t>(三)、营销渠道与策略</w:t>
        </w:r>
        <w:r>
          <w:tab/>
        </w:r>
        <w:r>
          <w:fldChar w:fldCharType="begin"/>
        </w:r>
        <w:r>
          <w:instrText xml:space="preserve"> PAGEREF _Toc554 \h </w:instrText>
        </w:r>
        <w:r>
          <w:fldChar w:fldCharType="separate"/>
        </w:r>
        <w:r>
          <w:t>65</w:t>
        </w:r>
        <w:r>
          <w:fldChar w:fldCharType="end"/>
        </w:r>
      </w:hyperlink>
    </w:p>
    <w:p>
      <w:pPr>
        <w:pStyle w:val="TOC2"/>
        <w:tabs>
          <w:tab w:val="right" w:leader="dot" w:pos="8306"/>
        </w:tabs>
      </w:pPr>
      <w:hyperlink w:anchor="_Toc21652" w:history="1">
        <w:r>
          <w:rPr>
            <w:rFonts w:ascii="仿宋" w:eastAsia="仿宋" w:hAnsi="仿宋" w:cs="仿宋" w:hint="eastAsia"/>
            <w:lang w:eastAsia="zh-CN"/>
          </w:rPr>
          <w:t>(四)、推广与宣传活动</w:t>
        </w:r>
        <w:r>
          <w:tab/>
        </w:r>
        <w:r>
          <w:fldChar w:fldCharType="begin"/>
        </w:r>
        <w:r>
          <w:instrText xml:space="preserve"> PAGEREF _Toc21652 \h </w:instrText>
        </w:r>
        <w:r>
          <w:fldChar w:fldCharType="separate"/>
        </w:r>
        <w:r>
          <w:t>66</w:t>
        </w:r>
        <w:r>
          <w:fldChar w:fldCharType="end"/>
        </w:r>
      </w:hyperlink>
    </w:p>
    <w:p>
      <w:pPr>
        <w:pStyle w:val="TOC1"/>
        <w:tabs>
          <w:tab w:val="right" w:leader="dot" w:pos="8306"/>
        </w:tabs>
      </w:pPr>
      <w:hyperlink w:anchor="_Toc31127" w:history="1">
        <w:r>
          <w:rPr>
            <w:rFonts w:ascii="仿宋" w:eastAsia="仿宋" w:hAnsi="仿宋" w:cs="仿宋" w:hint="eastAsia"/>
            <w:lang w:eastAsia="zh-CN"/>
          </w:rPr>
          <w:t>十六、灯盘项目治理与监督</w:t>
        </w:r>
        <w:r>
          <w:tab/>
        </w:r>
        <w:r>
          <w:fldChar w:fldCharType="begin"/>
        </w:r>
        <w:r>
          <w:instrText xml:space="preserve"> PAGEREF _Toc31127 \h </w:instrText>
        </w:r>
        <w:r>
          <w:fldChar w:fldCharType="separate"/>
        </w:r>
        <w:r>
          <w:t>72</w:t>
        </w:r>
        <w:r>
          <w:fldChar w:fldCharType="end"/>
        </w:r>
      </w:hyperlink>
    </w:p>
    <w:p>
      <w:pPr>
        <w:pStyle w:val="TOC2"/>
        <w:tabs>
          <w:tab w:val="right" w:leader="dot" w:pos="8306"/>
        </w:tabs>
      </w:pPr>
      <w:hyperlink w:anchor="_Toc31220" w:history="1">
        <w:r>
          <w:rPr>
            <w:rFonts w:ascii="仿宋" w:eastAsia="仿宋" w:hAnsi="仿宋" w:cs="仿宋" w:hint="eastAsia"/>
            <w:lang w:eastAsia="zh-CN"/>
          </w:rPr>
          <w:t>(一)、灯盘项目治理结构</w:t>
        </w:r>
        <w:r>
          <w:tab/>
        </w:r>
        <w:r>
          <w:fldChar w:fldCharType="begin"/>
        </w:r>
        <w:r>
          <w:instrText xml:space="preserve"> PAGEREF _Toc31220 \h </w:instrText>
        </w:r>
        <w:r>
          <w:fldChar w:fldCharType="separate"/>
        </w:r>
        <w:r>
          <w:t>72</w:t>
        </w:r>
        <w:r>
          <w:fldChar w:fldCharType="end"/>
        </w:r>
      </w:hyperlink>
    </w:p>
    <w:p>
      <w:pPr>
        <w:pStyle w:val="TOC2"/>
        <w:tabs>
          <w:tab w:val="right" w:leader="dot" w:pos="8306"/>
        </w:tabs>
      </w:pPr>
      <w:hyperlink w:anchor="_Toc7707" w:history="1">
        <w:r>
          <w:rPr>
            <w:rFonts w:ascii="仿宋" w:eastAsia="仿宋" w:hAnsi="仿宋" w:cs="仿宋" w:hint="eastAsia"/>
            <w:lang w:eastAsia="zh-CN"/>
          </w:rPr>
          <w:t>(二)、监督与审计</w:t>
        </w:r>
        <w:r>
          <w:tab/>
        </w:r>
        <w:r>
          <w:fldChar w:fldCharType="begin"/>
        </w:r>
        <w:r>
          <w:instrText xml:space="preserve"> PAGEREF _Toc7707 \h </w:instrText>
        </w:r>
        <w:r>
          <w:fldChar w:fldCharType="separate"/>
        </w:r>
        <w:r>
          <w:t>73</w:t>
        </w:r>
        <w:r>
          <w:fldChar w:fldCharType="end"/>
        </w:r>
      </w:hyperlink>
    </w:p>
    <w:p>
      <w:pPr>
        <w:pStyle w:val="TOC1"/>
        <w:tabs>
          <w:tab w:val="right" w:leader="dot" w:pos="8306"/>
        </w:tabs>
      </w:pPr>
      <w:hyperlink w:anchor="_Toc10142" w:history="1">
        <w:r>
          <w:rPr>
            <w:rFonts w:ascii="仿宋" w:eastAsia="仿宋" w:hAnsi="仿宋" w:cs="仿宋" w:hint="eastAsia"/>
            <w:lang w:eastAsia="zh-CN"/>
          </w:rPr>
          <w:t>十七、灯盘项目实施时间节点</w:t>
        </w:r>
        <w:r>
          <w:tab/>
        </w:r>
        <w:r>
          <w:fldChar w:fldCharType="begin"/>
        </w:r>
        <w:r>
          <w:instrText xml:space="preserve"> PAGEREF _Toc10142 \h </w:instrText>
        </w:r>
        <w:r>
          <w:fldChar w:fldCharType="separate"/>
        </w:r>
        <w:r>
          <w:t>74</w:t>
        </w:r>
        <w:r>
          <w:fldChar w:fldCharType="end"/>
        </w:r>
      </w:hyperlink>
    </w:p>
    <w:p>
      <w:pPr>
        <w:pStyle w:val="TOC2"/>
        <w:tabs>
          <w:tab w:val="right" w:leader="dot" w:pos="8306"/>
        </w:tabs>
      </w:pPr>
      <w:hyperlink w:anchor="_Toc14368" w:history="1">
        <w:r>
          <w:rPr>
            <w:rFonts w:ascii="仿宋" w:eastAsia="仿宋" w:hAnsi="仿宋" w:cs="仿宋" w:hint="eastAsia"/>
            <w:lang w:eastAsia="zh-CN"/>
          </w:rPr>
          <w:t>(一)、灯盘项目启动阶段时间节点</w:t>
        </w:r>
        <w:r>
          <w:tab/>
        </w:r>
        <w:r>
          <w:fldChar w:fldCharType="begin"/>
        </w:r>
        <w:r>
          <w:instrText xml:space="preserve"> PAGEREF _Toc14368 \h </w:instrText>
        </w:r>
        <w:r>
          <w:fldChar w:fldCharType="separate"/>
        </w:r>
        <w:r>
          <w:t>74</w:t>
        </w:r>
        <w:r>
          <w:fldChar w:fldCharType="end"/>
        </w:r>
      </w:hyperlink>
    </w:p>
    <w:p>
      <w:pPr>
        <w:pStyle w:val="TOC2"/>
        <w:tabs>
          <w:tab w:val="right" w:leader="dot" w:pos="8306"/>
        </w:tabs>
      </w:pPr>
      <w:hyperlink w:anchor="_Toc4775" w:history="1">
        <w:r>
          <w:rPr>
            <w:rFonts w:ascii="仿宋" w:eastAsia="仿宋" w:hAnsi="仿宋" w:cs="仿宋" w:hint="eastAsia"/>
            <w:lang w:eastAsia="zh-CN"/>
          </w:rPr>
          <w:t>(二)、灯盘项目执行阶段时间节点</w:t>
        </w:r>
        <w:r>
          <w:tab/>
        </w:r>
        <w:r>
          <w:fldChar w:fldCharType="begin"/>
        </w:r>
        <w:r>
          <w:instrText xml:space="preserve"> PAGEREF _Toc4775 \h </w:instrText>
        </w:r>
        <w:r>
          <w:fldChar w:fldCharType="separate"/>
        </w:r>
        <w:r>
          <w:t>75</w:t>
        </w:r>
        <w:r>
          <w:fldChar w:fldCharType="end"/>
        </w:r>
      </w:hyperlink>
    </w:p>
    <w:p>
      <w:pPr>
        <w:pStyle w:val="TOC2"/>
        <w:tabs>
          <w:tab w:val="right" w:leader="dot" w:pos="8306"/>
        </w:tabs>
      </w:pPr>
      <w:hyperlink w:anchor="_Toc25942" w:history="1">
        <w:r>
          <w:rPr>
            <w:rFonts w:ascii="仿宋" w:eastAsia="仿宋" w:hAnsi="仿宋" w:cs="仿宋" w:hint="eastAsia"/>
            <w:lang w:eastAsia="zh-CN"/>
          </w:rPr>
          <w:t>(三)、灯盘项目完成阶段时间节点</w:t>
        </w:r>
        <w:r>
          <w:tab/>
        </w:r>
        <w:r>
          <w:fldChar w:fldCharType="begin"/>
        </w:r>
        <w:r>
          <w:instrText xml:space="preserve"> PAGEREF _Toc25942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18"/>
      <w:r>
        <w:rPr>
          <w:rFonts w:ascii="仿宋" w:eastAsia="仿宋" w:hAnsi="仿宋" w:cs="仿宋" w:hint="eastAsia"/>
          <w:sz w:val="28"/>
          <w:lang w:eastAsia="zh-CN"/>
        </w:rPr>
        <w:t>一、灯盘项目土建工程</w:t>
      </w:r>
      <w:bookmarkEnd w:id="2"/>
    </w:p>
    <w:p>
      <w:pPr>
        <w:pStyle w:val="Heading2"/>
        <w:rPr>
          <w:rFonts w:ascii="仿宋" w:eastAsia="仿宋" w:hAnsi="仿宋" w:cs="仿宋" w:hint="eastAsia"/>
          <w:lang w:eastAsia="zh-CN"/>
        </w:rPr>
      </w:pPr>
      <w:bookmarkStart w:id="3" w:name="_Toc266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在灯盘项目的建筑工程设计中，我们将秉承一系列重要的设计原则，以确保灯盘项目建筑在功能、美观、可持续性等方面达到最佳效果。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首要原则是确保建筑的功能性得到最大化的发挥。我们将充分理解灯盘项目的实际需求，合理布局各个功能区域，保证建筑在满足业务需求的同时，提供高效的工作环境。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在建筑设计中，我们将综合考虑建设和运营成本。通过精细的经济效益分析，确保设计方案在高效利用资源的同时，对灯盘项目的长期盈利能力有积极的贡献。</w:t>
      </w:r>
    </w:p>
    <w:p>
      <w:pPr>
        <w:pStyle w:val="Heading2"/>
        <w:ind w:firstLine="560" w:firstLineChars="200"/>
        <w:rPr>
          <w:rFonts w:ascii="仿宋" w:eastAsia="仿宋" w:hAnsi="仿宋" w:cs="仿宋" w:hint="eastAsia"/>
          <w:sz w:val="28"/>
          <w:lang w:eastAsia="zh-CN"/>
        </w:rPr>
      </w:pPr>
      <w:bookmarkStart w:id="4" w:name="_Toc299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盘项目的土建工程设计中，我们将精准设定设计年限，结合灯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灯盘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20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灯盘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灯盘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灯盘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00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本期工程灯盘项目预计总建筑面积XXX平方米，其中：计容建筑面积XXX平方米，计划建筑工程投资XX万元，占灯盘项目总投资的XX%。</w:t>
      </w:r>
    </w:p>
    <w:p>
      <w:pPr>
        <w:pStyle w:val="Heading1"/>
        <w:ind w:firstLine="560" w:firstLineChars="200"/>
        <w:rPr>
          <w:rFonts w:ascii="仿宋" w:eastAsia="仿宋" w:hAnsi="仿宋" w:cs="仿宋" w:hint="eastAsia"/>
          <w:sz w:val="28"/>
          <w:lang w:eastAsia="zh-CN"/>
        </w:rPr>
      </w:pPr>
      <w:bookmarkStart w:id="7" w:name="_Toc25045"/>
      <w:r>
        <w:rPr>
          <w:rFonts w:ascii="仿宋" w:eastAsia="仿宋" w:hAnsi="仿宋" w:cs="仿宋" w:hint="eastAsia"/>
          <w:sz w:val="28"/>
          <w:lang w:eastAsia="zh-CN"/>
        </w:rPr>
        <w:t>二、灯盘项目绩效评估</w:t>
      </w:r>
      <w:bookmarkEnd w:id="7"/>
    </w:p>
    <w:p>
      <w:pPr>
        <w:pStyle w:val="Heading2"/>
        <w:rPr>
          <w:rFonts w:ascii="仿宋" w:eastAsia="仿宋" w:hAnsi="仿宋" w:cs="仿宋" w:hint="eastAsia"/>
          <w:lang w:eastAsia="zh-CN"/>
        </w:rPr>
      </w:pPr>
      <w:bookmarkStart w:id="8" w:name="_Toc3081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在灯盘项目中，我们设计了一套全面的绩效评估指标，以确保灯盘项目的可控和成功交付。这些指标跨足灯盘项目目标、成本、进度和质量等多个维度，为我们提供了全面洞察灯盘项目的健康状况。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目标达成率是我们关注的首要指标。我们设定了明确的目标，并通过定期监测和评估，迅速发现并应对潜在的目标偏差。这为灯盘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成本绩效是另一个核心关注点。通过实际成本与预算成本的对比分析，我们深入了解成本差异的原因，及时调整资源分配，保持灯盘项目在经济效益方面的合理水平。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进度作为关键的绩效指标之一，得到了精心的关注。我们制定了详细的灯盘项目进度计划，并设立了进度符合度指标，确保实际进度与计划进度保持一致。这使我们能够快速发现和解决潜在的进度问题，保持灯盘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灯盘项目绩效的不可或缺的一环。我们引入了一系列的质量标准和客户满意度指标，以确保灯盘项目交付的成果在质量上达到或超越预期水平。通过持续监测这些指标，我们努力提升灯盘项目整体质量水平，为灯盘项目的成功交付提供有力保障。通过这些科学且全面的绩效评估，我们能够更好地引导灯盘项目的持续改进，确保灯盘项目目标的顺利达成。</w:t>
      </w:r>
    </w:p>
    <w:p>
      <w:pPr>
        <w:pStyle w:val="Heading2"/>
        <w:ind w:firstLine="560" w:firstLineChars="200"/>
        <w:rPr>
          <w:rFonts w:ascii="仿宋" w:eastAsia="仿宋" w:hAnsi="仿宋" w:cs="仿宋" w:hint="eastAsia"/>
          <w:sz w:val="28"/>
          <w:lang w:eastAsia="zh-CN"/>
        </w:rPr>
      </w:pPr>
      <w:bookmarkStart w:id="9" w:name="_Toc3217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绩效评估是灯盘项目中的关键环节，为确保灯盘项目达到预期目标，我们采用了多层次、多维度的绩效评估方法。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灯盘项目的战略目标对齐，确保每个决策和行动都与灯盘项目整体目标保持一致。团队会定期召开战略对齐会议，审视当前工作与灯盘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灯盘项目进度、质量、成本和风险等方面。这些指标通过数据收集和分析，为灯盘项目管理团队提供了客观的评估依据。例如，我们通过灯盘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绩效评估不仅仅停留在灯盘项目内部，还考虑了灯盘项目对外部环境的影响。我们定期进行干系人满意度调查，以了解各利益相关方对灯盘项目的期望和满意度，并及时做出调整。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这种多层次、多角度的绩效评估方法，使得我们能够全面了解灯盘项目的运行状态，及时做出调整，确保灯盘项目在不断变化的环境中保持稳健前行。</w:t>
      </w:r>
    </w:p>
    <w:p>
      <w:pPr>
        <w:pStyle w:val="Heading2"/>
        <w:ind w:firstLine="560" w:firstLineChars="200"/>
        <w:rPr>
          <w:rFonts w:ascii="仿宋" w:eastAsia="仿宋" w:hAnsi="仿宋" w:cs="仿宋" w:hint="eastAsia"/>
          <w:sz w:val="28"/>
          <w:lang w:eastAsia="zh-CN"/>
        </w:rPr>
      </w:pPr>
      <w:bookmarkStart w:id="10" w:name="_Toc1434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为了确保灯盘项目的有效管理和不断优化，我们采用了精心设计的绩效评估周期。这个周期旨在实现灵活、实时和全面的评估，以适应灯盘项目执行中的各种挑战。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灯盘项目的不同需求，分为短期、中期和长期。短期评估关注每个迭代或工作周期，以及时发现和解决当前任务中的问题。中期评估涵盖几个迭代，深入了解整体灯盘项目的趋势和性能。长期评估则着眼于整个灯盘项目阶段，确保灯盘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灯盘项目管理工具和协作平台，团队成员能够随时更新和分享灯盘项目数据。这种实时性的反馈机制使我们能够及时察觉潜在问题，快速调整，保持灯盘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灯盘项目的决策制定密不可分。每个周期的灯盘项目回顾会议成为集体总结经验、识别问题深层次原因并找到创新解决方案的平台。这种定期的反思与调整机制使灯盘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584"/>
      <w:r>
        <w:rPr>
          <w:rFonts w:ascii="仿宋" w:eastAsia="仿宋" w:hAnsi="仿宋" w:cs="仿宋" w:hint="eastAsia"/>
          <w:sz w:val="28"/>
          <w:lang w:eastAsia="zh-CN"/>
        </w:rPr>
        <w:t>三、灯盘项目建设背景及必要性分析</w:t>
      </w:r>
      <w:bookmarkEnd w:id="11"/>
    </w:p>
    <w:p>
      <w:pPr>
        <w:pStyle w:val="Heading2"/>
        <w:rPr>
          <w:rFonts w:ascii="仿宋" w:eastAsia="仿宋" w:hAnsi="仿宋" w:cs="仿宋" w:hint="eastAsia"/>
          <w:lang w:eastAsia="zh-CN"/>
        </w:rPr>
      </w:pPr>
      <w:bookmarkStart w:id="12" w:name="_Toc9859"/>
      <w:r>
        <w:rPr>
          <w:rFonts w:ascii="仿宋" w:eastAsia="仿宋" w:hAnsi="仿宋" w:cs="仿宋" w:hint="eastAsia"/>
          <w:lang w:eastAsia="zh-CN"/>
        </w:rPr>
        <w:t>(一)、灯盘项目背景分析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盘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我们的背景分析将深入挖掘当前行业的发展趋势，通过对竞争态势的全面审视，找到灯盘项目在这个潮流中的定位。同时，我们将关注行业内涌现的新兴机遇，以便灯盘项目更好地融入行业发展的潮流中。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盘项目提供了强大的发展动力。我们将聚焦于行业内最新的技术发展趋势，包括但不限于人工智能、大数据分析、物联网等领域。通过深度的技术研究，我们将确保灯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盘项目发展的源泉。我们将投入更多的精力对市场需求进行深入剖析，超越表面的需求，深入挖掘潜在的市场痛点和机遇。通过对市场需求的细致了解，灯盘项目将更有针对性地设计解决方案，满足市场的多样化需求，从而更好地促进灯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盘项目战略至关重要。我们将对竞争态势进行更为深入的分析，包括但不限于市场份额、产品特点、客户满意度等多个维度。通过深度的竞争分析，灯盘项目将能够更准确地把握市场脉搏，制定具有竞争力的灯盘项目推进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灯盘项目的发展具有直接的影响。我们将进行更为全面的法规和政策分析，了解行业发展中的潜在法律风险和合规挑战。通过充分了解和遵守相关法规，灯盘项目将确保在法律框架内合法合规运营，为灯盘项目的稳健发展提供有力支持。</w:t>
      </w:r>
    </w:p>
    <w:p>
      <w:pPr>
        <w:pStyle w:val="Heading2"/>
        <w:ind w:firstLine="560" w:firstLineChars="200"/>
        <w:rPr>
          <w:rFonts w:ascii="仿宋" w:eastAsia="仿宋" w:hAnsi="仿宋" w:cs="仿宋" w:hint="eastAsia"/>
          <w:sz w:val="28"/>
          <w:lang w:eastAsia="zh-CN"/>
        </w:rPr>
      </w:pPr>
      <w:bookmarkStart w:id="13" w:name="_Toc8230"/>
      <w:r>
        <w:rPr>
          <w:rFonts w:ascii="仿宋" w:eastAsia="仿宋" w:hAnsi="仿宋" w:cs="仿宋" w:hint="eastAsia"/>
          <w:sz w:val="28"/>
          <w:lang w:eastAsia="zh-CN"/>
        </w:rPr>
        <w:t>(二)、灯盘项目建设必要性分析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建设的迫切性源于对行业发展趋势的深刻洞察。我们正处于一个行业变革的时代，科技创新、数字化转型成为企业发展的关键动力。灯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建设不仅仅是为了跟上潮流，更是为了通过技术创新推动企业的持续发展。通过引入先进的技术和解决方案，灯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灯盘项目的建设成为必然选择，通过提高产品质量、拓展服务领域，从而在竞争中获得更多的机会。灯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灯盘项目建设的必要性体现在对客户需求更精准的满足。通过灯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建设的背后是对企业持续创新的追求。只有通过不断创新，企业才能在竞争中立于不败之地。灯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19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871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灯盘项目的技术管理特点体现在其创新导向。通过引入最先进的技术趋势和解决方案，灯盘项目致力于提升科技含量、提高质量和效率水平。这意味着我们将采用最新的工具和方法，确保灯盘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灯盘项目技术管理的显著特征。通过整合不同领域的技术资源，我们实现了跨学科的协同工作。这有助于优化技术架构，提高整体效能。此外，整合性策略还促进了不同技术团队之间的紧密沟通和高效合作，确保灯盘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灯盘项目所采用的技术。通过不断优化技术方案，灯盘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灯盘项目团队将在灯盘项目初期识别可能的技术风险，并采取相应的预防和应对措施。通过建立健全的风险评估机制，灯盘项目能够在实施过程中及时发现并解决潜在的技术问题，保障灯盘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通过这些独特的技术管理特点，我们确信在灯盘项目中，技术将成为灯盘项目成功的有力支持。这一深度剖析揭示了技术管理在灯盘项目实施中的关键作用，为灯盘项目的技术基础奠定了坚实的基础。</w:t>
      </w:r>
    </w:p>
    <w:p>
      <w:pPr>
        <w:pStyle w:val="Heading2"/>
        <w:ind w:firstLine="560" w:firstLineChars="200"/>
        <w:rPr>
          <w:rFonts w:ascii="仿宋" w:eastAsia="仿宋" w:hAnsi="仿宋" w:cs="仿宋" w:hint="eastAsia"/>
          <w:sz w:val="28"/>
          <w:lang w:eastAsia="zh-CN"/>
        </w:rPr>
      </w:pPr>
      <w:bookmarkStart w:id="16" w:name="_Toc18927"/>
      <w:r>
        <w:rPr>
          <w:rFonts w:ascii="仿宋" w:eastAsia="仿宋" w:hAnsi="仿宋" w:cs="仿宋" w:hint="eastAsia"/>
          <w:sz w:val="28"/>
          <w:lang w:eastAsia="zh-CN"/>
        </w:rPr>
        <w:t>(二)、灯盘项目工艺技术设计方案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灯盘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灯盘项目将严格按照相关行业规范要求进行组织。通过有效控制产品质量，灯盘项目将致力于为顾客提供优质的灯盘项目产品和良好的服务。这体现了灯盘项目对于生产活动合规性和质量标准的高度重视，为灯盘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灯盘项目注重生态效益和清洁生产原则。灯盘项目建设将紧密结合地方特色经济发展，与社会经济发展规划和区域环境保护规划方案相协调一致。通过与当地区域自然生态系统的结合，灯盘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灯盘项目产品具有多样化的客户需求和个性化的特点。因此，灯盘项目产品规格品种多样，且单批生产数量较小。为满足这一特点，灯盘项目承办单位将建设先进的柔性制造生产线。通过广泛应用柔性制造技术，灯盘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总体而言，灯盘项目采用的技术具有较高的技术含量和自动化水平，处于国内先进水平。这一技术选用不仅体现了对生产效率、质量和环境友好性的高标准要求，同时为灯盘项目的可持续发展奠定了坚实的基础。</w:t>
      </w:r>
    </w:p>
    <w:p>
      <w:pPr>
        <w:pStyle w:val="Heading2"/>
        <w:ind w:firstLine="560" w:firstLineChars="200"/>
        <w:rPr>
          <w:rFonts w:ascii="仿宋" w:eastAsia="仿宋" w:hAnsi="仿宋" w:cs="仿宋" w:hint="eastAsia"/>
          <w:sz w:val="28"/>
          <w:lang w:eastAsia="zh-CN"/>
        </w:rPr>
      </w:pPr>
      <w:bookmarkStart w:id="17" w:name="_Toc2915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为确保灯盘项目的高效生产和技术实施，我们制定了一套精心设计的设备选型方案，以满足灯盘项目生产、质量和环保的要求。该方案的主要特点如下：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灯盘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针对灯盘项目产品的多样性和小批量生产的特点，我们将建设柔性制造生产线。通过在设备选型中考虑柔性制造技术，可以灵活应对不同产品规格和生产需求，实现生产线的高度灵活性和适应性。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29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053"/>
      <w:r>
        <w:rPr>
          <w:rFonts w:ascii="仿宋" w:eastAsia="仿宋" w:hAnsi="仿宋" w:cs="仿宋" w:hint="eastAsia"/>
          <w:lang w:eastAsia="zh-CN"/>
        </w:rPr>
        <w:t>(一)、灯盘行业分析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灯盘行业一直以来都是市场的关注焦点。行业内的发展趋势、竞争态势以及潜在机会都对灯盘项目的推进产生深远的影响。通过深入研究行业的整体概貌，我们将更好地理解行业的核心特征，为灯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盘行业，技术一直是推动创新和发展的关键因素。我们将对当前技术趋势进行详尽分析，包括但不限于人工智能、大数据应用、先进制造技术等。这有助于灯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灯盘项目成功的基础。我们将对主要竞争对手进行深入研究，包括其市场份额、产品特点、市场定位等。通过全面了解竞争对手的优势和劣势，灯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5571"/>
      <w:r>
        <w:rPr>
          <w:rFonts w:ascii="仿宋" w:eastAsia="仿宋" w:hAnsi="仿宋" w:cs="仿宋" w:hint="eastAsia"/>
          <w:sz w:val="28"/>
          <w:lang w:eastAsia="zh-CN"/>
        </w:rPr>
        <w:t>(二)、灯盘市场分析预测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https://d.book118.com/046124104010010103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145C1"/>
    <w:rsid w:val="4F4145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12410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2024-03-06T21:35:00Z</dcterms:created>
  <dcterms:modified xsi:type="dcterms:W3CDTF">2024-03-06T21:35:50Z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471F2E54F3EE42E6B17951DCE46098DE_11</vt:lpwstr>
  </property>
  <property fmtid="{D5CDD505-2E9C-101B-9397-08002B2CF9AE}" pid="3" name="KSOProductBuildVer">
    <vt:lpwstr>2052-12.1.0.16388</vt:lpwstr>
  </property>
</Properties>
</file>