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电子涂料项目构思建设方案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81" w:history="1">
        <w:r>
          <w:rPr>
            <w:rFonts w:ascii="仿宋" w:eastAsia="仿宋" w:hAnsi="仿宋" w:cs="仿宋" w:hint="eastAsia"/>
            <w:lang w:eastAsia="zh-CN"/>
          </w:rPr>
          <w:t>概论</w:t>
        </w:r>
        <w:r>
          <w:tab/>
        </w:r>
        <w:r>
          <w:fldChar w:fldCharType="begin"/>
        </w:r>
        <w:r>
          <w:instrText xml:space="preserve"> PAGEREF _Toc14981 \h </w:instrText>
        </w:r>
        <w:r>
          <w:fldChar w:fldCharType="separate"/>
        </w:r>
        <w:r>
          <w:t>3</w:t>
        </w:r>
        <w:r>
          <w:fldChar w:fldCharType="end"/>
        </w:r>
      </w:hyperlink>
    </w:p>
    <w:p>
      <w:pPr>
        <w:pStyle w:val="TOC1"/>
        <w:tabs>
          <w:tab w:val="right" w:leader="dot" w:pos="8306"/>
        </w:tabs>
      </w:pPr>
      <w:hyperlink w:anchor="_Toc3030" w:history="1">
        <w:r>
          <w:rPr>
            <w:rFonts w:ascii="仿宋" w:eastAsia="仿宋" w:hAnsi="仿宋" w:cs="仿宋" w:hint="eastAsia"/>
            <w:lang w:eastAsia="zh-CN"/>
          </w:rPr>
          <w:t>一、项目监理与质量保证</w:t>
        </w:r>
        <w:r>
          <w:tab/>
        </w:r>
        <w:r>
          <w:fldChar w:fldCharType="begin"/>
        </w:r>
        <w:r>
          <w:instrText xml:space="preserve"> PAGEREF _Toc3030 \h </w:instrText>
        </w:r>
        <w:r>
          <w:fldChar w:fldCharType="separate"/>
        </w:r>
        <w:r>
          <w:t>3</w:t>
        </w:r>
        <w:r>
          <w:fldChar w:fldCharType="end"/>
        </w:r>
      </w:hyperlink>
    </w:p>
    <w:p>
      <w:pPr>
        <w:pStyle w:val="TOC2"/>
        <w:tabs>
          <w:tab w:val="right" w:leader="dot" w:pos="8306"/>
        </w:tabs>
      </w:pPr>
      <w:hyperlink w:anchor="_Toc22107" w:history="1">
        <w:r>
          <w:rPr>
            <w:rFonts w:ascii="仿宋" w:eastAsia="仿宋" w:hAnsi="仿宋" w:cs="仿宋" w:hint="eastAsia"/>
            <w:lang w:eastAsia="zh-CN"/>
          </w:rPr>
          <w:t>(一)、监理体系构建</w:t>
        </w:r>
        <w:r>
          <w:tab/>
        </w:r>
        <w:r>
          <w:fldChar w:fldCharType="begin"/>
        </w:r>
        <w:r>
          <w:instrText xml:space="preserve"> PAGEREF _Toc22107 \h </w:instrText>
        </w:r>
        <w:r>
          <w:fldChar w:fldCharType="separate"/>
        </w:r>
        <w:r>
          <w:t>3</w:t>
        </w:r>
        <w:r>
          <w:fldChar w:fldCharType="end"/>
        </w:r>
      </w:hyperlink>
    </w:p>
    <w:p>
      <w:pPr>
        <w:pStyle w:val="TOC2"/>
        <w:tabs>
          <w:tab w:val="right" w:leader="dot" w:pos="8306"/>
        </w:tabs>
      </w:pPr>
      <w:hyperlink w:anchor="_Toc29075" w:history="1">
        <w:r>
          <w:rPr>
            <w:rFonts w:ascii="仿宋" w:eastAsia="仿宋" w:hAnsi="仿宋" w:cs="仿宋" w:hint="eastAsia"/>
            <w:lang w:eastAsia="zh-CN"/>
          </w:rPr>
          <w:t>(二)、质量保证体系实施</w:t>
        </w:r>
        <w:r>
          <w:tab/>
        </w:r>
        <w:r>
          <w:fldChar w:fldCharType="begin"/>
        </w:r>
        <w:r>
          <w:instrText xml:space="preserve"> PAGEREF _Toc29075 \h </w:instrText>
        </w:r>
        <w:r>
          <w:fldChar w:fldCharType="separate"/>
        </w:r>
        <w:r>
          <w:t>4</w:t>
        </w:r>
        <w:r>
          <w:fldChar w:fldCharType="end"/>
        </w:r>
      </w:hyperlink>
    </w:p>
    <w:p>
      <w:pPr>
        <w:pStyle w:val="TOC2"/>
        <w:tabs>
          <w:tab w:val="right" w:leader="dot" w:pos="8306"/>
        </w:tabs>
      </w:pPr>
      <w:hyperlink w:anchor="_Toc19713" w:history="1">
        <w:r>
          <w:rPr>
            <w:rFonts w:ascii="仿宋" w:eastAsia="仿宋" w:hAnsi="仿宋" w:cs="仿宋" w:hint="eastAsia"/>
            <w:lang w:eastAsia="zh-CN"/>
          </w:rPr>
          <w:t>(三)、监理与质量控制流程</w:t>
        </w:r>
        <w:r>
          <w:tab/>
        </w:r>
        <w:r>
          <w:fldChar w:fldCharType="begin"/>
        </w:r>
        <w:r>
          <w:instrText xml:space="preserve"> PAGEREF _Toc19713 \h </w:instrText>
        </w:r>
        <w:r>
          <w:fldChar w:fldCharType="separate"/>
        </w:r>
        <w:r>
          <w:t>4</w:t>
        </w:r>
        <w:r>
          <w:fldChar w:fldCharType="end"/>
        </w:r>
      </w:hyperlink>
    </w:p>
    <w:p>
      <w:pPr>
        <w:pStyle w:val="TOC1"/>
        <w:tabs>
          <w:tab w:val="right" w:leader="dot" w:pos="8306"/>
        </w:tabs>
      </w:pPr>
      <w:hyperlink w:anchor="_Toc6949" w:history="1">
        <w:r>
          <w:rPr>
            <w:rFonts w:ascii="仿宋" w:eastAsia="仿宋" w:hAnsi="仿宋" w:cs="仿宋" w:hint="eastAsia"/>
            <w:lang w:eastAsia="zh-CN"/>
          </w:rPr>
          <w:t>二、电子涂料项目概论</w:t>
        </w:r>
        <w:r>
          <w:tab/>
        </w:r>
        <w:r>
          <w:fldChar w:fldCharType="begin"/>
        </w:r>
        <w:r>
          <w:instrText xml:space="preserve"> PAGEREF _Toc6949 \h </w:instrText>
        </w:r>
        <w:r>
          <w:fldChar w:fldCharType="separate"/>
        </w:r>
        <w:r>
          <w:t>5</w:t>
        </w:r>
        <w:r>
          <w:fldChar w:fldCharType="end"/>
        </w:r>
      </w:hyperlink>
    </w:p>
    <w:p>
      <w:pPr>
        <w:pStyle w:val="TOC2"/>
        <w:tabs>
          <w:tab w:val="right" w:leader="dot" w:pos="8306"/>
        </w:tabs>
      </w:pPr>
      <w:hyperlink w:anchor="_Toc6241" w:history="1">
        <w:r>
          <w:rPr>
            <w:rFonts w:ascii="仿宋" w:eastAsia="仿宋" w:hAnsi="仿宋" w:cs="仿宋" w:hint="eastAsia"/>
            <w:lang w:eastAsia="zh-CN"/>
          </w:rPr>
          <w:t>(一)、项目申报单位概况</w:t>
        </w:r>
        <w:r>
          <w:tab/>
        </w:r>
        <w:r>
          <w:fldChar w:fldCharType="begin"/>
        </w:r>
        <w:r>
          <w:instrText xml:space="preserve"> PAGEREF _Toc6241 \h </w:instrText>
        </w:r>
        <w:r>
          <w:fldChar w:fldCharType="separate"/>
        </w:r>
        <w:r>
          <w:t>5</w:t>
        </w:r>
        <w:r>
          <w:fldChar w:fldCharType="end"/>
        </w:r>
      </w:hyperlink>
    </w:p>
    <w:p>
      <w:pPr>
        <w:pStyle w:val="TOC2"/>
        <w:tabs>
          <w:tab w:val="right" w:leader="dot" w:pos="8306"/>
        </w:tabs>
      </w:pPr>
      <w:hyperlink w:anchor="_Toc3814" w:history="1">
        <w:r>
          <w:rPr>
            <w:rFonts w:ascii="仿宋" w:eastAsia="仿宋" w:hAnsi="仿宋" w:cs="仿宋" w:hint="eastAsia"/>
            <w:lang w:eastAsia="zh-CN"/>
          </w:rPr>
          <w:t>(二)、项目概况</w:t>
        </w:r>
        <w:r>
          <w:tab/>
        </w:r>
        <w:r>
          <w:fldChar w:fldCharType="begin"/>
        </w:r>
        <w:r>
          <w:instrText xml:space="preserve"> PAGEREF _Toc3814 \h </w:instrText>
        </w:r>
        <w:r>
          <w:fldChar w:fldCharType="separate"/>
        </w:r>
        <w:r>
          <w:t>6</w:t>
        </w:r>
        <w:r>
          <w:fldChar w:fldCharType="end"/>
        </w:r>
      </w:hyperlink>
    </w:p>
    <w:p>
      <w:pPr>
        <w:pStyle w:val="TOC1"/>
        <w:tabs>
          <w:tab w:val="right" w:leader="dot" w:pos="8306"/>
        </w:tabs>
      </w:pPr>
      <w:hyperlink w:anchor="_Toc12571" w:history="1">
        <w:r>
          <w:rPr>
            <w:rFonts w:ascii="仿宋" w:eastAsia="仿宋" w:hAnsi="仿宋" w:cs="仿宋" w:hint="eastAsia"/>
            <w:lang w:eastAsia="zh-CN"/>
          </w:rPr>
          <w:t>三、资源开发及综合利用分析</w:t>
        </w:r>
        <w:r>
          <w:tab/>
        </w:r>
        <w:r>
          <w:fldChar w:fldCharType="begin"/>
        </w:r>
        <w:r>
          <w:instrText xml:space="preserve"> PAGEREF _Toc12571 \h </w:instrText>
        </w:r>
        <w:r>
          <w:fldChar w:fldCharType="separate"/>
        </w:r>
        <w:r>
          <w:t>9</w:t>
        </w:r>
        <w:r>
          <w:fldChar w:fldCharType="end"/>
        </w:r>
      </w:hyperlink>
    </w:p>
    <w:p>
      <w:pPr>
        <w:pStyle w:val="TOC2"/>
        <w:tabs>
          <w:tab w:val="right" w:leader="dot" w:pos="8306"/>
        </w:tabs>
      </w:pPr>
      <w:hyperlink w:anchor="_Toc2016" w:history="1">
        <w:r>
          <w:rPr>
            <w:rFonts w:ascii="仿宋" w:eastAsia="仿宋" w:hAnsi="仿宋" w:cs="仿宋" w:hint="eastAsia"/>
            <w:lang w:eastAsia="zh-CN"/>
          </w:rPr>
          <w:t>(一)、资源开发方案</w:t>
        </w:r>
        <w:r>
          <w:tab/>
        </w:r>
        <w:r>
          <w:fldChar w:fldCharType="begin"/>
        </w:r>
        <w:r>
          <w:instrText xml:space="preserve"> PAGEREF _Toc2016 \h </w:instrText>
        </w:r>
        <w:r>
          <w:fldChar w:fldCharType="separate"/>
        </w:r>
        <w:r>
          <w:t>9</w:t>
        </w:r>
        <w:r>
          <w:fldChar w:fldCharType="end"/>
        </w:r>
      </w:hyperlink>
    </w:p>
    <w:p>
      <w:pPr>
        <w:pStyle w:val="TOC2"/>
        <w:tabs>
          <w:tab w:val="right" w:leader="dot" w:pos="8306"/>
        </w:tabs>
      </w:pPr>
      <w:hyperlink w:anchor="_Toc8021" w:history="1">
        <w:r>
          <w:rPr>
            <w:rFonts w:ascii="仿宋" w:eastAsia="仿宋" w:hAnsi="仿宋" w:cs="仿宋" w:hint="eastAsia"/>
            <w:lang w:eastAsia="zh-CN"/>
          </w:rPr>
          <w:t>(二)、资源利用方案</w:t>
        </w:r>
        <w:r>
          <w:tab/>
        </w:r>
        <w:r>
          <w:fldChar w:fldCharType="begin"/>
        </w:r>
        <w:r>
          <w:instrText xml:space="preserve"> PAGEREF _Toc8021 \h </w:instrText>
        </w:r>
        <w:r>
          <w:fldChar w:fldCharType="separate"/>
        </w:r>
        <w:r>
          <w:t>10</w:t>
        </w:r>
        <w:r>
          <w:fldChar w:fldCharType="end"/>
        </w:r>
      </w:hyperlink>
    </w:p>
    <w:p>
      <w:pPr>
        <w:pStyle w:val="TOC2"/>
        <w:tabs>
          <w:tab w:val="right" w:leader="dot" w:pos="8306"/>
        </w:tabs>
      </w:pPr>
      <w:hyperlink w:anchor="_Toc18907" w:history="1">
        <w:r>
          <w:rPr>
            <w:rFonts w:ascii="仿宋" w:eastAsia="仿宋" w:hAnsi="仿宋" w:cs="仿宋" w:hint="eastAsia"/>
            <w:lang w:eastAsia="zh-CN"/>
          </w:rPr>
          <w:t>(三)、资源节约措施</w:t>
        </w:r>
        <w:r>
          <w:tab/>
        </w:r>
        <w:r>
          <w:fldChar w:fldCharType="begin"/>
        </w:r>
        <w:r>
          <w:instrText xml:space="preserve"> PAGEREF _Toc18907 \h </w:instrText>
        </w:r>
        <w:r>
          <w:fldChar w:fldCharType="separate"/>
        </w:r>
        <w:r>
          <w:t>11</w:t>
        </w:r>
        <w:r>
          <w:fldChar w:fldCharType="end"/>
        </w:r>
      </w:hyperlink>
    </w:p>
    <w:p>
      <w:pPr>
        <w:pStyle w:val="TOC1"/>
        <w:tabs>
          <w:tab w:val="right" w:leader="dot" w:pos="8306"/>
        </w:tabs>
      </w:pPr>
      <w:hyperlink w:anchor="_Toc27399" w:history="1">
        <w:r>
          <w:rPr>
            <w:rFonts w:ascii="仿宋" w:eastAsia="仿宋" w:hAnsi="仿宋" w:cs="仿宋" w:hint="eastAsia"/>
            <w:lang w:eastAsia="zh-CN"/>
          </w:rPr>
          <w:t>四、财务管理与成本控制</w:t>
        </w:r>
        <w:r>
          <w:tab/>
        </w:r>
        <w:r>
          <w:fldChar w:fldCharType="begin"/>
        </w:r>
        <w:r>
          <w:instrText xml:space="preserve"> PAGEREF _Toc27399 \h </w:instrText>
        </w:r>
        <w:r>
          <w:fldChar w:fldCharType="separate"/>
        </w:r>
        <w:r>
          <w:t>12</w:t>
        </w:r>
        <w:r>
          <w:fldChar w:fldCharType="end"/>
        </w:r>
      </w:hyperlink>
    </w:p>
    <w:p>
      <w:pPr>
        <w:pStyle w:val="TOC2"/>
        <w:tabs>
          <w:tab w:val="right" w:leader="dot" w:pos="8306"/>
        </w:tabs>
      </w:pPr>
      <w:hyperlink w:anchor="_Toc2810" w:history="1">
        <w:r>
          <w:rPr>
            <w:rFonts w:ascii="仿宋" w:eastAsia="仿宋" w:hAnsi="仿宋" w:cs="仿宋" w:hint="eastAsia"/>
            <w:lang w:eastAsia="zh-CN"/>
          </w:rPr>
          <w:t>(一)、财务管理体系建设</w:t>
        </w:r>
        <w:r>
          <w:tab/>
        </w:r>
        <w:r>
          <w:fldChar w:fldCharType="begin"/>
        </w:r>
        <w:r>
          <w:instrText xml:space="preserve"> PAGEREF _Toc2810 \h </w:instrText>
        </w:r>
        <w:r>
          <w:fldChar w:fldCharType="separate"/>
        </w:r>
        <w:r>
          <w:t>12</w:t>
        </w:r>
        <w:r>
          <w:fldChar w:fldCharType="end"/>
        </w:r>
      </w:hyperlink>
    </w:p>
    <w:p>
      <w:pPr>
        <w:pStyle w:val="TOC2"/>
        <w:tabs>
          <w:tab w:val="right" w:leader="dot" w:pos="8306"/>
        </w:tabs>
      </w:pPr>
      <w:hyperlink w:anchor="_Toc12205" w:history="1">
        <w:r>
          <w:rPr>
            <w:rFonts w:ascii="仿宋" w:eastAsia="仿宋" w:hAnsi="仿宋" w:cs="仿宋" w:hint="eastAsia"/>
            <w:lang w:eastAsia="zh-CN"/>
          </w:rPr>
          <w:t>(二)、成本控制措施</w:t>
        </w:r>
        <w:r>
          <w:tab/>
        </w:r>
        <w:r>
          <w:fldChar w:fldCharType="begin"/>
        </w:r>
        <w:r>
          <w:instrText xml:space="preserve"> PAGEREF _Toc12205 \h </w:instrText>
        </w:r>
        <w:r>
          <w:fldChar w:fldCharType="separate"/>
        </w:r>
        <w:r>
          <w:t>13</w:t>
        </w:r>
        <w:r>
          <w:fldChar w:fldCharType="end"/>
        </w:r>
      </w:hyperlink>
    </w:p>
    <w:p>
      <w:pPr>
        <w:pStyle w:val="TOC1"/>
        <w:tabs>
          <w:tab w:val="right" w:leader="dot" w:pos="8306"/>
        </w:tabs>
      </w:pPr>
      <w:hyperlink w:anchor="_Toc18211" w:history="1">
        <w:r>
          <w:rPr>
            <w:rFonts w:ascii="仿宋" w:eastAsia="仿宋" w:hAnsi="仿宋" w:cs="仿宋" w:hint="eastAsia"/>
            <w:lang w:eastAsia="zh-CN"/>
          </w:rPr>
          <w:t>五、社会影响分析</w:t>
        </w:r>
        <w:r>
          <w:tab/>
        </w:r>
        <w:r>
          <w:fldChar w:fldCharType="begin"/>
        </w:r>
        <w:r>
          <w:instrText xml:space="preserve"> PAGEREF _Toc18211 \h </w:instrText>
        </w:r>
        <w:r>
          <w:fldChar w:fldCharType="separate"/>
        </w:r>
        <w:r>
          <w:t>15</w:t>
        </w:r>
        <w:r>
          <w:fldChar w:fldCharType="end"/>
        </w:r>
      </w:hyperlink>
    </w:p>
    <w:p>
      <w:pPr>
        <w:pStyle w:val="TOC2"/>
        <w:tabs>
          <w:tab w:val="right" w:leader="dot" w:pos="8306"/>
        </w:tabs>
      </w:pPr>
      <w:hyperlink w:anchor="_Toc30340" w:history="1">
        <w:r>
          <w:rPr>
            <w:rFonts w:ascii="仿宋" w:eastAsia="仿宋" w:hAnsi="仿宋" w:cs="仿宋" w:hint="eastAsia"/>
            <w:lang w:eastAsia="zh-CN"/>
          </w:rPr>
          <w:t>(一)、社会影响效果分析</w:t>
        </w:r>
        <w:r>
          <w:tab/>
        </w:r>
        <w:r>
          <w:fldChar w:fldCharType="begin"/>
        </w:r>
        <w:r>
          <w:instrText xml:space="preserve"> PAGEREF _Toc30340 \h </w:instrText>
        </w:r>
        <w:r>
          <w:fldChar w:fldCharType="separate"/>
        </w:r>
        <w:r>
          <w:t>15</w:t>
        </w:r>
        <w:r>
          <w:fldChar w:fldCharType="end"/>
        </w:r>
      </w:hyperlink>
    </w:p>
    <w:p>
      <w:pPr>
        <w:pStyle w:val="TOC2"/>
        <w:tabs>
          <w:tab w:val="right" w:leader="dot" w:pos="8306"/>
        </w:tabs>
      </w:pPr>
      <w:hyperlink w:anchor="_Toc13253" w:history="1">
        <w:r>
          <w:rPr>
            <w:rFonts w:ascii="仿宋" w:eastAsia="仿宋" w:hAnsi="仿宋" w:cs="仿宋" w:hint="eastAsia"/>
            <w:lang w:eastAsia="zh-CN"/>
          </w:rPr>
          <w:t>(二)、社会适应性分析</w:t>
        </w:r>
        <w:r>
          <w:tab/>
        </w:r>
        <w:r>
          <w:fldChar w:fldCharType="begin"/>
        </w:r>
        <w:r>
          <w:instrText xml:space="preserve"> PAGEREF _Toc13253 \h </w:instrText>
        </w:r>
        <w:r>
          <w:fldChar w:fldCharType="separate"/>
        </w:r>
        <w:r>
          <w:t>17</w:t>
        </w:r>
        <w:r>
          <w:fldChar w:fldCharType="end"/>
        </w:r>
      </w:hyperlink>
    </w:p>
    <w:p>
      <w:pPr>
        <w:pStyle w:val="TOC2"/>
        <w:tabs>
          <w:tab w:val="right" w:leader="dot" w:pos="8306"/>
        </w:tabs>
      </w:pPr>
      <w:hyperlink w:anchor="_Toc21442" w:history="1">
        <w:r>
          <w:rPr>
            <w:rFonts w:ascii="仿宋" w:eastAsia="仿宋" w:hAnsi="仿宋" w:cs="仿宋" w:hint="eastAsia"/>
            <w:lang w:eastAsia="zh-CN"/>
          </w:rPr>
          <w:t>(三)、社会风险及对策分析</w:t>
        </w:r>
        <w:r>
          <w:tab/>
        </w:r>
        <w:r>
          <w:fldChar w:fldCharType="begin"/>
        </w:r>
        <w:r>
          <w:instrText xml:space="preserve"> PAGEREF _Toc21442 \h </w:instrText>
        </w:r>
        <w:r>
          <w:fldChar w:fldCharType="separate"/>
        </w:r>
        <w:r>
          <w:t>19</w:t>
        </w:r>
        <w:r>
          <w:fldChar w:fldCharType="end"/>
        </w:r>
      </w:hyperlink>
    </w:p>
    <w:p>
      <w:pPr>
        <w:pStyle w:val="TOC1"/>
        <w:tabs>
          <w:tab w:val="right" w:leader="dot" w:pos="8306"/>
        </w:tabs>
      </w:pPr>
      <w:hyperlink w:anchor="_Toc32445" w:history="1">
        <w:r>
          <w:rPr>
            <w:rFonts w:ascii="仿宋" w:eastAsia="仿宋" w:hAnsi="仿宋" w:cs="仿宋" w:hint="eastAsia"/>
            <w:lang w:eastAsia="zh-CN"/>
          </w:rPr>
          <w:t>六、经济影响分析</w:t>
        </w:r>
        <w:r>
          <w:tab/>
        </w:r>
        <w:r>
          <w:fldChar w:fldCharType="begin"/>
        </w:r>
        <w:r>
          <w:instrText xml:space="preserve"> PAGEREF _Toc32445 \h </w:instrText>
        </w:r>
        <w:r>
          <w:fldChar w:fldCharType="separate"/>
        </w:r>
        <w:r>
          <w:t>22</w:t>
        </w:r>
        <w:r>
          <w:fldChar w:fldCharType="end"/>
        </w:r>
      </w:hyperlink>
    </w:p>
    <w:p>
      <w:pPr>
        <w:pStyle w:val="TOC2"/>
        <w:tabs>
          <w:tab w:val="right" w:leader="dot" w:pos="8306"/>
        </w:tabs>
      </w:pPr>
      <w:hyperlink w:anchor="_Toc26210" w:history="1">
        <w:r>
          <w:rPr>
            <w:rFonts w:ascii="仿宋" w:eastAsia="仿宋" w:hAnsi="仿宋" w:cs="仿宋" w:hint="eastAsia"/>
            <w:lang w:eastAsia="zh-CN"/>
          </w:rPr>
          <w:t>(一)、经济费用效益或费用效果分析</w:t>
        </w:r>
        <w:r>
          <w:tab/>
        </w:r>
        <w:r>
          <w:fldChar w:fldCharType="begin"/>
        </w:r>
        <w:r>
          <w:instrText xml:space="preserve"> PAGEREF _Toc26210 \h </w:instrText>
        </w:r>
        <w:r>
          <w:fldChar w:fldCharType="separate"/>
        </w:r>
        <w:r>
          <w:t>22</w:t>
        </w:r>
        <w:r>
          <w:fldChar w:fldCharType="end"/>
        </w:r>
      </w:hyperlink>
    </w:p>
    <w:p>
      <w:pPr>
        <w:pStyle w:val="TOC2"/>
        <w:tabs>
          <w:tab w:val="right" w:leader="dot" w:pos="8306"/>
        </w:tabs>
      </w:pPr>
      <w:hyperlink w:anchor="_Toc6501" w:history="1">
        <w:r>
          <w:rPr>
            <w:rFonts w:ascii="仿宋" w:eastAsia="仿宋" w:hAnsi="仿宋" w:cs="仿宋" w:hint="eastAsia"/>
            <w:lang w:eastAsia="zh-CN"/>
          </w:rPr>
          <w:t>(二)、行业影响分析</w:t>
        </w:r>
        <w:r>
          <w:tab/>
        </w:r>
        <w:r>
          <w:fldChar w:fldCharType="begin"/>
        </w:r>
        <w:r>
          <w:instrText xml:space="preserve"> PAGEREF _Toc6501 \h </w:instrText>
        </w:r>
        <w:r>
          <w:fldChar w:fldCharType="separate"/>
        </w:r>
        <w:r>
          <w:t>24</w:t>
        </w:r>
        <w:r>
          <w:fldChar w:fldCharType="end"/>
        </w:r>
      </w:hyperlink>
    </w:p>
    <w:p>
      <w:pPr>
        <w:pStyle w:val="TOC2"/>
        <w:tabs>
          <w:tab w:val="right" w:leader="dot" w:pos="8306"/>
        </w:tabs>
      </w:pPr>
      <w:hyperlink w:anchor="_Toc6010" w:history="1">
        <w:r>
          <w:rPr>
            <w:rFonts w:ascii="仿宋" w:eastAsia="仿宋" w:hAnsi="仿宋" w:cs="仿宋" w:hint="eastAsia"/>
            <w:lang w:eastAsia="zh-CN"/>
          </w:rPr>
          <w:t>(三)、区域经济影响分析</w:t>
        </w:r>
        <w:r>
          <w:tab/>
        </w:r>
        <w:r>
          <w:fldChar w:fldCharType="begin"/>
        </w:r>
        <w:r>
          <w:instrText xml:space="preserve"> PAGEREF _Toc6010 \h </w:instrText>
        </w:r>
        <w:r>
          <w:fldChar w:fldCharType="separate"/>
        </w:r>
        <w:r>
          <w:t>26</w:t>
        </w:r>
        <w:r>
          <w:fldChar w:fldCharType="end"/>
        </w:r>
      </w:hyperlink>
    </w:p>
    <w:p>
      <w:pPr>
        <w:pStyle w:val="TOC2"/>
        <w:tabs>
          <w:tab w:val="right" w:leader="dot" w:pos="8306"/>
        </w:tabs>
      </w:pPr>
      <w:hyperlink w:anchor="_Toc6416" w:history="1">
        <w:r>
          <w:rPr>
            <w:rFonts w:ascii="仿宋" w:eastAsia="仿宋" w:hAnsi="仿宋" w:cs="仿宋" w:hint="eastAsia"/>
            <w:lang w:eastAsia="zh-CN"/>
          </w:rPr>
          <w:t>(四)、宏观经济影响分析</w:t>
        </w:r>
        <w:r>
          <w:tab/>
        </w:r>
        <w:r>
          <w:fldChar w:fldCharType="begin"/>
        </w:r>
        <w:r>
          <w:instrText xml:space="preserve"> PAGEREF _Toc6416 \h </w:instrText>
        </w:r>
        <w:r>
          <w:fldChar w:fldCharType="separate"/>
        </w:r>
        <w:r>
          <w:t>27</w:t>
        </w:r>
        <w:r>
          <w:fldChar w:fldCharType="end"/>
        </w:r>
      </w:hyperlink>
    </w:p>
    <w:p>
      <w:pPr>
        <w:pStyle w:val="TOC1"/>
        <w:tabs>
          <w:tab w:val="right" w:leader="dot" w:pos="8306"/>
        </w:tabs>
      </w:pPr>
      <w:hyperlink w:anchor="_Toc7489" w:history="1">
        <w:r>
          <w:rPr>
            <w:rFonts w:ascii="仿宋" w:eastAsia="仿宋" w:hAnsi="仿宋" w:cs="仿宋" w:hint="eastAsia"/>
            <w:lang w:eastAsia="zh-CN"/>
          </w:rPr>
          <w:t>七、项目变更管理</w:t>
        </w:r>
        <w:r>
          <w:tab/>
        </w:r>
        <w:r>
          <w:fldChar w:fldCharType="begin"/>
        </w:r>
        <w:r>
          <w:instrText xml:space="preserve"> PAGEREF _Toc7489 \h </w:instrText>
        </w:r>
        <w:r>
          <w:fldChar w:fldCharType="separate"/>
        </w:r>
        <w:r>
          <w:t>28</w:t>
        </w:r>
        <w:r>
          <w:fldChar w:fldCharType="end"/>
        </w:r>
      </w:hyperlink>
    </w:p>
    <w:p>
      <w:pPr>
        <w:pStyle w:val="TOC2"/>
        <w:tabs>
          <w:tab w:val="right" w:leader="dot" w:pos="8306"/>
        </w:tabs>
      </w:pPr>
      <w:hyperlink w:anchor="_Toc16517" w:history="1">
        <w:r>
          <w:rPr>
            <w:rFonts w:ascii="仿宋" w:eastAsia="仿宋" w:hAnsi="仿宋" w:cs="仿宋" w:hint="eastAsia"/>
            <w:lang w:eastAsia="zh-CN"/>
          </w:rPr>
          <w:t>(一)、变更控制流程</w:t>
        </w:r>
        <w:r>
          <w:tab/>
        </w:r>
        <w:r>
          <w:fldChar w:fldCharType="begin"/>
        </w:r>
        <w:r>
          <w:instrText xml:space="preserve"> PAGEREF _Toc16517 \h </w:instrText>
        </w:r>
        <w:r>
          <w:fldChar w:fldCharType="separate"/>
        </w:r>
        <w:r>
          <w:t>28</w:t>
        </w:r>
        <w:r>
          <w:fldChar w:fldCharType="end"/>
        </w:r>
      </w:hyperlink>
    </w:p>
    <w:p>
      <w:pPr>
        <w:pStyle w:val="TOC2"/>
        <w:tabs>
          <w:tab w:val="right" w:leader="dot" w:pos="8306"/>
        </w:tabs>
      </w:pPr>
      <w:hyperlink w:anchor="_Toc10020" w:history="1">
        <w:r>
          <w:rPr>
            <w:rFonts w:ascii="仿宋" w:eastAsia="仿宋" w:hAnsi="仿宋" w:cs="仿宋" w:hint="eastAsia"/>
            <w:lang w:eastAsia="zh-CN"/>
          </w:rPr>
          <w:t>(二)、影响评估与处理</w:t>
        </w:r>
        <w:r>
          <w:tab/>
        </w:r>
        <w:r>
          <w:fldChar w:fldCharType="begin"/>
        </w:r>
        <w:r>
          <w:instrText xml:space="preserve"> PAGEREF _Toc10020 \h </w:instrText>
        </w:r>
        <w:r>
          <w:fldChar w:fldCharType="separate"/>
        </w:r>
        <w:r>
          <w:t>29</w:t>
        </w:r>
        <w:r>
          <w:fldChar w:fldCharType="end"/>
        </w:r>
      </w:hyperlink>
    </w:p>
    <w:p>
      <w:pPr>
        <w:pStyle w:val="TOC2"/>
        <w:tabs>
          <w:tab w:val="right" w:leader="dot" w:pos="8306"/>
        </w:tabs>
      </w:pPr>
      <w:hyperlink w:anchor="_Toc8759" w:history="1">
        <w:r>
          <w:rPr>
            <w:rFonts w:ascii="仿宋" w:eastAsia="仿宋" w:hAnsi="仿宋" w:cs="仿宋" w:hint="eastAsia"/>
            <w:lang w:eastAsia="zh-CN"/>
          </w:rPr>
          <w:t>(三)、变更记录与追踪</w:t>
        </w:r>
        <w:r>
          <w:tab/>
        </w:r>
        <w:r>
          <w:fldChar w:fldCharType="begin"/>
        </w:r>
        <w:r>
          <w:instrText xml:space="preserve"> PAGEREF _Toc8759 \h </w:instrText>
        </w:r>
        <w:r>
          <w:fldChar w:fldCharType="separate"/>
        </w:r>
        <w:r>
          <w:t>31</w:t>
        </w:r>
        <w:r>
          <w:fldChar w:fldCharType="end"/>
        </w:r>
      </w:hyperlink>
    </w:p>
    <w:p>
      <w:pPr>
        <w:pStyle w:val="TOC2"/>
        <w:tabs>
          <w:tab w:val="right" w:leader="dot" w:pos="8306"/>
        </w:tabs>
      </w:pPr>
      <w:hyperlink w:anchor="_Toc923" w:history="1">
        <w:r>
          <w:rPr>
            <w:rFonts w:ascii="仿宋" w:eastAsia="仿宋" w:hAnsi="仿宋" w:cs="仿宋" w:hint="eastAsia"/>
            <w:lang w:eastAsia="zh-CN"/>
          </w:rPr>
          <w:t>(四)、变更管理策略</w:t>
        </w:r>
        <w:r>
          <w:tab/>
        </w:r>
        <w:r>
          <w:fldChar w:fldCharType="begin"/>
        </w:r>
        <w:r>
          <w:instrText xml:space="preserve"> PAGEREF _Toc923 \h </w:instrText>
        </w:r>
        <w:r>
          <w:fldChar w:fldCharType="separate"/>
        </w:r>
        <w:r>
          <w:t>32</w:t>
        </w:r>
        <w:r>
          <w:fldChar w:fldCharType="end"/>
        </w:r>
      </w:hyperlink>
    </w:p>
    <w:p>
      <w:pPr>
        <w:pStyle w:val="TOC1"/>
        <w:tabs>
          <w:tab w:val="right" w:leader="dot" w:pos="8306"/>
        </w:tabs>
      </w:pPr>
      <w:hyperlink w:anchor="_Toc2376" w:history="1">
        <w:r>
          <w:rPr>
            <w:rFonts w:ascii="仿宋" w:eastAsia="仿宋" w:hAnsi="仿宋" w:cs="仿宋" w:hint="eastAsia"/>
            <w:lang w:eastAsia="zh-CN"/>
          </w:rPr>
          <w:t>八、资金管理与财务规划</w:t>
        </w:r>
        <w:r>
          <w:tab/>
        </w:r>
        <w:r>
          <w:fldChar w:fldCharType="begin"/>
        </w:r>
        <w:r>
          <w:instrText xml:space="preserve"> PAGEREF _Toc2376 \h </w:instrText>
        </w:r>
        <w:r>
          <w:fldChar w:fldCharType="separate"/>
        </w:r>
        <w:r>
          <w:t>34</w:t>
        </w:r>
        <w:r>
          <w:fldChar w:fldCharType="end"/>
        </w:r>
      </w:hyperlink>
    </w:p>
    <w:p>
      <w:pPr>
        <w:pStyle w:val="TOC2"/>
        <w:tabs>
          <w:tab w:val="right" w:leader="dot" w:pos="8306"/>
        </w:tabs>
      </w:pPr>
      <w:hyperlink w:anchor="_Toc21923" w:history="1">
        <w:r>
          <w:rPr>
            <w:rFonts w:ascii="仿宋" w:eastAsia="仿宋" w:hAnsi="仿宋" w:cs="仿宋" w:hint="eastAsia"/>
            <w:lang w:eastAsia="zh-CN"/>
          </w:rPr>
          <w:t>(一)、项目资金来源与筹措</w:t>
        </w:r>
        <w:r>
          <w:tab/>
        </w:r>
        <w:r>
          <w:fldChar w:fldCharType="begin"/>
        </w:r>
        <w:r>
          <w:instrText xml:space="preserve"> PAGEREF _Toc21923 \h </w:instrText>
        </w:r>
        <w:r>
          <w:fldChar w:fldCharType="separate"/>
        </w:r>
        <w:r>
          <w:t>34</w:t>
        </w:r>
        <w:r>
          <w:fldChar w:fldCharType="end"/>
        </w:r>
      </w:hyperlink>
    </w:p>
    <w:p>
      <w:pPr>
        <w:pStyle w:val="TOC2"/>
        <w:tabs>
          <w:tab w:val="right" w:leader="dot" w:pos="8306"/>
        </w:tabs>
      </w:pPr>
      <w:hyperlink w:anchor="_Toc1948" w:history="1">
        <w:r>
          <w:rPr>
            <w:rFonts w:ascii="仿宋" w:eastAsia="仿宋" w:hAnsi="仿宋" w:cs="仿宋" w:hint="eastAsia"/>
            <w:lang w:eastAsia="zh-CN"/>
          </w:rPr>
          <w:t>(二)、资金使用与监管</w:t>
        </w:r>
        <w:r>
          <w:tab/>
        </w:r>
        <w:r>
          <w:fldChar w:fldCharType="begin"/>
        </w:r>
        <w:r>
          <w:instrText xml:space="preserve"> PAGEREF _Toc1948 \h </w:instrText>
        </w:r>
        <w:r>
          <w:fldChar w:fldCharType="separate"/>
        </w:r>
        <w:r>
          <w:t>36</w:t>
        </w:r>
        <w:r>
          <w:fldChar w:fldCharType="end"/>
        </w:r>
      </w:hyperlink>
    </w:p>
    <w:p>
      <w:pPr>
        <w:pStyle w:val="TOC2"/>
        <w:tabs>
          <w:tab w:val="right" w:leader="dot" w:pos="8306"/>
        </w:tabs>
      </w:pPr>
      <w:hyperlink w:anchor="_Toc24325" w:history="1">
        <w:r>
          <w:rPr>
            <w:rFonts w:ascii="仿宋" w:eastAsia="仿宋" w:hAnsi="仿宋" w:cs="仿宋" w:hint="eastAsia"/>
            <w:lang w:eastAsia="zh-CN"/>
          </w:rPr>
          <w:t>(三)、财务规划与预测</w:t>
        </w:r>
        <w:r>
          <w:tab/>
        </w:r>
        <w:r>
          <w:fldChar w:fldCharType="begin"/>
        </w:r>
        <w:r>
          <w:instrText xml:space="preserve"> PAGEREF _Toc24325 \h </w:instrText>
        </w:r>
        <w:r>
          <w:fldChar w:fldCharType="separate"/>
        </w:r>
        <w:r>
          <w:t>37</w:t>
        </w:r>
        <w:r>
          <w:fldChar w:fldCharType="end"/>
        </w:r>
      </w:hyperlink>
    </w:p>
    <w:p>
      <w:pPr>
        <w:pStyle w:val="TOC1"/>
        <w:tabs>
          <w:tab w:val="right" w:leader="dot" w:pos="8306"/>
        </w:tabs>
      </w:pPr>
      <w:hyperlink w:anchor="_Toc14722" w:history="1">
        <w:r>
          <w:rPr>
            <w:rFonts w:ascii="仿宋" w:eastAsia="仿宋" w:hAnsi="仿宋" w:cs="仿宋" w:hint="eastAsia"/>
            <w:lang w:eastAsia="zh-CN"/>
          </w:rPr>
          <w:t>九、客户关系管理与市场拓展</w:t>
        </w:r>
        <w:r>
          <w:tab/>
        </w:r>
        <w:r>
          <w:fldChar w:fldCharType="begin"/>
        </w:r>
        <w:r>
          <w:instrText xml:space="preserve"> PAGEREF _Toc14722 \h </w:instrText>
        </w:r>
        <w:r>
          <w:fldChar w:fldCharType="separate"/>
        </w:r>
        <w:r>
          <w:t>38</w:t>
        </w:r>
        <w:r>
          <w:fldChar w:fldCharType="end"/>
        </w:r>
      </w:hyperlink>
    </w:p>
    <w:p>
      <w:pPr>
        <w:pStyle w:val="TOC2"/>
        <w:tabs>
          <w:tab w:val="right" w:leader="dot" w:pos="8306"/>
        </w:tabs>
      </w:pPr>
      <w:hyperlink w:anchor="_Toc19919" w:history="1">
        <w:r>
          <w:rPr>
            <w:rFonts w:ascii="仿宋" w:eastAsia="仿宋" w:hAnsi="仿宋" w:cs="仿宋" w:hint="eastAsia"/>
            <w:lang w:eastAsia="zh-CN"/>
          </w:rPr>
          <w:t>(一)、客户关系管理策略</w:t>
        </w:r>
        <w:r>
          <w:tab/>
        </w:r>
        <w:r>
          <w:fldChar w:fldCharType="begin"/>
        </w:r>
        <w:r>
          <w:instrText xml:space="preserve"> PAGEREF _Toc19919 \h </w:instrText>
        </w:r>
        <w:r>
          <w:fldChar w:fldCharType="separate"/>
        </w:r>
        <w:r>
          <w:t>38</w:t>
        </w:r>
        <w:r>
          <w:fldChar w:fldCharType="end"/>
        </w:r>
      </w:hyperlink>
    </w:p>
    <w:p>
      <w:pPr>
        <w:pStyle w:val="TOC2"/>
        <w:tabs>
          <w:tab w:val="right" w:leader="dot" w:pos="8306"/>
        </w:tabs>
      </w:pPr>
      <w:hyperlink w:anchor="_Toc5064" w:history="1">
        <w:r>
          <w:rPr>
            <w:rFonts w:ascii="仿宋" w:eastAsia="仿宋" w:hAnsi="仿宋" w:cs="仿宋" w:hint="eastAsia"/>
            <w:lang w:eastAsia="zh-CN"/>
          </w:rPr>
          <w:t>(二)、市场拓展方案</w:t>
        </w:r>
        <w:r>
          <w:tab/>
        </w:r>
        <w:r>
          <w:fldChar w:fldCharType="begin"/>
        </w:r>
        <w:r>
          <w:instrText xml:space="preserve"> PAGEREF _Toc5064 \h </w:instrText>
        </w:r>
        <w:r>
          <w:fldChar w:fldCharType="separate"/>
        </w:r>
        <w:r>
          <w:t>39</w:t>
        </w:r>
        <w:r>
          <w:fldChar w:fldCharType="end"/>
        </w:r>
      </w:hyperlink>
    </w:p>
    <w:p>
      <w:pPr>
        <w:pStyle w:val="TOC1"/>
        <w:tabs>
          <w:tab w:val="right" w:leader="dot" w:pos="8306"/>
        </w:tabs>
      </w:pPr>
      <w:hyperlink w:anchor="_Toc11953" w:history="1">
        <w:r>
          <w:rPr>
            <w:rFonts w:ascii="仿宋" w:eastAsia="仿宋" w:hAnsi="仿宋" w:cs="仿宋" w:hint="eastAsia"/>
            <w:lang w:eastAsia="zh-CN"/>
          </w:rPr>
          <w:t>十、项目实施与管理方案</w:t>
        </w:r>
        <w:r>
          <w:tab/>
        </w:r>
        <w:r>
          <w:fldChar w:fldCharType="begin"/>
        </w:r>
        <w:r>
          <w:instrText xml:space="preserve"> PAGEREF _Toc11953 \h </w:instrText>
        </w:r>
        <w:r>
          <w:fldChar w:fldCharType="separate"/>
        </w:r>
        <w:r>
          <w:t>40</w:t>
        </w:r>
        <w:r>
          <w:fldChar w:fldCharType="end"/>
        </w:r>
      </w:hyperlink>
    </w:p>
    <w:p>
      <w:pPr>
        <w:pStyle w:val="TOC2"/>
        <w:tabs>
          <w:tab w:val="right" w:leader="dot" w:pos="8306"/>
        </w:tabs>
      </w:pPr>
      <w:hyperlink w:anchor="_Toc30505" w:history="1">
        <w:r>
          <w:rPr>
            <w:rFonts w:ascii="仿宋" w:eastAsia="仿宋" w:hAnsi="仿宋" w:cs="仿宋" w:hint="eastAsia"/>
            <w:lang w:eastAsia="zh-CN"/>
          </w:rPr>
          <w:t>(一)、项目实施计划</w:t>
        </w:r>
        <w:r>
          <w:tab/>
        </w:r>
        <w:r>
          <w:fldChar w:fldCharType="begin"/>
        </w:r>
        <w:r>
          <w:instrText xml:space="preserve"> PAGEREF _Toc30505 \h </w:instrText>
        </w:r>
        <w:r>
          <w:fldChar w:fldCharType="separate"/>
        </w:r>
        <w:r>
          <w:t>40</w:t>
        </w:r>
        <w:r>
          <w:fldChar w:fldCharType="end"/>
        </w:r>
      </w:hyperlink>
    </w:p>
    <w:p>
      <w:pPr>
        <w:pStyle w:val="TOC2"/>
        <w:tabs>
          <w:tab w:val="right" w:leader="dot" w:pos="8306"/>
        </w:tabs>
      </w:pPr>
      <w:hyperlink w:anchor="_Toc29464" w:history="1">
        <w:r>
          <w:rPr>
            <w:rFonts w:ascii="仿宋" w:eastAsia="仿宋" w:hAnsi="仿宋" w:cs="仿宋" w:hint="eastAsia"/>
            <w:lang w:eastAsia="zh-CN"/>
          </w:rPr>
          <w:t>(二)、项目组织机构与职责</w:t>
        </w:r>
        <w:r>
          <w:tab/>
        </w:r>
        <w:r>
          <w:fldChar w:fldCharType="begin"/>
        </w:r>
        <w:r>
          <w:instrText xml:space="preserve"> PAGEREF _Toc29464 \h </w:instrText>
        </w:r>
        <w:r>
          <w:fldChar w:fldCharType="separate"/>
        </w:r>
        <w:r>
          <w:t>42</w:t>
        </w:r>
        <w:r>
          <w:fldChar w:fldCharType="end"/>
        </w:r>
      </w:hyperlink>
    </w:p>
    <w:p>
      <w:pPr>
        <w:pStyle w:val="TOC2"/>
        <w:tabs>
          <w:tab w:val="right" w:leader="dot" w:pos="8306"/>
        </w:tabs>
      </w:pPr>
      <w:hyperlink w:anchor="_Toc23673" w:history="1">
        <w:r>
          <w:rPr>
            <w:rFonts w:ascii="仿宋" w:eastAsia="仿宋" w:hAnsi="仿宋" w:cs="仿宋" w:hint="eastAsia"/>
            <w:lang w:eastAsia="zh-CN"/>
          </w:rPr>
          <w:t>(三)、项目管理与监控体系</w:t>
        </w:r>
        <w:r>
          <w:tab/>
        </w:r>
        <w:r>
          <w:fldChar w:fldCharType="begin"/>
        </w:r>
        <w:r>
          <w:instrText xml:space="preserve"> PAGEREF _Toc23673 \h </w:instrText>
        </w:r>
        <w:r>
          <w:fldChar w:fldCharType="separate"/>
        </w:r>
        <w:r>
          <w:t>44</w:t>
        </w:r>
        <w:r>
          <w:fldChar w:fldCharType="end"/>
        </w:r>
      </w:hyperlink>
    </w:p>
    <w:p>
      <w:pPr>
        <w:pStyle w:val="TOC1"/>
        <w:tabs>
          <w:tab w:val="right" w:leader="dot" w:pos="8306"/>
        </w:tabs>
      </w:pPr>
      <w:hyperlink w:anchor="_Toc12600" w:history="1">
        <w:r>
          <w:rPr>
            <w:rFonts w:ascii="仿宋" w:eastAsia="仿宋" w:hAnsi="仿宋" w:cs="仿宋" w:hint="eastAsia"/>
            <w:lang w:eastAsia="zh-CN"/>
          </w:rPr>
          <w:t>十一、环境保护与绿色发展</w:t>
        </w:r>
        <w:r>
          <w:tab/>
        </w:r>
        <w:r>
          <w:fldChar w:fldCharType="begin"/>
        </w:r>
        <w:r>
          <w:instrText xml:space="preserve"> PAGEREF _Toc12600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82" w:history="1">
        <w:r>
          <w:rPr>
            <w:rFonts w:ascii="仿宋" w:eastAsia="仿宋" w:hAnsi="仿宋" w:cs="仿宋" w:hint="eastAsia"/>
            <w:lang w:eastAsia="zh-CN"/>
          </w:rPr>
          <w:t>(一)、环境保护措施</w:t>
        </w:r>
        <w:r>
          <w:tab/>
        </w:r>
        <w:r>
          <w:fldChar w:fldCharType="begin"/>
        </w:r>
        <w:r>
          <w:instrText xml:space="preserve"> PAGEREF _Toc18182 \h </w:instrText>
        </w:r>
        <w:r>
          <w:fldChar w:fldCharType="separate"/>
        </w:r>
        <w:r>
          <w:t>46</w:t>
        </w:r>
        <w:r>
          <w:fldChar w:fldCharType="end"/>
        </w:r>
      </w:hyperlink>
    </w:p>
    <w:p>
      <w:pPr>
        <w:pStyle w:val="TOC2"/>
        <w:tabs>
          <w:tab w:val="right" w:leader="dot" w:pos="8306"/>
        </w:tabs>
      </w:pPr>
      <w:hyperlink w:anchor="_Toc13677" w:history="1">
        <w:r>
          <w:rPr>
            <w:rFonts w:ascii="仿宋" w:eastAsia="仿宋" w:hAnsi="仿宋" w:cs="仿宋" w:hint="eastAsia"/>
            <w:lang w:eastAsia="zh-CN"/>
          </w:rPr>
          <w:t>(二)、绿色发展与可持续发展策略</w:t>
        </w:r>
        <w:r>
          <w:tab/>
        </w:r>
        <w:r>
          <w:fldChar w:fldCharType="begin"/>
        </w:r>
        <w:r>
          <w:instrText xml:space="preserve"> PAGEREF _Toc13677 \h </w:instrText>
        </w:r>
        <w:r>
          <w:fldChar w:fldCharType="separate"/>
        </w:r>
        <w:r>
          <w:t>48</w:t>
        </w:r>
        <w:r>
          <w:fldChar w:fldCharType="end"/>
        </w:r>
      </w:hyperlink>
    </w:p>
    <w:p>
      <w:pPr>
        <w:pStyle w:val="TOC1"/>
        <w:tabs>
          <w:tab w:val="right" w:leader="dot" w:pos="8306"/>
        </w:tabs>
      </w:pPr>
      <w:hyperlink w:anchor="_Toc22261" w:history="1">
        <w:r>
          <w:rPr>
            <w:rFonts w:ascii="仿宋" w:eastAsia="仿宋" w:hAnsi="仿宋" w:cs="仿宋" w:hint="eastAsia"/>
            <w:lang w:eastAsia="zh-CN"/>
          </w:rPr>
          <w:t>十二、项目质量与标准</w:t>
        </w:r>
        <w:r>
          <w:tab/>
        </w:r>
        <w:r>
          <w:fldChar w:fldCharType="begin"/>
        </w:r>
        <w:r>
          <w:instrText xml:space="preserve"> PAGEREF _Toc22261 \h </w:instrText>
        </w:r>
        <w:r>
          <w:fldChar w:fldCharType="separate"/>
        </w:r>
        <w:r>
          <w:t>49</w:t>
        </w:r>
        <w:r>
          <w:fldChar w:fldCharType="end"/>
        </w:r>
      </w:hyperlink>
    </w:p>
    <w:p>
      <w:pPr>
        <w:pStyle w:val="TOC2"/>
        <w:tabs>
          <w:tab w:val="right" w:leader="dot" w:pos="8306"/>
        </w:tabs>
      </w:pPr>
      <w:hyperlink w:anchor="_Toc30614" w:history="1">
        <w:r>
          <w:rPr>
            <w:rFonts w:ascii="仿宋" w:eastAsia="仿宋" w:hAnsi="仿宋" w:cs="仿宋" w:hint="eastAsia"/>
            <w:lang w:eastAsia="zh-CN"/>
          </w:rPr>
          <w:t>(一)、质量保障体系</w:t>
        </w:r>
        <w:r>
          <w:tab/>
        </w:r>
        <w:r>
          <w:fldChar w:fldCharType="begin"/>
        </w:r>
        <w:r>
          <w:instrText xml:space="preserve"> PAGEREF _Toc30614 \h </w:instrText>
        </w:r>
        <w:r>
          <w:fldChar w:fldCharType="separate"/>
        </w:r>
        <w:r>
          <w:t>49</w:t>
        </w:r>
        <w:r>
          <w:fldChar w:fldCharType="end"/>
        </w:r>
      </w:hyperlink>
    </w:p>
    <w:p>
      <w:pPr>
        <w:pStyle w:val="TOC2"/>
        <w:tabs>
          <w:tab w:val="right" w:leader="dot" w:pos="8306"/>
        </w:tabs>
      </w:pPr>
      <w:hyperlink w:anchor="_Toc25520" w:history="1">
        <w:r>
          <w:rPr>
            <w:rFonts w:ascii="仿宋" w:eastAsia="仿宋" w:hAnsi="仿宋" w:cs="仿宋" w:hint="eastAsia"/>
            <w:lang w:eastAsia="zh-CN"/>
          </w:rPr>
          <w:t>(二)、标准化作业流程</w:t>
        </w:r>
        <w:r>
          <w:tab/>
        </w:r>
        <w:r>
          <w:fldChar w:fldCharType="begin"/>
        </w:r>
        <w:r>
          <w:instrText xml:space="preserve"> PAGEREF _Toc25520 \h </w:instrText>
        </w:r>
        <w:r>
          <w:fldChar w:fldCharType="separate"/>
        </w:r>
        <w:r>
          <w:t>51</w:t>
        </w:r>
        <w:r>
          <w:fldChar w:fldCharType="end"/>
        </w:r>
      </w:hyperlink>
    </w:p>
    <w:p>
      <w:pPr>
        <w:pStyle w:val="TOC2"/>
        <w:tabs>
          <w:tab w:val="right" w:leader="dot" w:pos="8306"/>
        </w:tabs>
      </w:pPr>
      <w:hyperlink w:anchor="_Toc23644" w:history="1">
        <w:r>
          <w:rPr>
            <w:rFonts w:ascii="仿宋" w:eastAsia="仿宋" w:hAnsi="仿宋" w:cs="仿宋" w:hint="eastAsia"/>
            <w:lang w:eastAsia="zh-CN"/>
          </w:rPr>
          <w:t>(三)、质量监控与评估</w:t>
        </w:r>
        <w:r>
          <w:tab/>
        </w:r>
        <w:r>
          <w:fldChar w:fldCharType="begin"/>
        </w:r>
        <w:r>
          <w:instrText xml:space="preserve"> PAGEREF _Toc23644 \h </w:instrText>
        </w:r>
        <w:r>
          <w:fldChar w:fldCharType="separate"/>
        </w:r>
        <w:r>
          <w:t>52</w:t>
        </w:r>
        <w:r>
          <w:fldChar w:fldCharType="end"/>
        </w:r>
      </w:hyperlink>
    </w:p>
    <w:p>
      <w:pPr>
        <w:pStyle w:val="TOC2"/>
        <w:tabs>
          <w:tab w:val="right" w:leader="dot" w:pos="8306"/>
        </w:tabs>
      </w:pPr>
      <w:hyperlink w:anchor="_Toc1695" w:history="1">
        <w:r>
          <w:rPr>
            <w:rFonts w:ascii="仿宋" w:eastAsia="仿宋" w:hAnsi="仿宋" w:cs="仿宋" w:hint="eastAsia"/>
            <w:lang w:eastAsia="zh-CN"/>
          </w:rPr>
          <w:t>(四)、质量改进计划</w:t>
        </w:r>
        <w:r>
          <w:tab/>
        </w:r>
        <w:r>
          <w:fldChar w:fldCharType="begin"/>
        </w:r>
        <w:r>
          <w:instrText xml:space="preserve"> PAGEREF _Toc1695 \h </w:instrText>
        </w:r>
        <w:r>
          <w:fldChar w:fldCharType="separate"/>
        </w:r>
        <w:r>
          <w:t>53</w:t>
        </w:r>
        <w:r>
          <w:fldChar w:fldCharType="end"/>
        </w:r>
      </w:hyperlink>
    </w:p>
    <w:p>
      <w:pPr>
        <w:pStyle w:val="TOC1"/>
        <w:tabs>
          <w:tab w:val="right" w:leader="dot" w:pos="8306"/>
        </w:tabs>
      </w:pPr>
      <w:hyperlink w:anchor="_Toc10614" w:history="1">
        <w:r>
          <w:rPr>
            <w:rFonts w:ascii="仿宋" w:eastAsia="仿宋" w:hAnsi="仿宋" w:cs="仿宋" w:hint="eastAsia"/>
            <w:lang w:eastAsia="zh-CN"/>
          </w:rPr>
          <w:t>十三、成果转化与推广应用</w:t>
        </w:r>
        <w:r>
          <w:tab/>
        </w:r>
        <w:r>
          <w:fldChar w:fldCharType="begin"/>
        </w:r>
        <w:r>
          <w:instrText xml:space="preserve"> PAGEREF _Toc10614 \h </w:instrText>
        </w:r>
        <w:r>
          <w:fldChar w:fldCharType="separate"/>
        </w:r>
        <w:r>
          <w:t>54</w:t>
        </w:r>
        <w:r>
          <w:fldChar w:fldCharType="end"/>
        </w:r>
      </w:hyperlink>
    </w:p>
    <w:p>
      <w:pPr>
        <w:pStyle w:val="TOC2"/>
        <w:tabs>
          <w:tab w:val="right" w:leader="dot" w:pos="8306"/>
        </w:tabs>
      </w:pPr>
      <w:hyperlink w:anchor="_Toc187" w:history="1">
        <w:r>
          <w:rPr>
            <w:rFonts w:ascii="仿宋" w:eastAsia="仿宋" w:hAnsi="仿宋" w:cs="仿宋" w:hint="eastAsia"/>
            <w:lang w:eastAsia="zh-CN"/>
          </w:rPr>
          <w:t>(一)、成果转化策略制定</w:t>
        </w:r>
        <w:r>
          <w:tab/>
        </w:r>
        <w:r>
          <w:fldChar w:fldCharType="begin"/>
        </w:r>
        <w:r>
          <w:instrText xml:space="preserve"> PAGEREF _Toc187 \h </w:instrText>
        </w:r>
        <w:r>
          <w:fldChar w:fldCharType="separate"/>
        </w:r>
        <w:r>
          <w:t>54</w:t>
        </w:r>
        <w:r>
          <w:fldChar w:fldCharType="end"/>
        </w:r>
      </w:hyperlink>
    </w:p>
    <w:p>
      <w:pPr>
        <w:pStyle w:val="TOC2"/>
        <w:tabs>
          <w:tab w:val="right" w:leader="dot" w:pos="8306"/>
        </w:tabs>
      </w:pPr>
      <w:hyperlink w:anchor="_Toc3450" w:history="1">
        <w:r>
          <w:rPr>
            <w:rFonts w:ascii="仿宋" w:eastAsia="仿宋" w:hAnsi="仿宋" w:cs="仿宋" w:hint="eastAsia"/>
            <w:lang w:eastAsia="zh-CN"/>
          </w:rPr>
          <w:t>(二)、成果推广应用方案</w:t>
        </w:r>
        <w:r>
          <w:tab/>
        </w:r>
        <w:r>
          <w:fldChar w:fldCharType="begin"/>
        </w:r>
        <w:r>
          <w:instrText xml:space="preserve"> PAGEREF _Toc3450 \h </w:instrText>
        </w:r>
        <w:r>
          <w:fldChar w:fldCharType="separate"/>
        </w:r>
        <w:r>
          <w:t>56</w:t>
        </w:r>
        <w:r>
          <w:fldChar w:fldCharType="end"/>
        </w:r>
      </w:hyperlink>
    </w:p>
    <w:p>
      <w:pPr>
        <w:pStyle w:val="TOC1"/>
        <w:tabs>
          <w:tab w:val="right" w:leader="dot" w:pos="8306"/>
        </w:tabs>
      </w:pPr>
      <w:hyperlink w:anchor="_Toc31176" w:history="1">
        <w:r>
          <w:rPr>
            <w:rFonts w:ascii="仿宋" w:eastAsia="仿宋" w:hAnsi="仿宋" w:cs="仿宋" w:hint="eastAsia"/>
            <w:lang w:eastAsia="zh-CN"/>
          </w:rPr>
          <w:t>十四、合作与交流机制建立</w:t>
        </w:r>
        <w:r>
          <w:tab/>
        </w:r>
        <w:r>
          <w:fldChar w:fldCharType="begin"/>
        </w:r>
        <w:r>
          <w:instrText xml:space="preserve"> PAGEREF _Toc31176 \h </w:instrText>
        </w:r>
        <w:r>
          <w:fldChar w:fldCharType="separate"/>
        </w:r>
        <w:r>
          <w:t>57</w:t>
        </w:r>
        <w:r>
          <w:fldChar w:fldCharType="end"/>
        </w:r>
      </w:hyperlink>
    </w:p>
    <w:p>
      <w:pPr>
        <w:pStyle w:val="TOC2"/>
        <w:tabs>
          <w:tab w:val="right" w:leader="dot" w:pos="8306"/>
        </w:tabs>
      </w:pPr>
      <w:hyperlink w:anchor="_Toc24241" w:history="1">
        <w:r>
          <w:rPr>
            <w:rFonts w:ascii="仿宋" w:eastAsia="仿宋" w:hAnsi="仿宋" w:cs="仿宋" w:hint="eastAsia"/>
            <w:lang w:eastAsia="zh-CN"/>
          </w:rPr>
          <w:t>(一)、合作伙伴选择与合作方式</w:t>
        </w:r>
        <w:r>
          <w:tab/>
        </w:r>
        <w:r>
          <w:fldChar w:fldCharType="begin"/>
        </w:r>
        <w:r>
          <w:instrText xml:space="preserve"> PAGEREF _Toc24241 \h </w:instrText>
        </w:r>
        <w:r>
          <w:fldChar w:fldCharType="separate"/>
        </w:r>
        <w:r>
          <w:t>57</w:t>
        </w:r>
        <w:r>
          <w:fldChar w:fldCharType="end"/>
        </w:r>
      </w:hyperlink>
    </w:p>
    <w:p>
      <w:pPr>
        <w:pStyle w:val="TOC2"/>
        <w:tabs>
          <w:tab w:val="right" w:leader="dot" w:pos="8306"/>
        </w:tabs>
      </w:pPr>
      <w:hyperlink w:anchor="_Toc20013" w:history="1">
        <w:r>
          <w:rPr>
            <w:rFonts w:ascii="仿宋" w:eastAsia="仿宋" w:hAnsi="仿宋" w:cs="仿宋" w:hint="eastAsia"/>
            <w:lang w:eastAsia="zh-CN"/>
          </w:rPr>
          <w:t>(二)、交流与合作平台搭建</w:t>
        </w:r>
        <w:r>
          <w:tab/>
        </w:r>
        <w:r>
          <w:fldChar w:fldCharType="begin"/>
        </w:r>
        <w:r>
          <w:instrText xml:space="preserve"> PAGEREF _Toc20013 \h </w:instrText>
        </w:r>
        <w:r>
          <w:fldChar w:fldCharType="separate"/>
        </w:r>
        <w:r>
          <w:t>59</w:t>
        </w:r>
        <w:r>
          <w:fldChar w:fldCharType="end"/>
        </w:r>
      </w:hyperlink>
    </w:p>
    <w:p>
      <w:pPr>
        <w:pStyle w:val="TOC1"/>
        <w:tabs>
          <w:tab w:val="right" w:leader="dot" w:pos="8306"/>
        </w:tabs>
      </w:pPr>
      <w:hyperlink w:anchor="_Toc4613" w:history="1">
        <w:r>
          <w:rPr>
            <w:rFonts w:ascii="仿宋" w:eastAsia="仿宋" w:hAnsi="仿宋" w:cs="仿宋" w:hint="eastAsia"/>
            <w:lang w:eastAsia="zh-CN"/>
          </w:rPr>
          <w:t>十五、企业合规与伦理</w:t>
        </w:r>
        <w:r>
          <w:tab/>
        </w:r>
        <w:r>
          <w:fldChar w:fldCharType="begin"/>
        </w:r>
        <w:r>
          <w:instrText xml:space="preserve"> PAGEREF _Toc4613 \h </w:instrText>
        </w:r>
        <w:r>
          <w:fldChar w:fldCharType="separate"/>
        </w:r>
        <w:r>
          <w:t>60</w:t>
        </w:r>
        <w:r>
          <w:fldChar w:fldCharType="end"/>
        </w:r>
      </w:hyperlink>
    </w:p>
    <w:p>
      <w:pPr>
        <w:pStyle w:val="TOC2"/>
        <w:tabs>
          <w:tab w:val="right" w:leader="dot" w:pos="8306"/>
        </w:tabs>
      </w:pPr>
      <w:hyperlink w:anchor="_Toc2247" w:history="1">
        <w:r>
          <w:rPr>
            <w:rFonts w:ascii="仿宋" w:eastAsia="仿宋" w:hAnsi="仿宋" w:cs="仿宋" w:hint="eastAsia"/>
            <w:lang w:eastAsia="zh-CN"/>
          </w:rPr>
          <w:t>(一)、合规政策与程序</w:t>
        </w:r>
        <w:r>
          <w:tab/>
        </w:r>
        <w:r>
          <w:fldChar w:fldCharType="begin"/>
        </w:r>
        <w:r>
          <w:instrText xml:space="preserve"> PAGEREF _Toc2247 \h </w:instrText>
        </w:r>
        <w:r>
          <w:fldChar w:fldCharType="separate"/>
        </w:r>
        <w:r>
          <w:t>60</w:t>
        </w:r>
        <w:r>
          <w:fldChar w:fldCharType="end"/>
        </w:r>
      </w:hyperlink>
    </w:p>
    <w:p>
      <w:pPr>
        <w:pStyle w:val="TOC2"/>
        <w:tabs>
          <w:tab w:val="right" w:leader="dot" w:pos="8306"/>
        </w:tabs>
      </w:pPr>
      <w:hyperlink w:anchor="_Toc12817" w:history="1">
        <w:r>
          <w:rPr>
            <w:rFonts w:ascii="仿宋" w:eastAsia="仿宋" w:hAnsi="仿宋" w:cs="仿宋" w:hint="eastAsia"/>
            <w:lang w:eastAsia="zh-CN"/>
          </w:rPr>
          <w:t>(二)、伦理规范与培训</w:t>
        </w:r>
        <w:r>
          <w:tab/>
        </w:r>
        <w:r>
          <w:fldChar w:fldCharType="begin"/>
        </w:r>
        <w:r>
          <w:instrText xml:space="preserve"> PAGEREF _Toc12817 \h </w:instrText>
        </w:r>
        <w:r>
          <w:fldChar w:fldCharType="separate"/>
        </w:r>
        <w:r>
          <w:t>61</w:t>
        </w:r>
        <w:r>
          <w:fldChar w:fldCharType="end"/>
        </w:r>
      </w:hyperlink>
    </w:p>
    <w:p>
      <w:pPr>
        <w:pStyle w:val="TOC2"/>
        <w:tabs>
          <w:tab w:val="right" w:leader="dot" w:pos="8306"/>
        </w:tabs>
      </w:pPr>
      <w:hyperlink w:anchor="_Toc20529" w:history="1">
        <w:r>
          <w:rPr>
            <w:rFonts w:ascii="仿宋" w:eastAsia="仿宋" w:hAnsi="仿宋" w:cs="仿宋" w:hint="eastAsia"/>
            <w:lang w:eastAsia="zh-CN"/>
          </w:rPr>
          <w:t>(三)、合规风险评估</w:t>
        </w:r>
        <w:r>
          <w:tab/>
        </w:r>
        <w:r>
          <w:fldChar w:fldCharType="begin"/>
        </w:r>
        <w:r>
          <w:instrText xml:space="preserve"> PAGEREF _Toc20529 \h </w:instrText>
        </w:r>
        <w:r>
          <w:fldChar w:fldCharType="separate"/>
        </w:r>
        <w:r>
          <w:t>62</w:t>
        </w:r>
        <w:r>
          <w:fldChar w:fldCharType="end"/>
        </w:r>
      </w:hyperlink>
    </w:p>
    <w:p>
      <w:pPr>
        <w:pStyle w:val="TOC2"/>
        <w:tabs>
          <w:tab w:val="right" w:leader="dot" w:pos="8306"/>
        </w:tabs>
      </w:pPr>
      <w:hyperlink w:anchor="_Toc8136" w:history="1">
        <w:r>
          <w:rPr>
            <w:rFonts w:ascii="仿宋" w:eastAsia="仿宋" w:hAnsi="仿宋" w:cs="仿宋" w:hint="eastAsia"/>
            <w:lang w:eastAsia="zh-CN"/>
          </w:rPr>
          <w:t>(四)、合规监督与执行</w:t>
        </w:r>
        <w:r>
          <w:tab/>
        </w:r>
        <w:r>
          <w:fldChar w:fldCharType="begin"/>
        </w:r>
        <w:r>
          <w:instrText xml:space="preserve"> PAGEREF _Toc8136 \h </w:instrText>
        </w:r>
        <w:r>
          <w:fldChar w:fldCharType="separate"/>
        </w:r>
        <w:r>
          <w:t>64</w:t>
        </w:r>
        <w:r>
          <w:fldChar w:fldCharType="end"/>
        </w:r>
      </w:hyperlink>
    </w:p>
    <w:p>
      <w:pPr>
        <w:pStyle w:val="TOC1"/>
        <w:tabs>
          <w:tab w:val="right" w:leader="dot" w:pos="8306"/>
        </w:tabs>
      </w:pPr>
      <w:hyperlink w:anchor="_Toc2892" w:history="1">
        <w:r>
          <w:rPr>
            <w:rFonts w:ascii="仿宋" w:eastAsia="仿宋" w:hAnsi="仿宋" w:cs="仿宋" w:hint="eastAsia"/>
            <w:lang w:eastAsia="zh-CN"/>
          </w:rPr>
          <w:t>十六、产业协同与集群发展</w:t>
        </w:r>
        <w:r>
          <w:tab/>
        </w:r>
        <w:r>
          <w:fldChar w:fldCharType="begin"/>
        </w:r>
        <w:r>
          <w:instrText xml:space="preserve"> PAGEREF _Toc2892 \h </w:instrText>
        </w:r>
        <w:r>
          <w:fldChar w:fldCharType="separate"/>
        </w:r>
        <w:r>
          <w:t>64</w:t>
        </w:r>
        <w:r>
          <w:fldChar w:fldCharType="end"/>
        </w:r>
      </w:hyperlink>
    </w:p>
    <w:p>
      <w:pPr>
        <w:pStyle w:val="TOC2"/>
        <w:tabs>
          <w:tab w:val="right" w:leader="dot" w:pos="8306"/>
        </w:tabs>
      </w:pPr>
      <w:hyperlink w:anchor="_Toc29018" w:history="1">
        <w:r>
          <w:rPr>
            <w:rFonts w:ascii="仿宋" w:eastAsia="仿宋" w:hAnsi="仿宋" w:cs="仿宋" w:hint="eastAsia"/>
            <w:lang w:eastAsia="zh-CN"/>
          </w:rPr>
          <w:t>(一)、产业协同机制建设</w:t>
        </w:r>
        <w:r>
          <w:tab/>
        </w:r>
        <w:r>
          <w:fldChar w:fldCharType="begin"/>
        </w:r>
        <w:r>
          <w:instrText xml:space="preserve"> PAGEREF _Toc29018 \h </w:instrText>
        </w:r>
        <w:r>
          <w:fldChar w:fldCharType="separate"/>
        </w:r>
        <w:r>
          <w:t>64</w:t>
        </w:r>
        <w:r>
          <w:fldChar w:fldCharType="end"/>
        </w:r>
      </w:hyperlink>
    </w:p>
    <w:p>
      <w:pPr>
        <w:pStyle w:val="TOC2"/>
        <w:tabs>
          <w:tab w:val="right" w:leader="dot" w:pos="8306"/>
        </w:tabs>
      </w:pPr>
      <w:hyperlink w:anchor="_Toc24336" w:history="1">
        <w:r>
          <w:rPr>
            <w:rFonts w:ascii="仿宋" w:eastAsia="仿宋" w:hAnsi="仿宋" w:cs="仿宋" w:hint="eastAsia"/>
            <w:lang w:eastAsia="zh-CN"/>
          </w:rPr>
          <w:t>(二)、产业集群培育与发展</w:t>
        </w:r>
        <w:r>
          <w:tab/>
        </w:r>
        <w:r>
          <w:fldChar w:fldCharType="begin"/>
        </w:r>
        <w:r>
          <w:instrText xml:space="preserve"> PAGEREF _Toc24336 \h </w:instrText>
        </w:r>
        <w:r>
          <w:fldChar w:fldCharType="separate"/>
        </w:r>
        <w:r>
          <w:t>65</w:t>
        </w:r>
        <w:r>
          <w:fldChar w:fldCharType="end"/>
        </w:r>
      </w:hyperlink>
    </w:p>
    <w:p>
      <w:pPr>
        <w:pStyle w:val="TOC1"/>
        <w:tabs>
          <w:tab w:val="right" w:leader="dot" w:pos="8306"/>
        </w:tabs>
      </w:pPr>
      <w:hyperlink w:anchor="_Toc10559" w:history="1">
        <w:r>
          <w:rPr>
            <w:rFonts w:ascii="仿宋" w:eastAsia="仿宋" w:hAnsi="仿宋" w:cs="仿宋" w:hint="eastAsia"/>
            <w:lang w:eastAsia="zh-CN"/>
          </w:rPr>
          <w:t>十七、质量管理与控制</w:t>
        </w:r>
        <w:r>
          <w:tab/>
        </w:r>
        <w:r>
          <w:fldChar w:fldCharType="begin"/>
        </w:r>
        <w:r>
          <w:instrText xml:space="preserve"> PAGEREF _Toc10559 \h </w:instrText>
        </w:r>
        <w:r>
          <w:fldChar w:fldCharType="separate"/>
        </w:r>
        <w:r>
          <w:t>66</w:t>
        </w:r>
        <w:r>
          <w:fldChar w:fldCharType="end"/>
        </w:r>
      </w:hyperlink>
    </w:p>
    <w:p>
      <w:pPr>
        <w:pStyle w:val="TOC2"/>
        <w:tabs>
          <w:tab w:val="right" w:leader="dot" w:pos="8306"/>
        </w:tabs>
      </w:pPr>
      <w:hyperlink w:anchor="_Toc30705" w:history="1">
        <w:r>
          <w:rPr>
            <w:rFonts w:ascii="仿宋" w:eastAsia="仿宋" w:hAnsi="仿宋" w:cs="仿宋" w:hint="eastAsia"/>
            <w:lang w:eastAsia="zh-CN"/>
          </w:rPr>
          <w:t>(一)、质量管理体系建设</w:t>
        </w:r>
        <w:r>
          <w:tab/>
        </w:r>
        <w:r>
          <w:fldChar w:fldCharType="begin"/>
        </w:r>
        <w:r>
          <w:instrText xml:space="preserve"> PAGEREF _Toc30705 \h </w:instrText>
        </w:r>
        <w:r>
          <w:fldChar w:fldCharType="separate"/>
        </w:r>
        <w:r>
          <w:t>66</w:t>
        </w:r>
        <w:r>
          <w:fldChar w:fldCharType="end"/>
        </w:r>
      </w:hyperlink>
    </w:p>
    <w:p>
      <w:pPr>
        <w:pStyle w:val="TOC2"/>
        <w:tabs>
          <w:tab w:val="right" w:leader="dot" w:pos="8306"/>
        </w:tabs>
      </w:pPr>
      <w:hyperlink w:anchor="_Toc3723" w:history="1">
        <w:r>
          <w:rPr>
            <w:rFonts w:ascii="仿宋" w:eastAsia="仿宋" w:hAnsi="仿宋" w:cs="仿宋" w:hint="eastAsia"/>
            <w:lang w:eastAsia="zh-CN"/>
          </w:rPr>
          <w:t>(二)、质量控制措施</w:t>
        </w:r>
        <w:r>
          <w:tab/>
        </w:r>
        <w:r>
          <w:fldChar w:fldCharType="begin"/>
        </w:r>
        <w:r>
          <w:instrText xml:space="preserve"> PAGEREF _Toc3723 \h </w:instrText>
        </w:r>
        <w:r>
          <w:fldChar w:fldCharType="separate"/>
        </w:r>
        <w:r>
          <w:t>68</w:t>
        </w:r>
        <w:r>
          <w:fldChar w:fldCharType="end"/>
        </w:r>
      </w:hyperlink>
    </w:p>
    <w:p>
      <w:pPr>
        <w:pStyle w:val="TOC1"/>
        <w:tabs>
          <w:tab w:val="right" w:leader="dot" w:pos="8306"/>
        </w:tabs>
      </w:pPr>
      <w:hyperlink w:anchor="_Toc25436" w:history="1">
        <w:r>
          <w:rPr>
            <w:rFonts w:ascii="仿宋" w:eastAsia="仿宋" w:hAnsi="仿宋" w:cs="仿宋" w:hint="eastAsia"/>
            <w:lang w:eastAsia="zh-CN"/>
          </w:rPr>
          <w:t>十八、项目施工方案</w:t>
        </w:r>
        <w:r>
          <w:tab/>
        </w:r>
        <w:r>
          <w:fldChar w:fldCharType="begin"/>
        </w:r>
        <w:r>
          <w:instrText xml:space="preserve"> PAGEREF _Toc25436 \h </w:instrText>
        </w:r>
        <w:r>
          <w:fldChar w:fldCharType="separate"/>
        </w:r>
        <w:r>
          <w:t>69</w:t>
        </w:r>
        <w:r>
          <w:fldChar w:fldCharType="end"/>
        </w:r>
      </w:hyperlink>
    </w:p>
    <w:p>
      <w:pPr>
        <w:pStyle w:val="TOC2"/>
        <w:tabs>
          <w:tab w:val="right" w:leader="dot" w:pos="8306"/>
        </w:tabs>
      </w:pPr>
      <w:hyperlink w:anchor="_Toc30972" w:history="1">
        <w:r>
          <w:rPr>
            <w:rFonts w:ascii="仿宋" w:eastAsia="仿宋" w:hAnsi="仿宋" w:cs="仿宋" w:hint="eastAsia"/>
            <w:lang w:eastAsia="zh-CN"/>
          </w:rPr>
          <w:t>(一)、施工组织设计</w:t>
        </w:r>
        <w:r>
          <w:tab/>
        </w:r>
        <w:r>
          <w:fldChar w:fldCharType="begin"/>
        </w:r>
        <w:r>
          <w:instrText xml:space="preserve"> PAGEREF _Toc30972 \h </w:instrText>
        </w:r>
        <w:r>
          <w:fldChar w:fldCharType="separate"/>
        </w:r>
        <w:r>
          <w:t>69</w:t>
        </w:r>
        <w:r>
          <w:fldChar w:fldCharType="end"/>
        </w:r>
      </w:hyperlink>
    </w:p>
    <w:p>
      <w:pPr>
        <w:pStyle w:val="TOC2"/>
        <w:tabs>
          <w:tab w:val="right" w:leader="dot" w:pos="8306"/>
        </w:tabs>
      </w:pPr>
      <w:hyperlink w:anchor="_Toc8722" w:history="1">
        <w:r>
          <w:rPr>
            <w:rFonts w:ascii="仿宋" w:eastAsia="仿宋" w:hAnsi="仿宋" w:cs="仿宋" w:hint="eastAsia"/>
            <w:lang w:eastAsia="zh-CN"/>
          </w:rPr>
          <w:t>(二)、施工工艺与技术路线</w:t>
        </w:r>
        <w:r>
          <w:tab/>
        </w:r>
        <w:r>
          <w:fldChar w:fldCharType="begin"/>
        </w:r>
        <w:r>
          <w:instrText xml:space="preserve"> PAGEREF _Toc8722 \h </w:instrText>
        </w:r>
        <w:r>
          <w:fldChar w:fldCharType="separate"/>
        </w:r>
        <w:r>
          <w:t>70</w:t>
        </w:r>
        <w:r>
          <w:fldChar w:fldCharType="end"/>
        </w:r>
      </w:hyperlink>
    </w:p>
    <w:p>
      <w:pPr>
        <w:pStyle w:val="TOC2"/>
        <w:tabs>
          <w:tab w:val="right" w:leader="dot" w:pos="8306"/>
        </w:tabs>
      </w:pPr>
      <w:hyperlink w:anchor="_Toc13921" w:history="1">
        <w:r>
          <w:rPr>
            <w:rFonts w:ascii="仿宋" w:eastAsia="仿宋" w:hAnsi="仿宋" w:cs="仿宋" w:hint="eastAsia"/>
            <w:lang w:eastAsia="zh-CN"/>
          </w:rPr>
          <w:t>(三)、关键节点施工计划</w:t>
        </w:r>
        <w:r>
          <w:tab/>
        </w:r>
        <w:r>
          <w:fldChar w:fldCharType="begin"/>
        </w:r>
        <w:r>
          <w:instrText xml:space="preserve"> PAGEREF _Toc13921 \h </w:instrText>
        </w:r>
        <w:r>
          <w:fldChar w:fldCharType="separate"/>
        </w:r>
        <w:r>
          <w:t>72</w:t>
        </w:r>
        <w:r>
          <w:fldChar w:fldCharType="end"/>
        </w:r>
      </w:hyperlink>
    </w:p>
    <w:p>
      <w:pPr>
        <w:pStyle w:val="TOC2"/>
        <w:tabs>
          <w:tab w:val="right" w:leader="dot" w:pos="8306"/>
        </w:tabs>
      </w:pPr>
      <w:hyperlink w:anchor="_Toc8815" w:history="1">
        <w:r>
          <w:rPr>
            <w:rFonts w:ascii="仿宋" w:eastAsia="仿宋" w:hAnsi="仿宋" w:cs="仿宋" w:hint="eastAsia"/>
            <w:lang w:eastAsia="zh-CN"/>
          </w:rPr>
          <w:t>(四)、施工现场管理</w:t>
        </w:r>
        <w:r>
          <w:tab/>
        </w:r>
        <w:r>
          <w:fldChar w:fldCharType="begin"/>
        </w:r>
        <w:r>
          <w:instrText xml:space="preserve"> PAGEREF _Toc8815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3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2107"/>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907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713"/>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949"/>
      <w:r>
        <w:rPr>
          <w:rFonts w:ascii="仿宋" w:eastAsia="仿宋" w:hAnsi="仿宋" w:cs="仿宋" w:hint="eastAsia"/>
          <w:sz w:val="28"/>
          <w:lang w:eastAsia="zh-CN"/>
        </w:rPr>
        <w:t>二、电子涂料项目概论</w:t>
      </w:r>
      <w:bookmarkEnd w:id="6"/>
    </w:p>
    <w:p>
      <w:pPr>
        <w:pStyle w:val="Heading2"/>
        <w:rPr>
          <w:rFonts w:ascii="仿宋" w:eastAsia="仿宋" w:hAnsi="仿宋" w:cs="仿宋" w:hint="eastAsia"/>
          <w:lang w:eastAsia="zh-CN"/>
        </w:rPr>
      </w:pPr>
      <w:bookmarkStart w:id="7" w:name="_Toc624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电子涂料项目的申报单位是“XXX实业发展公司”，这是一家在其所处行业内备受尊敬的企业。公司自成立以来，通过其在电子涂料项目中表现出的创新精神和卓越执行力，在市场上赢得了显著的地位。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该公司的法定代表人秦XX，在电子涂料项目及其他多个行业领域中都有着显著的贡献。秦XX以其出色的领导才能和敏锐的商业洞察力，带领公司在电子涂料项目等多个领域实现了持续的成长和成功。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电子涂料项目的重要合作伙伴。公司专注于[行业名称]领域，以创新作为驱动力，不断推动技术进步和市场扩张。在电子涂料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电子涂料项目中展现了强劲的增长和稳定的财务表现。公司通过有效的策略，在电子涂料项目中扩大了其市场份额并增强了盈利能力。同时，公司积极承担社会责任，参与各类社会公益项目，增强了其在电子涂料项目中的品牌形象和社会影响力。</w:t>
      </w:r>
    </w:p>
    <w:p>
      <w:pPr>
        <w:pStyle w:val="Heading2"/>
        <w:ind w:firstLine="560" w:firstLineChars="200"/>
        <w:rPr>
          <w:rFonts w:ascii="仿宋" w:eastAsia="仿宋" w:hAnsi="仿宋" w:cs="仿宋" w:hint="eastAsia"/>
          <w:sz w:val="28"/>
          <w:lang w:eastAsia="zh-CN"/>
        </w:rPr>
      </w:pPr>
      <w:bookmarkStart w:id="8" w:name="_Toc381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子涂料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电子涂料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2571"/>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016"/>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一、电子涂料项目的技术资源开发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涂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二、电子涂料项目的人力资源管理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子涂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三、电子涂料项目的资金资源筹措与优化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子涂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8021"/>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子涂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子涂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子涂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8907"/>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子涂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https://d.book118.com/046130051200010043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电子涂料项目构思建设方案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2153F1"/>
    <w:rsid w:val="582153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6130051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2024-01-23T05:06:00Z</dcterms:created>
  <dcterms:modified xsi:type="dcterms:W3CDTF">2024-01-23T05:06:48Z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C6CC6E6341A140C2AC32CCA0BB0239FA_11</vt:lpwstr>
  </property>
  <property fmtid="{D5CDD505-2E9C-101B-9397-08002B2CF9AE}" pid="3" name="KSOProductBuildVer">
    <vt:lpwstr>2052-12.1.0.16120</vt:lpwstr>
  </property>
</Properties>
</file>