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平板型太阳热水器项目规划设计方案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28" w:history="1">
        <w:r>
          <w:rPr>
            <w:rFonts w:ascii="仿宋" w:eastAsia="仿宋" w:hAnsi="仿宋" w:cs="仿宋" w:hint="eastAsia"/>
            <w:lang w:eastAsia="zh-CN"/>
          </w:rPr>
          <w:t>前言</w:t>
        </w:r>
        <w:r>
          <w:tab/>
        </w:r>
        <w:r>
          <w:fldChar w:fldCharType="begin"/>
        </w:r>
        <w:r>
          <w:instrText xml:space="preserve"> PAGEREF _Toc31028 \h </w:instrText>
        </w:r>
        <w:r>
          <w:fldChar w:fldCharType="separate"/>
        </w:r>
        <w:r>
          <w:t>3</w:t>
        </w:r>
        <w:r>
          <w:fldChar w:fldCharType="end"/>
        </w:r>
      </w:hyperlink>
    </w:p>
    <w:p>
      <w:pPr>
        <w:pStyle w:val="TOC1"/>
        <w:tabs>
          <w:tab w:val="right" w:leader="dot" w:pos="8306"/>
        </w:tabs>
      </w:pPr>
      <w:hyperlink w:anchor="_Toc10549" w:history="1">
        <w:r>
          <w:rPr>
            <w:rFonts w:ascii="仿宋" w:eastAsia="仿宋" w:hAnsi="仿宋" w:cs="仿宋" w:hint="eastAsia"/>
            <w:lang w:eastAsia="zh-CN"/>
          </w:rPr>
          <w:t>一、平板型太阳热水器项目文档管理</w:t>
        </w:r>
        <w:r>
          <w:tab/>
        </w:r>
        <w:r>
          <w:fldChar w:fldCharType="begin"/>
        </w:r>
        <w:r>
          <w:instrText xml:space="preserve"> PAGEREF _Toc10549 \h </w:instrText>
        </w:r>
        <w:r>
          <w:fldChar w:fldCharType="separate"/>
        </w:r>
        <w:r>
          <w:t>3</w:t>
        </w:r>
        <w:r>
          <w:fldChar w:fldCharType="end"/>
        </w:r>
      </w:hyperlink>
    </w:p>
    <w:p>
      <w:pPr>
        <w:pStyle w:val="TOC2"/>
        <w:tabs>
          <w:tab w:val="right" w:leader="dot" w:pos="8306"/>
        </w:tabs>
      </w:pPr>
      <w:hyperlink w:anchor="_Toc29472" w:history="1">
        <w:r>
          <w:rPr>
            <w:rFonts w:ascii="仿宋" w:eastAsia="仿宋" w:hAnsi="仿宋" w:cs="仿宋" w:hint="eastAsia"/>
            <w:lang w:eastAsia="zh-CN"/>
          </w:rPr>
          <w:t>(一)、文档编制与审查</w:t>
        </w:r>
        <w:r>
          <w:tab/>
        </w:r>
        <w:r>
          <w:fldChar w:fldCharType="begin"/>
        </w:r>
        <w:r>
          <w:instrText xml:space="preserve"> PAGEREF _Toc29472 \h </w:instrText>
        </w:r>
        <w:r>
          <w:fldChar w:fldCharType="separate"/>
        </w:r>
        <w:r>
          <w:t>3</w:t>
        </w:r>
        <w:r>
          <w:fldChar w:fldCharType="end"/>
        </w:r>
      </w:hyperlink>
    </w:p>
    <w:p>
      <w:pPr>
        <w:pStyle w:val="TOC2"/>
        <w:tabs>
          <w:tab w:val="right" w:leader="dot" w:pos="8306"/>
        </w:tabs>
      </w:pPr>
      <w:hyperlink w:anchor="_Toc30983" w:history="1">
        <w:r>
          <w:rPr>
            <w:rFonts w:ascii="仿宋" w:eastAsia="仿宋" w:hAnsi="仿宋" w:cs="仿宋" w:hint="eastAsia"/>
            <w:lang w:eastAsia="zh-CN"/>
          </w:rPr>
          <w:t>(二)、文档发布与分发</w:t>
        </w:r>
        <w:r>
          <w:tab/>
        </w:r>
        <w:r>
          <w:fldChar w:fldCharType="begin"/>
        </w:r>
        <w:r>
          <w:instrText xml:space="preserve"> PAGEREF _Toc30983 \h </w:instrText>
        </w:r>
        <w:r>
          <w:fldChar w:fldCharType="separate"/>
        </w:r>
        <w:r>
          <w:t>4</w:t>
        </w:r>
        <w:r>
          <w:fldChar w:fldCharType="end"/>
        </w:r>
      </w:hyperlink>
    </w:p>
    <w:p>
      <w:pPr>
        <w:pStyle w:val="TOC2"/>
        <w:tabs>
          <w:tab w:val="right" w:leader="dot" w:pos="8306"/>
        </w:tabs>
      </w:pPr>
      <w:hyperlink w:anchor="_Toc10251" w:history="1">
        <w:r>
          <w:rPr>
            <w:rFonts w:ascii="仿宋" w:eastAsia="仿宋" w:hAnsi="仿宋" w:cs="仿宋" w:hint="eastAsia"/>
            <w:lang w:eastAsia="zh-CN"/>
          </w:rPr>
          <w:t>(三)、文档存档与归档</w:t>
        </w:r>
        <w:r>
          <w:tab/>
        </w:r>
        <w:r>
          <w:fldChar w:fldCharType="begin"/>
        </w:r>
        <w:r>
          <w:instrText xml:space="preserve"> PAGEREF _Toc10251 \h </w:instrText>
        </w:r>
        <w:r>
          <w:fldChar w:fldCharType="separate"/>
        </w:r>
        <w:r>
          <w:t>5</w:t>
        </w:r>
        <w:r>
          <w:fldChar w:fldCharType="end"/>
        </w:r>
      </w:hyperlink>
    </w:p>
    <w:p>
      <w:pPr>
        <w:pStyle w:val="TOC1"/>
        <w:tabs>
          <w:tab w:val="right" w:leader="dot" w:pos="8306"/>
        </w:tabs>
      </w:pPr>
      <w:hyperlink w:anchor="_Toc21953" w:history="1">
        <w:r>
          <w:rPr>
            <w:rFonts w:ascii="仿宋" w:eastAsia="仿宋" w:hAnsi="仿宋" w:cs="仿宋" w:hint="eastAsia"/>
            <w:lang w:eastAsia="zh-CN"/>
          </w:rPr>
          <w:t>二、平板型太阳热水器项目概论</w:t>
        </w:r>
        <w:r>
          <w:tab/>
        </w:r>
        <w:r>
          <w:fldChar w:fldCharType="begin"/>
        </w:r>
        <w:r>
          <w:instrText xml:space="preserve"> PAGEREF _Toc21953 \h </w:instrText>
        </w:r>
        <w:r>
          <w:fldChar w:fldCharType="separate"/>
        </w:r>
        <w:r>
          <w:t>6</w:t>
        </w:r>
        <w:r>
          <w:fldChar w:fldCharType="end"/>
        </w:r>
      </w:hyperlink>
    </w:p>
    <w:p>
      <w:pPr>
        <w:pStyle w:val="TOC2"/>
        <w:tabs>
          <w:tab w:val="right" w:leader="dot" w:pos="8306"/>
        </w:tabs>
      </w:pPr>
      <w:hyperlink w:anchor="_Toc25999" w:history="1">
        <w:r>
          <w:rPr>
            <w:rFonts w:ascii="仿宋" w:eastAsia="仿宋" w:hAnsi="仿宋" w:cs="仿宋" w:hint="eastAsia"/>
            <w:lang w:eastAsia="zh-CN"/>
          </w:rPr>
          <w:t>(一)、平板型太阳热水器项目概况</w:t>
        </w:r>
        <w:r>
          <w:tab/>
        </w:r>
        <w:r>
          <w:fldChar w:fldCharType="begin"/>
        </w:r>
        <w:r>
          <w:instrText xml:space="preserve"> PAGEREF _Toc25999 \h </w:instrText>
        </w:r>
        <w:r>
          <w:fldChar w:fldCharType="separate"/>
        </w:r>
        <w:r>
          <w:t>6</w:t>
        </w:r>
        <w:r>
          <w:fldChar w:fldCharType="end"/>
        </w:r>
      </w:hyperlink>
    </w:p>
    <w:p>
      <w:pPr>
        <w:pStyle w:val="TOC2"/>
        <w:tabs>
          <w:tab w:val="right" w:leader="dot" w:pos="8306"/>
        </w:tabs>
      </w:pPr>
      <w:hyperlink w:anchor="_Toc20425" w:history="1">
        <w:r>
          <w:rPr>
            <w:rFonts w:ascii="仿宋" w:eastAsia="仿宋" w:hAnsi="仿宋" w:cs="仿宋" w:hint="eastAsia"/>
            <w:lang w:eastAsia="zh-CN"/>
          </w:rPr>
          <w:t>(二)、平板型太阳热水器项目目标</w:t>
        </w:r>
        <w:r>
          <w:tab/>
        </w:r>
        <w:r>
          <w:fldChar w:fldCharType="begin"/>
        </w:r>
        <w:r>
          <w:instrText xml:space="preserve"> PAGEREF _Toc20425 \h </w:instrText>
        </w:r>
        <w:r>
          <w:fldChar w:fldCharType="separate"/>
        </w:r>
        <w:r>
          <w:t>9</w:t>
        </w:r>
        <w:r>
          <w:fldChar w:fldCharType="end"/>
        </w:r>
      </w:hyperlink>
    </w:p>
    <w:p>
      <w:pPr>
        <w:pStyle w:val="TOC2"/>
        <w:tabs>
          <w:tab w:val="right" w:leader="dot" w:pos="8306"/>
        </w:tabs>
      </w:pPr>
      <w:hyperlink w:anchor="_Toc22237" w:history="1">
        <w:r>
          <w:rPr>
            <w:rFonts w:ascii="仿宋" w:eastAsia="仿宋" w:hAnsi="仿宋" w:cs="仿宋" w:hint="eastAsia"/>
            <w:lang w:eastAsia="zh-CN"/>
          </w:rPr>
          <w:t>(三)、平板型太阳热水器项目提出的理由</w:t>
        </w:r>
        <w:r>
          <w:tab/>
        </w:r>
        <w:r>
          <w:fldChar w:fldCharType="begin"/>
        </w:r>
        <w:r>
          <w:instrText xml:space="preserve"> PAGEREF _Toc22237 \h </w:instrText>
        </w:r>
        <w:r>
          <w:fldChar w:fldCharType="separate"/>
        </w:r>
        <w:r>
          <w:t>10</w:t>
        </w:r>
        <w:r>
          <w:fldChar w:fldCharType="end"/>
        </w:r>
      </w:hyperlink>
    </w:p>
    <w:p>
      <w:pPr>
        <w:pStyle w:val="TOC2"/>
        <w:tabs>
          <w:tab w:val="right" w:leader="dot" w:pos="8306"/>
        </w:tabs>
      </w:pPr>
      <w:hyperlink w:anchor="_Toc30796" w:history="1">
        <w:r>
          <w:rPr>
            <w:rFonts w:ascii="仿宋" w:eastAsia="仿宋" w:hAnsi="仿宋" w:cs="仿宋" w:hint="eastAsia"/>
            <w:lang w:eastAsia="zh-CN"/>
          </w:rPr>
          <w:t>(四)、平板型太阳热水器项目意义</w:t>
        </w:r>
        <w:r>
          <w:tab/>
        </w:r>
        <w:r>
          <w:fldChar w:fldCharType="begin"/>
        </w:r>
        <w:r>
          <w:instrText xml:space="preserve"> PAGEREF _Toc30796 \h </w:instrText>
        </w:r>
        <w:r>
          <w:fldChar w:fldCharType="separate"/>
        </w:r>
        <w:r>
          <w:t>12</w:t>
        </w:r>
        <w:r>
          <w:fldChar w:fldCharType="end"/>
        </w:r>
      </w:hyperlink>
    </w:p>
    <w:p>
      <w:pPr>
        <w:pStyle w:val="TOC2"/>
        <w:tabs>
          <w:tab w:val="right" w:leader="dot" w:pos="8306"/>
        </w:tabs>
      </w:pPr>
      <w:hyperlink w:anchor="_Toc6185" w:history="1">
        <w:r>
          <w:rPr>
            <w:rFonts w:ascii="仿宋" w:eastAsia="仿宋" w:hAnsi="仿宋" w:cs="仿宋" w:hint="eastAsia"/>
            <w:lang w:eastAsia="zh-CN"/>
          </w:rPr>
          <w:t>(五)、平板型太阳热水器项目背景</w:t>
        </w:r>
        <w:r>
          <w:tab/>
        </w:r>
        <w:r>
          <w:fldChar w:fldCharType="begin"/>
        </w:r>
        <w:r>
          <w:instrText xml:space="preserve"> PAGEREF _Toc6185 \h </w:instrText>
        </w:r>
        <w:r>
          <w:fldChar w:fldCharType="separate"/>
        </w:r>
        <w:r>
          <w:t>12</w:t>
        </w:r>
        <w:r>
          <w:fldChar w:fldCharType="end"/>
        </w:r>
      </w:hyperlink>
    </w:p>
    <w:p>
      <w:pPr>
        <w:pStyle w:val="TOC1"/>
        <w:tabs>
          <w:tab w:val="right" w:leader="dot" w:pos="8306"/>
        </w:tabs>
      </w:pPr>
      <w:hyperlink w:anchor="_Toc29570" w:history="1">
        <w:r>
          <w:rPr>
            <w:rFonts w:ascii="仿宋" w:eastAsia="仿宋" w:hAnsi="仿宋" w:cs="仿宋" w:hint="eastAsia"/>
            <w:lang w:eastAsia="zh-CN"/>
          </w:rPr>
          <w:t>三、平板型太阳热水器项目危机管理</w:t>
        </w:r>
        <w:r>
          <w:tab/>
        </w:r>
        <w:r>
          <w:fldChar w:fldCharType="begin"/>
        </w:r>
        <w:r>
          <w:instrText xml:space="preserve"> PAGEREF _Toc29570 \h </w:instrText>
        </w:r>
        <w:r>
          <w:fldChar w:fldCharType="separate"/>
        </w:r>
        <w:r>
          <w:t>13</w:t>
        </w:r>
        <w:r>
          <w:fldChar w:fldCharType="end"/>
        </w:r>
      </w:hyperlink>
    </w:p>
    <w:p>
      <w:pPr>
        <w:pStyle w:val="TOC2"/>
        <w:tabs>
          <w:tab w:val="right" w:leader="dot" w:pos="8306"/>
        </w:tabs>
      </w:pPr>
      <w:hyperlink w:anchor="_Toc6748" w:history="1">
        <w:r>
          <w:rPr>
            <w:rFonts w:ascii="仿宋" w:eastAsia="仿宋" w:hAnsi="仿宋" w:cs="仿宋" w:hint="eastAsia"/>
            <w:lang w:eastAsia="zh-CN"/>
          </w:rPr>
          <w:t>(一)、危机预警与识别</w:t>
        </w:r>
        <w:r>
          <w:tab/>
        </w:r>
        <w:r>
          <w:fldChar w:fldCharType="begin"/>
        </w:r>
        <w:r>
          <w:instrText xml:space="preserve"> PAGEREF _Toc6748 \h </w:instrText>
        </w:r>
        <w:r>
          <w:fldChar w:fldCharType="separate"/>
        </w:r>
        <w:r>
          <w:t>13</w:t>
        </w:r>
        <w:r>
          <w:fldChar w:fldCharType="end"/>
        </w:r>
      </w:hyperlink>
    </w:p>
    <w:p>
      <w:pPr>
        <w:pStyle w:val="TOC2"/>
        <w:tabs>
          <w:tab w:val="right" w:leader="dot" w:pos="8306"/>
        </w:tabs>
      </w:pPr>
      <w:hyperlink w:anchor="_Toc32273" w:history="1">
        <w:r>
          <w:rPr>
            <w:rFonts w:ascii="仿宋" w:eastAsia="仿宋" w:hAnsi="仿宋" w:cs="仿宋" w:hint="eastAsia"/>
            <w:lang w:eastAsia="zh-CN"/>
          </w:rPr>
          <w:t>(二)、危机应对与恢复</w:t>
        </w:r>
        <w:r>
          <w:tab/>
        </w:r>
        <w:r>
          <w:fldChar w:fldCharType="begin"/>
        </w:r>
        <w:r>
          <w:instrText xml:space="preserve"> PAGEREF _Toc32273 \h </w:instrText>
        </w:r>
        <w:r>
          <w:fldChar w:fldCharType="separate"/>
        </w:r>
        <w:r>
          <w:t>14</w:t>
        </w:r>
        <w:r>
          <w:fldChar w:fldCharType="end"/>
        </w:r>
      </w:hyperlink>
    </w:p>
    <w:p>
      <w:pPr>
        <w:pStyle w:val="TOC1"/>
        <w:tabs>
          <w:tab w:val="right" w:leader="dot" w:pos="8306"/>
        </w:tabs>
      </w:pPr>
      <w:hyperlink w:anchor="_Toc341" w:history="1">
        <w:r>
          <w:rPr>
            <w:rFonts w:ascii="仿宋" w:eastAsia="仿宋" w:hAnsi="仿宋" w:cs="仿宋" w:hint="eastAsia"/>
            <w:lang w:eastAsia="zh-CN"/>
          </w:rPr>
          <w:t>四、平板型太阳热水器项目土建工程</w:t>
        </w:r>
        <w:r>
          <w:tab/>
        </w:r>
        <w:r>
          <w:fldChar w:fldCharType="begin"/>
        </w:r>
        <w:r>
          <w:instrText xml:space="preserve"> PAGEREF _Toc341 \h </w:instrText>
        </w:r>
        <w:r>
          <w:fldChar w:fldCharType="separate"/>
        </w:r>
        <w:r>
          <w:t>16</w:t>
        </w:r>
        <w:r>
          <w:fldChar w:fldCharType="end"/>
        </w:r>
      </w:hyperlink>
    </w:p>
    <w:p>
      <w:pPr>
        <w:pStyle w:val="TOC2"/>
        <w:tabs>
          <w:tab w:val="right" w:leader="dot" w:pos="8306"/>
        </w:tabs>
      </w:pPr>
      <w:hyperlink w:anchor="_Toc1741" w:history="1">
        <w:r>
          <w:rPr>
            <w:rFonts w:ascii="仿宋" w:eastAsia="仿宋" w:hAnsi="仿宋" w:cs="仿宋" w:hint="eastAsia"/>
            <w:lang w:eastAsia="zh-CN"/>
          </w:rPr>
          <w:t>(一)、建筑工程设计原则</w:t>
        </w:r>
        <w:r>
          <w:tab/>
        </w:r>
        <w:r>
          <w:fldChar w:fldCharType="begin"/>
        </w:r>
        <w:r>
          <w:instrText xml:space="preserve"> PAGEREF _Toc1741 \h </w:instrText>
        </w:r>
        <w:r>
          <w:fldChar w:fldCharType="separate"/>
        </w:r>
        <w:r>
          <w:t>16</w:t>
        </w:r>
        <w:r>
          <w:fldChar w:fldCharType="end"/>
        </w:r>
      </w:hyperlink>
    </w:p>
    <w:p>
      <w:pPr>
        <w:pStyle w:val="TOC2"/>
        <w:tabs>
          <w:tab w:val="right" w:leader="dot" w:pos="8306"/>
        </w:tabs>
      </w:pPr>
      <w:hyperlink w:anchor="_Toc14665" w:history="1">
        <w:r>
          <w:rPr>
            <w:rFonts w:ascii="仿宋" w:eastAsia="仿宋" w:hAnsi="仿宋" w:cs="仿宋" w:hint="eastAsia"/>
            <w:lang w:eastAsia="zh-CN"/>
          </w:rPr>
          <w:t>(二)、土建工程设计年限及安全等级</w:t>
        </w:r>
        <w:r>
          <w:tab/>
        </w:r>
        <w:r>
          <w:fldChar w:fldCharType="begin"/>
        </w:r>
        <w:r>
          <w:instrText xml:space="preserve"> PAGEREF _Toc14665 \h </w:instrText>
        </w:r>
        <w:r>
          <w:fldChar w:fldCharType="separate"/>
        </w:r>
        <w:r>
          <w:t>17</w:t>
        </w:r>
        <w:r>
          <w:fldChar w:fldCharType="end"/>
        </w:r>
      </w:hyperlink>
    </w:p>
    <w:p>
      <w:pPr>
        <w:pStyle w:val="TOC2"/>
        <w:tabs>
          <w:tab w:val="right" w:leader="dot" w:pos="8306"/>
        </w:tabs>
      </w:pPr>
      <w:hyperlink w:anchor="_Toc18204" w:history="1">
        <w:r>
          <w:rPr>
            <w:rFonts w:ascii="仿宋" w:eastAsia="仿宋" w:hAnsi="仿宋" w:cs="仿宋" w:hint="eastAsia"/>
            <w:lang w:eastAsia="zh-CN"/>
          </w:rPr>
          <w:t>(三)、建筑工程设计总体要求</w:t>
        </w:r>
        <w:r>
          <w:tab/>
        </w:r>
        <w:r>
          <w:fldChar w:fldCharType="begin"/>
        </w:r>
        <w:r>
          <w:instrText xml:space="preserve"> PAGEREF _Toc18204 \h </w:instrText>
        </w:r>
        <w:r>
          <w:fldChar w:fldCharType="separate"/>
        </w:r>
        <w:r>
          <w:t>18</w:t>
        </w:r>
        <w:r>
          <w:fldChar w:fldCharType="end"/>
        </w:r>
      </w:hyperlink>
    </w:p>
    <w:p>
      <w:pPr>
        <w:pStyle w:val="TOC2"/>
        <w:tabs>
          <w:tab w:val="right" w:leader="dot" w:pos="8306"/>
        </w:tabs>
      </w:pPr>
      <w:hyperlink w:anchor="_Toc9211" w:history="1">
        <w:r>
          <w:rPr>
            <w:rFonts w:ascii="仿宋" w:eastAsia="仿宋" w:hAnsi="仿宋" w:cs="仿宋" w:hint="eastAsia"/>
            <w:lang w:eastAsia="zh-CN"/>
          </w:rPr>
          <w:t>(四)、土建工程建设指标</w:t>
        </w:r>
        <w:r>
          <w:tab/>
        </w:r>
        <w:r>
          <w:fldChar w:fldCharType="begin"/>
        </w:r>
        <w:r>
          <w:instrText xml:space="preserve"> PAGEREF _Toc9211 \h </w:instrText>
        </w:r>
        <w:r>
          <w:fldChar w:fldCharType="separate"/>
        </w:r>
        <w:r>
          <w:t>19</w:t>
        </w:r>
        <w:r>
          <w:fldChar w:fldCharType="end"/>
        </w:r>
      </w:hyperlink>
    </w:p>
    <w:p>
      <w:pPr>
        <w:pStyle w:val="TOC1"/>
        <w:tabs>
          <w:tab w:val="right" w:leader="dot" w:pos="8306"/>
        </w:tabs>
      </w:pPr>
      <w:hyperlink w:anchor="_Toc22468" w:history="1">
        <w:r>
          <w:rPr>
            <w:rFonts w:ascii="仿宋" w:eastAsia="仿宋" w:hAnsi="仿宋" w:cs="仿宋" w:hint="eastAsia"/>
            <w:lang w:eastAsia="zh-CN"/>
          </w:rPr>
          <w:t>五、平板型太阳热水器项目建设单位说明</w:t>
        </w:r>
        <w:r>
          <w:tab/>
        </w:r>
        <w:r>
          <w:fldChar w:fldCharType="begin"/>
        </w:r>
        <w:r>
          <w:instrText xml:space="preserve"> PAGEREF _Toc22468 \h </w:instrText>
        </w:r>
        <w:r>
          <w:fldChar w:fldCharType="separate"/>
        </w:r>
        <w:r>
          <w:t>19</w:t>
        </w:r>
        <w:r>
          <w:fldChar w:fldCharType="end"/>
        </w:r>
      </w:hyperlink>
    </w:p>
    <w:p>
      <w:pPr>
        <w:pStyle w:val="TOC2"/>
        <w:tabs>
          <w:tab w:val="right" w:leader="dot" w:pos="8306"/>
        </w:tabs>
      </w:pPr>
      <w:hyperlink w:anchor="_Toc1256" w:history="1">
        <w:r>
          <w:rPr>
            <w:rFonts w:ascii="仿宋" w:eastAsia="仿宋" w:hAnsi="仿宋" w:cs="仿宋" w:hint="eastAsia"/>
            <w:lang w:eastAsia="zh-CN"/>
          </w:rPr>
          <w:t>(一)、平板型太阳热水器项目承办单位基本情况</w:t>
        </w:r>
        <w:r>
          <w:tab/>
        </w:r>
        <w:r>
          <w:fldChar w:fldCharType="begin"/>
        </w:r>
        <w:r>
          <w:instrText xml:space="preserve"> PAGEREF _Toc1256 \h </w:instrText>
        </w:r>
        <w:r>
          <w:fldChar w:fldCharType="separate"/>
        </w:r>
        <w:r>
          <w:t>19</w:t>
        </w:r>
        <w:r>
          <w:fldChar w:fldCharType="end"/>
        </w:r>
      </w:hyperlink>
    </w:p>
    <w:p>
      <w:pPr>
        <w:pStyle w:val="TOC2"/>
        <w:tabs>
          <w:tab w:val="right" w:leader="dot" w:pos="8306"/>
        </w:tabs>
      </w:pPr>
      <w:hyperlink w:anchor="_Toc27893" w:history="1">
        <w:r>
          <w:rPr>
            <w:rFonts w:ascii="仿宋" w:eastAsia="仿宋" w:hAnsi="仿宋" w:cs="仿宋" w:hint="eastAsia"/>
            <w:lang w:eastAsia="zh-CN"/>
          </w:rPr>
          <w:t>(二)、公司经济效益分析</w:t>
        </w:r>
        <w:r>
          <w:tab/>
        </w:r>
        <w:r>
          <w:fldChar w:fldCharType="begin"/>
        </w:r>
        <w:r>
          <w:instrText xml:space="preserve"> PAGEREF _Toc27893 \h </w:instrText>
        </w:r>
        <w:r>
          <w:fldChar w:fldCharType="separate"/>
        </w:r>
        <w:r>
          <w:t>20</w:t>
        </w:r>
        <w:r>
          <w:fldChar w:fldCharType="end"/>
        </w:r>
      </w:hyperlink>
    </w:p>
    <w:p>
      <w:pPr>
        <w:pStyle w:val="TOC1"/>
        <w:tabs>
          <w:tab w:val="right" w:leader="dot" w:pos="8306"/>
        </w:tabs>
      </w:pPr>
      <w:hyperlink w:anchor="_Toc19351" w:history="1">
        <w:r>
          <w:rPr>
            <w:rFonts w:ascii="仿宋" w:eastAsia="仿宋" w:hAnsi="仿宋" w:cs="仿宋" w:hint="eastAsia"/>
            <w:lang w:eastAsia="zh-CN"/>
          </w:rPr>
          <w:t>六、平板型太阳热水器项目绩效评估</w:t>
        </w:r>
        <w:r>
          <w:tab/>
        </w:r>
        <w:r>
          <w:fldChar w:fldCharType="begin"/>
        </w:r>
        <w:r>
          <w:instrText xml:space="preserve"> PAGEREF _Toc19351 \h </w:instrText>
        </w:r>
        <w:r>
          <w:fldChar w:fldCharType="separate"/>
        </w:r>
        <w:r>
          <w:t>21</w:t>
        </w:r>
        <w:r>
          <w:fldChar w:fldCharType="end"/>
        </w:r>
      </w:hyperlink>
    </w:p>
    <w:p>
      <w:pPr>
        <w:pStyle w:val="TOC2"/>
        <w:tabs>
          <w:tab w:val="right" w:leader="dot" w:pos="8306"/>
        </w:tabs>
      </w:pPr>
      <w:hyperlink w:anchor="_Toc31684" w:history="1">
        <w:r>
          <w:rPr>
            <w:rFonts w:ascii="仿宋" w:eastAsia="仿宋" w:hAnsi="仿宋" w:cs="仿宋" w:hint="eastAsia"/>
            <w:lang w:eastAsia="zh-CN"/>
          </w:rPr>
          <w:t>(一)、绩效评估指标</w:t>
        </w:r>
        <w:r>
          <w:tab/>
        </w:r>
        <w:r>
          <w:fldChar w:fldCharType="begin"/>
        </w:r>
        <w:r>
          <w:instrText xml:space="preserve"> PAGEREF _Toc31684 \h </w:instrText>
        </w:r>
        <w:r>
          <w:fldChar w:fldCharType="separate"/>
        </w:r>
        <w:r>
          <w:t>21</w:t>
        </w:r>
        <w:r>
          <w:fldChar w:fldCharType="end"/>
        </w:r>
      </w:hyperlink>
    </w:p>
    <w:p>
      <w:pPr>
        <w:pStyle w:val="TOC2"/>
        <w:tabs>
          <w:tab w:val="right" w:leader="dot" w:pos="8306"/>
        </w:tabs>
      </w:pPr>
      <w:hyperlink w:anchor="_Toc5553" w:history="1">
        <w:r>
          <w:rPr>
            <w:rFonts w:ascii="仿宋" w:eastAsia="仿宋" w:hAnsi="仿宋" w:cs="仿宋" w:hint="eastAsia"/>
            <w:lang w:eastAsia="zh-CN"/>
          </w:rPr>
          <w:t>(二)、绩效评估方法</w:t>
        </w:r>
        <w:r>
          <w:tab/>
        </w:r>
        <w:r>
          <w:fldChar w:fldCharType="begin"/>
        </w:r>
        <w:r>
          <w:instrText xml:space="preserve"> PAGEREF _Toc5553 \h </w:instrText>
        </w:r>
        <w:r>
          <w:fldChar w:fldCharType="separate"/>
        </w:r>
        <w:r>
          <w:t>22</w:t>
        </w:r>
        <w:r>
          <w:fldChar w:fldCharType="end"/>
        </w:r>
      </w:hyperlink>
    </w:p>
    <w:p>
      <w:pPr>
        <w:pStyle w:val="TOC2"/>
        <w:tabs>
          <w:tab w:val="right" w:leader="dot" w:pos="8306"/>
        </w:tabs>
      </w:pPr>
      <w:hyperlink w:anchor="_Toc23678" w:history="1">
        <w:r>
          <w:rPr>
            <w:rFonts w:ascii="仿宋" w:eastAsia="仿宋" w:hAnsi="仿宋" w:cs="仿宋" w:hint="eastAsia"/>
            <w:lang w:eastAsia="zh-CN"/>
          </w:rPr>
          <w:t>(三)、绩效评估周期</w:t>
        </w:r>
        <w:r>
          <w:tab/>
        </w:r>
        <w:r>
          <w:fldChar w:fldCharType="begin"/>
        </w:r>
        <w:r>
          <w:instrText xml:space="preserve"> PAGEREF _Toc23678 \h </w:instrText>
        </w:r>
        <w:r>
          <w:fldChar w:fldCharType="separate"/>
        </w:r>
        <w:r>
          <w:t>23</w:t>
        </w:r>
        <w:r>
          <w:fldChar w:fldCharType="end"/>
        </w:r>
      </w:hyperlink>
    </w:p>
    <w:p>
      <w:pPr>
        <w:pStyle w:val="TOC1"/>
        <w:tabs>
          <w:tab w:val="right" w:leader="dot" w:pos="8306"/>
        </w:tabs>
      </w:pPr>
      <w:hyperlink w:anchor="_Toc20108" w:history="1">
        <w:r>
          <w:rPr>
            <w:rFonts w:ascii="仿宋" w:eastAsia="仿宋" w:hAnsi="仿宋" w:cs="仿宋" w:hint="eastAsia"/>
            <w:lang w:eastAsia="zh-CN"/>
          </w:rPr>
          <w:t>七、平板型太阳热水器项目计划安排</w:t>
        </w:r>
        <w:r>
          <w:tab/>
        </w:r>
        <w:r>
          <w:fldChar w:fldCharType="begin"/>
        </w:r>
        <w:r>
          <w:instrText xml:space="preserve"> PAGEREF _Toc20108 \h </w:instrText>
        </w:r>
        <w:r>
          <w:fldChar w:fldCharType="separate"/>
        </w:r>
        <w:r>
          <w:t>24</w:t>
        </w:r>
        <w:r>
          <w:fldChar w:fldCharType="end"/>
        </w:r>
      </w:hyperlink>
    </w:p>
    <w:p>
      <w:pPr>
        <w:pStyle w:val="TOC2"/>
        <w:tabs>
          <w:tab w:val="right" w:leader="dot" w:pos="8306"/>
        </w:tabs>
      </w:pPr>
      <w:hyperlink w:anchor="_Toc22641" w:history="1">
        <w:r>
          <w:rPr>
            <w:rFonts w:ascii="仿宋" w:eastAsia="仿宋" w:hAnsi="仿宋" w:cs="仿宋" w:hint="eastAsia"/>
            <w:lang w:eastAsia="zh-CN"/>
          </w:rPr>
          <w:t>(一)、建设周期</w:t>
        </w:r>
        <w:r>
          <w:tab/>
        </w:r>
        <w:r>
          <w:fldChar w:fldCharType="begin"/>
        </w:r>
        <w:r>
          <w:instrText xml:space="preserve"> PAGEREF _Toc22641 \h </w:instrText>
        </w:r>
        <w:r>
          <w:fldChar w:fldCharType="separate"/>
        </w:r>
        <w:r>
          <w:t>24</w:t>
        </w:r>
        <w:r>
          <w:fldChar w:fldCharType="end"/>
        </w:r>
      </w:hyperlink>
    </w:p>
    <w:p>
      <w:pPr>
        <w:pStyle w:val="TOC2"/>
        <w:tabs>
          <w:tab w:val="right" w:leader="dot" w:pos="8306"/>
        </w:tabs>
      </w:pPr>
      <w:hyperlink w:anchor="_Toc16456" w:history="1">
        <w:r>
          <w:rPr>
            <w:rFonts w:ascii="仿宋" w:eastAsia="仿宋" w:hAnsi="仿宋" w:cs="仿宋" w:hint="eastAsia"/>
            <w:lang w:eastAsia="zh-CN"/>
          </w:rPr>
          <w:t>(二)、建设进度</w:t>
        </w:r>
        <w:r>
          <w:tab/>
        </w:r>
        <w:r>
          <w:fldChar w:fldCharType="begin"/>
        </w:r>
        <w:r>
          <w:instrText xml:space="preserve"> PAGEREF _Toc16456 \h </w:instrText>
        </w:r>
        <w:r>
          <w:fldChar w:fldCharType="separate"/>
        </w:r>
        <w:r>
          <w:t>25</w:t>
        </w:r>
        <w:r>
          <w:fldChar w:fldCharType="end"/>
        </w:r>
      </w:hyperlink>
    </w:p>
    <w:p>
      <w:pPr>
        <w:pStyle w:val="TOC2"/>
        <w:tabs>
          <w:tab w:val="right" w:leader="dot" w:pos="8306"/>
        </w:tabs>
      </w:pPr>
      <w:hyperlink w:anchor="_Toc18206" w:history="1">
        <w:r>
          <w:rPr>
            <w:rFonts w:ascii="仿宋" w:eastAsia="仿宋" w:hAnsi="仿宋" w:cs="仿宋" w:hint="eastAsia"/>
            <w:lang w:eastAsia="zh-CN"/>
          </w:rPr>
          <w:t>(三)、进度安排注意事项</w:t>
        </w:r>
        <w:r>
          <w:tab/>
        </w:r>
        <w:r>
          <w:fldChar w:fldCharType="begin"/>
        </w:r>
        <w:r>
          <w:instrText xml:space="preserve"> PAGEREF _Toc18206 \h </w:instrText>
        </w:r>
        <w:r>
          <w:fldChar w:fldCharType="separate"/>
        </w:r>
        <w:r>
          <w:t>26</w:t>
        </w:r>
        <w:r>
          <w:fldChar w:fldCharType="end"/>
        </w:r>
      </w:hyperlink>
    </w:p>
    <w:p>
      <w:pPr>
        <w:pStyle w:val="TOC2"/>
        <w:tabs>
          <w:tab w:val="right" w:leader="dot" w:pos="8306"/>
        </w:tabs>
      </w:pPr>
      <w:hyperlink w:anchor="_Toc19130" w:history="1">
        <w:r>
          <w:rPr>
            <w:rFonts w:ascii="仿宋" w:eastAsia="仿宋" w:hAnsi="仿宋" w:cs="仿宋" w:hint="eastAsia"/>
            <w:lang w:eastAsia="zh-CN"/>
          </w:rPr>
          <w:t>(四)、人力资源配置</w:t>
        </w:r>
        <w:r>
          <w:tab/>
        </w:r>
        <w:r>
          <w:fldChar w:fldCharType="begin"/>
        </w:r>
        <w:r>
          <w:instrText xml:space="preserve"> PAGEREF _Toc19130 \h </w:instrText>
        </w:r>
        <w:r>
          <w:fldChar w:fldCharType="separate"/>
        </w:r>
        <w:r>
          <w:t>28</w:t>
        </w:r>
        <w:r>
          <w:fldChar w:fldCharType="end"/>
        </w:r>
      </w:hyperlink>
    </w:p>
    <w:p>
      <w:pPr>
        <w:pStyle w:val="TOC1"/>
        <w:tabs>
          <w:tab w:val="right" w:leader="dot" w:pos="8306"/>
        </w:tabs>
      </w:pPr>
      <w:hyperlink w:anchor="_Toc15866" w:history="1">
        <w:r>
          <w:rPr>
            <w:rFonts w:ascii="仿宋" w:eastAsia="仿宋" w:hAnsi="仿宋" w:cs="仿宋" w:hint="eastAsia"/>
            <w:lang w:eastAsia="zh-CN"/>
          </w:rPr>
          <w:t>八、平板型太阳热水器项目风险管理</w:t>
        </w:r>
        <w:r>
          <w:tab/>
        </w:r>
        <w:r>
          <w:fldChar w:fldCharType="begin"/>
        </w:r>
        <w:r>
          <w:instrText xml:space="preserve"> PAGEREF _Toc15866 \h </w:instrText>
        </w:r>
        <w:r>
          <w:fldChar w:fldCharType="separate"/>
        </w:r>
        <w:r>
          <w:t>28</w:t>
        </w:r>
        <w:r>
          <w:fldChar w:fldCharType="end"/>
        </w:r>
      </w:hyperlink>
    </w:p>
    <w:p>
      <w:pPr>
        <w:pStyle w:val="TOC2"/>
        <w:tabs>
          <w:tab w:val="right" w:leader="dot" w:pos="8306"/>
        </w:tabs>
      </w:pPr>
      <w:hyperlink w:anchor="_Toc22191" w:history="1">
        <w:r>
          <w:rPr>
            <w:rFonts w:ascii="仿宋" w:eastAsia="仿宋" w:hAnsi="仿宋" w:cs="仿宋" w:hint="eastAsia"/>
            <w:lang w:eastAsia="zh-CN"/>
          </w:rPr>
          <w:t>(一)、风险识别与评估</w:t>
        </w:r>
        <w:r>
          <w:tab/>
        </w:r>
        <w:r>
          <w:fldChar w:fldCharType="begin"/>
        </w:r>
        <w:r>
          <w:instrText xml:space="preserve"> PAGEREF _Toc22191 \h </w:instrText>
        </w:r>
        <w:r>
          <w:fldChar w:fldCharType="separate"/>
        </w:r>
        <w:r>
          <w:t>28</w:t>
        </w:r>
        <w:r>
          <w:fldChar w:fldCharType="end"/>
        </w:r>
      </w:hyperlink>
    </w:p>
    <w:p>
      <w:pPr>
        <w:pStyle w:val="TOC2"/>
        <w:tabs>
          <w:tab w:val="right" w:leader="dot" w:pos="8306"/>
        </w:tabs>
      </w:pPr>
      <w:hyperlink w:anchor="_Toc12063" w:history="1">
        <w:r>
          <w:rPr>
            <w:rFonts w:ascii="仿宋" w:eastAsia="仿宋" w:hAnsi="仿宋" w:cs="仿宋" w:hint="eastAsia"/>
            <w:lang w:eastAsia="zh-CN"/>
          </w:rPr>
          <w:t>(二)、风险应对策略</w:t>
        </w:r>
        <w:r>
          <w:tab/>
        </w:r>
        <w:r>
          <w:fldChar w:fldCharType="begin"/>
        </w:r>
        <w:r>
          <w:instrText xml:space="preserve"> PAGEREF _Toc12063 \h </w:instrText>
        </w:r>
        <w:r>
          <w:fldChar w:fldCharType="separate"/>
        </w:r>
        <w:r>
          <w:t>30</w:t>
        </w:r>
        <w:r>
          <w:fldChar w:fldCharType="end"/>
        </w:r>
      </w:hyperlink>
    </w:p>
    <w:p>
      <w:pPr>
        <w:pStyle w:val="TOC2"/>
        <w:tabs>
          <w:tab w:val="right" w:leader="dot" w:pos="8306"/>
        </w:tabs>
      </w:pPr>
      <w:hyperlink w:anchor="_Toc4178" w:history="1">
        <w:r>
          <w:rPr>
            <w:rFonts w:ascii="仿宋" w:eastAsia="仿宋" w:hAnsi="仿宋" w:cs="仿宋" w:hint="eastAsia"/>
            <w:lang w:eastAsia="zh-CN"/>
          </w:rPr>
          <w:t>(三)、风险监控与控制</w:t>
        </w:r>
        <w:r>
          <w:tab/>
        </w:r>
        <w:r>
          <w:fldChar w:fldCharType="begin"/>
        </w:r>
        <w:r>
          <w:instrText xml:space="preserve"> PAGEREF _Toc4178 \h </w:instrText>
        </w:r>
        <w:r>
          <w:fldChar w:fldCharType="separate"/>
        </w:r>
        <w:r>
          <w:t>31</w:t>
        </w:r>
        <w:r>
          <w:fldChar w:fldCharType="end"/>
        </w:r>
      </w:hyperlink>
    </w:p>
    <w:p>
      <w:pPr>
        <w:pStyle w:val="TOC1"/>
        <w:tabs>
          <w:tab w:val="right" w:leader="dot" w:pos="8306"/>
        </w:tabs>
      </w:pPr>
      <w:hyperlink w:anchor="_Toc30367" w:history="1">
        <w:r>
          <w:rPr>
            <w:rFonts w:ascii="仿宋" w:eastAsia="仿宋" w:hAnsi="仿宋" w:cs="仿宋" w:hint="eastAsia"/>
            <w:lang w:eastAsia="zh-CN"/>
          </w:rPr>
          <w:t>九、平板型太阳热水器项目财务管理</w:t>
        </w:r>
        <w:r>
          <w:tab/>
        </w:r>
        <w:r>
          <w:fldChar w:fldCharType="begin"/>
        </w:r>
        <w:r>
          <w:instrText xml:space="preserve"> PAGEREF _Toc30367 \h </w:instrText>
        </w:r>
        <w:r>
          <w:fldChar w:fldCharType="separate"/>
        </w:r>
        <w:r>
          <w:t>33</w:t>
        </w:r>
        <w:r>
          <w:fldChar w:fldCharType="end"/>
        </w:r>
      </w:hyperlink>
    </w:p>
    <w:p>
      <w:pPr>
        <w:pStyle w:val="TOC2"/>
        <w:tabs>
          <w:tab w:val="right" w:leader="dot" w:pos="8306"/>
        </w:tabs>
      </w:pPr>
      <w:hyperlink w:anchor="_Toc2491" w:history="1">
        <w:r>
          <w:rPr>
            <w:rFonts w:ascii="仿宋" w:eastAsia="仿宋" w:hAnsi="仿宋" w:cs="仿宋" w:hint="eastAsia"/>
            <w:lang w:eastAsia="zh-CN"/>
          </w:rPr>
          <w:t>(一)、资金需求大</w:t>
        </w:r>
        <w:r>
          <w:tab/>
        </w:r>
        <w:r>
          <w:fldChar w:fldCharType="begin"/>
        </w:r>
        <w:r>
          <w:instrText xml:space="preserve"> PAGEREF _Toc2491 \h </w:instrText>
        </w:r>
        <w:r>
          <w:fldChar w:fldCharType="separate"/>
        </w:r>
        <w:r>
          <w:t>33</w:t>
        </w:r>
        <w:r>
          <w:fldChar w:fldCharType="end"/>
        </w:r>
      </w:hyperlink>
    </w:p>
    <w:p>
      <w:pPr>
        <w:pStyle w:val="TOC2"/>
        <w:tabs>
          <w:tab w:val="right" w:leader="dot" w:pos="8306"/>
        </w:tabs>
      </w:pPr>
      <w:hyperlink w:anchor="_Toc4949" w:history="1">
        <w:r>
          <w:rPr>
            <w:rFonts w:ascii="仿宋" w:eastAsia="仿宋" w:hAnsi="仿宋" w:cs="仿宋" w:hint="eastAsia"/>
            <w:lang w:eastAsia="zh-CN"/>
          </w:rPr>
          <w:t>(二)、研发周期长</w:t>
        </w:r>
        <w:r>
          <w:tab/>
        </w:r>
        <w:r>
          <w:fldChar w:fldCharType="begin"/>
        </w:r>
        <w:r>
          <w:instrText xml:space="preserve"> PAGEREF _Toc4949 \h </w:instrText>
        </w:r>
        <w:r>
          <w:fldChar w:fldCharType="separate"/>
        </w:r>
        <w:r>
          <w:t>34</w:t>
        </w:r>
        <w:r>
          <w:fldChar w:fldCharType="end"/>
        </w:r>
      </w:hyperlink>
    </w:p>
    <w:p>
      <w:pPr>
        <w:pStyle w:val="TOC2"/>
        <w:tabs>
          <w:tab w:val="right" w:leader="dot" w:pos="8306"/>
        </w:tabs>
      </w:pPr>
      <w:hyperlink w:anchor="_Toc12009" w:history="1">
        <w:r>
          <w:rPr>
            <w:rFonts w:ascii="仿宋" w:eastAsia="仿宋" w:hAnsi="仿宋" w:cs="仿宋" w:hint="eastAsia"/>
            <w:lang w:eastAsia="zh-CN"/>
          </w:rPr>
          <w:t>(三)、市场风险大</w:t>
        </w:r>
        <w:r>
          <w:tab/>
        </w:r>
        <w:r>
          <w:fldChar w:fldCharType="begin"/>
        </w:r>
        <w:r>
          <w:instrText xml:space="preserve"> PAGEREF _Toc12009 \h </w:instrText>
        </w:r>
        <w:r>
          <w:fldChar w:fldCharType="separate"/>
        </w:r>
        <w:r>
          <w:t>35</w:t>
        </w:r>
        <w:r>
          <w:fldChar w:fldCharType="end"/>
        </w:r>
      </w:hyperlink>
    </w:p>
    <w:p>
      <w:pPr>
        <w:pStyle w:val="TOC2"/>
        <w:tabs>
          <w:tab w:val="right" w:leader="dot" w:pos="8306"/>
        </w:tabs>
      </w:pPr>
      <w:hyperlink w:anchor="_Toc28528" w:history="1">
        <w:r>
          <w:rPr>
            <w:rFonts w:ascii="仿宋" w:eastAsia="仿宋" w:hAnsi="仿宋" w:cs="仿宋" w:hint="eastAsia"/>
            <w:lang w:eastAsia="zh-CN"/>
          </w:rPr>
          <w:t>(四)、利润率高</w:t>
        </w:r>
        <w:r>
          <w:tab/>
        </w:r>
        <w:r>
          <w:fldChar w:fldCharType="begin"/>
        </w:r>
        <w:r>
          <w:instrText xml:space="preserve"> PAGEREF _Toc28528 \h </w:instrText>
        </w:r>
        <w:r>
          <w:fldChar w:fldCharType="separate"/>
        </w:r>
        <w:r>
          <w:t>38</w:t>
        </w:r>
        <w:r>
          <w:fldChar w:fldCharType="end"/>
        </w:r>
      </w:hyperlink>
    </w:p>
    <w:p>
      <w:pPr>
        <w:pStyle w:val="TOC1"/>
        <w:tabs>
          <w:tab w:val="right" w:leader="dot" w:pos="8306"/>
        </w:tabs>
      </w:pPr>
      <w:hyperlink w:anchor="_Toc32452" w:history="1">
        <w:r>
          <w:rPr>
            <w:rFonts w:ascii="仿宋" w:eastAsia="仿宋" w:hAnsi="仿宋" w:cs="仿宋" w:hint="eastAsia"/>
            <w:lang w:eastAsia="zh-CN"/>
          </w:rPr>
          <w:t>十、生产安全保护</w:t>
        </w:r>
        <w:r>
          <w:tab/>
        </w:r>
        <w:r>
          <w:fldChar w:fldCharType="begin"/>
        </w:r>
        <w:r>
          <w:instrText xml:space="preserve"> PAGEREF _Toc32452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57" w:history="1">
        <w:r>
          <w:rPr>
            <w:rFonts w:ascii="仿宋" w:eastAsia="仿宋" w:hAnsi="仿宋" w:cs="仿宋" w:hint="eastAsia"/>
            <w:lang w:eastAsia="zh-CN"/>
          </w:rPr>
          <w:t>(一)、消防安全</w:t>
        </w:r>
        <w:r>
          <w:tab/>
        </w:r>
        <w:r>
          <w:fldChar w:fldCharType="begin"/>
        </w:r>
        <w:r>
          <w:instrText xml:space="preserve"> PAGEREF _Toc32257 \h </w:instrText>
        </w:r>
        <w:r>
          <w:fldChar w:fldCharType="separate"/>
        </w:r>
        <w:r>
          <w:t>40</w:t>
        </w:r>
        <w:r>
          <w:fldChar w:fldCharType="end"/>
        </w:r>
      </w:hyperlink>
    </w:p>
    <w:p>
      <w:pPr>
        <w:pStyle w:val="TOC2"/>
        <w:tabs>
          <w:tab w:val="right" w:leader="dot" w:pos="8306"/>
        </w:tabs>
      </w:pPr>
      <w:hyperlink w:anchor="_Toc22732" w:history="1">
        <w:r>
          <w:rPr>
            <w:rFonts w:ascii="仿宋" w:eastAsia="仿宋" w:hAnsi="仿宋" w:cs="仿宋" w:hint="eastAsia"/>
            <w:lang w:eastAsia="zh-CN"/>
          </w:rPr>
          <w:t>(二)、防火防爆总图布置措施</w:t>
        </w:r>
        <w:r>
          <w:tab/>
        </w:r>
        <w:r>
          <w:fldChar w:fldCharType="begin"/>
        </w:r>
        <w:r>
          <w:instrText xml:space="preserve"> PAGEREF _Toc22732 \h </w:instrText>
        </w:r>
        <w:r>
          <w:fldChar w:fldCharType="separate"/>
        </w:r>
        <w:r>
          <w:t>42</w:t>
        </w:r>
        <w:r>
          <w:fldChar w:fldCharType="end"/>
        </w:r>
      </w:hyperlink>
    </w:p>
    <w:p>
      <w:pPr>
        <w:pStyle w:val="TOC2"/>
        <w:tabs>
          <w:tab w:val="right" w:leader="dot" w:pos="8306"/>
        </w:tabs>
      </w:pPr>
      <w:hyperlink w:anchor="_Toc24151" w:history="1">
        <w:r>
          <w:rPr>
            <w:rFonts w:ascii="仿宋" w:eastAsia="仿宋" w:hAnsi="仿宋" w:cs="仿宋" w:hint="eastAsia"/>
            <w:lang w:eastAsia="zh-CN"/>
          </w:rPr>
          <w:t>(三)、自然灾害防范措施</w:t>
        </w:r>
        <w:r>
          <w:tab/>
        </w:r>
        <w:r>
          <w:fldChar w:fldCharType="begin"/>
        </w:r>
        <w:r>
          <w:instrText xml:space="preserve"> PAGEREF _Toc24151 \h </w:instrText>
        </w:r>
        <w:r>
          <w:fldChar w:fldCharType="separate"/>
        </w:r>
        <w:r>
          <w:t>42</w:t>
        </w:r>
        <w:r>
          <w:fldChar w:fldCharType="end"/>
        </w:r>
      </w:hyperlink>
    </w:p>
    <w:p>
      <w:pPr>
        <w:pStyle w:val="TOC2"/>
        <w:tabs>
          <w:tab w:val="right" w:leader="dot" w:pos="8306"/>
        </w:tabs>
      </w:pPr>
      <w:hyperlink w:anchor="_Toc28065" w:history="1">
        <w:r>
          <w:rPr>
            <w:rFonts w:ascii="仿宋" w:eastAsia="仿宋" w:hAnsi="仿宋" w:cs="仿宋" w:hint="eastAsia"/>
            <w:lang w:eastAsia="zh-CN"/>
          </w:rPr>
          <w:t>(四)、安全色及安全标志使用要求</w:t>
        </w:r>
        <w:r>
          <w:tab/>
        </w:r>
        <w:r>
          <w:fldChar w:fldCharType="begin"/>
        </w:r>
        <w:r>
          <w:instrText xml:space="preserve"> PAGEREF _Toc28065 \h </w:instrText>
        </w:r>
        <w:r>
          <w:fldChar w:fldCharType="separate"/>
        </w:r>
        <w:r>
          <w:t>43</w:t>
        </w:r>
        <w:r>
          <w:fldChar w:fldCharType="end"/>
        </w:r>
      </w:hyperlink>
    </w:p>
    <w:p>
      <w:pPr>
        <w:pStyle w:val="TOC2"/>
        <w:tabs>
          <w:tab w:val="right" w:leader="dot" w:pos="8306"/>
        </w:tabs>
      </w:pPr>
      <w:hyperlink w:anchor="_Toc31476" w:history="1">
        <w:r>
          <w:rPr>
            <w:rFonts w:ascii="仿宋" w:eastAsia="仿宋" w:hAnsi="仿宋" w:cs="仿宋" w:hint="eastAsia"/>
            <w:lang w:eastAsia="zh-CN"/>
          </w:rPr>
          <w:t>(五)、防尘防毒措施</w:t>
        </w:r>
        <w:r>
          <w:tab/>
        </w:r>
        <w:r>
          <w:fldChar w:fldCharType="begin"/>
        </w:r>
        <w:r>
          <w:instrText xml:space="preserve"> PAGEREF _Toc31476 \h </w:instrText>
        </w:r>
        <w:r>
          <w:fldChar w:fldCharType="separate"/>
        </w:r>
        <w:r>
          <w:t>44</w:t>
        </w:r>
        <w:r>
          <w:fldChar w:fldCharType="end"/>
        </w:r>
      </w:hyperlink>
    </w:p>
    <w:p>
      <w:pPr>
        <w:pStyle w:val="TOC2"/>
        <w:tabs>
          <w:tab w:val="right" w:leader="dot" w:pos="8306"/>
        </w:tabs>
      </w:pPr>
      <w:hyperlink w:anchor="_Toc4244" w:history="1">
        <w:r>
          <w:rPr>
            <w:rFonts w:ascii="仿宋" w:eastAsia="仿宋" w:hAnsi="仿宋" w:cs="仿宋" w:hint="eastAsia"/>
            <w:lang w:eastAsia="zh-CN"/>
          </w:rPr>
          <w:t>(六)、防静电、触电防护及防雷措施</w:t>
        </w:r>
        <w:r>
          <w:tab/>
        </w:r>
        <w:r>
          <w:fldChar w:fldCharType="begin"/>
        </w:r>
        <w:r>
          <w:instrText xml:space="preserve"> PAGEREF _Toc4244 \h </w:instrText>
        </w:r>
        <w:r>
          <w:fldChar w:fldCharType="separate"/>
        </w:r>
        <w:r>
          <w:t>45</w:t>
        </w:r>
        <w:r>
          <w:fldChar w:fldCharType="end"/>
        </w:r>
      </w:hyperlink>
    </w:p>
    <w:p>
      <w:pPr>
        <w:pStyle w:val="TOC2"/>
        <w:tabs>
          <w:tab w:val="right" w:leader="dot" w:pos="8306"/>
        </w:tabs>
      </w:pPr>
      <w:hyperlink w:anchor="_Toc2392" w:history="1">
        <w:r>
          <w:rPr>
            <w:rFonts w:ascii="仿宋" w:eastAsia="仿宋" w:hAnsi="仿宋" w:cs="仿宋" w:hint="eastAsia"/>
            <w:lang w:eastAsia="zh-CN"/>
          </w:rPr>
          <w:t>(七)、机械设备安全保障措施</w:t>
        </w:r>
        <w:r>
          <w:tab/>
        </w:r>
        <w:r>
          <w:fldChar w:fldCharType="begin"/>
        </w:r>
        <w:r>
          <w:instrText xml:space="preserve"> PAGEREF _Toc2392 \h </w:instrText>
        </w:r>
        <w:r>
          <w:fldChar w:fldCharType="separate"/>
        </w:r>
        <w:r>
          <w:t>47</w:t>
        </w:r>
        <w:r>
          <w:fldChar w:fldCharType="end"/>
        </w:r>
      </w:hyperlink>
    </w:p>
    <w:p>
      <w:pPr>
        <w:pStyle w:val="TOC1"/>
        <w:tabs>
          <w:tab w:val="right" w:leader="dot" w:pos="8306"/>
        </w:tabs>
      </w:pPr>
      <w:hyperlink w:anchor="_Toc23251" w:history="1">
        <w:r>
          <w:rPr>
            <w:rFonts w:ascii="仿宋" w:eastAsia="仿宋" w:hAnsi="仿宋" w:cs="仿宋" w:hint="eastAsia"/>
            <w:lang w:eastAsia="zh-CN"/>
          </w:rPr>
          <w:t>十一、平板型太阳热水器项目投资规划</w:t>
        </w:r>
        <w:r>
          <w:tab/>
        </w:r>
        <w:r>
          <w:fldChar w:fldCharType="begin"/>
        </w:r>
        <w:r>
          <w:instrText xml:space="preserve"> PAGEREF _Toc23251 \h </w:instrText>
        </w:r>
        <w:r>
          <w:fldChar w:fldCharType="separate"/>
        </w:r>
        <w:r>
          <w:t>48</w:t>
        </w:r>
        <w:r>
          <w:fldChar w:fldCharType="end"/>
        </w:r>
      </w:hyperlink>
    </w:p>
    <w:p>
      <w:pPr>
        <w:pStyle w:val="TOC2"/>
        <w:tabs>
          <w:tab w:val="right" w:leader="dot" w:pos="8306"/>
        </w:tabs>
      </w:pPr>
      <w:hyperlink w:anchor="_Toc14584" w:history="1">
        <w:r>
          <w:rPr>
            <w:rFonts w:ascii="仿宋" w:eastAsia="仿宋" w:hAnsi="仿宋" w:cs="仿宋" w:hint="eastAsia"/>
            <w:lang w:eastAsia="zh-CN"/>
          </w:rPr>
          <w:t>(一)、平板型太阳热水器项目总投资估算</w:t>
        </w:r>
        <w:r>
          <w:tab/>
        </w:r>
        <w:r>
          <w:fldChar w:fldCharType="begin"/>
        </w:r>
        <w:r>
          <w:instrText xml:space="preserve"> PAGEREF _Toc14584 \h </w:instrText>
        </w:r>
        <w:r>
          <w:fldChar w:fldCharType="separate"/>
        </w:r>
        <w:r>
          <w:t>48</w:t>
        </w:r>
        <w:r>
          <w:fldChar w:fldCharType="end"/>
        </w:r>
      </w:hyperlink>
    </w:p>
    <w:p>
      <w:pPr>
        <w:pStyle w:val="TOC2"/>
        <w:tabs>
          <w:tab w:val="right" w:leader="dot" w:pos="8306"/>
        </w:tabs>
      </w:pPr>
      <w:hyperlink w:anchor="_Toc21754" w:history="1">
        <w:r>
          <w:rPr>
            <w:rFonts w:ascii="仿宋" w:eastAsia="仿宋" w:hAnsi="仿宋" w:cs="仿宋" w:hint="eastAsia"/>
            <w:lang w:eastAsia="zh-CN"/>
          </w:rPr>
          <w:t>(二)、资金筹措</w:t>
        </w:r>
        <w:r>
          <w:tab/>
        </w:r>
        <w:r>
          <w:fldChar w:fldCharType="begin"/>
        </w:r>
        <w:r>
          <w:instrText xml:space="preserve"> PAGEREF _Toc21754 \h </w:instrText>
        </w:r>
        <w:r>
          <w:fldChar w:fldCharType="separate"/>
        </w:r>
        <w:r>
          <w:t>50</w:t>
        </w:r>
        <w:r>
          <w:fldChar w:fldCharType="end"/>
        </w:r>
      </w:hyperlink>
    </w:p>
    <w:p>
      <w:pPr>
        <w:pStyle w:val="TOC1"/>
        <w:tabs>
          <w:tab w:val="right" w:leader="dot" w:pos="8306"/>
        </w:tabs>
      </w:pPr>
      <w:hyperlink w:anchor="_Toc4888" w:history="1">
        <w:r>
          <w:rPr>
            <w:rFonts w:ascii="仿宋" w:eastAsia="仿宋" w:hAnsi="仿宋" w:cs="仿宋" w:hint="eastAsia"/>
            <w:lang w:eastAsia="zh-CN"/>
          </w:rPr>
          <w:t>十二、平板型太阳热水器项目人力资源管理</w:t>
        </w:r>
        <w:r>
          <w:tab/>
        </w:r>
        <w:r>
          <w:fldChar w:fldCharType="begin"/>
        </w:r>
        <w:r>
          <w:instrText xml:space="preserve"> PAGEREF _Toc4888 \h </w:instrText>
        </w:r>
        <w:r>
          <w:fldChar w:fldCharType="separate"/>
        </w:r>
        <w:r>
          <w:t>50</w:t>
        </w:r>
        <w:r>
          <w:fldChar w:fldCharType="end"/>
        </w:r>
      </w:hyperlink>
    </w:p>
    <w:p>
      <w:pPr>
        <w:pStyle w:val="TOC2"/>
        <w:tabs>
          <w:tab w:val="right" w:leader="dot" w:pos="8306"/>
        </w:tabs>
      </w:pPr>
      <w:hyperlink w:anchor="_Toc16897" w:history="1">
        <w:r>
          <w:rPr>
            <w:rFonts w:ascii="仿宋" w:eastAsia="仿宋" w:hAnsi="仿宋" w:cs="仿宋" w:hint="eastAsia"/>
            <w:lang w:eastAsia="zh-CN"/>
          </w:rPr>
          <w:t>(一)、建立健全的预算管理制度</w:t>
        </w:r>
        <w:r>
          <w:tab/>
        </w:r>
        <w:r>
          <w:fldChar w:fldCharType="begin"/>
        </w:r>
        <w:r>
          <w:instrText xml:space="preserve"> PAGEREF _Toc16897 \h </w:instrText>
        </w:r>
        <w:r>
          <w:fldChar w:fldCharType="separate"/>
        </w:r>
        <w:r>
          <w:t>50</w:t>
        </w:r>
        <w:r>
          <w:fldChar w:fldCharType="end"/>
        </w:r>
      </w:hyperlink>
    </w:p>
    <w:p>
      <w:pPr>
        <w:pStyle w:val="TOC2"/>
        <w:tabs>
          <w:tab w:val="right" w:leader="dot" w:pos="8306"/>
        </w:tabs>
      </w:pPr>
      <w:hyperlink w:anchor="_Toc23147" w:history="1">
        <w:r>
          <w:rPr>
            <w:rFonts w:ascii="仿宋" w:eastAsia="仿宋" w:hAnsi="仿宋" w:cs="仿宋" w:hint="eastAsia"/>
            <w:lang w:eastAsia="zh-CN"/>
          </w:rPr>
          <w:t>(二)、加强资金流动监控</w:t>
        </w:r>
        <w:r>
          <w:tab/>
        </w:r>
        <w:r>
          <w:fldChar w:fldCharType="begin"/>
        </w:r>
        <w:r>
          <w:instrText xml:space="preserve"> PAGEREF _Toc23147 \h </w:instrText>
        </w:r>
        <w:r>
          <w:fldChar w:fldCharType="separate"/>
        </w:r>
        <w:r>
          <w:t>52</w:t>
        </w:r>
        <w:r>
          <w:fldChar w:fldCharType="end"/>
        </w:r>
      </w:hyperlink>
    </w:p>
    <w:p>
      <w:pPr>
        <w:pStyle w:val="TOC2"/>
        <w:tabs>
          <w:tab w:val="right" w:leader="dot" w:pos="8306"/>
        </w:tabs>
      </w:pPr>
      <w:hyperlink w:anchor="_Toc16108" w:history="1">
        <w:r>
          <w:rPr>
            <w:rFonts w:ascii="仿宋" w:eastAsia="仿宋" w:hAnsi="仿宋" w:cs="仿宋" w:hint="eastAsia"/>
            <w:lang w:eastAsia="zh-CN"/>
          </w:rPr>
          <w:t>(三)、制定完善的风险控制机制</w:t>
        </w:r>
        <w:r>
          <w:tab/>
        </w:r>
        <w:r>
          <w:fldChar w:fldCharType="begin"/>
        </w:r>
        <w:r>
          <w:instrText xml:space="preserve"> PAGEREF _Toc16108 \h </w:instrText>
        </w:r>
        <w:r>
          <w:fldChar w:fldCharType="separate"/>
        </w:r>
        <w:r>
          <w:t>53</w:t>
        </w:r>
        <w:r>
          <w:fldChar w:fldCharType="end"/>
        </w:r>
      </w:hyperlink>
    </w:p>
    <w:p>
      <w:pPr>
        <w:pStyle w:val="TOC2"/>
        <w:tabs>
          <w:tab w:val="right" w:leader="dot" w:pos="8306"/>
        </w:tabs>
      </w:pPr>
      <w:hyperlink w:anchor="_Toc28828" w:history="1">
        <w:r>
          <w:rPr>
            <w:rFonts w:ascii="仿宋" w:eastAsia="仿宋" w:hAnsi="仿宋" w:cs="仿宋" w:hint="eastAsia"/>
            <w:lang w:eastAsia="zh-CN"/>
          </w:rPr>
          <w:t>(四)、优化成本管理</w:t>
        </w:r>
        <w:r>
          <w:tab/>
        </w:r>
        <w:r>
          <w:fldChar w:fldCharType="begin"/>
        </w:r>
        <w:r>
          <w:instrText xml:space="preserve"> PAGEREF _Toc28828 \h </w:instrText>
        </w:r>
        <w:r>
          <w:fldChar w:fldCharType="separate"/>
        </w:r>
        <w:r>
          <w:t>55</w:t>
        </w:r>
        <w:r>
          <w:fldChar w:fldCharType="end"/>
        </w:r>
      </w:hyperlink>
    </w:p>
    <w:p>
      <w:pPr>
        <w:pStyle w:val="TOC1"/>
        <w:tabs>
          <w:tab w:val="right" w:leader="dot" w:pos="8306"/>
        </w:tabs>
      </w:pPr>
      <w:hyperlink w:anchor="_Toc17573" w:history="1">
        <w:r>
          <w:rPr>
            <w:rFonts w:ascii="仿宋" w:eastAsia="仿宋" w:hAnsi="仿宋" w:cs="仿宋" w:hint="eastAsia"/>
            <w:lang w:eastAsia="zh-CN"/>
          </w:rPr>
          <w:t>十三、平板型太阳热水器项目实施保障措施</w:t>
        </w:r>
        <w:r>
          <w:tab/>
        </w:r>
        <w:r>
          <w:fldChar w:fldCharType="begin"/>
        </w:r>
        <w:r>
          <w:instrText xml:space="preserve"> PAGEREF _Toc17573 \h </w:instrText>
        </w:r>
        <w:r>
          <w:fldChar w:fldCharType="separate"/>
        </w:r>
        <w:r>
          <w:t>56</w:t>
        </w:r>
        <w:r>
          <w:fldChar w:fldCharType="end"/>
        </w:r>
      </w:hyperlink>
    </w:p>
    <w:p>
      <w:pPr>
        <w:pStyle w:val="TOC2"/>
        <w:tabs>
          <w:tab w:val="right" w:leader="dot" w:pos="8306"/>
        </w:tabs>
      </w:pPr>
      <w:hyperlink w:anchor="_Toc14637" w:history="1">
        <w:r>
          <w:rPr>
            <w:rFonts w:ascii="仿宋" w:eastAsia="仿宋" w:hAnsi="仿宋" w:cs="仿宋" w:hint="eastAsia"/>
            <w:lang w:eastAsia="zh-CN"/>
          </w:rPr>
          <w:t>(一)、平板型太阳热水器项目实施保障机制</w:t>
        </w:r>
        <w:r>
          <w:tab/>
        </w:r>
        <w:r>
          <w:fldChar w:fldCharType="begin"/>
        </w:r>
        <w:r>
          <w:instrText xml:space="preserve"> PAGEREF _Toc14637 \h </w:instrText>
        </w:r>
        <w:r>
          <w:fldChar w:fldCharType="separate"/>
        </w:r>
        <w:r>
          <w:t>56</w:t>
        </w:r>
        <w:r>
          <w:fldChar w:fldCharType="end"/>
        </w:r>
      </w:hyperlink>
    </w:p>
    <w:p>
      <w:pPr>
        <w:pStyle w:val="TOC2"/>
        <w:tabs>
          <w:tab w:val="right" w:leader="dot" w:pos="8306"/>
        </w:tabs>
      </w:pPr>
      <w:hyperlink w:anchor="_Toc17888" w:history="1">
        <w:r>
          <w:rPr>
            <w:rFonts w:ascii="仿宋" w:eastAsia="仿宋" w:hAnsi="仿宋" w:cs="仿宋" w:hint="eastAsia"/>
            <w:lang w:eastAsia="zh-CN"/>
          </w:rPr>
          <w:t>(二)、平板型太阳热水器项目法律合规要求</w:t>
        </w:r>
        <w:r>
          <w:tab/>
        </w:r>
        <w:r>
          <w:fldChar w:fldCharType="begin"/>
        </w:r>
        <w:r>
          <w:instrText xml:space="preserve"> PAGEREF _Toc17888 \h </w:instrText>
        </w:r>
        <w:r>
          <w:fldChar w:fldCharType="separate"/>
        </w:r>
        <w:r>
          <w:t>60</w:t>
        </w:r>
        <w:r>
          <w:fldChar w:fldCharType="end"/>
        </w:r>
      </w:hyperlink>
    </w:p>
    <w:p>
      <w:pPr>
        <w:pStyle w:val="TOC2"/>
        <w:tabs>
          <w:tab w:val="right" w:leader="dot" w:pos="8306"/>
        </w:tabs>
      </w:pPr>
      <w:hyperlink w:anchor="_Toc27732" w:history="1">
        <w:r>
          <w:rPr>
            <w:rFonts w:ascii="仿宋" w:eastAsia="仿宋" w:hAnsi="仿宋" w:cs="仿宋" w:hint="eastAsia"/>
            <w:lang w:eastAsia="zh-CN"/>
          </w:rPr>
          <w:t>(三)、平板型太阳热水器项目合同管理与法律事务</w:t>
        </w:r>
        <w:r>
          <w:tab/>
        </w:r>
        <w:r>
          <w:fldChar w:fldCharType="begin"/>
        </w:r>
        <w:r>
          <w:instrText xml:space="preserve"> PAGEREF _Toc27732 \h </w:instrText>
        </w:r>
        <w:r>
          <w:fldChar w:fldCharType="separate"/>
        </w:r>
        <w:r>
          <w:t>64</w:t>
        </w:r>
        <w:r>
          <w:fldChar w:fldCharType="end"/>
        </w:r>
      </w:hyperlink>
    </w:p>
    <w:p>
      <w:pPr>
        <w:pStyle w:val="TOC2"/>
        <w:tabs>
          <w:tab w:val="right" w:leader="dot" w:pos="8306"/>
        </w:tabs>
      </w:pPr>
      <w:hyperlink w:anchor="_Toc12548" w:history="1">
        <w:r>
          <w:rPr>
            <w:rFonts w:ascii="仿宋" w:eastAsia="仿宋" w:hAnsi="仿宋" w:cs="仿宋" w:hint="eastAsia"/>
            <w:lang w:eastAsia="zh-CN"/>
          </w:rPr>
          <w:t>(四)、平板型太阳热水器项目知识产权保护策略</w:t>
        </w:r>
        <w:r>
          <w:tab/>
        </w:r>
        <w:r>
          <w:fldChar w:fldCharType="begin"/>
        </w:r>
        <w:r>
          <w:instrText xml:space="preserve"> PAGEREF _Toc12548 \h </w:instrText>
        </w:r>
        <w:r>
          <w:fldChar w:fldCharType="separate"/>
        </w:r>
        <w:r>
          <w:t>71</w:t>
        </w:r>
        <w:r>
          <w:fldChar w:fldCharType="end"/>
        </w:r>
      </w:hyperlink>
    </w:p>
    <w:p>
      <w:pPr>
        <w:pStyle w:val="TOC1"/>
        <w:tabs>
          <w:tab w:val="right" w:leader="dot" w:pos="8306"/>
        </w:tabs>
      </w:pPr>
      <w:hyperlink w:anchor="_Toc8637" w:history="1">
        <w:r>
          <w:rPr>
            <w:rFonts w:ascii="仿宋" w:eastAsia="仿宋" w:hAnsi="仿宋" w:cs="仿宋" w:hint="eastAsia"/>
            <w:lang w:eastAsia="zh-CN"/>
          </w:rPr>
          <w:t>十四、平板型太阳热水器项目治理与监督</w:t>
        </w:r>
        <w:r>
          <w:tab/>
        </w:r>
        <w:r>
          <w:fldChar w:fldCharType="begin"/>
        </w:r>
        <w:r>
          <w:instrText xml:space="preserve"> PAGEREF _Toc8637 \h </w:instrText>
        </w:r>
        <w:r>
          <w:fldChar w:fldCharType="separate"/>
        </w:r>
        <w:r>
          <w:t>73</w:t>
        </w:r>
        <w:r>
          <w:fldChar w:fldCharType="end"/>
        </w:r>
      </w:hyperlink>
    </w:p>
    <w:p>
      <w:pPr>
        <w:pStyle w:val="TOC2"/>
        <w:tabs>
          <w:tab w:val="right" w:leader="dot" w:pos="8306"/>
        </w:tabs>
      </w:pPr>
      <w:hyperlink w:anchor="_Toc7784" w:history="1">
        <w:r>
          <w:rPr>
            <w:rFonts w:ascii="仿宋" w:eastAsia="仿宋" w:hAnsi="仿宋" w:cs="仿宋" w:hint="eastAsia"/>
            <w:lang w:eastAsia="zh-CN"/>
          </w:rPr>
          <w:t>(一)、平板型太阳热水器项目治理结构</w:t>
        </w:r>
        <w:r>
          <w:tab/>
        </w:r>
        <w:r>
          <w:fldChar w:fldCharType="begin"/>
        </w:r>
        <w:r>
          <w:instrText xml:space="preserve"> PAGEREF _Toc7784 \h </w:instrText>
        </w:r>
        <w:r>
          <w:fldChar w:fldCharType="separate"/>
        </w:r>
        <w:r>
          <w:t>73</w:t>
        </w:r>
        <w:r>
          <w:fldChar w:fldCharType="end"/>
        </w:r>
      </w:hyperlink>
    </w:p>
    <w:p>
      <w:pPr>
        <w:pStyle w:val="TOC2"/>
        <w:tabs>
          <w:tab w:val="right" w:leader="dot" w:pos="8306"/>
        </w:tabs>
      </w:pPr>
      <w:hyperlink w:anchor="_Toc23128" w:history="1">
        <w:r>
          <w:rPr>
            <w:rFonts w:ascii="仿宋" w:eastAsia="仿宋" w:hAnsi="仿宋" w:cs="仿宋" w:hint="eastAsia"/>
            <w:lang w:eastAsia="zh-CN"/>
          </w:rPr>
          <w:t>(二)、监督与审计</w:t>
        </w:r>
        <w:r>
          <w:tab/>
        </w:r>
        <w:r>
          <w:fldChar w:fldCharType="begin"/>
        </w:r>
        <w:r>
          <w:instrText xml:space="preserve"> PAGEREF _Toc23128 \h </w:instrText>
        </w:r>
        <w:r>
          <w:fldChar w:fldCharType="separate"/>
        </w:r>
        <w:r>
          <w:t>75</w:t>
        </w:r>
        <w:r>
          <w:fldChar w:fldCharType="end"/>
        </w:r>
      </w:hyperlink>
    </w:p>
    <w:p>
      <w:pPr>
        <w:pStyle w:val="TOC1"/>
        <w:tabs>
          <w:tab w:val="right" w:leader="dot" w:pos="8306"/>
        </w:tabs>
      </w:pPr>
      <w:hyperlink w:anchor="_Toc30051" w:history="1">
        <w:r>
          <w:rPr>
            <w:rFonts w:ascii="仿宋" w:eastAsia="仿宋" w:hAnsi="仿宋" w:cs="仿宋" w:hint="eastAsia"/>
            <w:lang w:eastAsia="zh-CN"/>
          </w:rPr>
          <w:t>十五、质量管理体系</w:t>
        </w:r>
        <w:r>
          <w:tab/>
        </w:r>
        <w:r>
          <w:fldChar w:fldCharType="begin"/>
        </w:r>
        <w:r>
          <w:instrText xml:space="preserve"> PAGEREF _Toc30051 \h </w:instrText>
        </w:r>
        <w:r>
          <w:fldChar w:fldCharType="separate"/>
        </w:r>
        <w:r>
          <w:t>76</w:t>
        </w:r>
        <w:r>
          <w:fldChar w:fldCharType="end"/>
        </w:r>
      </w:hyperlink>
    </w:p>
    <w:p>
      <w:pPr>
        <w:pStyle w:val="TOC2"/>
        <w:tabs>
          <w:tab w:val="right" w:leader="dot" w:pos="8306"/>
        </w:tabs>
      </w:pPr>
      <w:hyperlink w:anchor="_Toc18846" w:history="1">
        <w:r>
          <w:rPr>
            <w:rFonts w:ascii="仿宋" w:eastAsia="仿宋" w:hAnsi="仿宋" w:cs="仿宋" w:hint="eastAsia"/>
            <w:lang w:eastAsia="zh-CN"/>
          </w:rPr>
          <w:t>(一)、质量目标与方针</w:t>
        </w:r>
        <w:r>
          <w:tab/>
        </w:r>
        <w:r>
          <w:fldChar w:fldCharType="begin"/>
        </w:r>
        <w:r>
          <w:instrText xml:space="preserve"> PAGEREF _Toc18846 \h </w:instrText>
        </w:r>
        <w:r>
          <w:fldChar w:fldCharType="separate"/>
        </w:r>
        <w:r>
          <w:t>76</w:t>
        </w:r>
        <w:r>
          <w:fldChar w:fldCharType="end"/>
        </w:r>
      </w:hyperlink>
    </w:p>
    <w:p>
      <w:pPr>
        <w:pStyle w:val="TOC2"/>
        <w:tabs>
          <w:tab w:val="right" w:leader="dot" w:pos="8306"/>
        </w:tabs>
      </w:pPr>
      <w:hyperlink w:anchor="_Toc26374" w:history="1">
        <w:r>
          <w:rPr>
            <w:rFonts w:ascii="仿宋" w:eastAsia="仿宋" w:hAnsi="仿宋" w:cs="仿宋" w:hint="eastAsia"/>
            <w:lang w:eastAsia="zh-CN"/>
          </w:rPr>
          <w:t>(二)、质量管理责任</w:t>
        </w:r>
        <w:r>
          <w:tab/>
        </w:r>
        <w:r>
          <w:fldChar w:fldCharType="begin"/>
        </w:r>
        <w:r>
          <w:instrText xml:space="preserve"> PAGEREF _Toc26374 \h </w:instrText>
        </w:r>
        <w:r>
          <w:fldChar w:fldCharType="separate"/>
        </w:r>
        <w:r>
          <w:t>77</w:t>
        </w:r>
        <w:r>
          <w:fldChar w:fldCharType="end"/>
        </w:r>
      </w:hyperlink>
    </w:p>
    <w:p>
      <w:pPr>
        <w:pStyle w:val="TOC2"/>
        <w:tabs>
          <w:tab w:val="right" w:leader="dot" w:pos="8306"/>
        </w:tabs>
      </w:pPr>
      <w:hyperlink w:anchor="_Toc25073" w:history="1">
        <w:r>
          <w:rPr>
            <w:rFonts w:ascii="仿宋" w:eastAsia="仿宋" w:hAnsi="仿宋" w:cs="仿宋" w:hint="eastAsia"/>
            <w:lang w:eastAsia="zh-CN"/>
          </w:rPr>
          <w:t>(三)、质量管理体系文件</w:t>
        </w:r>
        <w:r>
          <w:tab/>
        </w:r>
        <w:r>
          <w:fldChar w:fldCharType="begin"/>
        </w:r>
        <w:r>
          <w:instrText xml:space="preserve"> PAGEREF _Toc25073 \h </w:instrText>
        </w:r>
        <w:r>
          <w:fldChar w:fldCharType="separate"/>
        </w:r>
        <w:r>
          <w:t>79</w:t>
        </w:r>
        <w:r>
          <w:fldChar w:fldCharType="end"/>
        </w:r>
      </w:hyperlink>
    </w:p>
    <w:p>
      <w:pPr>
        <w:pStyle w:val="TOC2"/>
        <w:tabs>
          <w:tab w:val="right" w:leader="dot" w:pos="8306"/>
        </w:tabs>
      </w:pPr>
      <w:hyperlink w:anchor="_Toc21368" w:history="1">
        <w:r>
          <w:rPr>
            <w:rFonts w:ascii="仿宋" w:eastAsia="仿宋" w:hAnsi="仿宋" w:cs="仿宋" w:hint="eastAsia"/>
            <w:lang w:eastAsia="zh-CN"/>
          </w:rPr>
          <w:t>(四)、质量培训与教育</w:t>
        </w:r>
        <w:r>
          <w:tab/>
        </w:r>
        <w:r>
          <w:fldChar w:fldCharType="begin"/>
        </w:r>
        <w:r>
          <w:instrText xml:space="preserve"> PAGEREF _Toc21368 \h </w:instrText>
        </w:r>
        <w:r>
          <w:fldChar w:fldCharType="separate"/>
        </w:r>
        <w:r>
          <w:t>81</w:t>
        </w:r>
        <w:r>
          <w:fldChar w:fldCharType="end"/>
        </w:r>
      </w:hyperlink>
    </w:p>
    <w:p>
      <w:pPr>
        <w:pStyle w:val="TOC2"/>
        <w:tabs>
          <w:tab w:val="right" w:leader="dot" w:pos="8306"/>
        </w:tabs>
      </w:pPr>
      <w:hyperlink w:anchor="_Toc1280" w:history="1">
        <w:r>
          <w:rPr>
            <w:rFonts w:ascii="仿宋" w:eastAsia="仿宋" w:hAnsi="仿宋" w:cs="仿宋" w:hint="eastAsia"/>
            <w:lang w:eastAsia="zh-CN"/>
          </w:rPr>
          <w:t>(五)、质量审核与评价</w:t>
        </w:r>
        <w:r>
          <w:tab/>
        </w:r>
        <w:r>
          <w:fldChar w:fldCharType="begin"/>
        </w:r>
        <w:r>
          <w:instrText xml:space="preserve"> PAGEREF _Toc1280 \h </w:instrText>
        </w:r>
        <w:r>
          <w:fldChar w:fldCharType="separate"/>
        </w:r>
        <w:r>
          <w:t>82</w:t>
        </w:r>
        <w:r>
          <w:fldChar w:fldCharType="end"/>
        </w:r>
      </w:hyperlink>
    </w:p>
    <w:p>
      <w:pPr>
        <w:pStyle w:val="TOC2"/>
        <w:tabs>
          <w:tab w:val="right" w:leader="dot" w:pos="8306"/>
        </w:tabs>
      </w:pPr>
      <w:hyperlink w:anchor="_Toc5954" w:history="1">
        <w:r>
          <w:rPr>
            <w:rFonts w:ascii="仿宋" w:eastAsia="仿宋" w:hAnsi="仿宋" w:cs="仿宋" w:hint="eastAsia"/>
            <w:lang w:eastAsia="zh-CN"/>
          </w:rPr>
          <w:t>(六)、不符合与纠正措施</w:t>
        </w:r>
        <w:r>
          <w:tab/>
        </w:r>
        <w:r>
          <w:fldChar w:fldCharType="begin"/>
        </w:r>
        <w:r>
          <w:instrText xml:space="preserve"> PAGEREF _Toc5954 \h </w:instrText>
        </w:r>
        <w:r>
          <w:fldChar w:fldCharType="separate"/>
        </w:r>
        <w:r>
          <w:t>83</w:t>
        </w:r>
        <w:r>
          <w:fldChar w:fldCharType="end"/>
        </w:r>
      </w:hyperlink>
    </w:p>
    <w:p>
      <w:pPr>
        <w:pStyle w:val="TOC1"/>
        <w:tabs>
          <w:tab w:val="right" w:leader="dot" w:pos="8306"/>
        </w:tabs>
      </w:pPr>
      <w:hyperlink w:anchor="_Toc91" w:history="1">
        <w:r>
          <w:rPr>
            <w:rFonts w:ascii="仿宋" w:eastAsia="仿宋" w:hAnsi="仿宋" w:cs="仿宋" w:hint="eastAsia"/>
            <w:lang w:eastAsia="zh-CN"/>
          </w:rPr>
          <w:t>十六、平板型太阳热水器项目变更管理</w:t>
        </w:r>
        <w:r>
          <w:tab/>
        </w:r>
        <w:r>
          <w:fldChar w:fldCharType="begin"/>
        </w:r>
        <w:r>
          <w:instrText xml:space="preserve"> PAGEREF _Toc91 \h </w:instrText>
        </w:r>
        <w:r>
          <w:fldChar w:fldCharType="separate"/>
        </w:r>
        <w:r>
          <w:t>85</w:t>
        </w:r>
        <w:r>
          <w:fldChar w:fldCharType="end"/>
        </w:r>
      </w:hyperlink>
    </w:p>
    <w:p>
      <w:pPr>
        <w:pStyle w:val="TOC2"/>
        <w:tabs>
          <w:tab w:val="right" w:leader="dot" w:pos="8306"/>
        </w:tabs>
      </w:pPr>
      <w:hyperlink w:anchor="_Toc26655" w:history="1">
        <w:r>
          <w:rPr>
            <w:rFonts w:ascii="仿宋" w:eastAsia="仿宋" w:hAnsi="仿宋" w:cs="仿宋" w:hint="eastAsia"/>
            <w:lang w:eastAsia="zh-CN"/>
          </w:rPr>
          <w:t>(一)、变更申请与评估</w:t>
        </w:r>
        <w:r>
          <w:tab/>
        </w:r>
        <w:r>
          <w:fldChar w:fldCharType="begin"/>
        </w:r>
        <w:r>
          <w:instrText xml:space="preserve"> PAGEREF _Toc26655 \h </w:instrText>
        </w:r>
        <w:r>
          <w:fldChar w:fldCharType="separate"/>
        </w:r>
        <w:r>
          <w:t>85</w:t>
        </w:r>
        <w:r>
          <w:fldChar w:fldCharType="end"/>
        </w:r>
      </w:hyperlink>
    </w:p>
    <w:p>
      <w:pPr>
        <w:pStyle w:val="TOC2"/>
        <w:tabs>
          <w:tab w:val="right" w:leader="dot" w:pos="8306"/>
        </w:tabs>
      </w:pPr>
      <w:hyperlink w:anchor="_Toc32668" w:history="1">
        <w:r>
          <w:rPr>
            <w:rFonts w:ascii="仿宋" w:eastAsia="仿宋" w:hAnsi="仿宋" w:cs="仿宋" w:hint="eastAsia"/>
            <w:lang w:eastAsia="zh-CN"/>
          </w:rPr>
          <w:t>(二)、变更实施与控制</w:t>
        </w:r>
        <w:r>
          <w:tab/>
        </w:r>
        <w:r>
          <w:fldChar w:fldCharType="begin"/>
        </w:r>
        <w:r>
          <w:instrText xml:space="preserve"> PAGEREF _Toc32668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549"/>
      <w:r>
        <w:rPr>
          <w:rFonts w:ascii="仿宋" w:eastAsia="仿宋" w:hAnsi="仿宋" w:cs="仿宋" w:hint="eastAsia"/>
          <w:sz w:val="28"/>
          <w:lang w:eastAsia="zh-CN"/>
        </w:rPr>
        <w:t>一、平板型太阳热水器项目文档管理</w:t>
      </w:r>
      <w:bookmarkEnd w:id="2"/>
    </w:p>
    <w:p>
      <w:pPr>
        <w:pStyle w:val="Heading2"/>
        <w:rPr>
          <w:rFonts w:ascii="仿宋" w:eastAsia="仿宋" w:hAnsi="仿宋" w:cs="仿宋" w:hint="eastAsia"/>
          <w:lang w:eastAsia="zh-CN"/>
        </w:rPr>
      </w:pPr>
      <w:bookmarkStart w:id="3" w:name="_Toc2947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平板型太阳热水器项目高度重视文档的质量和准确性，以支持平板型太阳热水器项目的各项活动和决策。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型太阳热水器项目文档的编制始于平板型太阳热水器项目计划的初期，我们制定了详细的文档编制计划，明确了每个文档的内容、格式和编写责任人。在平板型太阳热水器项目启动阶段，我们首先编制了平板型太阳热水器项目章程，明确定义了平板型太阳热水器项目的目标、范围、风险等关键要素。随后，平板型太阳热水器项目团队根据计划陆续编制了需求文档、设计文档、测试文档等各类文档，确保平板型太阳热水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平板型太阳热水器项目管理中的重要环节，旨在确保平板型太阳热水器项目文档符合质量标准和平板型太阳热水器项目需求。在平板型太阳热水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平板型太阳热水器项目相关利益方和专业领域的专家对文档进行独立审查。这有助于获取更全面、客观的反馈，确保平板型太阳热水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型太阳热水器项目在文档编制与审查方面建立了严格的管理机制，通过规范的流程和多维度的审查，确保平板型太阳热水器项目文档的质量、准确性和可靠性，为平板型太阳热水器项目的顺利推进提供了有力支持。</w:t>
      </w:r>
    </w:p>
    <w:p>
      <w:pPr>
        <w:pStyle w:val="Heading2"/>
        <w:ind w:firstLine="560" w:firstLineChars="200"/>
        <w:rPr>
          <w:rFonts w:ascii="仿宋" w:eastAsia="仿宋" w:hAnsi="仿宋" w:cs="仿宋" w:hint="eastAsia"/>
          <w:sz w:val="28"/>
          <w:lang w:eastAsia="zh-CN"/>
        </w:rPr>
      </w:pPr>
      <w:bookmarkStart w:id="4" w:name="_Toc3098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在平板型太阳热水器项目中，我们致力于优化文档发布与分发过程，以确保信息的高效传递和团队间协作的顺畅进行。以下是我们采取的关键优化策略：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我们通过多渠道发布文档，包括电子邮件、平板型太阳热水器项目管理平台、内部网站等，以满足不同团队成员的偏好和需求。多渠道发布确保了信息的全面覆盖。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我们采用了精细的权限控制，确保只有授权人员可以访问敏感信息。这种安全措施保护了平板型太阳热水器项目文档的机密性，防止了未经授权的信息泄露。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25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平板型太阳热水器项目生命周期中一个至关重要的环节，直接关系到平板型太阳热水器项目信息的长期保存和历史记录的完整性。在平板型太阳热水器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953"/>
      <w:r>
        <w:rPr>
          <w:rFonts w:ascii="仿宋" w:eastAsia="仿宋" w:hAnsi="仿宋" w:cs="仿宋" w:hint="eastAsia"/>
          <w:sz w:val="28"/>
          <w:lang w:eastAsia="zh-CN"/>
        </w:rPr>
        <w:t>二、平板型太阳热水器项目概论</w:t>
      </w:r>
      <w:bookmarkEnd w:id="6"/>
    </w:p>
    <w:p>
      <w:pPr>
        <w:pStyle w:val="Heading2"/>
        <w:rPr>
          <w:rFonts w:ascii="仿宋" w:eastAsia="仿宋" w:hAnsi="仿宋" w:cs="仿宋" w:hint="eastAsia"/>
          <w:lang w:eastAsia="zh-CN"/>
        </w:rPr>
      </w:pPr>
      <w:bookmarkStart w:id="7" w:name="_Toc25999"/>
      <w:r>
        <w:rPr>
          <w:rFonts w:ascii="仿宋" w:eastAsia="仿宋" w:hAnsi="仿宋" w:cs="仿宋" w:hint="eastAsia"/>
          <w:lang w:eastAsia="zh-CN"/>
        </w:rPr>
        <w:t>(一)、平板型太阳热水器项目概况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平板型太阳热水器项目的起源追溯至对市场的深入洞察。市场的不断演变与变革为平板型太阳热水器项目提供了难得的机遇。当前市场存在的需求缺口和变革的大环境共同构成了平板型太阳热水器项目的背景。这个平板型太阳热水器项目旨在充分利用市场机遇，填补行业中尚未满足的需求，为客户提供全新的解决方案。市场的变革和需求的增长使得这个平板型太阳热水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平板型太阳热水器项目名称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型太阳热水器项目正式命名为平板型太阳热水器。这个名称不仅仅是一个标识，更代表了平板型太阳热水器项目的核心理念和愿景。它蕴含着平板型太阳热水器项目所要解决问题的关键字，具有强烈的表达和辨识度，为平板型太阳热水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平板型太阳热水器项目目标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型太阳热水器项目的核心目标是提供一种全新、高效的解决方案，满足客户日益增长的需求。平板型太阳热水器项目追求的不仅仅是满足市场需求，更是在市场中获得卓越的竞争优势。通过不断提升产品或服务的质量和创新水平，平板型太阳热水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平板型太阳热水器项目范围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平板型太阳热水器项目全面涵盖了产品研发、制造、市场推广和售后服务，确保从产品设计到最终用户体验的全方位关注。这一全面的平板型太阳热水器项目范围是为了确保平板型太阳热水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平板型太阳热水器项目时间表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平板型太阳热水器项目计划在未来18个月内完成，包括研发、测试、市场试点和正式推出等不同阶段。这个时间表的合理设计是为了确保平板型太阳热水器项目各个阶段的顺利推进，以便按时交付高质量的成果。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平板型太阳热水器项目预算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型太阳热水器项目总预算估算为XX百万美元，主要分配在研发、市场推广、人员培训和运营等方面。这一充足的预算为平板型太阳热水器项目提供了充足的资源，确保平板型太阳热水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平板型太阳热水器项目风险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型太阳热水器项目可能面临的风险包括市场接受度低、技术难题、竞争激烈等。平板型太阳热水器项目团队已经制定了相应的风险应对计划，通过前瞻性的风险管理，确保平板型太阳热水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平板型太阳热水器项目团队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平板型太阳热水器项目汇聚了一支经验丰富、多领域专业素养的核心团队，确保平板型太阳热水器项目在各个方面都能拥有高水平的执行力。团队的协同作战是平板型太阳热水器项目成功的关键因素之一。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平板型太阳热水器项目背景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平板型太阳热水器项目的背景根植于市场对更高效、创新产品的渴望，同时也受到科技发展对行业格局的深刻改变的影响。这为平板型太阳热水器项目提供了广阔的发展空间和市场需求。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平板型太阳热水器项目现状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截至目前，平板型太阳热水器项目已完成市场调研和技术验证，取得了初步的成功。这为平板型太阳热水器项目在未来的发展奠定了坚实的基础，为更远大的目标打下了坚实的基石。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0425"/>
      <w:r>
        <w:rPr>
          <w:rFonts w:ascii="仿宋" w:eastAsia="仿宋" w:hAnsi="仿宋" w:cs="仿宋" w:hint="eastAsia"/>
          <w:sz w:val="28"/>
          <w:lang w:eastAsia="zh-CN"/>
        </w:rPr>
        <w:t>(二)、平板型太阳热水器项目目标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平板型太阳热水器项目首要业务目标是在市场中占据有利地位，实现产品/服务的成功推广和销售。通过不断提升产品质量、创新性，平板型太阳热水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在科技迅速发展的时代，平板型太阳热水器项目着眼于技术创新。通过持续的研发和技术升级，平板型太阳热水器项目旨在推出更具创新性的产品或服务，以满足市场对新鲜、先进解决方案的需求。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平板型太阳热水器项目设定了客户满意度目标。通过提供卓越的产品质量和优质的客户服务，平板型太阳热水器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平板型太阳热水器项目注重社会责任和可持续发展。通过实施环保、社会责任平板型太阳热水器项目，平板型太阳热水器项目致力于在经济发展的同时保护环境，促进社会公平，实现可持续经营。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平板型太阳热水器项目的团队是实现目标的核心驱动力。因此，平板型太阳热水器项目设定了团队发展目标，包括提升团队成员的专业技能、培养领导力，以及搭建协同高效的团队工作氛围。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2237"/>
      <w:r>
        <w:rPr>
          <w:rFonts w:ascii="仿宋" w:eastAsia="仿宋" w:hAnsi="仿宋" w:cs="仿宋" w:hint="eastAsia"/>
          <w:sz w:val="28"/>
          <w:lang w:eastAsia="zh-CN"/>
        </w:rPr>
        <w:t>(三)、平板型太阳热水器项目提出的理由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平板型太阳热水器项目提出的理由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型太阳热水器项目的提出源于对市场机遇的深刻洞察。当前市场中存在的需求缺口和行业发展趋势表明，有巨大的商业机会等待被开发。通过准确捕捉市场机遇，平板型太阳热水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型太阳热水器项目的理念基于对技术创新的信仰。通过持续的研发和技术投入，平板型太阳热水器项目有望推出更具创新性的产品或服务。在科技飞速发展的当下，平板型太阳热水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型太阳热水器项目的提出是为了增强企业的行业竞争力。通过提升产品或服务的质量和独特性，平板型太阳热水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型太阳热水器项目响应了消费者需求的变化。随着社会和科技的不断发展，消费者对产品和服务的需求也在发生变化。通过深入了解并及时回应消费者的新需求，平板型太阳热水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型太阳热水器项目的提出是企业战略发展规划的一部分。在面对日益激烈的市场竞争和不断变化的商业环境中，平板型太阳热水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型太阳热水器项目的提出不仅仅是基于商业考量，还注重社会责任。通过推出环保、社会责任等方面的平板型太阳热水器项目，平板型太阳热水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平板型太阳热水器项目的提出反映了对利益相关者期望的关注。包括客户、员工、投资者等利益相关者在企业发展中都有着各自的期望，平板型太阳热水器项目力求在满足这些期望的同时，取得更大的共赢。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0" w:name="_Toc30796"/>
      <w:r>
        <w:rPr>
          <w:rFonts w:ascii="仿宋" w:eastAsia="仿宋" w:hAnsi="仿宋" w:cs="仿宋" w:hint="eastAsia"/>
          <w:sz w:val="28"/>
          <w:lang w:eastAsia="zh-CN"/>
        </w:rPr>
        <w:t>(四)、平板型太阳热水器项目意义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在实施平板型太阳热水器项目的过程中，我们不仅仅是在追逐商业成功，更是为企业和社会的多个层面创造了深远的意义。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型太阳热水器项目的首要意义在于提升企业的市场竞争力。通过持续的创新和对产品质量的高标准要求，平板型太阳热水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平板型太阳热水器项目的推进将促使行业技术水平的提升。通过引入先进技术和创新性解决方案，平板型太阳热水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平板型太阳热水器项目不仅创造了大量就业机会，提高了就业水平，还注重社会责任和环保。通过参与社会公益事业和推动环保平板型太阳热水器项目，平板型太阳热水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综合而言，平板型太阳热水器项目意义重大，不仅推动了企业的发展，也为行业和社会的进步贡献了积极力量。这是一个全面而深刻的影响，将在未来产生可持续的正面效应。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6185"/>
      <w:r>
        <w:rPr>
          <w:rFonts w:ascii="仿宋" w:eastAsia="仿宋" w:hAnsi="仿宋" w:cs="仿宋" w:hint="eastAsia"/>
          <w:sz w:val="28"/>
          <w:lang w:eastAsia="zh-CN"/>
        </w:rPr>
        <w:t>(五)、平板型太阳热水器项目背景</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在当今迅猛发展的商业环境中，平板型太阳热水器项目的动因根植于对多方面因素的审慎考量。这个平板型太阳热水器项目的提出并非孤立的决策，而是对企业所处背景深入思考的产物。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平板型太阳热水器项目背后的首要原因。科技的迅速发展和全球市场的快速变化使得企业必须灵活应对。平板型太阳热水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竞争的激烈程度也是平板型太阳热水器项目背景中不可忽视的一环。企业需要在激烈竞争中脱颖而出，为此，平板型太阳热水器项目致力于打破常规，提供独特的价值主张，以吸引客户并确保市场份额的增长。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技术的迅速发展为企业带来了机遇与挑战。作为平板型太阳热水器项目启动的背景之一，对新兴技术的应用将有助于提升企业的技术水平，使其在不断演进的商业环境中保持竞争优势。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此外，社会对企业责任的期望也在逐渐升高。平板型太阳热水器项目充分融入了社会责任的理念，通过可持续经营和社会公益平板型太阳热水器项目，企图为社会贡献一份力量，在商业成功的同时关注社会价值。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9570"/>
      <w:r>
        <w:rPr>
          <w:rFonts w:ascii="仿宋" w:eastAsia="仿宋" w:hAnsi="仿宋" w:cs="仿宋" w:hint="eastAsia"/>
          <w:sz w:val="28"/>
          <w:lang w:eastAsia="zh-CN"/>
        </w:rPr>
        <w:t>三、平板型太阳热水器项目危机管理</w:t>
      </w:r>
      <w:bookmarkEnd w:id="12"/>
    </w:p>
    <w:p>
      <w:pPr>
        <w:pStyle w:val="Heading2"/>
        <w:rPr>
          <w:rFonts w:ascii="仿宋" w:eastAsia="仿宋" w:hAnsi="仿宋" w:cs="仿宋" w:hint="eastAsia"/>
          <w:lang w:eastAsia="zh-CN"/>
        </w:rPr>
      </w:pPr>
      <w:bookmarkStart w:id="13" w:name="_Toc6748"/>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平板型太阳热水器项目危机管理中，危机预警与识别是确保平板型太阳热水器项目稳健运行的核心步骤。通过建立全面的监测机制，平板型太阳热水器项目团队旨在及时发现和理解潜在的风险和危机因素，以便采取及时的预防和应对措施，确保平板型太阳热水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平板型太阳热水器项目团队全面分析了整个平板型太阳热水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平板型太阳热水器项目团队着重于明确定义平板型太阳热水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平板型太阳热水器项目进展的持续监控，团队能够及时发现潜在问题并作出迅速反应。平板型太阳热水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在这一阶段，团队的专业素养和反应速度将发挥至关重要的作用，以确保潜在危机能够在初期得到有效的处理，最大程度地减轻负面影响。通过危机预警与识别，平板型太阳热水器项目得以更有序、可控地推进。</w:t>
      </w:r>
    </w:p>
    <w:p>
      <w:pPr>
        <w:pStyle w:val="Heading2"/>
        <w:ind w:firstLine="560" w:firstLineChars="200"/>
        <w:rPr>
          <w:rFonts w:ascii="仿宋" w:eastAsia="仿宋" w:hAnsi="仿宋" w:cs="仿宋" w:hint="eastAsia"/>
          <w:sz w:val="28"/>
          <w:lang w:eastAsia="zh-CN"/>
        </w:rPr>
      </w:pPr>
      <w:bookmarkStart w:id="14" w:name="_Toc32273"/>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在危机发生时，平板型太阳热水器项目团队立即行动，成立了应急小组。该小组的任务是迅速制定并实施紧急应对措施，以最小化潜在损失。以下是采取的主要措施：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暂停平板型太阳热水器项目进度：为遏制危机蔓延，平板型太阳热水器项目暂时停止进行，以便全面评估当前状况。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资源重新分配：重新评估平板型太阳热水器项目资源的分配，确保最大限度地减小损失。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实时沟通：与关键利益相关者建立实时沟通机制，向他们传递平板型太阳热水器项目危机的实际状况，保障平板型太阳热水器项目核心利益。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在紧急应对的同时，平板型太阳热水器项目团队强调了团队协作和有效沟通的重要性。以下是团队协作的关键举措：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信息共享机制：建立了信息共享平台，确保团队成员能够及时获取平板型太阳热水器项目危机的实时信息。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领导者沟通：平板型太阳热水器项目领导者通过定期会议和即时沟通工具，指导团队应对危机，保持团队稳定运行。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随着危机得到初步控制，平板型太阳热水器项目团队转向制定恢复计划，以确保平板型太阳热水器项目能够从中迅速恢复。主要恢复计划包括：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修复受损的进度计划：重新评估平板型太阳热水器项目进度，制定修复计划，确保平板型太阳热水器项目尽快回归正常进程。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重新调整资源分配：优化资源分配，确保平板型太阳热水器项目在有限资源下高效运转。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风险管理机制加强：对平板型太阳热水器项目风险进行全面评估，制定更强化的风险管理策略，以预防未来可能的危机。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41"/>
      <w:r>
        <w:rPr>
          <w:rFonts w:ascii="仿宋" w:eastAsia="仿宋" w:hAnsi="仿宋" w:cs="仿宋" w:hint="eastAsia"/>
          <w:sz w:val="28"/>
          <w:lang w:eastAsia="zh-CN"/>
        </w:rPr>
        <w:t>四、平板型太阳热水器项目土建工程</w:t>
      </w:r>
      <w:bookmarkEnd w:id="15"/>
    </w:p>
    <w:p>
      <w:pPr>
        <w:pStyle w:val="Heading2"/>
        <w:rPr>
          <w:rFonts w:ascii="仿宋" w:eastAsia="仿宋" w:hAnsi="仿宋" w:cs="仿宋" w:hint="eastAsia"/>
          <w:lang w:eastAsia="zh-CN"/>
        </w:rPr>
      </w:pPr>
      <w:bookmarkStart w:id="16" w:name="_Toc174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在平板型太阳热水器项目的建筑工程设计中，我们将秉承一系列重要的设计原则，以确保平板型太阳热水器项目建筑在功能、美观、可持续性等方面达到最佳效果。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首要原则是确保建筑的功能性得到最大化的发挥。我们将充分理解平板型太阳热水器项目的实际需求，合理布局各个功能区域，保证建筑在满足业务需求的同时，提供高效的工作环境。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https://d.book118.com/046135200235010033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517902"/>
    <w:rsid w:val="075179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613520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2024-01-11T07:22:00Z</dcterms:created>
  <dcterms:modified xsi:type="dcterms:W3CDTF">2024-01-11T07:22:58Z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D7355FF094044642BF31D1E4BB9A3EE1_11</vt:lpwstr>
  </property>
  <property fmtid="{D5CDD505-2E9C-101B-9397-08002B2CF9AE}" pid="3" name="KSOProductBuildVer">
    <vt:lpwstr>2052-12.1.0.16120</vt:lpwstr>
  </property>
</Properties>
</file>