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7" w:history="1">
        <w:r>
          <w:rPr>
            <w:rFonts w:ascii="仿宋" w:eastAsia="仿宋" w:hAnsi="仿宋" w:cs="仿宋" w:hint="eastAsia"/>
            <w:lang w:eastAsia="zh-CN"/>
          </w:rPr>
          <w:t>序言</w:t>
        </w:r>
        <w:r>
          <w:tab/>
        </w:r>
        <w:r>
          <w:fldChar w:fldCharType="begin"/>
        </w:r>
        <w:r>
          <w:instrText xml:space="preserve"> PAGEREF _Toc18897 \h </w:instrText>
        </w:r>
        <w:r>
          <w:fldChar w:fldCharType="separate"/>
        </w:r>
        <w:r>
          <w:t>3</w:t>
        </w:r>
        <w:r>
          <w:fldChar w:fldCharType="end"/>
        </w:r>
      </w:hyperlink>
    </w:p>
    <w:p>
      <w:pPr>
        <w:pStyle w:val="TOC1"/>
        <w:tabs>
          <w:tab w:val="right" w:leader="dot" w:pos="8306"/>
        </w:tabs>
      </w:pPr>
      <w:hyperlink w:anchor="_Toc18928" w:history="1">
        <w:r>
          <w:rPr>
            <w:rFonts w:ascii="仿宋" w:eastAsia="仿宋" w:hAnsi="仿宋" w:cs="仿宋" w:hint="eastAsia"/>
            <w:lang w:eastAsia="zh-CN"/>
          </w:rPr>
          <w:t>一、液体胶水项目建设背景及必要性分析</w:t>
        </w:r>
        <w:r>
          <w:tab/>
        </w:r>
        <w:r>
          <w:fldChar w:fldCharType="begin"/>
        </w:r>
        <w:r>
          <w:instrText xml:space="preserve"> PAGEREF _Toc18928 \h </w:instrText>
        </w:r>
        <w:r>
          <w:fldChar w:fldCharType="separate"/>
        </w:r>
        <w:r>
          <w:t>3</w:t>
        </w:r>
        <w:r>
          <w:fldChar w:fldCharType="end"/>
        </w:r>
      </w:hyperlink>
    </w:p>
    <w:p>
      <w:pPr>
        <w:pStyle w:val="TOC2"/>
        <w:tabs>
          <w:tab w:val="right" w:leader="dot" w:pos="8306"/>
        </w:tabs>
      </w:pPr>
      <w:hyperlink w:anchor="_Toc3146" w:history="1">
        <w:r>
          <w:rPr>
            <w:rFonts w:ascii="仿宋" w:eastAsia="仿宋" w:hAnsi="仿宋" w:cs="仿宋" w:hint="eastAsia"/>
            <w:lang w:eastAsia="zh-CN"/>
          </w:rPr>
          <w:t>(一)、液体胶水项目背景分析</w:t>
        </w:r>
        <w:r>
          <w:tab/>
        </w:r>
        <w:r>
          <w:fldChar w:fldCharType="begin"/>
        </w:r>
        <w:r>
          <w:instrText xml:space="preserve"> PAGEREF _Toc3146 \h </w:instrText>
        </w:r>
        <w:r>
          <w:fldChar w:fldCharType="separate"/>
        </w:r>
        <w:r>
          <w:t>3</w:t>
        </w:r>
        <w:r>
          <w:fldChar w:fldCharType="end"/>
        </w:r>
      </w:hyperlink>
    </w:p>
    <w:p>
      <w:pPr>
        <w:pStyle w:val="TOC2"/>
        <w:tabs>
          <w:tab w:val="right" w:leader="dot" w:pos="8306"/>
        </w:tabs>
      </w:pPr>
      <w:hyperlink w:anchor="_Toc25159" w:history="1">
        <w:r>
          <w:rPr>
            <w:rFonts w:ascii="仿宋" w:eastAsia="仿宋" w:hAnsi="仿宋" w:cs="仿宋" w:hint="eastAsia"/>
            <w:lang w:eastAsia="zh-CN"/>
          </w:rPr>
          <w:t>(二)、液体胶水项目建设必要性分析</w:t>
        </w:r>
        <w:r>
          <w:tab/>
        </w:r>
        <w:r>
          <w:fldChar w:fldCharType="begin"/>
        </w:r>
        <w:r>
          <w:instrText xml:space="preserve"> PAGEREF _Toc25159 \h </w:instrText>
        </w:r>
        <w:r>
          <w:fldChar w:fldCharType="separate"/>
        </w:r>
        <w:r>
          <w:t>5</w:t>
        </w:r>
        <w:r>
          <w:fldChar w:fldCharType="end"/>
        </w:r>
      </w:hyperlink>
    </w:p>
    <w:p>
      <w:pPr>
        <w:pStyle w:val="TOC1"/>
        <w:tabs>
          <w:tab w:val="right" w:leader="dot" w:pos="8306"/>
        </w:tabs>
      </w:pPr>
      <w:hyperlink w:anchor="_Toc6565" w:history="1">
        <w:r>
          <w:rPr>
            <w:rFonts w:ascii="仿宋" w:eastAsia="仿宋" w:hAnsi="仿宋" w:cs="仿宋" w:hint="eastAsia"/>
            <w:lang w:eastAsia="zh-CN"/>
          </w:rPr>
          <w:t>二、液体胶水项目建设单位说明</w:t>
        </w:r>
        <w:r>
          <w:tab/>
        </w:r>
        <w:r>
          <w:fldChar w:fldCharType="begin"/>
        </w:r>
        <w:r>
          <w:instrText xml:space="preserve"> PAGEREF _Toc6565 \h </w:instrText>
        </w:r>
        <w:r>
          <w:fldChar w:fldCharType="separate"/>
        </w:r>
        <w:r>
          <w:t>6</w:t>
        </w:r>
        <w:r>
          <w:fldChar w:fldCharType="end"/>
        </w:r>
      </w:hyperlink>
    </w:p>
    <w:p>
      <w:pPr>
        <w:pStyle w:val="TOC2"/>
        <w:tabs>
          <w:tab w:val="right" w:leader="dot" w:pos="8306"/>
        </w:tabs>
      </w:pPr>
      <w:hyperlink w:anchor="_Toc22078" w:history="1">
        <w:r>
          <w:rPr>
            <w:rFonts w:ascii="仿宋" w:eastAsia="仿宋" w:hAnsi="仿宋" w:cs="仿宋" w:hint="eastAsia"/>
            <w:lang w:eastAsia="zh-CN"/>
          </w:rPr>
          <w:t>(一)、液体胶水项目承办单位基本情况</w:t>
        </w:r>
        <w:r>
          <w:tab/>
        </w:r>
        <w:r>
          <w:fldChar w:fldCharType="begin"/>
        </w:r>
        <w:r>
          <w:instrText xml:space="preserve"> PAGEREF _Toc22078 \h </w:instrText>
        </w:r>
        <w:r>
          <w:fldChar w:fldCharType="separate"/>
        </w:r>
        <w:r>
          <w:t>6</w:t>
        </w:r>
        <w:r>
          <w:fldChar w:fldCharType="end"/>
        </w:r>
      </w:hyperlink>
    </w:p>
    <w:p>
      <w:pPr>
        <w:pStyle w:val="TOC2"/>
        <w:tabs>
          <w:tab w:val="right" w:leader="dot" w:pos="8306"/>
        </w:tabs>
      </w:pPr>
      <w:hyperlink w:anchor="_Toc3141" w:history="1">
        <w:r>
          <w:rPr>
            <w:rFonts w:ascii="仿宋" w:eastAsia="仿宋" w:hAnsi="仿宋" w:cs="仿宋" w:hint="eastAsia"/>
            <w:lang w:eastAsia="zh-CN"/>
          </w:rPr>
          <w:t>(二)、公司经济效益分析</w:t>
        </w:r>
        <w:r>
          <w:tab/>
        </w:r>
        <w:r>
          <w:fldChar w:fldCharType="begin"/>
        </w:r>
        <w:r>
          <w:instrText xml:space="preserve"> PAGEREF _Toc3141 \h </w:instrText>
        </w:r>
        <w:r>
          <w:fldChar w:fldCharType="separate"/>
        </w:r>
        <w:r>
          <w:t>6</w:t>
        </w:r>
        <w:r>
          <w:fldChar w:fldCharType="end"/>
        </w:r>
      </w:hyperlink>
    </w:p>
    <w:p>
      <w:pPr>
        <w:pStyle w:val="TOC1"/>
        <w:tabs>
          <w:tab w:val="right" w:leader="dot" w:pos="8306"/>
        </w:tabs>
      </w:pPr>
      <w:hyperlink w:anchor="_Toc10982" w:history="1">
        <w:r>
          <w:rPr>
            <w:rFonts w:ascii="仿宋" w:eastAsia="仿宋" w:hAnsi="仿宋" w:cs="仿宋" w:hint="eastAsia"/>
            <w:lang w:eastAsia="zh-CN"/>
          </w:rPr>
          <w:t>三、液体胶水项目选址可行性分析</w:t>
        </w:r>
        <w:r>
          <w:tab/>
        </w:r>
        <w:r>
          <w:fldChar w:fldCharType="begin"/>
        </w:r>
        <w:r>
          <w:instrText xml:space="preserve"> PAGEREF _Toc10982 \h </w:instrText>
        </w:r>
        <w:r>
          <w:fldChar w:fldCharType="separate"/>
        </w:r>
        <w:r>
          <w:t>7</w:t>
        </w:r>
        <w:r>
          <w:fldChar w:fldCharType="end"/>
        </w:r>
      </w:hyperlink>
    </w:p>
    <w:p>
      <w:pPr>
        <w:pStyle w:val="TOC2"/>
        <w:tabs>
          <w:tab w:val="right" w:leader="dot" w:pos="8306"/>
        </w:tabs>
      </w:pPr>
      <w:hyperlink w:anchor="_Toc16466" w:history="1">
        <w:r>
          <w:rPr>
            <w:rFonts w:ascii="仿宋" w:eastAsia="仿宋" w:hAnsi="仿宋" w:cs="仿宋" w:hint="eastAsia"/>
            <w:lang w:eastAsia="zh-CN"/>
          </w:rPr>
          <w:t>(一)、液体胶水项目选址</w:t>
        </w:r>
        <w:r>
          <w:tab/>
        </w:r>
        <w:r>
          <w:fldChar w:fldCharType="begin"/>
        </w:r>
        <w:r>
          <w:instrText xml:space="preserve"> PAGEREF _Toc16466 \h </w:instrText>
        </w:r>
        <w:r>
          <w:fldChar w:fldCharType="separate"/>
        </w:r>
        <w:r>
          <w:t>7</w:t>
        </w:r>
        <w:r>
          <w:fldChar w:fldCharType="end"/>
        </w:r>
      </w:hyperlink>
    </w:p>
    <w:p>
      <w:pPr>
        <w:pStyle w:val="TOC2"/>
        <w:tabs>
          <w:tab w:val="right" w:leader="dot" w:pos="8306"/>
        </w:tabs>
      </w:pPr>
      <w:hyperlink w:anchor="_Toc20950" w:history="1">
        <w:r>
          <w:rPr>
            <w:rFonts w:ascii="仿宋" w:eastAsia="仿宋" w:hAnsi="仿宋" w:cs="仿宋" w:hint="eastAsia"/>
            <w:lang w:eastAsia="zh-CN"/>
          </w:rPr>
          <w:t>(二)、用地控制指标</w:t>
        </w:r>
        <w:r>
          <w:tab/>
        </w:r>
        <w:r>
          <w:fldChar w:fldCharType="begin"/>
        </w:r>
        <w:r>
          <w:instrText xml:space="preserve"> PAGEREF _Toc20950 \h </w:instrText>
        </w:r>
        <w:r>
          <w:fldChar w:fldCharType="separate"/>
        </w:r>
        <w:r>
          <w:t>8</w:t>
        </w:r>
        <w:r>
          <w:fldChar w:fldCharType="end"/>
        </w:r>
      </w:hyperlink>
    </w:p>
    <w:p>
      <w:pPr>
        <w:pStyle w:val="TOC2"/>
        <w:tabs>
          <w:tab w:val="right" w:leader="dot" w:pos="8306"/>
        </w:tabs>
      </w:pPr>
      <w:hyperlink w:anchor="_Toc30435" w:history="1">
        <w:r>
          <w:rPr>
            <w:rFonts w:ascii="仿宋" w:eastAsia="仿宋" w:hAnsi="仿宋" w:cs="仿宋" w:hint="eastAsia"/>
            <w:lang w:eastAsia="zh-CN"/>
          </w:rPr>
          <w:t>(三)、节约用地措施</w:t>
        </w:r>
        <w:r>
          <w:tab/>
        </w:r>
        <w:r>
          <w:fldChar w:fldCharType="begin"/>
        </w:r>
        <w:r>
          <w:instrText xml:space="preserve"> PAGEREF _Toc30435 \h </w:instrText>
        </w:r>
        <w:r>
          <w:fldChar w:fldCharType="separate"/>
        </w:r>
        <w:r>
          <w:t>9</w:t>
        </w:r>
        <w:r>
          <w:fldChar w:fldCharType="end"/>
        </w:r>
      </w:hyperlink>
    </w:p>
    <w:p>
      <w:pPr>
        <w:pStyle w:val="TOC2"/>
        <w:tabs>
          <w:tab w:val="right" w:leader="dot" w:pos="8306"/>
        </w:tabs>
      </w:pPr>
      <w:hyperlink w:anchor="_Toc19995" w:history="1">
        <w:r>
          <w:rPr>
            <w:rFonts w:ascii="仿宋" w:eastAsia="仿宋" w:hAnsi="仿宋" w:cs="仿宋" w:hint="eastAsia"/>
            <w:lang w:eastAsia="zh-CN"/>
          </w:rPr>
          <w:t>(四)、总图布置方案</w:t>
        </w:r>
        <w:r>
          <w:tab/>
        </w:r>
        <w:r>
          <w:fldChar w:fldCharType="begin"/>
        </w:r>
        <w:r>
          <w:instrText xml:space="preserve"> PAGEREF _Toc19995 \h </w:instrText>
        </w:r>
        <w:r>
          <w:fldChar w:fldCharType="separate"/>
        </w:r>
        <w:r>
          <w:t>11</w:t>
        </w:r>
        <w:r>
          <w:fldChar w:fldCharType="end"/>
        </w:r>
      </w:hyperlink>
    </w:p>
    <w:p>
      <w:pPr>
        <w:pStyle w:val="TOC2"/>
        <w:tabs>
          <w:tab w:val="right" w:leader="dot" w:pos="8306"/>
        </w:tabs>
      </w:pPr>
      <w:hyperlink w:anchor="_Toc15303" w:history="1">
        <w:r>
          <w:rPr>
            <w:rFonts w:ascii="仿宋" w:eastAsia="仿宋" w:hAnsi="仿宋" w:cs="仿宋" w:hint="eastAsia"/>
            <w:lang w:eastAsia="zh-CN"/>
          </w:rPr>
          <w:t>(五)、选址综合评价</w:t>
        </w:r>
        <w:r>
          <w:tab/>
        </w:r>
        <w:r>
          <w:fldChar w:fldCharType="begin"/>
        </w:r>
        <w:r>
          <w:instrText xml:space="preserve"> PAGEREF _Toc15303 \h </w:instrText>
        </w:r>
        <w:r>
          <w:fldChar w:fldCharType="separate"/>
        </w:r>
        <w:r>
          <w:t>12</w:t>
        </w:r>
        <w:r>
          <w:fldChar w:fldCharType="end"/>
        </w:r>
      </w:hyperlink>
    </w:p>
    <w:p>
      <w:pPr>
        <w:pStyle w:val="TOC1"/>
        <w:tabs>
          <w:tab w:val="right" w:leader="dot" w:pos="8306"/>
        </w:tabs>
      </w:pPr>
      <w:hyperlink w:anchor="_Toc1402" w:history="1">
        <w:r>
          <w:rPr>
            <w:rFonts w:ascii="仿宋" w:eastAsia="仿宋" w:hAnsi="仿宋" w:cs="仿宋" w:hint="eastAsia"/>
            <w:lang w:eastAsia="zh-CN"/>
          </w:rPr>
          <w:t>四、产品规划分析</w:t>
        </w:r>
        <w:r>
          <w:tab/>
        </w:r>
        <w:r>
          <w:fldChar w:fldCharType="begin"/>
        </w:r>
        <w:r>
          <w:instrText xml:space="preserve"> PAGEREF _Toc1402 \h </w:instrText>
        </w:r>
        <w:r>
          <w:fldChar w:fldCharType="separate"/>
        </w:r>
        <w:r>
          <w:t>13</w:t>
        </w:r>
        <w:r>
          <w:fldChar w:fldCharType="end"/>
        </w:r>
      </w:hyperlink>
    </w:p>
    <w:p>
      <w:pPr>
        <w:pStyle w:val="TOC2"/>
        <w:tabs>
          <w:tab w:val="right" w:leader="dot" w:pos="8306"/>
        </w:tabs>
      </w:pPr>
      <w:hyperlink w:anchor="_Toc27182" w:history="1">
        <w:r>
          <w:rPr>
            <w:rFonts w:ascii="仿宋" w:eastAsia="仿宋" w:hAnsi="仿宋" w:cs="仿宋" w:hint="eastAsia"/>
            <w:lang w:eastAsia="zh-CN"/>
          </w:rPr>
          <w:t>(一)、产品规划</w:t>
        </w:r>
        <w:r>
          <w:tab/>
        </w:r>
        <w:r>
          <w:fldChar w:fldCharType="begin"/>
        </w:r>
        <w:r>
          <w:instrText xml:space="preserve"> PAGEREF _Toc27182 \h </w:instrText>
        </w:r>
        <w:r>
          <w:fldChar w:fldCharType="separate"/>
        </w:r>
        <w:r>
          <w:t>13</w:t>
        </w:r>
        <w:r>
          <w:fldChar w:fldCharType="end"/>
        </w:r>
      </w:hyperlink>
    </w:p>
    <w:p>
      <w:pPr>
        <w:pStyle w:val="TOC2"/>
        <w:tabs>
          <w:tab w:val="right" w:leader="dot" w:pos="8306"/>
        </w:tabs>
      </w:pPr>
      <w:hyperlink w:anchor="_Toc18646" w:history="1">
        <w:r>
          <w:rPr>
            <w:rFonts w:ascii="仿宋" w:eastAsia="仿宋" w:hAnsi="仿宋" w:cs="仿宋" w:hint="eastAsia"/>
            <w:lang w:eastAsia="zh-CN"/>
          </w:rPr>
          <w:t>(二)、建设规模</w:t>
        </w:r>
        <w:r>
          <w:tab/>
        </w:r>
        <w:r>
          <w:fldChar w:fldCharType="begin"/>
        </w:r>
        <w:r>
          <w:instrText xml:space="preserve"> PAGEREF _Toc18646 \h </w:instrText>
        </w:r>
        <w:r>
          <w:fldChar w:fldCharType="separate"/>
        </w:r>
        <w:r>
          <w:t>13</w:t>
        </w:r>
        <w:r>
          <w:fldChar w:fldCharType="end"/>
        </w:r>
      </w:hyperlink>
    </w:p>
    <w:p>
      <w:pPr>
        <w:pStyle w:val="TOC1"/>
        <w:tabs>
          <w:tab w:val="right" w:leader="dot" w:pos="8306"/>
        </w:tabs>
      </w:pPr>
      <w:hyperlink w:anchor="_Toc20483" w:history="1">
        <w:r>
          <w:rPr>
            <w:rFonts w:ascii="仿宋" w:eastAsia="仿宋" w:hAnsi="仿宋" w:cs="仿宋" w:hint="eastAsia"/>
            <w:lang w:eastAsia="zh-CN"/>
          </w:rPr>
          <w:t>五、液体胶水项目文档管理</w:t>
        </w:r>
        <w:r>
          <w:tab/>
        </w:r>
        <w:r>
          <w:fldChar w:fldCharType="begin"/>
        </w:r>
        <w:r>
          <w:instrText xml:space="preserve"> PAGEREF _Toc20483 \h </w:instrText>
        </w:r>
        <w:r>
          <w:fldChar w:fldCharType="separate"/>
        </w:r>
        <w:r>
          <w:t>15</w:t>
        </w:r>
        <w:r>
          <w:fldChar w:fldCharType="end"/>
        </w:r>
      </w:hyperlink>
    </w:p>
    <w:p>
      <w:pPr>
        <w:pStyle w:val="TOC2"/>
        <w:tabs>
          <w:tab w:val="right" w:leader="dot" w:pos="8306"/>
        </w:tabs>
      </w:pPr>
      <w:hyperlink w:anchor="_Toc13502" w:history="1">
        <w:r>
          <w:rPr>
            <w:rFonts w:ascii="仿宋" w:eastAsia="仿宋" w:hAnsi="仿宋" w:cs="仿宋" w:hint="eastAsia"/>
            <w:lang w:eastAsia="zh-CN"/>
          </w:rPr>
          <w:t>(一)、文档编制与审查</w:t>
        </w:r>
        <w:r>
          <w:tab/>
        </w:r>
        <w:r>
          <w:fldChar w:fldCharType="begin"/>
        </w:r>
        <w:r>
          <w:instrText xml:space="preserve"> PAGEREF _Toc13502 \h </w:instrText>
        </w:r>
        <w:r>
          <w:fldChar w:fldCharType="separate"/>
        </w:r>
        <w:r>
          <w:t>15</w:t>
        </w:r>
        <w:r>
          <w:fldChar w:fldCharType="end"/>
        </w:r>
      </w:hyperlink>
    </w:p>
    <w:p>
      <w:pPr>
        <w:pStyle w:val="TOC2"/>
        <w:tabs>
          <w:tab w:val="right" w:leader="dot" w:pos="8306"/>
        </w:tabs>
      </w:pPr>
      <w:hyperlink w:anchor="_Toc11450" w:history="1">
        <w:r>
          <w:rPr>
            <w:rFonts w:ascii="仿宋" w:eastAsia="仿宋" w:hAnsi="仿宋" w:cs="仿宋" w:hint="eastAsia"/>
            <w:lang w:eastAsia="zh-CN"/>
          </w:rPr>
          <w:t>(二)、文档发布与分发</w:t>
        </w:r>
        <w:r>
          <w:tab/>
        </w:r>
        <w:r>
          <w:fldChar w:fldCharType="begin"/>
        </w:r>
        <w:r>
          <w:instrText xml:space="preserve"> PAGEREF _Toc11450 \h </w:instrText>
        </w:r>
        <w:r>
          <w:fldChar w:fldCharType="separate"/>
        </w:r>
        <w:r>
          <w:t>16</w:t>
        </w:r>
        <w:r>
          <w:fldChar w:fldCharType="end"/>
        </w:r>
      </w:hyperlink>
    </w:p>
    <w:p>
      <w:pPr>
        <w:pStyle w:val="TOC2"/>
        <w:tabs>
          <w:tab w:val="right" w:leader="dot" w:pos="8306"/>
        </w:tabs>
      </w:pPr>
      <w:hyperlink w:anchor="_Toc21356" w:history="1">
        <w:r>
          <w:rPr>
            <w:rFonts w:ascii="仿宋" w:eastAsia="仿宋" w:hAnsi="仿宋" w:cs="仿宋" w:hint="eastAsia"/>
            <w:lang w:eastAsia="zh-CN"/>
          </w:rPr>
          <w:t>(三)、文档存档与归档</w:t>
        </w:r>
        <w:r>
          <w:tab/>
        </w:r>
        <w:r>
          <w:fldChar w:fldCharType="begin"/>
        </w:r>
        <w:r>
          <w:instrText xml:space="preserve"> PAGEREF _Toc21356 \h </w:instrText>
        </w:r>
        <w:r>
          <w:fldChar w:fldCharType="separate"/>
        </w:r>
        <w:r>
          <w:t>17</w:t>
        </w:r>
        <w:r>
          <w:fldChar w:fldCharType="end"/>
        </w:r>
      </w:hyperlink>
    </w:p>
    <w:p>
      <w:pPr>
        <w:pStyle w:val="TOC1"/>
        <w:tabs>
          <w:tab w:val="right" w:leader="dot" w:pos="8306"/>
        </w:tabs>
      </w:pPr>
      <w:hyperlink w:anchor="_Toc28631" w:history="1">
        <w:r>
          <w:rPr>
            <w:rFonts w:ascii="仿宋" w:eastAsia="仿宋" w:hAnsi="仿宋" w:cs="仿宋" w:hint="eastAsia"/>
            <w:lang w:eastAsia="zh-CN"/>
          </w:rPr>
          <w:t>六、液体胶水项目土建工程</w:t>
        </w:r>
        <w:r>
          <w:tab/>
        </w:r>
        <w:r>
          <w:fldChar w:fldCharType="begin"/>
        </w:r>
        <w:r>
          <w:instrText xml:space="preserve"> PAGEREF _Toc28631 \h </w:instrText>
        </w:r>
        <w:r>
          <w:fldChar w:fldCharType="separate"/>
        </w:r>
        <w:r>
          <w:t>18</w:t>
        </w:r>
        <w:r>
          <w:fldChar w:fldCharType="end"/>
        </w:r>
      </w:hyperlink>
    </w:p>
    <w:p>
      <w:pPr>
        <w:pStyle w:val="TOC2"/>
        <w:tabs>
          <w:tab w:val="right" w:leader="dot" w:pos="8306"/>
        </w:tabs>
      </w:pPr>
      <w:hyperlink w:anchor="_Toc29629" w:history="1">
        <w:r>
          <w:rPr>
            <w:rFonts w:ascii="仿宋" w:eastAsia="仿宋" w:hAnsi="仿宋" w:cs="仿宋" w:hint="eastAsia"/>
            <w:lang w:eastAsia="zh-CN"/>
          </w:rPr>
          <w:t>(一)、建筑工程设计原则</w:t>
        </w:r>
        <w:r>
          <w:tab/>
        </w:r>
        <w:r>
          <w:fldChar w:fldCharType="begin"/>
        </w:r>
        <w:r>
          <w:instrText xml:space="preserve"> PAGEREF _Toc29629 \h </w:instrText>
        </w:r>
        <w:r>
          <w:fldChar w:fldCharType="separate"/>
        </w:r>
        <w:r>
          <w:t>18</w:t>
        </w:r>
        <w:r>
          <w:fldChar w:fldCharType="end"/>
        </w:r>
      </w:hyperlink>
    </w:p>
    <w:p>
      <w:pPr>
        <w:pStyle w:val="TOC2"/>
        <w:tabs>
          <w:tab w:val="right" w:leader="dot" w:pos="8306"/>
        </w:tabs>
      </w:pPr>
      <w:hyperlink w:anchor="_Toc31879" w:history="1">
        <w:r>
          <w:rPr>
            <w:rFonts w:ascii="仿宋" w:eastAsia="仿宋" w:hAnsi="仿宋" w:cs="仿宋" w:hint="eastAsia"/>
            <w:lang w:eastAsia="zh-CN"/>
          </w:rPr>
          <w:t>(二)、土建工程设计年限及安全等级</w:t>
        </w:r>
        <w:r>
          <w:tab/>
        </w:r>
        <w:r>
          <w:fldChar w:fldCharType="begin"/>
        </w:r>
        <w:r>
          <w:instrText xml:space="preserve"> PAGEREF _Toc31879 \h </w:instrText>
        </w:r>
        <w:r>
          <w:fldChar w:fldCharType="separate"/>
        </w:r>
        <w:r>
          <w:t>19</w:t>
        </w:r>
        <w:r>
          <w:fldChar w:fldCharType="end"/>
        </w:r>
      </w:hyperlink>
    </w:p>
    <w:p>
      <w:pPr>
        <w:pStyle w:val="TOC2"/>
        <w:tabs>
          <w:tab w:val="right" w:leader="dot" w:pos="8306"/>
        </w:tabs>
      </w:pPr>
      <w:hyperlink w:anchor="_Toc1258" w:history="1">
        <w:r>
          <w:rPr>
            <w:rFonts w:ascii="仿宋" w:eastAsia="仿宋" w:hAnsi="仿宋" w:cs="仿宋" w:hint="eastAsia"/>
            <w:lang w:eastAsia="zh-CN"/>
          </w:rPr>
          <w:t>(三)、建筑工程设计总体要求</w:t>
        </w:r>
        <w:r>
          <w:tab/>
        </w:r>
        <w:r>
          <w:fldChar w:fldCharType="begin"/>
        </w:r>
        <w:r>
          <w:instrText xml:space="preserve"> PAGEREF _Toc1258 \h </w:instrText>
        </w:r>
        <w:r>
          <w:fldChar w:fldCharType="separate"/>
        </w:r>
        <w:r>
          <w:t>20</w:t>
        </w:r>
        <w:r>
          <w:fldChar w:fldCharType="end"/>
        </w:r>
      </w:hyperlink>
    </w:p>
    <w:p>
      <w:pPr>
        <w:pStyle w:val="TOC2"/>
        <w:tabs>
          <w:tab w:val="right" w:leader="dot" w:pos="8306"/>
        </w:tabs>
      </w:pPr>
      <w:hyperlink w:anchor="_Toc8942" w:history="1">
        <w:r>
          <w:rPr>
            <w:rFonts w:ascii="仿宋" w:eastAsia="仿宋" w:hAnsi="仿宋" w:cs="仿宋" w:hint="eastAsia"/>
            <w:lang w:eastAsia="zh-CN"/>
          </w:rPr>
          <w:t>(四)、土建工程建设指标</w:t>
        </w:r>
        <w:r>
          <w:tab/>
        </w:r>
        <w:r>
          <w:fldChar w:fldCharType="begin"/>
        </w:r>
        <w:r>
          <w:instrText xml:space="preserve"> PAGEREF _Toc8942 \h </w:instrText>
        </w:r>
        <w:r>
          <w:fldChar w:fldCharType="separate"/>
        </w:r>
        <w:r>
          <w:t>21</w:t>
        </w:r>
        <w:r>
          <w:fldChar w:fldCharType="end"/>
        </w:r>
      </w:hyperlink>
    </w:p>
    <w:p>
      <w:pPr>
        <w:pStyle w:val="TOC1"/>
        <w:tabs>
          <w:tab w:val="right" w:leader="dot" w:pos="8306"/>
        </w:tabs>
      </w:pPr>
      <w:hyperlink w:anchor="_Toc1290" w:history="1">
        <w:r>
          <w:rPr>
            <w:rFonts w:ascii="仿宋" w:eastAsia="仿宋" w:hAnsi="仿宋" w:cs="仿宋" w:hint="eastAsia"/>
            <w:lang w:eastAsia="zh-CN"/>
          </w:rPr>
          <w:t>七、液体胶水项目人力资源培养与发展</w:t>
        </w:r>
        <w:r>
          <w:tab/>
        </w:r>
        <w:r>
          <w:fldChar w:fldCharType="begin"/>
        </w:r>
        <w:r>
          <w:instrText xml:space="preserve"> PAGEREF _Toc1290 \h </w:instrText>
        </w:r>
        <w:r>
          <w:fldChar w:fldCharType="separate"/>
        </w:r>
        <w:r>
          <w:t>21</w:t>
        </w:r>
        <w:r>
          <w:fldChar w:fldCharType="end"/>
        </w:r>
      </w:hyperlink>
    </w:p>
    <w:p>
      <w:pPr>
        <w:pStyle w:val="TOC2"/>
        <w:tabs>
          <w:tab w:val="right" w:leader="dot" w:pos="8306"/>
        </w:tabs>
      </w:pPr>
      <w:hyperlink w:anchor="_Toc17704" w:history="1">
        <w:r>
          <w:rPr>
            <w:rFonts w:ascii="仿宋" w:eastAsia="仿宋" w:hAnsi="仿宋" w:cs="仿宋" w:hint="eastAsia"/>
            <w:lang w:eastAsia="zh-CN"/>
          </w:rPr>
          <w:t>(一)、人才需求与规划</w:t>
        </w:r>
        <w:r>
          <w:tab/>
        </w:r>
        <w:r>
          <w:fldChar w:fldCharType="begin"/>
        </w:r>
        <w:r>
          <w:instrText xml:space="preserve"> PAGEREF _Toc17704 \h </w:instrText>
        </w:r>
        <w:r>
          <w:fldChar w:fldCharType="separate"/>
        </w:r>
        <w:r>
          <w:t>21</w:t>
        </w:r>
        <w:r>
          <w:fldChar w:fldCharType="end"/>
        </w:r>
      </w:hyperlink>
    </w:p>
    <w:p>
      <w:pPr>
        <w:pStyle w:val="TOC2"/>
        <w:tabs>
          <w:tab w:val="right" w:leader="dot" w:pos="8306"/>
        </w:tabs>
      </w:pPr>
      <w:hyperlink w:anchor="_Toc16552" w:history="1">
        <w:r>
          <w:rPr>
            <w:rFonts w:ascii="仿宋" w:eastAsia="仿宋" w:hAnsi="仿宋" w:cs="仿宋" w:hint="eastAsia"/>
            <w:lang w:eastAsia="zh-CN"/>
          </w:rPr>
          <w:t>(二)、培训与发展计划</w:t>
        </w:r>
        <w:r>
          <w:tab/>
        </w:r>
        <w:r>
          <w:fldChar w:fldCharType="begin"/>
        </w:r>
        <w:r>
          <w:instrText xml:space="preserve"> PAGEREF _Toc16552 \h </w:instrText>
        </w:r>
        <w:r>
          <w:fldChar w:fldCharType="separate"/>
        </w:r>
        <w:r>
          <w:t>22</w:t>
        </w:r>
        <w:r>
          <w:fldChar w:fldCharType="end"/>
        </w:r>
      </w:hyperlink>
    </w:p>
    <w:p>
      <w:pPr>
        <w:pStyle w:val="TOC1"/>
        <w:tabs>
          <w:tab w:val="right" w:leader="dot" w:pos="8306"/>
        </w:tabs>
      </w:pPr>
      <w:hyperlink w:anchor="_Toc3340" w:history="1">
        <w:r>
          <w:rPr>
            <w:rFonts w:ascii="仿宋" w:eastAsia="仿宋" w:hAnsi="仿宋" w:cs="仿宋" w:hint="eastAsia"/>
            <w:lang w:eastAsia="zh-CN"/>
          </w:rPr>
          <w:t>八、液体胶水项目风险管理</w:t>
        </w:r>
        <w:r>
          <w:tab/>
        </w:r>
        <w:r>
          <w:fldChar w:fldCharType="begin"/>
        </w:r>
        <w:r>
          <w:instrText xml:space="preserve"> PAGEREF _Toc3340 \h </w:instrText>
        </w:r>
        <w:r>
          <w:fldChar w:fldCharType="separate"/>
        </w:r>
        <w:r>
          <w:t>22</w:t>
        </w:r>
        <w:r>
          <w:fldChar w:fldCharType="end"/>
        </w:r>
      </w:hyperlink>
    </w:p>
    <w:p>
      <w:pPr>
        <w:pStyle w:val="TOC2"/>
        <w:tabs>
          <w:tab w:val="right" w:leader="dot" w:pos="8306"/>
        </w:tabs>
      </w:pPr>
      <w:hyperlink w:anchor="_Toc21482" w:history="1">
        <w:r>
          <w:rPr>
            <w:rFonts w:ascii="仿宋" w:eastAsia="仿宋" w:hAnsi="仿宋" w:cs="仿宋" w:hint="eastAsia"/>
            <w:lang w:eastAsia="zh-CN"/>
          </w:rPr>
          <w:t>(一)、风险识别与评估</w:t>
        </w:r>
        <w:r>
          <w:tab/>
        </w:r>
        <w:r>
          <w:fldChar w:fldCharType="begin"/>
        </w:r>
        <w:r>
          <w:instrText xml:space="preserve"> PAGEREF _Toc21482 \h </w:instrText>
        </w:r>
        <w:r>
          <w:fldChar w:fldCharType="separate"/>
        </w:r>
        <w:r>
          <w:t>22</w:t>
        </w:r>
        <w:r>
          <w:fldChar w:fldCharType="end"/>
        </w:r>
      </w:hyperlink>
    </w:p>
    <w:p>
      <w:pPr>
        <w:pStyle w:val="TOC2"/>
        <w:tabs>
          <w:tab w:val="right" w:leader="dot" w:pos="8306"/>
        </w:tabs>
      </w:pPr>
      <w:hyperlink w:anchor="_Toc293" w:history="1">
        <w:r>
          <w:rPr>
            <w:rFonts w:ascii="仿宋" w:eastAsia="仿宋" w:hAnsi="仿宋" w:cs="仿宋" w:hint="eastAsia"/>
            <w:lang w:eastAsia="zh-CN"/>
          </w:rPr>
          <w:t>(二)、风险应对策略</w:t>
        </w:r>
        <w:r>
          <w:tab/>
        </w:r>
        <w:r>
          <w:fldChar w:fldCharType="begin"/>
        </w:r>
        <w:r>
          <w:instrText xml:space="preserve"> PAGEREF _Toc293 \h </w:instrText>
        </w:r>
        <w:r>
          <w:fldChar w:fldCharType="separate"/>
        </w:r>
        <w:r>
          <w:t>23</w:t>
        </w:r>
        <w:r>
          <w:fldChar w:fldCharType="end"/>
        </w:r>
      </w:hyperlink>
    </w:p>
    <w:p>
      <w:pPr>
        <w:pStyle w:val="TOC2"/>
        <w:tabs>
          <w:tab w:val="right" w:leader="dot" w:pos="8306"/>
        </w:tabs>
      </w:pPr>
      <w:hyperlink w:anchor="_Toc8737" w:history="1">
        <w:r>
          <w:rPr>
            <w:rFonts w:ascii="仿宋" w:eastAsia="仿宋" w:hAnsi="仿宋" w:cs="仿宋" w:hint="eastAsia"/>
            <w:lang w:eastAsia="zh-CN"/>
          </w:rPr>
          <w:t>(三)、风险监控与控制</w:t>
        </w:r>
        <w:r>
          <w:tab/>
        </w:r>
        <w:r>
          <w:fldChar w:fldCharType="begin"/>
        </w:r>
        <w:r>
          <w:instrText xml:space="preserve"> PAGEREF _Toc8737 \h </w:instrText>
        </w:r>
        <w:r>
          <w:fldChar w:fldCharType="separate"/>
        </w:r>
        <w:r>
          <w:t>25</w:t>
        </w:r>
        <w:r>
          <w:fldChar w:fldCharType="end"/>
        </w:r>
      </w:hyperlink>
    </w:p>
    <w:p>
      <w:pPr>
        <w:pStyle w:val="TOC1"/>
        <w:tabs>
          <w:tab w:val="right" w:leader="dot" w:pos="8306"/>
        </w:tabs>
      </w:pPr>
      <w:hyperlink w:anchor="_Toc31379" w:history="1">
        <w:r>
          <w:rPr>
            <w:rFonts w:ascii="仿宋" w:eastAsia="仿宋" w:hAnsi="仿宋" w:cs="仿宋" w:hint="eastAsia"/>
            <w:lang w:eastAsia="zh-CN"/>
          </w:rPr>
          <w:t>九、液体胶水项目环境影响分析</w:t>
        </w:r>
        <w:r>
          <w:tab/>
        </w:r>
        <w:r>
          <w:fldChar w:fldCharType="begin"/>
        </w:r>
        <w:r>
          <w:instrText xml:space="preserve"> PAGEREF _Toc31379 \h </w:instrText>
        </w:r>
        <w:r>
          <w:fldChar w:fldCharType="separate"/>
        </w:r>
        <w:r>
          <w:t>26</w:t>
        </w:r>
        <w:r>
          <w:fldChar w:fldCharType="end"/>
        </w:r>
      </w:hyperlink>
    </w:p>
    <w:p>
      <w:pPr>
        <w:pStyle w:val="TOC2"/>
        <w:tabs>
          <w:tab w:val="right" w:leader="dot" w:pos="8306"/>
        </w:tabs>
      </w:pPr>
      <w:hyperlink w:anchor="_Toc24256" w:history="1">
        <w:r>
          <w:rPr>
            <w:rFonts w:ascii="仿宋" w:eastAsia="仿宋" w:hAnsi="仿宋" w:cs="仿宋" w:hint="eastAsia"/>
            <w:lang w:eastAsia="zh-CN"/>
          </w:rPr>
          <w:t>(一)、建设区域环境质量现状</w:t>
        </w:r>
        <w:r>
          <w:tab/>
        </w:r>
        <w:r>
          <w:fldChar w:fldCharType="begin"/>
        </w:r>
        <w:r>
          <w:instrText xml:space="preserve"> PAGEREF _Toc24256 \h </w:instrText>
        </w:r>
        <w:r>
          <w:fldChar w:fldCharType="separate"/>
        </w:r>
        <w:r>
          <w:t>26</w:t>
        </w:r>
        <w:r>
          <w:fldChar w:fldCharType="end"/>
        </w:r>
      </w:hyperlink>
    </w:p>
    <w:p>
      <w:pPr>
        <w:pStyle w:val="TOC2"/>
        <w:tabs>
          <w:tab w:val="right" w:leader="dot" w:pos="8306"/>
        </w:tabs>
      </w:pPr>
      <w:hyperlink w:anchor="_Toc19103" w:history="1">
        <w:r>
          <w:rPr>
            <w:rFonts w:ascii="仿宋" w:eastAsia="仿宋" w:hAnsi="仿宋" w:cs="仿宋" w:hint="eastAsia"/>
            <w:lang w:eastAsia="zh-CN"/>
          </w:rPr>
          <w:t>(二)、建设期环境保护</w:t>
        </w:r>
        <w:r>
          <w:tab/>
        </w:r>
        <w:r>
          <w:fldChar w:fldCharType="begin"/>
        </w:r>
        <w:r>
          <w:instrText xml:space="preserve"> PAGEREF _Toc19103 \h </w:instrText>
        </w:r>
        <w:r>
          <w:fldChar w:fldCharType="separate"/>
        </w:r>
        <w:r>
          <w:t>28</w:t>
        </w:r>
        <w:r>
          <w:fldChar w:fldCharType="end"/>
        </w:r>
      </w:hyperlink>
    </w:p>
    <w:p>
      <w:pPr>
        <w:pStyle w:val="TOC2"/>
        <w:tabs>
          <w:tab w:val="right" w:leader="dot" w:pos="8306"/>
        </w:tabs>
      </w:pPr>
      <w:hyperlink w:anchor="_Toc23297" w:history="1">
        <w:r>
          <w:rPr>
            <w:rFonts w:ascii="仿宋" w:eastAsia="仿宋" w:hAnsi="仿宋" w:cs="仿宋" w:hint="eastAsia"/>
            <w:lang w:eastAsia="zh-CN"/>
          </w:rPr>
          <w:t>(三)、运营期环境保护</w:t>
        </w:r>
        <w:r>
          <w:tab/>
        </w:r>
        <w:r>
          <w:fldChar w:fldCharType="begin"/>
        </w:r>
        <w:r>
          <w:instrText xml:space="preserve"> PAGEREF _Toc23297 \h </w:instrText>
        </w:r>
        <w:r>
          <w:fldChar w:fldCharType="separate"/>
        </w:r>
        <w:r>
          <w:t>29</w:t>
        </w:r>
        <w:r>
          <w:fldChar w:fldCharType="end"/>
        </w:r>
      </w:hyperlink>
    </w:p>
    <w:p>
      <w:pPr>
        <w:pStyle w:val="TOC2"/>
        <w:tabs>
          <w:tab w:val="right" w:leader="dot" w:pos="8306"/>
        </w:tabs>
      </w:pPr>
      <w:hyperlink w:anchor="_Toc5707" w:history="1">
        <w:r>
          <w:rPr>
            <w:rFonts w:ascii="仿宋" w:eastAsia="仿宋" w:hAnsi="仿宋" w:cs="仿宋" w:hint="eastAsia"/>
            <w:lang w:eastAsia="zh-CN"/>
          </w:rPr>
          <w:t>(四)、液体胶水项目建设对区域经济的影响</w:t>
        </w:r>
        <w:r>
          <w:tab/>
        </w:r>
        <w:r>
          <w:fldChar w:fldCharType="begin"/>
        </w:r>
        <w:r>
          <w:instrText xml:space="preserve"> PAGEREF _Toc5707 \h </w:instrText>
        </w:r>
        <w:r>
          <w:fldChar w:fldCharType="separate"/>
        </w:r>
        <w:r>
          <w:t>30</w:t>
        </w:r>
        <w:r>
          <w:fldChar w:fldCharType="end"/>
        </w:r>
      </w:hyperlink>
    </w:p>
    <w:p>
      <w:pPr>
        <w:pStyle w:val="TOC2"/>
        <w:tabs>
          <w:tab w:val="right" w:leader="dot" w:pos="8306"/>
        </w:tabs>
      </w:pPr>
      <w:hyperlink w:anchor="_Toc9672" w:history="1">
        <w:r>
          <w:rPr>
            <w:rFonts w:ascii="仿宋" w:eastAsia="仿宋" w:hAnsi="仿宋" w:cs="仿宋" w:hint="eastAsia"/>
            <w:lang w:eastAsia="zh-CN"/>
          </w:rPr>
          <w:t>(五)、废弃物处理</w:t>
        </w:r>
        <w:r>
          <w:tab/>
        </w:r>
        <w:r>
          <w:fldChar w:fldCharType="begin"/>
        </w:r>
        <w:r>
          <w:instrText xml:space="preserve"> PAGEREF _Toc9672 \h </w:instrText>
        </w:r>
        <w:r>
          <w:fldChar w:fldCharType="separate"/>
        </w:r>
        <w:r>
          <w:t>32</w:t>
        </w:r>
        <w:r>
          <w:fldChar w:fldCharType="end"/>
        </w:r>
      </w:hyperlink>
    </w:p>
    <w:p>
      <w:pPr>
        <w:pStyle w:val="TOC2"/>
        <w:tabs>
          <w:tab w:val="right" w:leader="dot" w:pos="8306"/>
        </w:tabs>
      </w:pPr>
      <w:hyperlink w:anchor="_Toc24370" w:history="1">
        <w:r>
          <w:rPr>
            <w:rFonts w:ascii="仿宋" w:eastAsia="仿宋" w:hAnsi="仿宋" w:cs="仿宋" w:hint="eastAsia"/>
            <w:lang w:eastAsia="zh-CN"/>
          </w:rPr>
          <w:t>(六)、特殊环境影响分析</w:t>
        </w:r>
        <w:r>
          <w:tab/>
        </w:r>
        <w:r>
          <w:fldChar w:fldCharType="begin"/>
        </w:r>
        <w:r>
          <w:instrText xml:space="preserve"> PAGEREF _Toc24370 \h </w:instrText>
        </w:r>
        <w:r>
          <w:fldChar w:fldCharType="separate"/>
        </w:r>
        <w:r>
          <w:t>33</w:t>
        </w:r>
        <w:r>
          <w:fldChar w:fldCharType="end"/>
        </w:r>
      </w:hyperlink>
    </w:p>
    <w:p>
      <w:pPr>
        <w:pStyle w:val="TOC2"/>
        <w:tabs>
          <w:tab w:val="right" w:leader="dot" w:pos="8306"/>
        </w:tabs>
      </w:pPr>
      <w:hyperlink w:anchor="_Toc14208" w:history="1">
        <w:r>
          <w:rPr>
            <w:rFonts w:ascii="仿宋" w:eastAsia="仿宋" w:hAnsi="仿宋" w:cs="仿宋" w:hint="eastAsia"/>
            <w:lang w:eastAsia="zh-CN"/>
          </w:rPr>
          <w:t>(七)、清洁生产</w:t>
        </w:r>
        <w:r>
          <w:tab/>
        </w:r>
        <w:r>
          <w:fldChar w:fldCharType="begin"/>
        </w:r>
        <w:r>
          <w:instrText xml:space="preserve"> PAGEREF _Toc14208 \h </w:instrText>
        </w:r>
        <w:r>
          <w:fldChar w:fldCharType="separate"/>
        </w:r>
        <w:r>
          <w:t>34</w:t>
        </w:r>
        <w:r>
          <w:fldChar w:fldCharType="end"/>
        </w:r>
      </w:hyperlink>
    </w:p>
    <w:p>
      <w:pPr>
        <w:pStyle w:val="TOC2"/>
        <w:tabs>
          <w:tab w:val="right" w:leader="dot" w:pos="8306"/>
        </w:tabs>
      </w:pPr>
      <w:hyperlink w:anchor="_Toc11362" w:history="1">
        <w:r>
          <w:rPr>
            <w:rFonts w:ascii="仿宋" w:eastAsia="仿宋" w:hAnsi="仿宋" w:cs="仿宋" w:hint="eastAsia"/>
            <w:lang w:eastAsia="zh-CN"/>
          </w:rPr>
          <w:t>(八)、环境保护综合评价</w:t>
        </w:r>
        <w:r>
          <w:tab/>
        </w:r>
        <w:r>
          <w:fldChar w:fldCharType="begin"/>
        </w:r>
        <w:r>
          <w:instrText xml:space="preserve"> PAGEREF _Toc11362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2" w:history="1">
        <w:r>
          <w:rPr>
            <w:rFonts w:ascii="仿宋" w:eastAsia="仿宋" w:hAnsi="仿宋" w:cs="仿宋" w:hint="eastAsia"/>
            <w:lang w:eastAsia="zh-CN"/>
          </w:rPr>
          <w:t>十、液体胶水项目人力资源管理</w:t>
        </w:r>
        <w:r>
          <w:tab/>
        </w:r>
        <w:r>
          <w:fldChar w:fldCharType="begin"/>
        </w:r>
        <w:r>
          <w:instrText xml:space="preserve"> PAGEREF _Toc29192 \h </w:instrText>
        </w:r>
        <w:r>
          <w:fldChar w:fldCharType="separate"/>
        </w:r>
        <w:r>
          <w:t>37</w:t>
        </w:r>
        <w:r>
          <w:fldChar w:fldCharType="end"/>
        </w:r>
      </w:hyperlink>
    </w:p>
    <w:p>
      <w:pPr>
        <w:pStyle w:val="TOC2"/>
        <w:tabs>
          <w:tab w:val="right" w:leader="dot" w:pos="8306"/>
        </w:tabs>
      </w:pPr>
      <w:hyperlink w:anchor="_Toc6944" w:history="1">
        <w:r>
          <w:rPr>
            <w:rFonts w:ascii="仿宋" w:eastAsia="仿宋" w:hAnsi="仿宋" w:cs="仿宋" w:hint="eastAsia"/>
            <w:lang w:eastAsia="zh-CN"/>
          </w:rPr>
          <w:t>(一)、建立健全的预算管理制度</w:t>
        </w:r>
        <w:r>
          <w:tab/>
        </w:r>
        <w:r>
          <w:fldChar w:fldCharType="begin"/>
        </w:r>
        <w:r>
          <w:instrText xml:space="preserve"> PAGEREF _Toc6944 \h </w:instrText>
        </w:r>
        <w:r>
          <w:fldChar w:fldCharType="separate"/>
        </w:r>
        <w:r>
          <w:t>37</w:t>
        </w:r>
        <w:r>
          <w:fldChar w:fldCharType="end"/>
        </w:r>
      </w:hyperlink>
    </w:p>
    <w:p>
      <w:pPr>
        <w:pStyle w:val="TOC2"/>
        <w:tabs>
          <w:tab w:val="right" w:leader="dot" w:pos="8306"/>
        </w:tabs>
      </w:pPr>
      <w:hyperlink w:anchor="_Toc15599" w:history="1">
        <w:r>
          <w:rPr>
            <w:rFonts w:ascii="仿宋" w:eastAsia="仿宋" w:hAnsi="仿宋" w:cs="仿宋" w:hint="eastAsia"/>
            <w:lang w:eastAsia="zh-CN"/>
          </w:rPr>
          <w:t>(二)、加强资金流动监控</w:t>
        </w:r>
        <w:r>
          <w:tab/>
        </w:r>
        <w:r>
          <w:fldChar w:fldCharType="begin"/>
        </w:r>
        <w:r>
          <w:instrText xml:space="preserve"> PAGEREF _Toc15599 \h </w:instrText>
        </w:r>
        <w:r>
          <w:fldChar w:fldCharType="separate"/>
        </w:r>
        <w:r>
          <w:t>38</w:t>
        </w:r>
        <w:r>
          <w:fldChar w:fldCharType="end"/>
        </w:r>
      </w:hyperlink>
    </w:p>
    <w:p>
      <w:pPr>
        <w:pStyle w:val="TOC2"/>
        <w:tabs>
          <w:tab w:val="right" w:leader="dot" w:pos="8306"/>
        </w:tabs>
      </w:pPr>
      <w:hyperlink w:anchor="_Toc7858" w:history="1">
        <w:r>
          <w:rPr>
            <w:rFonts w:ascii="仿宋" w:eastAsia="仿宋" w:hAnsi="仿宋" w:cs="仿宋" w:hint="eastAsia"/>
            <w:lang w:eastAsia="zh-CN"/>
          </w:rPr>
          <w:t>(三)、制定完善的风险控制机制</w:t>
        </w:r>
        <w:r>
          <w:tab/>
        </w:r>
        <w:r>
          <w:fldChar w:fldCharType="begin"/>
        </w:r>
        <w:r>
          <w:instrText xml:space="preserve"> PAGEREF _Toc7858 \h </w:instrText>
        </w:r>
        <w:r>
          <w:fldChar w:fldCharType="separate"/>
        </w:r>
        <w:r>
          <w:t>40</w:t>
        </w:r>
        <w:r>
          <w:fldChar w:fldCharType="end"/>
        </w:r>
      </w:hyperlink>
    </w:p>
    <w:p>
      <w:pPr>
        <w:pStyle w:val="TOC2"/>
        <w:tabs>
          <w:tab w:val="right" w:leader="dot" w:pos="8306"/>
        </w:tabs>
      </w:pPr>
      <w:hyperlink w:anchor="_Toc2180" w:history="1">
        <w:r>
          <w:rPr>
            <w:rFonts w:ascii="仿宋" w:eastAsia="仿宋" w:hAnsi="仿宋" w:cs="仿宋" w:hint="eastAsia"/>
            <w:lang w:eastAsia="zh-CN"/>
          </w:rPr>
          <w:t>(四)、优化成本管理</w:t>
        </w:r>
        <w:r>
          <w:tab/>
        </w:r>
        <w:r>
          <w:fldChar w:fldCharType="begin"/>
        </w:r>
        <w:r>
          <w:instrText xml:space="preserve"> PAGEREF _Toc2180 \h </w:instrText>
        </w:r>
        <w:r>
          <w:fldChar w:fldCharType="separate"/>
        </w:r>
        <w:r>
          <w:t>41</w:t>
        </w:r>
        <w:r>
          <w:fldChar w:fldCharType="end"/>
        </w:r>
      </w:hyperlink>
    </w:p>
    <w:p>
      <w:pPr>
        <w:pStyle w:val="TOC1"/>
        <w:tabs>
          <w:tab w:val="right" w:leader="dot" w:pos="8306"/>
        </w:tabs>
      </w:pPr>
      <w:hyperlink w:anchor="_Toc12203" w:history="1">
        <w:r>
          <w:rPr>
            <w:rFonts w:ascii="仿宋" w:eastAsia="仿宋" w:hAnsi="仿宋" w:cs="仿宋" w:hint="eastAsia"/>
            <w:lang w:eastAsia="zh-CN"/>
          </w:rPr>
          <w:t>十一、液体胶水项目财务管理</w:t>
        </w:r>
        <w:r>
          <w:tab/>
        </w:r>
        <w:r>
          <w:fldChar w:fldCharType="begin"/>
        </w:r>
        <w:r>
          <w:instrText xml:space="preserve"> PAGEREF _Toc12203 \h </w:instrText>
        </w:r>
        <w:r>
          <w:fldChar w:fldCharType="separate"/>
        </w:r>
        <w:r>
          <w:t>42</w:t>
        </w:r>
        <w:r>
          <w:fldChar w:fldCharType="end"/>
        </w:r>
      </w:hyperlink>
    </w:p>
    <w:p>
      <w:pPr>
        <w:pStyle w:val="TOC2"/>
        <w:tabs>
          <w:tab w:val="right" w:leader="dot" w:pos="8306"/>
        </w:tabs>
      </w:pPr>
      <w:hyperlink w:anchor="_Toc5776" w:history="1">
        <w:r>
          <w:rPr>
            <w:rFonts w:ascii="仿宋" w:eastAsia="仿宋" w:hAnsi="仿宋" w:cs="仿宋" w:hint="eastAsia"/>
            <w:lang w:eastAsia="zh-CN"/>
          </w:rPr>
          <w:t>(一)、资金需求大</w:t>
        </w:r>
        <w:r>
          <w:tab/>
        </w:r>
        <w:r>
          <w:fldChar w:fldCharType="begin"/>
        </w:r>
        <w:r>
          <w:instrText xml:space="preserve"> PAGEREF _Toc5776 \h </w:instrText>
        </w:r>
        <w:r>
          <w:fldChar w:fldCharType="separate"/>
        </w:r>
        <w:r>
          <w:t>42</w:t>
        </w:r>
        <w:r>
          <w:fldChar w:fldCharType="end"/>
        </w:r>
      </w:hyperlink>
    </w:p>
    <w:p>
      <w:pPr>
        <w:pStyle w:val="TOC2"/>
        <w:tabs>
          <w:tab w:val="right" w:leader="dot" w:pos="8306"/>
        </w:tabs>
      </w:pPr>
      <w:hyperlink w:anchor="_Toc28227" w:history="1">
        <w:r>
          <w:rPr>
            <w:rFonts w:ascii="仿宋" w:eastAsia="仿宋" w:hAnsi="仿宋" w:cs="仿宋" w:hint="eastAsia"/>
            <w:lang w:eastAsia="zh-CN"/>
          </w:rPr>
          <w:t>(二)、研发周期长</w:t>
        </w:r>
        <w:r>
          <w:tab/>
        </w:r>
        <w:r>
          <w:fldChar w:fldCharType="begin"/>
        </w:r>
        <w:r>
          <w:instrText xml:space="preserve"> PAGEREF _Toc28227 \h </w:instrText>
        </w:r>
        <w:r>
          <w:fldChar w:fldCharType="separate"/>
        </w:r>
        <w:r>
          <w:t>43</w:t>
        </w:r>
        <w:r>
          <w:fldChar w:fldCharType="end"/>
        </w:r>
      </w:hyperlink>
    </w:p>
    <w:p>
      <w:pPr>
        <w:pStyle w:val="TOC2"/>
        <w:tabs>
          <w:tab w:val="right" w:leader="dot" w:pos="8306"/>
        </w:tabs>
      </w:pPr>
      <w:hyperlink w:anchor="_Toc7602" w:history="1">
        <w:r>
          <w:rPr>
            <w:rFonts w:ascii="仿宋" w:eastAsia="仿宋" w:hAnsi="仿宋" w:cs="仿宋" w:hint="eastAsia"/>
            <w:lang w:eastAsia="zh-CN"/>
          </w:rPr>
          <w:t>(三)、市场风险大</w:t>
        </w:r>
        <w:r>
          <w:tab/>
        </w:r>
        <w:r>
          <w:fldChar w:fldCharType="begin"/>
        </w:r>
        <w:r>
          <w:instrText xml:space="preserve"> PAGEREF _Toc7602 \h </w:instrText>
        </w:r>
        <w:r>
          <w:fldChar w:fldCharType="separate"/>
        </w:r>
        <w:r>
          <w:t>44</w:t>
        </w:r>
        <w:r>
          <w:fldChar w:fldCharType="end"/>
        </w:r>
      </w:hyperlink>
    </w:p>
    <w:p>
      <w:pPr>
        <w:pStyle w:val="TOC2"/>
        <w:tabs>
          <w:tab w:val="right" w:leader="dot" w:pos="8306"/>
        </w:tabs>
      </w:pPr>
      <w:hyperlink w:anchor="_Toc6338" w:history="1">
        <w:r>
          <w:rPr>
            <w:rFonts w:ascii="仿宋" w:eastAsia="仿宋" w:hAnsi="仿宋" w:cs="仿宋" w:hint="eastAsia"/>
            <w:lang w:eastAsia="zh-CN"/>
          </w:rPr>
          <w:t>(四)、利润率高</w:t>
        </w:r>
        <w:r>
          <w:tab/>
        </w:r>
        <w:r>
          <w:fldChar w:fldCharType="begin"/>
        </w:r>
        <w:r>
          <w:instrText xml:space="preserve"> PAGEREF _Toc6338 \h </w:instrText>
        </w:r>
        <w:r>
          <w:fldChar w:fldCharType="separate"/>
        </w:r>
        <w:r>
          <w:t>47</w:t>
        </w:r>
        <w:r>
          <w:fldChar w:fldCharType="end"/>
        </w:r>
      </w:hyperlink>
    </w:p>
    <w:p>
      <w:pPr>
        <w:pStyle w:val="TOC1"/>
        <w:tabs>
          <w:tab w:val="right" w:leader="dot" w:pos="8306"/>
        </w:tabs>
      </w:pPr>
      <w:hyperlink w:anchor="_Toc17579" w:history="1">
        <w:r>
          <w:rPr>
            <w:rFonts w:ascii="仿宋" w:eastAsia="仿宋" w:hAnsi="仿宋" w:cs="仿宋" w:hint="eastAsia"/>
            <w:lang w:eastAsia="zh-CN"/>
          </w:rPr>
          <w:t>十二、液体胶水项目创新与研发</w:t>
        </w:r>
        <w:r>
          <w:tab/>
        </w:r>
        <w:r>
          <w:fldChar w:fldCharType="begin"/>
        </w:r>
        <w:r>
          <w:instrText xml:space="preserve"> PAGEREF _Toc17579 \h </w:instrText>
        </w:r>
        <w:r>
          <w:fldChar w:fldCharType="separate"/>
        </w:r>
        <w:r>
          <w:t>49</w:t>
        </w:r>
        <w:r>
          <w:fldChar w:fldCharType="end"/>
        </w:r>
      </w:hyperlink>
    </w:p>
    <w:p>
      <w:pPr>
        <w:pStyle w:val="TOC2"/>
        <w:tabs>
          <w:tab w:val="right" w:leader="dot" w:pos="8306"/>
        </w:tabs>
      </w:pPr>
      <w:hyperlink w:anchor="_Toc32273" w:history="1">
        <w:r>
          <w:rPr>
            <w:rFonts w:ascii="仿宋" w:eastAsia="仿宋" w:hAnsi="仿宋" w:cs="仿宋" w:hint="eastAsia"/>
            <w:lang w:eastAsia="zh-CN"/>
          </w:rPr>
          <w:t>(一)、创新策略与方向</w:t>
        </w:r>
        <w:r>
          <w:tab/>
        </w:r>
        <w:r>
          <w:fldChar w:fldCharType="begin"/>
        </w:r>
        <w:r>
          <w:instrText xml:space="preserve"> PAGEREF _Toc32273 \h </w:instrText>
        </w:r>
        <w:r>
          <w:fldChar w:fldCharType="separate"/>
        </w:r>
        <w:r>
          <w:t>49</w:t>
        </w:r>
        <w:r>
          <w:fldChar w:fldCharType="end"/>
        </w:r>
      </w:hyperlink>
    </w:p>
    <w:p>
      <w:pPr>
        <w:pStyle w:val="TOC2"/>
        <w:tabs>
          <w:tab w:val="right" w:leader="dot" w:pos="8306"/>
        </w:tabs>
      </w:pPr>
      <w:hyperlink w:anchor="_Toc7469" w:history="1">
        <w:r>
          <w:rPr>
            <w:rFonts w:ascii="仿宋" w:eastAsia="仿宋" w:hAnsi="仿宋" w:cs="仿宋" w:hint="eastAsia"/>
            <w:lang w:eastAsia="zh-CN"/>
          </w:rPr>
          <w:t>(二)、研发规划与投入</w:t>
        </w:r>
        <w:r>
          <w:tab/>
        </w:r>
        <w:r>
          <w:fldChar w:fldCharType="begin"/>
        </w:r>
        <w:r>
          <w:instrText xml:space="preserve"> PAGEREF _Toc7469 \h </w:instrText>
        </w:r>
        <w:r>
          <w:fldChar w:fldCharType="separate"/>
        </w:r>
        <w:r>
          <w:t>51</w:t>
        </w:r>
        <w:r>
          <w:fldChar w:fldCharType="end"/>
        </w:r>
      </w:hyperlink>
    </w:p>
    <w:p>
      <w:pPr>
        <w:pStyle w:val="TOC1"/>
        <w:tabs>
          <w:tab w:val="right" w:leader="dot" w:pos="8306"/>
        </w:tabs>
      </w:pPr>
      <w:hyperlink w:anchor="_Toc5600" w:history="1">
        <w:r>
          <w:rPr>
            <w:rFonts w:ascii="仿宋" w:eastAsia="仿宋" w:hAnsi="仿宋" w:cs="仿宋" w:hint="eastAsia"/>
            <w:lang w:eastAsia="zh-CN"/>
          </w:rPr>
          <w:t>十三、供应链管理</w:t>
        </w:r>
        <w:r>
          <w:tab/>
        </w:r>
        <w:r>
          <w:fldChar w:fldCharType="begin"/>
        </w:r>
        <w:r>
          <w:instrText xml:space="preserve"> PAGEREF _Toc5600 \h </w:instrText>
        </w:r>
        <w:r>
          <w:fldChar w:fldCharType="separate"/>
        </w:r>
        <w:r>
          <w:t>52</w:t>
        </w:r>
        <w:r>
          <w:fldChar w:fldCharType="end"/>
        </w:r>
      </w:hyperlink>
    </w:p>
    <w:p>
      <w:pPr>
        <w:pStyle w:val="TOC2"/>
        <w:tabs>
          <w:tab w:val="right" w:leader="dot" w:pos="8306"/>
        </w:tabs>
      </w:pPr>
      <w:hyperlink w:anchor="_Toc16862" w:history="1">
        <w:r>
          <w:rPr>
            <w:rFonts w:ascii="仿宋" w:eastAsia="仿宋" w:hAnsi="仿宋" w:cs="仿宋" w:hint="eastAsia"/>
            <w:lang w:eastAsia="zh-CN"/>
          </w:rPr>
          <w:t>(一)、供应链战略规划</w:t>
        </w:r>
        <w:r>
          <w:tab/>
        </w:r>
        <w:r>
          <w:fldChar w:fldCharType="begin"/>
        </w:r>
        <w:r>
          <w:instrText xml:space="preserve"> PAGEREF _Toc16862 \h </w:instrText>
        </w:r>
        <w:r>
          <w:fldChar w:fldCharType="separate"/>
        </w:r>
        <w:r>
          <w:t>52</w:t>
        </w:r>
        <w:r>
          <w:fldChar w:fldCharType="end"/>
        </w:r>
      </w:hyperlink>
    </w:p>
    <w:p>
      <w:pPr>
        <w:pStyle w:val="TOC2"/>
        <w:tabs>
          <w:tab w:val="right" w:leader="dot" w:pos="8306"/>
        </w:tabs>
      </w:pPr>
      <w:hyperlink w:anchor="_Toc29455" w:history="1">
        <w:r>
          <w:rPr>
            <w:rFonts w:ascii="仿宋" w:eastAsia="仿宋" w:hAnsi="仿宋" w:cs="仿宋" w:hint="eastAsia"/>
            <w:lang w:eastAsia="zh-CN"/>
          </w:rPr>
          <w:t>(二)、供应商选择与合作</w:t>
        </w:r>
        <w:r>
          <w:tab/>
        </w:r>
        <w:r>
          <w:fldChar w:fldCharType="begin"/>
        </w:r>
        <w:r>
          <w:instrText xml:space="preserve"> PAGEREF _Toc29455 \h </w:instrText>
        </w:r>
        <w:r>
          <w:fldChar w:fldCharType="separate"/>
        </w:r>
        <w:r>
          <w:t>54</w:t>
        </w:r>
        <w:r>
          <w:fldChar w:fldCharType="end"/>
        </w:r>
      </w:hyperlink>
    </w:p>
    <w:p>
      <w:pPr>
        <w:pStyle w:val="TOC2"/>
        <w:tabs>
          <w:tab w:val="right" w:leader="dot" w:pos="8306"/>
        </w:tabs>
      </w:pPr>
      <w:hyperlink w:anchor="_Toc6573" w:history="1">
        <w:r>
          <w:rPr>
            <w:rFonts w:ascii="仿宋" w:eastAsia="仿宋" w:hAnsi="仿宋" w:cs="仿宋" w:hint="eastAsia"/>
            <w:lang w:eastAsia="zh-CN"/>
          </w:rPr>
          <w:t>(三)、物流与库存管理</w:t>
        </w:r>
        <w:r>
          <w:tab/>
        </w:r>
        <w:r>
          <w:fldChar w:fldCharType="begin"/>
        </w:r>
        <w:r>
          <w:instrText xml:space="preserve"> PAGEREF _Toc6573 \h </w:instrText>
        </w:r>
        <w:r>
          <w:fldChar w:fldCharType="separate"/>
        </w:r>
        <w:r>
          <w:t>55</w:t>
        </w:r>
        <w:r>
          <w:fldChar w:fldCharType="end"/>
        </w:r>
      </w:hyperlink>
    </w:p>
    <w:p>
      <w:pPr>
        <w:pStyle w:val="TOC1"/>
        <w:tabs>
          <w:tab w:val="right" w:leader="dot" w:pos="8306"/>
        </w:tabs>
      </w:pPr>
      <w:hyperlink w:anchor="_Toc10802" w:history="1">
        <w:r>
          <w:rPr>
            <w:rFonts w:ascii="仿宋" w:eastAsia="仿宋" w:hAnsi="仿宋" w:cs="仿宋" w:hint="eastAsia"/>
            <w:lang w:eastAsia="zh-CN"/>
          </w:rPr>
          <w:t>十四、质量管理体系</w:t>
        </w:r>
        <w:r>
          <w:tab/>
        </w:r>
        <w:r>
          <w:fldChar w:fldCharType="begin"/>
        </w:r>
        <w:r>
          <w:instrText xml:space="preserve"> PAGEREF _Toc10802 \h </w:instrText>
        </w:r>
        <w:r>
          <w:fldChar w:fldCharType="separate"/>
        </w:r>
        <w:r>
          <w:t>56</w:t>
        </w:r>
        <w:r>
          <w:fldChar w:fldCharType="end"/>
        </w:r>
      </w:hyperlink>
    </w:p>
    <w:p>
      <w:pPr>
        <w:pStyle w:val="TOC2"/>
        <w:tabs>
          <w:tab w:val="right" w:leader="dot" w:pos="8306"/>
        </w:tabs>
      </w:pPr>
      <w:hyperlink w:anchor="_Toc4789" w:history="1">
        <w:r>
          <w:rPr>
            <w:rFonts w:ascii="仿宋" w:eastAsia="仿宋" w:hAnsi="仿宋" w:cs="仿宋" w:hint="eastAsia"/>
            <w:lang w:eastAsia="zh-CN"/>
          </w:rPr>
          <w:t>(一)、质量目标与方针</w:t>
        </w:r>
        <w:r>
          <w:tab/>
        </w:r>
        <w:r>
          <w:fldChar w:fldCharType="begin"/>
        </w:r>
        <w:r>
          <w:instrText xml:space="preserve"> PAGEREF _Toc4789 \h </w:instrText>
        </w:r>
        <w:r>
          <w:fldChar w:fldCharType="separate"/>
        </w:r>
        <w:r>
          <w:t>56</w:t>
        </w:r>
        <w:r>
          <w:fldChar w:fldCharType="end"/>
        </w:r>
      </w:hyperlink>
    </w:p>
    <w:p>
      <w:pPr>
        <w:pStyle w:val="TOC2"/>
        <w:tabs>
          <w:tab w:val="right" w:leader="dot" w:pos="8306"/>
        </w:tabs>
      </w:pPr>
      <w:hyperlink w:anchor="_Toc21867" w:history="1">
        <w:r>
          <w:rPr>
            <w:rFonts w:ascii="仿宋" w:eastAsia="仿宋" w:hAnsi="仿宋" w:cs="仿宋" w:hint="eastAsia"/>
            <w:lang w:eastAsia="zh-CN"/>
          </w:rPr>
          <w:t>(二)、质量管理责任</w:t>
        </w:r>
        <w:r>
          <w:tab/>
        </w:r>
        <w:r>
          <w:fldChar w:fldCharType="begin"/>
        </w:r>
        <w:r>
          <w:instrText xml:space="preserve"> PAGEREF _Toc21867 \h </w:instrText>
        </w:r>
        <w:r>
          <w:fldChar w:fldCharType="separate"/>
        </w:r>
        <w:r>
          <w:t>57</w:t>
        </w:r>
        <w:r>
          <w:fldChar w:fldCharType="end"/>
        </w:r>
      </w:hyperlink>
    </w:p>
    <w:p>
      <w:pPr>
        <w:pStyle w:val="TOC2"/>
        <w:tabs>
          <w:tab w:val="right" w:leader="dot" w:pos="8306"/>
        </w:tabs>
      </w:pPr>
      <w:hyperlink w:anchor="_Toc31031" w:history="1">
        <w:r>
          <w:rPr>
            <w:rFonts w:ascii="仿宋" w:eastAsia="仿宋" w:hAnsi="仿宋" w:cs="仿宋" w:hint="eastAsia"/>
            <w:lang w:eastAsia="zh-CN"/>
          </w:rPr>
          <w:t>(三)、质量管理体系文件</w:t>
        </w:r>
        <w:r>
          <w:tab/>
        </w:r>
        <w:r>
          <w:fldChar w:fldCharType="begin"/>
        </w:r>
        <w:r>
          <w:instrText xml:space="preserve"> PAGEREF _Toc31031 \h </w:instrText>
        </w:r>
        <w:r>
          <w:fldChar w:fldCharType="separate"/>
        </w:r>
        <w:r>
          <w:t>59</w:t>
        </w:r>
        <w:r>
          <w:fldChar w:fldCharType="end"/>
        </w:r>
      </w:hyperlink>
    </w:p>
    <w:p>
      <w:pPr>
        <w:pStyle w:val="TOC2"/>
        <w:tabs>
          <w:tab w:val="right" w:leader="dot" w:pos="8306"/>
        </w:tabs>
      </w:pPr>
      <w:hyperlink w:anchor="_Toc26616" w:history="1">
        <w:r>
          <w:rPr>
            <w:rFonts w:ascii="仿宋" w:eastAsia="仿宋" w:hAnsi="仿宋" w:cs="仿宋" w:hint="eastAsia"/>
            <w:lang w:eastAsia="zh-CN"/>
          </w:rPr>
          <w:t>(四)、质量培训与教育</w:t>
        </w:r>
        <w:r>
          <w:tab/>
        </w:r>
        <w:r>
          <w:fldChar w:fldCharType="begin"/>
        </w:r>
        <w:r>
          <w:instrText xml:space="preserve"> PAGEREF _Toc26616 \h </w:instrText>
        </w:r>
        <w:r>
          <w:fldChar w:fldCharType="separate"/>
        </w:r>
        <w:r>
          <w:t>61</w:t>
        </w:r>
        <w:r>
          <w:fldChar w:fldCharType="end"/>
        </w:r>
      </w:hyperlink>
    </w:p>
    <w:p>
      <w:pPr>
        <w:pStyle w:val="TOC2"/>
        <w:tabs>
          <w:tab w:val="right" w:leader="dot" w:pos="8306"/>
        </w:tabs>
      </w:pPr>
      <w:hyperlink w:anchor="_Toc29563" w:history="1">
        <w:r>
          <w:rPr>
            <w:rFonts w:ascii="仿宋" w:eastAsia="仿宋" w:hAnsi="仿宋" w:cs="仿宋" w:hint="eastAsia"/>
            <w:lang w:eastAsia="zh-CN"/>
          </w:rPr>
          <w:t>(五)、质量审核与评价</w:t>
        </w:r>
        <w:r>
          <w:tab/>
        </w:r>
        <w:r>
          <w:fldChar w:fldCharType="begin"/>
        </w:r>
        <w:r>
          <w:instrText xml:space="preserve"> PAGEREF _Toc29563 \h </w:instrText>
        </w:r>
        <w:r>
          <w:fldChar w:fldCharType="separate"/>
        </w:r>
        <w:r>
          <w:t>62</w:t>
        </w:r>
        <w:r>
          <w:fldChar w:fldCharType="end"/>
        </w:r>
      </w:hyperlink>
    </w:p>
    <w:p>
      <w:pPr>
        <w:pStyle w:val="TOC2"/>
        <w:tabs>
          <w:tab w:val="right" w:leader="dot" w:pos="8306"/>
        </w:tabs>
      </w:pPr>
      <w:hyperlink w:anchor="_Toc22292" w:history="1">
        <w:r>
          <w:rPr>
            <w:rFonts w:ascii="仿宋" w:eastAsia="仿宋" w:hAnsi="仿宋" w:cs="仿宋" w:hint="eastAsia"/>
            <w:lang w:eastAsia="zh-CN"/>
          </w:rPr>
          <w:t>(六)、不符合与纠正措施</w:t>
        </w:r>
        <w:r>
          <w:tab/>
        </w:r>
        <w:r>
          <w:fldChar w:fldCharType="begin"/>
        </w:r>
        <w:r>
          <w:instrText xml:space="preserve"> PAGEREF _Toc22292 \h </w:instrText>
        </w:r>
        <w:r>
          <w:fldChar w:fldCharType="separate"/>
        </w:r>
        <w:r>
          <w:t>63</w:t>
        </w:r>
        <w:r>
          <w:fldChar w:fldCharType="end"/>
        </w:r>
      </w:hyperlink>
    </w:p>
    <w:p>
      <w:pPr>
        <w:pStyle w:val="TOC1"/>
        <w:tabs>
          <w:tab w:val="right" w:leader="dot" w:pos="8306"/>
        </w:tabs>
      </w:pPr>
      <w:hyperlink w:anchor="_Toc12689" w:history="1">
        <w:r>
          <w:rPr>
            <w:rFonts w:ascii="仿宋" w:eastAsia="仿宋" w:hAnsi="仿宋" w:cs="仿宋" w:hint="eastAsia"/>
            <w:lang w:eastAsia="zh-CN"/>
          </w:rPr>
          <w:t>十五、风险识别与分类</w:t>
        </w:r>
        <w:r>
          <w:tab/>
        </w:r>
        <w:r>
          <w:fldChar w:fldCharType="begin"/>
        </w:r>
        <w:r>
          <w:instrText xml:space="preserve"> PAGEREF _Toc12689 \h </w:instrText>
        </w:r>
        <w:r>
          <w:fldChar w:fldCharType="separate"/>
        </w:r>
        <w:r>
          <w:t>64</w:t>
        </w:r>
        <w:r>
          <w:fldChar w:fldCharType="end"/>
        </w:r>
      </w:hyperlink>
    </w:p>
    <w:p>
      <w:pPr>
        <w:pStyle w:val="TOC2"/>
        <w:tabs>
          <w:tab w:val="right" w:leader="dot" w:pos="8306"/>
        </w:tabs>
      </w:pPr>
      <w:hyperlink w:anchor="_Toc2861" w:history="1">
        <w:r>
          <w:rPr>
            <w:rFonts w:ascii="仿宋" w:eastAsia="仿宋" w:hAnsi="仿宋" w:cs="仿宋" w:hint="eastAsia"/>
            <w:lang w:eastAsia="zh-CN"/>
          </w:rPr>
          <w:t>(一)、风险识别</w:t>
        </w:r>
        <w:r>
          <w:tab/>
        </w:r>
        <w:r>
          <w:fldChar w:fldCharType="begin"/>
        </w:r>
        <w:r>
          <w:instrText xml:space="preserve"> PAGEREF _Toc2861 \h </w:instrText>
        </w:r>
        <w:r>
          <w:fldChar w:fldCharType="separate"/>
        </w:r>
        <w:r>
          <w:t>64</w:t>
        </w:r>
        <w:r>
          <w:fldChar w:fldCharType="end"/>
        </w:r>
      </w:hyperlink>
    </w:p>
    <w:p>
      <w:pPr>
        <w:pStyle w:val="TOC2"/>
        <w:tabs>
          <w:tab w:val="right" w:leader="dot" w:pos="8306"/>
        </w:tabs>
      </w:pPr>
      <w:hyperlink w:anchor="_Toc6223" w:history="1">
        <w:r>
          <w:rPr>
            <w:rFonts w:ascii="仿宋" w:eastAsia="仿宋" w:hAnsi="仿宋" w:cs="仿宋" w:hint="eastAsia"/>
            <w:lang w:eastAsia="zh-CN"/>
          </w:rPr>
          <w:t>(二)、风险分类</w:t>
        </w:r>
        <w:r>
          <w:tab/>
        </w:r>
        <w:r>
          <w:fldChar w:fldCharType="begin"/>
        </w:r>
        <w:r>
          <w:instrText xml:space="preserve"> PAGEREF _Toc6223 \h </w:instrText>
        </w:r>
        <w:r>
          <w:fldChar w:fldCharType="separate"/>
        </w:r>
        <w:r>
          <w:t>65</w:t>
        </w:r>
        <w:r>
          <w:fldChar w:fldCharType="end"/>
        </w:r>
      </w:hyperlink>
    </w:p>
    <w:p>
      <w:pPr>
        <w:pStyle w:val="TOC1"/>
        <w:tabs>
          <w:tab w:val="right" w:leader="dot" w:pos="8306"/>
        </w:tabs>
      </w:pPr>
      <w:hyperlink w:anchor="_Toc25466" w:history="1">
        <w:r>
          <w:rPr>
            <w:rFonts w:ascii="仿宋" w:eastAsia="仿宋" w:hAnsi="仿宋" w:cs="仿宋" w:hint="eastAsia"/>
            <w:lang w:eastAsia="zh-CN"/>
          </w:rPr>
          <w:t>十六、液体胶水项目实施时间节点</w:t>
        </w:r>
        <w:r>
          <w:tab/>
        </w:r>
        <w:r>
          <w:fldChar w:fldCharType="begin"/>
        </w:r>
        <w:r>
          <w:instrText xml:space="preserve"> PAGEREF _Toc25466 \h </w:instrText>
        </w:r>
        <w:r>
          <w:fldChar w:fldCharType="separate"/>
        </w:r>
        <w:r>
          <w:t>67</w:t>
        </w:r>
        <w:r>
          <w:fldChar w:fldCharType="end"/>
        </w:r>
      </w:hyperlink>
    </w:p>
    <w:p>
      <w:pPr>
        <w:pStyle w:val="TOC2"/>
        <w:tabs>
          <w:tab w:val="right" w:leader="dot" w:pos="8306"/>
        </w:tabs>
      </w:pPr>
      <w:hyperlink w:anchor="_Toc10489" w:history="1">
        <w:r>
          <w:rPr>
            <w:rFonts w:ascii="仿宋" w:eastAsia="仿宋" w:hAnsi="仿宋" w:cs="仿宋" w:hint="eastAsia"/>
            <w:lang w:eastAsia="zh-CN"/>
          </w:rPr>
          <w:t>(一)、液体胶水项目启动阶段时间节点</w:t>
        </w:r>
        <w:r>
          <w:tab/>
        </w:r>
        <w:r>
          <w:fldChar w:fldCharType="begin"/>
        </w:r>
        <w:r>
          <w:instrText xml:space="preserve"> PAGEREF _Toc10489 \h </w:instrText>
        </w:r>
        <w:r>
          <w:fldChar w:fldCharType="separate"/>
        </w:r>
        <w:r>
          <w:t>67</w:t>
        </w:r>
        <w:r>
          <w:fldChar w:fldCharType="end"/>
        </w:r>
      </w:hyperlink>
    </w:p>
    <w:p>
      <w:pPr>
        <w:pStyle w:val="TOC2"/>
        <w:tabs>
          <w:tab w:val="right" w:leader="dot" w:pos="8306"/>
        </w:tabs>
      </w:pPr>
      <w:hyperlink w:anchor="_Toc10090" w:history="1">
        <w:r>
          <w:rPr>
            <w:rFonts w:ascii="仿宋" w:eastAsia="仿宋" w:hAnsi="仿宋" w:cs="仿宋" w:hint="eastAsia"/>
            <w:lang w:eastAsia="zh-CN"/>
          </w:rPr>
          <w:t>(二)、液体胶水项目执行阶段时间节点</w:t>
        </w:r>
        <w:r>
          <w:tab/>
        </w:r>
        <w:r>
          <w:fldChar w:fldCharType="begin"/>
        </w:r>
        <w:r>
          <w:instrText xml:space="preserve"> PAGEREF _Toc10090 \h </w:instrText>
        </w:r>
        <w:r>
          <w:fldChar w:fldCharType="separate"/>
        </w:r>
        <w:r>
          <w:t>68</w:t>
        </w:r>
        <w:r>
          <w:fldChar w:fldCharType="end"/>
        </w:r>
      </w:hyperlink>
    </w:p>
    <w:p>
      <w:pPr>
        <w:pStyle w:val="TOC2"/>
        <w:tabs>
          <w:tab w:val="right" w:leader="dot" w:pos="8306"/>
        </w:tabs>
      </w:pPr>
      <w:hyperlink w:anchor="_Toc13178" w:history="1">
        <w:r>
          <w:rPr>
            <w:rFonts w:ascii="仿宋" w:eastAsia="仿宋" w:hAnsi="仿宋" w:cs="仿宋" w:hint="eastAsia"/>
            <w:lang w:eastAsia="zh-CN"/>
          </w:rPr>
          <w:t>(三)、液体胶水项目完成阶段时间节点</w:t>
        </w:r>
        <w:r>
          <w:tab/>
        </w:r>
        <w:r>
          <w:fldChar w:fldCharType="begin"/>
        </w:r>
        <w:r>
          <w:instrText xml:space="preserve"> PAGEREF _Toc13178 \h </w:instrText>
        </w:r>
        <w:r>
          <w:fldChar w:fldCharType="separate"/>
        </w:r>
        <w:r>
          <w:t>69</w:t>
        </w:r>
        <w:r>
          <w:fldChar w:fldCharType="end"/>
        </w:r>
      </w:hyperlink>
    </w:p>
    <w:p>
      <w:pPr>
        <w:pStyle w:val="TOC1"/>
        <w:tabs>
          <w:tab w:val="right" w:leader="dot" w:pos="8306"/>
        </w:tabs>
      </w:pPr>
      <w:hyperlink w:anchor="_Toc23701" w:history="1">
        <w:r>
          <w:rPr>
            <w:rFonts w:ascii="仿宋" w:eastAsia="仿宋" w:hAnsi="仿宋" w:cs="仿宋" w:hint="eastAsia"/>
            <w:lang w:eastAsia="zh-CN"/>
          </w:rPr>
          <w:t>十七、液体胶水项目治理与监督</w:t>
        </w:r>
        <w:r>
          <w:tab/>
        </w:r>
        <w:r>
          <w:fldChar w:fldCharType="begin"/>
        </w:r>
        <w:r>
          <w:instrText xml:space="preserve"> PAGEREF _Toc23701 \h </w:instrText>
        </w:r>
        <w:r>
          <w:fldChar w:fldCharType="separate"/>
        </w:r>
        <w:r>
          <w:t>70</w:t>
        </w:r>
        <w:r>
          <w:fldChar w:fldCharType="end"/>
        </w:r>
      </w:hyperlink>
    </w:p>
    <w:p>
      <w:pPr>
        <w:pStyle w:val="TOC2"/>
        <w:tabs>
          <w:tab w:val="right" w:leader="dot" w:pos="8306"/>
        </w:tabs>
      </w:pPr>
      <w:hyperlink w:anchor="_Toc3862" w:history="1">
        <w:r>
          <w:rPr>
            <w:rFonts w:ascii="仿宋" w:eastAsia="仿宋" w:hAnsi="仿宋" w:cs="仿宋" w:hint="eastAsia"/>
            <w:lang w:eastAsia="zh-CN"/>
          </w:rPr>
          <w:t>(一)、液体胶水项目治理结构</w:t>
        </w:r>
        <w:r>
          <w:tab/>
        </w:r>
        <w:r>
          <w:fldChar w:fldCharType="begin"/>
        </w:r>
        <w:r>
          <w:instrText xml:space="preserve"> PAGEREF _Toc3862 \h </w:instrText>
        </w:r>
        <w:r>
          <w:fldChar w:fldCharType="separate"/>
        </w:r>
        <w:r>
          <w:t>70</w:t>
        </w:r>
        <w:r>
          <w:fldChar w:fldCharType="end"/>
        </w:r>
      </w:hyperlink>
    </w:p>
    <w:p>
      <w:pPr>
        <w:pStyle w:val="TOC2"/>
        <w:tabs>
          <w:tab w:val="right" w:leader="dot" w:pos="8306"/>
        </w:tabs>
      </w:pPr>
      <w:hyperlink w:anchor="_Toc27912" w:history="1">
        <w:r>
          <w:rPr>
            <w:rFonts w:ascii="仿宋" w:eastAsia="仿宋" w:hAnsi="仿宋" w:cs="仿宋" w:hint="eastAsia"/>
            <w:lang w:eastAsia="zh-CN"/>
          </w:rPr>
          <w:t>(二)、监督与审计</w:t>
        </w:r>
        <w:r>
          <w:tab/>
        </w:r>
        <w:r>
          <w:fldChar w:fldCharType="begin"/>
        </w:r>
        <w:r>
          <w:instrText xml:space="preserve"> PAGEREF _Toc27912 \h </w:instrText>
        </w:r>
        <w:r>
          <w:fldChar w:fldCharType="separate"/>
        </w:r>
        <w:r>
          <w:t>72</w:t>
        </w:r>
        <w:r>
          <w:fldChar w:fldCharType="end"/>
        </w:r>
      </w:hyperlink>
    </w:p>
    <w:p>
      <w:pPr>
        <w:pStyle w:val="TOC1"/>
        <w:tabs>
          <w:tab w:val="right" w:leader="dot" w:pos="8306"/>
        </w:tabs>
      </w:pPr>
      <w:hyperlink w:anchor="_Toc13823" w:history="1">
        <w:r>
          <w:rPr>
            <w:rFonts w:ascii="仿宋" w:eastAsia="仿宋" w:hAnsi="仿宋" w:cs="仿宋" w:hint="eastAsia"/>
            <w:lang w:eastAsia="zh-CN"/>
          </w:rPr>
          <w:t>十八、液体胶水项目变更管理</w:t>
        </w:r>
        <w:r>
          <w:tab/>
        </w:r>
        <w:r>
          <w:fldChar w:fldCharType="begin"/>
        </w:r>
        <w:r>
          <w:instrText xml:space="preserve"> PAGEREF _Toc13823 \h </w:instrText>
        </w:r>
        <w:r>
          <w:fldChar w:fldCharType="separate"/>
        </w:r>
        <w:r>
          <w:t>73</w:t>
        </w:r>
        <w:r>
          <w:fldChar w:fldCharType="end"/>
        </w:r>
      </w:hyperlink>
    </w:p>
    <w:p>
      <w:pPr>
        <w:pStyle w:val="TOC2"/>
        <w:tabs>
          <w:tab w:val="right" w:leader="dot" w:pos="8306"/>
        </w:tabs>
      </w:pPr>
      <w:hyperlink w:anchor="_Toc10536" w:history="1">
        <w:r>
          <w:rPr>
            <w:rFonts w:ascii="仿宋" w:eastAsia="仿宋" w:hAnsi="仿宋" w:cs="仿宋" w:hint="eastAsia"/>
            <w:lang w:eastAsia="zh-CN"/>
          </w:rPr>
          <w:t>(一)、变更申请与评估</w:t>
        </w:r>
        <w:r>
          <w:tab/>
        </w:r>
        <w:r>
          <w:fldChar w:fldCharType="begin"/>
        </w:r>
        <w:r>
          <w:instrText xml:space="preserve"> PAGEREF _Toc10536 \h </w:instrText>
        </w:r>
        <w:r>
          <w:fldChar w:fldCharType="separate"/>
        </w:r>
        <w:r>
          <w:t>73</w:t>
        </w:r>
        <w:r>
          <w:fldChar w:fldCharType="end"/>
        </w:r>
      </w:hyperlink>
    </w:p>
    <w:p>
      <w:pPr>
        <w:pStyle w:val="TOC2"/>
        <w:tabs>
          <w:tab w:val="right" w:leader="dot" w:pos="8306"/>
        </w:tabs>
      </w:pPr>
      <w:hyperlink w:anchor="_Toc16943" w:history="1">
        <w:r>
          <w:rPr>
            <w:rFonts w:ascii="仿宋" w:eastAsia="仿宋" w:hAnsi="仿宋" w:cs="仿宋" w:hint="eastAsia"/>
            <w:lang w:eastAsia="zh-CN"/>
          </w:rPr>
          <w:t>(二)、变更实施与控制</w:t>
        </w:r>
        <w:r>
          <w:tab/>
        </w:r>
        <w:r>
          <w:fldChar w:fldCharType="begin"/>
        </w:r>
        <w:r>
          <w:instrText xml:space="preserve"> PAGEREF _Toc16943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28"/>
      <w:r>
        <w:rPr>
          <w:rFonts w:ascii="仿宋" w:eastAsia="仿宋" w:hAnsi="仿宋" w:cs="仿宋" w:hint="eastAsia"/>
          <w:sz w:val="28"/>
          <w:lang w:eastAsia="zh-CN"/>
        </w:rPr>
        <w:t>一、液体胶水项目建设背景及必要性分析</w:t>
      </w:r>
      <w:bookmarkEnd w:id="2"/>
    </w:p>
    <w:p>
      <w:pPr>
        <w:pStyle w:val="Heading2"/>
        <w:rPr>
          <w:rFonts w:ascii="仿宋" w:eastAsia="仿宋" w:hAnsi="仿宋" w:cs="仿宋" w:hint="eastAsia"/>
          <w:lang w:eastAsia="zh-CN"/>
        </w:rPr>
      </w:pPr>
      <w:bookmarkStart w:id="3" w:name="_Toc3146"/>
      <w:r>
        <w:rPr>
          <w:rFonts w:ascii="仿宋" w:eastAsia="仿宋" w:hAnsi="仿宋" w:cs="仿宋" w:hint="eastAsia"/>
          <w:lang w:eastAsia="zh-CN"/>
        </w:rPr>
        <w:t>(一)、液体胶水项目背景分析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体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体胶水项目在这个潮流中的定位。同时，我们将关注行业内涌现的新兴机遇，以便液体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体胶水项目提供了强大的发展动力。我们将聚焦于行业内最新的技术发展趋势，包括但不限于人工智能、大数据分析、物联网等领域。通过深度的技术研究，我们将确保液体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体胶水项目发展的源泉。我们将投入更多的精力对市场需求进行深入剖析，超越表面的需求，深入挖掘潜在的市场痛点和机遇。通过对市场需求的细致了解，液体胶水项目将更有针对性地设计解决方案，满足市场的多样化需求，从而更好地促进液体胶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体胶水项目战略至关重要。我们将对竞争态势进行更为深入的分析，包括但不限于市场份额、产品特点、客户满意度等多个维度。通过深度的竞争分析，液体胶水项目将能够更准确地把握市场脉搏，制定具有竞争力的液体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液体胶水项目的发展具有直接的影响。我们将进行更为全面的法规和政策分析，了解行业发展中的潜在法律风险和合规挑战。通过充分了解和遵守相关法规，液体胶水项目将确保在法律框架内合法合规运营，为液体胶水项目的稳健发展提供有力支持。</w:t>
      </w:r>
    </w:p>
    <w:p>
      <w:pPr>
        <w:pStyle w:val="Heading2"/>
        <w:ind w:firstLine="560" w:firstLineChars="200"/>
        <w:rPr>
          <w:rFonts w:ascii="仿宋" w:eastAsia="仿宋" w:hAnsi="仿宋" w:cs="仿宋" w:hint="eastAsia"/>
          <w:sz w:val="28"/>
          <w:lang w:eastAsia="zh-CN"/>
        </w:rPr>
      </w:pPr>
      <w:bookmarkStart w:id="4" w:name="_Toc25159"/>
      <w:r>
        <w:rPr>
          <w:rFonts w:ascii="仿宋" w:eastAsia="仿宋" w:hAnsi="仿宋" w:cs="仿宋" w:hint="eastAsia"/>
          <w:sz w:val="28"/>
          <w:lang w:eastAsia="zh-CN"/>
        </w:rPr>
        <w:t>(二)、液体胶水项目建设必要性分析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的迫切性源于对行业发展趋势的深刻洞察。我们正处于一个行业变革的时代，科技创新、数字化转型成为企业发展的关键动力。液体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不仅仅是为了跟上潮流，更是为了通过技术创新推动企业的持续发展。通过引入先进的技术和解决方案，液体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体胶水项目的建设成为必然选择，通过提高产品质量、拓展服务领域，从而在竞争中获得更多的机会。液体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液体胶水项目建设的必要性体现在对客户需求更精准的满足。通过液体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的背后是对企业持续创新的追求。只有通过不断创新，企业才能在竞争中立于不败之地。液体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565"/>
      <w:r>
        <w:rPr>
          <w:rFonts w:ascii="仿宋" w:eastAsia="仿宋" w:hAnsi="仿宋" w:cs="仿宋" w:hint="eastAsia"/>
          <w:sz w:val="28"/>
          <w:lang w:eastAsia="zh-CN"/>
        </w:rPr>
        <w:t>二、液体胶水项目建设单位说明</w:t>
      </w:r>
      <w:bookmarkEnd w:id="5"/>
    </w:p>
    <w:p>
      <w:pPr>
        <w:pStyle w:val="Heading2"/>
        <w:rPr>
          <w:rFonts w:ascii="仿宋" w:eastAsia="仿宋" w:hAnsi="仿宋" w:cs="仿宋" w:hint="eastAsia"/>
          <w:lang w:eastAsia="zh-CN"/>
        </w:rPr>
      </w:pPr>
      <w:bookmarkStart w:id="6" w:name="_Toc22078"/>
      <w:r>
        <w:rPr>
          <w:rFonts w:ascii="仿宋" w:eastAsia="仿宋" w:hAnsi="仿宋" w:cs="仿宋" w:hint="eastAsia"/>
          <w:lang w:eastAsia="zh-CN"/>
        </w:rPr>
        <w:t>(一)、液体胶水项目承办单位基本情况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4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体胶水项目承办单位的XXXX，我们着眼于实现可持续的经济效益。通过技术创新和解决方案的提供，公司预计在液体胶水项目执行期间将获得可观的收入增长。这一收入来源主要包括液体胶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同时，我们注重成本控制和效率提升，以确保液体胶水项目的可持续盈利。透过精细的管理和资源优化，公司期望实现液体胶水项目利润最大化。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体胶水项目实施进行全面的投资评估，包括液体胶水项目启动阶段的资金投入和后续运营成本。通过对液体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体胶水项目实施过程中具备足够的资金流动性，公司将进行详尽的现金流分析。这包括资金需求的合理预测、液体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982"/>
      <w:r>
        <w:rPr>
          <w:rFonts w:ascii="仿宋" w:eastAsia="仿宋" w:hAnsi="仿宋" w:cs="仿宋" w:hint="eastAsia"/>
          <w:sz w:val="28"/>
          <w:lang w:eastAsia="zh-CN"/>
        </w:rPr>
        <w:t>三、液体胶水项目选址可行性分析</w:t>
      </w:r>
      <w:bookmarkEnd w:id="8"/>
    </w:p>
    <w:p>
      <w:pPr>
        <w:pStyle w:val="Heading2"/>
        <w:rPr>
          <w:rFonts w:ascii="仿宋" w:eastAsia="仿宋" w:hAnsi="仿宋" w:cs="仿宋" w:hint="eastAsia"/>
          <w:lang w:eastAsia="zh-CN"/>
        </w:rPr>
      </w:pPr>
      <w:bookmarkStart w:id="9" w:name="_Toc16466"/>
      <w:r>
        <w:rPr>
          <w:rFonts w:ascii="仿宋" w:eastAsia="仿宋" w:hAnsi="仿宋" w:cs="仿宋" w:hint="eastAsia"/>
          <w:lang w:eastAsia="zh-CN"/>
        </w:rPr>
        <w:t>(一)、液体胶水项目选址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该液体胶水项目选址位于XX省XX市XX区XXX街道</w:t>
      </w:r>
    </w:p>
    <w:p>
      <w:pPr>
        <w:pStyle w:val="Heading2"/>
        <w:ind w:firstLine="560" w:firstLineChars="200"/>
        <w:rPr>
          <w:rFonts w:ascii="仿宋" w:eastAsia="仿宋" w:hAnsi="仿宋" w:cs="仿宋" w:hint="eastAsia"/>
          <w:sz w:val="28"/>
          <w:lang w:eastAsia="zh-CN"/>
        </w:rPr>
      </w:pPr>
      <w:bookmarkStart w:id="10" w:name="_Toc2095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液体胶水项目的征地面积将根据液体胶水项目的实际规模和需求进行精确规划。具体面积XXX平方米，旨在确保液体胶水项目不仅能够满足当前的发展需求，还能够预留空间以适应未来的扩展。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净用地面积是在征地面积基础上去除不可利用面积后的实际可开发用地。具体面积XXX平方米，考虑到环保、交通、安全等多方面因素，以确保液体胶水项目在整体利用效率上达到最优。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液体胶水项目计划建设的建筑总规模具体面积XXX平方米。这一规模的确定综合考虑了液体胶水项目的性质、规模，以及城市规划的相关要求，确保建筑布局与周边环境协调一致。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绿地率是液体胶水项目用地中被规划为绿地的比例。具体面积XXX平方米，旨在通过合理规划绿地，改善液体胶水项目周边环境，提升居民生活质量，并符合城市整体绿化规划。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容积率是用地上可以建设的建筑总体积与用地面积之比。具体面积XXX，通过合理的容积率规划，确保液体胶水项目建筑规模与周边环境和谐共生。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确保液体胶水项目选址与当地城市规划相一致，具体面积XXX平方米。通过与城市规划部门深入沟通，确保液体胶水项目不仅符合城市的整体发展方向，还能够融入城市的发展布局，为城市的长远发展贡献力量。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液体胶水项目选址符合当地产业政策，具体面积XXX平方米。这包括液体胶水项目对当地经济的促进作用，以及对相关产业的带动效应，确保液体胶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用地总体要求必须符合环保和可持续发展的原则，具体面积XXX平方米。通过采用绿色建筑设计、节能减排等措施，确保液体胶水项目在建设和运营过程中对环境的影响最小化，达到可持续发展的要求。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确保液体胶水项目选址具备必要的公共设施配套，具体面积XXX平方米。这包括交通便利性、教育、医疗等基础设施，以提高居民生活品质，使得液体胶水项目选址更具吸引力。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考虑用地总体要求对当地社会稳定性的影响，具体面积XXX平方米。通过深入了解当地社区反馈，确保液体胶水项目的选址和建设过程对当地社会和谐稳定产生积极作用。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体胶水项目选址不仅符合法规和规划，还在实际操作中具有可行性。这一全面规划将为液体胶水项目的成功实施提供坚实的基础，确保液体胶水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43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体胶水项目的设备规划和空间设计中，我们将采取灵活设备布局的措施。设备布局将根据实际需求进行灵活设计，避免不必要的浪费。通过合理规划设备摆放位置，我们将提高设备的利用率，减少设备间距，以确保液体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液体胶水项目内部引入共享设施的概念，例如共享会议室、办公区等。通过这种方式，我们可以减少对资源的重复建设，提高资源共享效率，从而减小液体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99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体胶水项目的总图布置中，我们将不同功能区域进行明确的规划，以最大程度满足液体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30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体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液体胶水项目对环境的影响是综合评价的重要因素之一。我们将详细考虑选址周边的自然环境、生态保护区、水源地等情况，确保液体胶水项目的建设和运营对环境影响最小化，并符合当地的环保法规标准。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对选址的评价还需充分考虑当地政府的产业政策和法规。我们将详细了解液体胶水项目所在地的相关政策，确保液体胶水项目的规划和运营与当地法规相符，降低不必要的法律风险。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考虑到社会稳定性对企业运营的重要性，我们将评估选址地区的社会安全情况、劳工关系、社区反馈等方面，以确保液体胶水项目的建设和运营不会受到社会稳定性的负面影响。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最后，我们将综合考虑用地成本，包括土地购置费用、土地开发成本等。通过对用地成本的详细评估，我们能够做出更为精确的经济效益分析，为液体胶水项目的投资决策提供有力支持。</w:t>
      </w:r>
    </w:p>
    <w:p>
      <w:pPr>
        <w:pStyle w:val="Heading1"/>
        <w:ind w:firstLine="560" w:firstLineChars="200"/>
        <w:rPr>
          <w:rFonts w:ascii="仿宋" w:eastAsia="仿宋" w:hAnsi="仿宋" w:cs="仿宋" w:hint="eastAsia"/>
          <w:sz w:val="28"/>
          <w:lang w:eastAsia="zh-CN"/>
        </w:rPr>
      </w:pPr>
      <w:bookmarkStart w:id="14" w:name="_Toc140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18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液体胶水项目的主要产品是XXXX，预计年产值为XXX万元。这一产品在市场中占据着重要的地位，其广泛的应用范围使得该液体胶水项目的市场前景非常广阔。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体胶水项目的xxx产品作为重要的原材料之一，将在多个领域发挥关键作用。其在建筑、交通、能源等方面的广泛应用将为整个产业链提供强大的支持，形成产业协同效应。液体胶水项目的年产值XXX万XXX万XXX万万元不仅反映了其在市场上的巨大潜力，更预示着它对国民经济的积极贡献。这种关联度高、涉及面广的产业关系，使得该液体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64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总征地面积为XXXX平方米，相当于约XX.XX亩，其中净用地面积为XXXX平方米，红线范围内相当于约XX.XX亩。这一用地规模充分考虑了液体胶水项目的建设需求，保障了液体胶水项目在合适的空间内得以充分发展。液体胶水项目规划的总建筑面积为XXXX平方米，其中主体工程建设占XXXX平方米，计容建筑面积达XXXX平方米。预计建筑工程的投资将达到XXXX万元，为液体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计划购置的设备共计XXXX台（套），设备购置费用为XXXX万元。这一设备购置计划充分考虑到液体胶水项目的生产需求和技术要求，确保了液体胶水项目在生产运营中具备先进的技术装备和高效的生产能力。设备的合理配置将为液体胶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液体胶水项目计划总投资为XXXX万元，预计年实现营业收入为XXXX万元。这一产能规模的设定旨在确保液体胶水项目能够在投资与回报之间取得平衡，实现长期可持续的发展。液体胶水项目的总投资充分考虑到各个方面的需求，包括用地建设、设备购置等多个环节，以确保液体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0483"/>
      <w:r>
        <w:rPr>
          <w:rFonts w:ascii="仿宋" w:eastAsia="仿宋" w:hAnsi="仿宋" w:cs="仿宋" w:hint="eastAsia"/>
          <w:sz w:val="28"/>
          <w:lang w:eastAsia="zh-CN"/>
        </w:rPr>
        <w:t>五、液体胶水项目文档管理</w:t>
      </w:r>
      <w:bookmarkEnd w:id="17"/>
    </w:p>
    <w:p>
      <w:pPr>
        <w:pStyle w:val="Heading2"/>
        <w:rPr>
          <w:rFonts w:ascii="仿宋" w:eastAsia="仿宋" w:hAnsi="仿宋" w:cs="仿宋" w:hint="eastAsia"/>
          <w:lang w:eastAsia="zh-CN"/>
        </w:rPr>
      </w:pPr>
      <w:bookmarkStart w:id="18" w:name="_Toc1350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液体胶水项目高度重视文档的质量和准确性，以支持液体胶水项目的各项活动和决策。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文档的编制始于液体胶水项目计划的初期，我们制定了详细的文档编制计划，明确了每个文档的内容、格式和编写责任人。在液体胶水项目启动阶段，我们首先编制了液体胶水项目章程，明确定义了液体胶水项目的目标、范围、风险等关键要素。随后，液体胶水项目团队根据计划陆续编制了需求文档、设计文档、测试文档等各类文档，确保液体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液体胶水项目管理中的重要环节，旨在确保液体胶水项目文档符合质量标准和液体胶水项目需求。在液体胶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除了内部审查，我们还进行了外部审查，邀请液体胶水项目相关利益方和专业领域的专家对文档进行独立审查。这有助于获取更全面、客观的反馈，确保液体胶水项目文档不仅符合内部标准，也满足外部需求。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液体胶水项目在文档编制与审查方面建立了严格的管理机制，通过规范的流程和多维度的审查，确保液体胶水项目文档的质量、准确性和可靠性，为液体胶水项目的顺利推进提供了有力支持。</w:t>
      </w:r>
    </w:p>
    <w:p>
      <w:pPr>
        <w:pStyle w:val="Heading2"/>
        <w:ind w:firstLine="560" w:firstLineChars="200"/>
        <w:rPr>
          <w:rFonts w:ascii="仿宋" w:eastAsia="仿宋" w:hAnsi="仿宋" w:cs="仿宋" w:hint="eastAsia"/>
          <w:sz w:val="28"/>
          <w:lang w:eastAsia="zh-CN"/>
        </w:rPr>
      </w:pPr>
      <w:bookmarkStart w:id="19" w:name="_Toc1145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在液体胶水项目中，我们致力于优化文档发布与分发过程，以确保信息的高效传递和团队间协作的顺畅进行。以下是我们采取的关键优化策略：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我们通过多渠道发布文档，包括电子邮件、液体胶水项目管理平台、内部网站等，以满足不同团队成员的偏好和需求。多渠道发布确保了信息的全面覆盖。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https://d.book118.com/046201052104010033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F4EF1"/>
    <w:rsid w:val="05EF4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010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2024-01-09T06:57:00Z</dcterms:created>
  <dcterms:modified xsi:type="dcterms:W3CDTF">2024-01-09T06:57:57Z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00242EFC13134B14B43FF3DA98DA7F1F_11</vt:lpwstr>
  </property>
  <property fmtid="{D5CDD505-2E9C-101B-9397-08002B2CF9AE}" pid="3" name="KSOProductBuildVer">
    <vt:lpwstr>2052-12.1.0.16120</vt:lpwstr>
  </property>
</Properties>
</file>