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widowControl/>
        <w:spacing w:before="120" w:line="360" w:lineRule="auto"/>
        <w:jc w:val="center"/>
        <w:rPr>
          <w:rFonts w:ascii="黑体" w:eastAsia="黑体" w:hAnsi="黑体" w:cs="黑体"/>
          <w:b/>
          <w:sz w:val="32"/>
          <w:szCs w:val="32"/>
        </w:rPr>
      </w:pPr>
      <w:bookmarkStart w:id="0" w:name="_Hlk65248733"/>
      <w:bookmarkEnd w:id="0"/>
      <w:bookmarkStart w:id="1" w:name="_Toc525084073"/>
      <w:bookmarkStart w:id="2" w:name="_Toc524679092"/>
      <w:bookmarkStart w:id="3" w:name="_Toc524679405"/>
    </w:p>
    <w:p>
      <w:pPr>
        <w:widowControl/>
        <w:spacing w:before="120" w:line="360" w:lineRule="auto"/>
        <w:jc w:val="center"/>
        <w:outlineLvl w:val="0"/>
        <w:rPr>
          <w:rFonts w:ascii="黑体" w:eastAsia="黑体" w:hAnsi="黑体" w:cs="黑体"/>
          <w:b/>
          <w:sz w:val="48"/>
          <w:szCs w:val="48"/>
        </w:rPr>
      </w:pPr>
      <w:bookmarkStart w:id="4" w:name="_Toc17125"/>
      <w:r>
        <w:rPr>
          <w:rFonts w:ascii="黑体" w:eastAsia="黑体" w:hAnsi="黑体" w:cs="黑体" w:hint="eastAsia"/>
          <w:b/>
          <w:sz w:val="48"/>
          <w:szCs w:val="48"/>
        </w:rPr>
        <w:t>**开放创新中心施工总承包项目</w:t>
      </w:r>
      <w:bookmarkEnd w:id="4"/>
    </w:p>
    <w:p>
      <w:pPr>
        <w:autoSpaceDE w:val="0"/>
        <w:autoSpaceDN w:val="0"/>
        <w:snapToGrid w:val="0"/>
        <w:spacing w:line="360" w:lineRule="auto"/>
        <w:jc w:val="center"/>
        <w:outlineLvl w:val="0"/>
        <w:rPr>
          <w:rFonts w:asciiTheme="minorEastAsia" w:hAnsiTheme="minorEastAsia"/>
          <w:b/>
          <w:sz w:val="56"/>
          <w:szCs w:val="72"/>
        </w:rPr>
      </w:pPr>
      <w:bookmarkStart w:id="5" w:name="_Toc5208"/>
      <w:r>
        <w:rPr>
          <w:rFonts w:ascii="黑体" w:eastAsia="黑体" w:hAnsi="黑体" w:cs="黑体" w:hint="eastAsia"/>
          <w:b/>
          <w:sz w:val="48"/>
          <w:szCs w:val="52"/>
        </w:rPr>
        <w:t>临水消防工程专项施工方案</w:t>
      </w:r>
      <w:bookmarkEnd w:id="5"/>
    </w:p>
    <w:p>
      <w:pPr>
        <w:autoSpaceDE w:val="0"/>
        <w:autoSpaceDN w:val="0"/>
        <w:jc w:val="center"/>
        <w:rPr>
          <w:rFonts w:asciiTheme="minorEastAsia" w:hAnsiTheme="minorEastAsia"/>
          <w:b/>
          <w:sz w:val="28"/>
          <w:szCs w:val="28"/>
        </w:rPr>
      </w:pPr>
      <w:r>
        <w:rPr>
          <w:rFonts w:asciiTheme="minorEastAsia" w:hAnsiTheme="minorEastAsia"/>
          <w:b/>
          <w:bCs/>
        </w:rPr>
        <w:drawing>
          <wp:inline distT="0" distB="0" distL="0" distR="0">
            <wp:extent cx="5226050" cy="370268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l="12543" t="14146" r="13385" b="11720"/>
                    <a:stretch>
                      <a:fillRect/>
                    </a:stretch>
                  </pic:blipFill>
                  <pic:spPr>
                    <a:xfrm>
                      <a:off x="0" y="0"/>
                      <a:ext cx="5226050" cy="3702685"/>
                    </a:xfrm>
                    <a:prstGeom prst="rect">
                      <a:avLst/>
                    </a:prstGeom>
                    <a:noFill/>
                    <a:ln>
                      <a:noFill/>
                    </a:ln>
                  </pic:spPr>
                </pic:pic>
              </a:graphicData>
            </a:graphic>
          </wp:inline>
        </w:drawing>
      </w:r>
    </w:p>
    <w:bookmarkEnd w:id="1"/>
    <w:bookmarkEnd w:id="2"/>
    <w:bookmarkEnd w:id="3"/>
    <w:p>
      <w:pPr>
        <w:tabs>
          <w:tab w:val="left" w:pos="3828"/>
        </w:tabs>
        <w:autoSpaceDE w:val="0"/>
        <w:autoSpaceDN w:val="0"/>
        <w:spacing w:line="360" w:lineRule="auto"/>
        <w:ind w:firstLine="1920" w:firstLineChars="600"/>
        <w:textAlignment w:val="bottom"/>
        <w:rPr>
          <w:rFonts w:ascii="黑体" w:eastAsia="黑体" w:hAnsi="黑体" w:cs="黑体"/>
          <w:b/>
          <w:bCs/>
          <w:sz w:val="32"/>
          <w:szCs w:val="32"/>
        </w:rPr>
      </w:pPr>
    </w:p>
    <w:p>
      <w:pPr>
        <w:tabs>
          <w:tab w:val="left" w:pos="3828"/>
        </w:tabs>
        <w:autoSpaceDE w:val="0"/>
        <w:autoSpaceDN w:val="0"/>
        <w:spacing w:line="360" w:lineRule="auto"/>
        <w:ind w:firstLine="1920" w:firstLineChars="600"/>
        <w:textAlignment w:val="bottom"/>
        <w:rPr>
          <w:rFonts w:ascii="黑体" w:eastAsia="黑体" w:hAnsi="黑体" w:cs="黑体"/>
          <w:b/>
          <w:bCs/>
          <w:sz w:val="32"/>
          <w:szCs w:val="32"/>
        </w:rPr>
      </w:pPr>
      <w:r>
        <w:rPr>
          <w:rFonts w:ascii="黑体" w:eastAsia="黑体" w:hAnsi="黑体" w:cs="黑体" w:hint="eastAsia"/>
          <w:b/>
          <w:bCs/>
          <w:sz w:val="32"/>
          <w:szCs w:val="32"/>
        </w:rPr>
        <w:t>编制：</w:t>
      </w:r>
    </w:p>
    <w:p>
      <w:pPr>
        <w:tabs>
          <w:tab w:val="left" w:pos="3828"/>
        </w:tabs>
        <w:autoSpaceDE w:val="0"/>
        <w:autoSpaceDN w:val="0"/>
        <w:spacing w:line="360" w:lineRule="auto"/>
        <w:ind w:firstLine="1920" w:firstLineChars="600"/>
        <w:textAlignment w:val="bottom"/>
        <w:rPr>
          <w:rFonts w:ascii="黑体" w:eastAsia="黑体" w:hAnsi="黑体" w:cs="黑体"/>
          <w:b/>
          <w:bCs/>
          <w:sz w:val="32"/>
          <w:szCs w:val="32"/>
        </w:rPr>
      </w:pPr>
      <w:r>
        <w:rPr>
          <w:rFonts w:ascii="黑体" w:eastAsia="黑体" w:hAnsi="黑体" w:cs="黑体" w:hint="eastAsia"/>
          <w:b/>
          <w:bCs/>
          <w:sz w:val="32"/>
          <w:szCs w:val="32"/>
        </w:rPr>
        <w:t>审核：</w:t>
      </w:r>
    </w:p>
    <w:p>
      <w:pPr>
        <w:tabs>
          <w:tab w:val="left" w:pos="3828"/>
        </w:tabs>
        <w:autoSpaceDE w:val="0"/>
        <w:autoSpaceDN w:val="0"/>
        <w:spacing w:line="360" w:lineRule="auto"/>
        <w:ind w:firstLine="1920" w:firstLineChars="600"/>
        <w:textAlignment w:val="bottom"/>
        <w:rPr>
          <w:rFonts w:ascii="黑体" w:eastAsia="黑体" w:hAnsi="黑体" w:cs="黑体"/>
          <w:b/>
          <w:bCs/>
          <w:sz w:val="32"/>
          <w:szCs w:val="32"/>
        </w:rPr>
      </w:pPr>
      <w:r>
        <w:rPr>
          <w:rFonts w:ascii="黑体" w:eastAsia="黑体" w:hAnsi="黑体" w:cs="黑体" w:hint="eastAsia"/>
          <w:b/>
          <w:bCs/>
          <w:sz w:val="32"/>
          <w:szCs w:val="32"/>
        </w:rPr>
        <w:t>批准：</w:t>
      </w:r>
    </w:p>
    <w:p>
      <w:pPr>
        <w:tabs>
          <w:tab w:val="left" w:pos="3828"/>
        </w:tabs>
        <w:autoSpaceDE w:val="0"/>
        <w:autoSpaceDN w:val="0"/>
        <w:spacing w:line="360" w:lineRule="auto"/>
        <w:ind w:firstLine="560"/>
        <w:textAlignment w:val="bottom"/>
        <w:rPr>
          <w:rFonts w:ascii="仿宋_GB2312" w:eastAsia="仿宋_GB2312"/>
          <w:sz w:val="32"/>
          <w:szCs w:val="32"/>
        </w:rPr>
      </w:pPr>
    </w:p>
    <w:p>
      <w:pPr>
        <w:tabs>
          <w:tab w:val="left" w:pos="3828"/>
        </w:tabs>
        <w:autoSpaceDE w:val="0"/>
        <w:autoSpaceDN w:val="0"/>
        <w:spacing w:line="360" w:lineRule="auto"/>
        <w:ind w:firstLine="560"/>
        <w:textAlignment w:val="bottom"/>
        <w:rPr>
          <w:rFonts w:ascii="仿宋_GB2312" w:eastAsia="仿宋_GB2312"/>
          <w:sz w:val="32"/>
          <w:szCs w:val="32"/>
        </w:rPr>
      </w:pPr>
    </w:p>
    <w:p>
      <w:pPr>
        <w:spacing w:line="360" w:lineRule="auto"/>
        <w:jc w:val="center"/>
        <w:outlineLvl w:val="0"/>
        <w:rPr>
          <w:rFonts w:ascii="黑体" w:eastAsia="黑体" w:hAnsi="黑体"/>
          <w:b/>
          <w:bCs/>
          <w:sz w:val="32"/>
          <w:szCs w:val="32"/>
        </w:rPr>
      </w:pPr>
      <w:bookmarkStart w:id="6" w:name="_Toc2944"/>
      <w:bookmarkStart w:id="7" w:name="_Toc9839"/>
      <w:r>
        <w:rPr>
          <w:rFonts w:ascii="黑体" w:eastAsia="黑体" w:hAnsi="黑体" w:hint="eastAsia"/>
          <w:b/>
          <w:bCs/>
          <w:sz w:val="32"/>
          <w:szCs w:val="32"/>
        </w:rPr>
        <w:t>中**工程局有限公司</w:t>
      </w:r>
      <w:bookmarkEnd w:id="6"/>
      <w:bookmarkEnd w:id="7"/>
    </w:p>
    <w:p>
      <w:pPr>
        <w:spacing w:line="360" w:lineRule="auto"/>
        <w:jc w:val="center"/>
        <w:rPr>
          <w:rFonts w:asciiTheme="minorEastAsia" w:hAnsiTheme="minorEastAsia"/>
          <w:b/>
          <w:sz w:val="32"/>
          <w:szCs w:val="32"/>
        </w:rPr>
      </w:pPr>
      <w:r>
        <w:rPr>
          <w:rFonts w:ascii="黑体" w:eastAsia="黑体" w:hAnsi="黑体" w:hint="eastAsia"/>
          <w:b/>
          <w:bCs/>
          <w:sz w:val="32"/>
          <w:szCs w:val="32"/>
        </w:rPr>
        <w:t>二〇二一年三月</w:t>
      </w:r>
    </w:p>
    <w:p>
      <w:pPr>
        <w:pStyle w:val="a250"/>
        <w:ind w:firstLine="480"/>
        <w:sectPr>
          <w:headerReference w:type="default" r:id="rId7"/>
          <w:pgSz w:w="11905" w:h="16838"/>
          <w:pgMar w:top="1440" w:right="1440" w:bottom="1440" w:left="1440" w:header="850" w:footer="850" w:gutter="0"/>
          <w:pgNumType w:fmt="numberInDash" w:start="1"/>
          <w:cols w:num="1" w:space="0"/>
          <w:docGrid w:linePitch="312" w:charSpace="0"/>
        </w:sectPr>
      </w:pPr>
    </w:p>
    <w:sdt>
      <w:sdtPr>
        <w:rPr>
          <w:rFonts w:ascii="宋体" w:eastAsia="宋体" w:hAnsi="宋体"/>
        </w:rPr>
        <w:id w:val="147452224"/>
        <w:docPartObj>
          <w:docPartGallery w:val="Table of Contents"/>
          <w:docPartUnique/>
        </w:docPartObj>
        <w15:color w:val="DBDBDB"/>
      </w:sdtPr>
      <w:sdtEndPr>
        <w:rPr>
          <w:rFonts w:ascii="宋体" w:eastAsia="宋体" w:hAnsi="宋体"/>
        </w:rPr>
      </w:sdtEndPr>
      <w:sdtContent>
        <w:p>
          <w:pPr>
            <w:spacing w:line="720" w:lineRule="auto"/>
            <w:jc w:val="center"/>
          </w:pPr>
          <w:bookmarkStart w:id="8" w:name="_Toc34337298"/>
          <w:r>
            <w:rPr>
              <w:rFonts w:ascii="黑体" w:eastAsia="黑体" w:hAnsi="黑体" w:cs="黑体" w:hint="eastAsia"/>
              <w:b/>
              <w:bCs/>
              <w:sz w:val="44"/>
              <w:szCs w:val="48"/>
            </w:rPr>
            <w:t>目  录</w:t>
          </w:r>
        </w:p>
        <w:p>
          <w:pPr>
            <w:pStyle w:val="WPSOffice1"/>
            <w:tabs>
              <w:tab w:val="right" w:leader="dot" w:pos="9026"/>
            </w:tabs>
            <w:spacing w:line="440" w:lineRule="exact"/>
            <w:rPr>
              <w:rFonts w:ascii="黑体" w:eastAsia="黑体" w:hAnsi="黑体" w:cs="黑体"/>
              <w:b/>
              <w:bCs/>
              <w:sz w:val="22"/>
              <w:szCs w:val="22"/>
            </w:rPr>
          </w:pPr>
          <w:r>
            <w:fldChar w:fldCharType="begin"/>
          </w:r>
          <w:r>
            <w:instrText xml:space="preserve">TOC \o "1-3" \h \u </w:instrText>
          </w:r>
          <w:r>
            <w:fldChar w:fldCharType="separate"/>
          </w:r>
          <w:hyperlink w:anchor="_Toc22790" w:history="1">
            <w:r>
              <w:rPr>
                <w:rFonts w:ascii="黑体" w:eastAsia="黑体" w:hAnsi="黑体" w:cs="黑体" w:hint="eastAsia"/>
                <w:b/>
                <w:bCs/>
                <w:sz w:val="22"/>
                <w:szCs w:val="22"/>
              </w:rPr>
              <w:t>一、编制依据</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_Toc22790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1</w:t>
            </w:r>
            <w:r>
              <w:rPr>
                <w:rFonts w:ascii="黑体" w:eastAsia="黑体" w:hAnsi="黑体" w:cs="黑体" w:hint="eastAsia"/>
                <w:b/>
                <w:bCs/>
                <w:sz w:val="22"/>
                <w:szCs w:val="22"/>
              </w:rPr>
              <w:fldChar w:fldCharType="end"/>
            </w:r>
          </w:hyperlink>
        </w:p>
        <w:p>
          <w:pPr>
            <w:pStyle w:val="WPSOffice1"/>
            <w:tabs>
              <w:tab w:val="right" w:leader="dot" w:pos="9026"/>
            </w:tabs>
            <w:spacing w:line="440" w:lineRule="exact"/>
            <w:rPr>
              <w:rFonts w:ascii="黑体" w:eastAsia="黑体" w:hAnsi="黑体" w:cs="黑体"/>
              <w:b/>
              <w:bCs/>
              <w:sz w:val="22"/>
              <w:szCs w:val="22"/>
            </w:rPr>
          </w:pPr>
          <w:hyperlink w:anchor="_Toc21020" w:history="1">
            <w:r>
              <w:rPr>
                <w:rFonts w:ascii="黑体" w:eastAsia="黑体" w:hAnsi="黑体" w:cs="黑体" w:hint="eastAsia"/>
                <w:b/>
                <w:bCs/>
                <w:sz w:val="22"/>
                <w:szCs w:val="22"/>
              </w:rPr>
              <w:t>二、工程概况</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_Toc21020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2</w:t>
            </w:r>
            <w:r>
              <w:rPr>
                <w:rFonts w:ascii="黑体" w:eastAsia="黑体" w:hAnsi="黑体" w:cs="黑体" w:hint="eastAsia"/>
                <w:b/>
                <w:bCs/>
                <w:sz w:val="22"/>
                <w:szCs w:val="22"/>
              </w:rPr>
              <w:fldChar w:fldCharType="end"/>
            </w:r>
          </w:hyperlink>
        </w:p>
        <w:p>
          <w:pPr>
            <w:pStyle w:val="WPSOffice2"/>
            <w:tabs>
              <w:tab w:val="right" w:leader="dot" w:pos="9026"/>
            </w:tabs>
            <w:spacing w:line="440" w:lineRule="exact"/>
            <w:ind w:left="420"/>
            <w:rPr>
              <w:szCs w:val="28"/>
            </w:rPr>
          </w:pPr>
          <w:hyperlink w:anchor="_Toc4600" w:history="1">
            <w:r>
              <w:rPr>
                <w:rFonts w:hint="eastAsia"/>
                <w:szCs w:val="28"/>
              </w:rPr>
              <w:t>2.1  工程建设概况一览表</w:t>
            </w:r>
            <w:r>
              <w:rPr>
                <w:szCs w:val="28"/>
              </w:rPr>
              <w:tab/>
            </w:r>
            <w:r>
              <w:rPr>
                <w:szCs w:val="28"/>
              </w:rPr>
              <w:fldChar w:fldCharType="begin"/>
            </w:r>
            <w:r>
              <w:rPr>
                <w:szCs w:val="28"/>
              </w:rPr>
              <w:instrText xml:space="preserve"> PAGEREF _Toc4600 \h </w:instrText>
            </w:r>
            <w:r>
              <w:rPr>
                <w:szCs w:val="28"/>
              </w:rPr>
              <w:fldChar w:fldCharType="separate"/>
            </w:r>
            <w:r>
              <w:rPr>
                <w:szCs w:val="28"/>
              </w:rPr>
              <w:t>2</w:t>
            </w:r>
            <w:r>
              <w:rPr>
                <w:szCs w:val="28"/>
              </w:rPr>
              <w:fldChar w:fldCharType="end"/>
            </w:r>
          </w:hyperlink>
        </w:p>
        <w:p>
          <w:pPr>
            <w:pStyle w:val="WPSOffice2"/>
            <w:tabs>
              <w:tab w:val="right" w:leader="dot" w:pos="9026"/>
            </w:tabs>
            <w:spacing w:line="440" w:lineRule="exact"/>
            <w:ind w:left="420"/>
            <w:rPr>
              <w:szCs w:val="28"/>
            </w:rPr>
          </w:pPr>
          <w:hyperlink w:anchor="_Toc30718" w:history="1">
            <w:r>
              <w:rPr>
                <w:rFonts w:hint="eastAsia"/>
                <w:szCs w:val="28"/>
              </w:rPr>
              <w:t>2.2  设计概况</w:t>
            </w:r>
            <w:r>
              <w:rPr>
                <w:szCs w:val="28"/>
              </w:rPr>
              <w:tab/>
            </w:r>
            <w:r>
              <w:rPr>
                <w:szCs w:val="28"/>
              </w:rPr>
              <w:fldChar w:fldCharType="begin"/>
            </w:r>
            <w:r>
              <w:rPr>
                <w:szCs w:val="28"/>
              </w:rPr>
              <w:instrText xml:space="preserve"> PAGEREF _Toc30718 \h </w:instrText>
            </w:r>
            <w:r>
              <w:rPr>
                <w:szCs w:val="28"/>
              </w:rPr>
              <w:fldChar w:fldCharType="separate"/>
            </w:r>
            <w:r>
              <w:rPr>
                <w:szCs w:val="28"/>
              </w:rPr>
              <w:t>2</w:t>
            </w:r>
            <w:r>
              <w:rPr>
                <w:szCs w:val="28"/>
              </w:rPr>
              <w:fldChar w:fldCharType="end"/>
            </w:r>
          </w:hyperlink>
        </w:p>
        <w:p>
          <w:pPr>
            <w:pStyle w:val="WPSOffice3"/>
            <w:tabs>
              <w:tab w:val="right" w:leader="dot" w:pos="9026"/>
            </w:tabs>
            <w:spacing w:line="440" w:lineRule="exact"/>
            <w:ind w:left="840"/>
            <w:rPr>
              <w:szCs w:val="22"/>
            </w:rPr>
          </w:pPr>
          <w:hyperlink w:anchor="_Toc8272" w:history="1">
            <w:r>
              <w:rPr>
                <w:rFonts w:hint="eastAsia"/>
                <w:szCs w:val="22"/>
              </w:rPr>
              <w:t>2.2.1</w:t>
            </w:r>
            <w:r>
              <w:rPr>
                <w:szCs w:val="22"/>
              </w:rPr>
              <w:t xml:space="preserve">  </w:t>
            </w:r>
            <w:r>
              <w:rPr>
                <w:rFonts w:hint="eastAsia"/>
                <w:szCs w:val="22"/>
              </w:rPr>
              <w:t>工程设计概况</w:t>
            </w:r>
            <w:r>
              <w:rPr>
                <w:szCs w:val="22"/>
              </w:rPr>
              <w:tab/>
            </w:r>
            <w:r>
              <w:rPr>
                <w:szCs w:val="22"/>
              </w:rPr>
              <w:fldChar w:fldCharType="begin"/>
            </w:r>
            <w:r>
              <w:rPr>
                <w:szCs w:val="22"/>
              </w:rPr>
              <w:instrText xml:space="preserve"> PAGEREF _Toc8272 \h </w:instrText>
            </w:r>
            <w:r>
              <w:rPr>
                <w:szCs w:val="22"/>
              </w:rPr>
              <w:fldChar w:fldCharType="separate"/>
            </w:r>
            <w:r>
              <w:rPr>
                <w:szCs w:val="22"/>
              </w:rPr>
              <w:t>2</w:t>
            </w:r>
            <w:r>
              <w:rPr>
                <w:szCs w:val="22"/>
              </w:rPr>
              <w:fldChar w:fldCharType="end"/>
            </w:r>
          </w:hyperlink>
        </w:p>
        <w:p>
          <w:pPr>
            <w:pStyle w:val="WPSOffice3"/>
            <w:tabs>
              <w:tab w:val="right" w:leader="dot" w:pos="9026"/>
            </w:tabs>
            <w:spacing w:line="440" w:lineRule="exact"/>
            <w:ind w:left="840"/>
            <w:rPr>
              <w:szCs w:val="22"/>
            </w:rPr>
          </w:pPr>
          <w:hyperlink w:anchor="_Toc30363" w:history="1">
            <w:r>
              <w:rPr>
                <w:rFonts w:hint="eastAsia"/>
                <w:szCs w:val="22"/>
              </w:rPr>
              <w:t>2.2.2</w:t>
            </w:r>
            <w:r>
              <w:rPr>
                <w:szCs w:val="22"/>
              </w:rPr>
              <w:t xml:space="preserve">  </w:t>
            </w:r>
            <w:r>
              <w:rPr>
                <w:rFonts w:hint="eastAsia"/>
                <w:szCs w:val="22"/>
              </w:rPr>
              <w:t>临水施工概况</w:t>
            </w:r>
            <w:r>
              <w:rPr>
                <w:szCs w:val="22"/>
              </w:rPr>
              <w:tab/>
            </w:r>
            <w:r>
              <w:rPr>
                <w:szCs w:val="22"/>
              </w:rPr>
              <w:fldChar w:fldCharType="begin"/>
            </w:r>
            <w:r>
              <w:rPr>
                <w:szCs w:val="22"/>
              </w:rPr>
              <w:instrText xml:space="preserve"> PAGEREF _Toc30363 \h </w:instrText>
            </w:r>
            <w:r>
              <w:rPr>
                <w:szCs w:val="22"/>
              </w:rPr>
              <w:fldChar w:fldCharType="separate"/>
            </w:r>
            <w:r>
              <w:rPr>
                <w:szCs w:val="22"/>
              </w:rPr>
              <w:t>3</w:t>
            </w:r>
            <w:r>
              <w:rPr>
                <w:szCs w:val="22"/>
              </w:rPr>
              <w:fldChar w:fldCharType="end"/>
            </w:r>
          </w:hyperlink>
        </w:p>
        <w:p>
          <w:pPr>
            <w:pStyle w:val="WPSOffice2"/>
            <w:tabs>
              <w:tab w:val="right" w:leader="dot" w:pos="9026"/>
            </w:tabs>
            <w:spacing w:line="440" w:lineRule="exact"/>
            <w:ind w:left="420"/>
            <w:rPr>
              <w:szCs w:val="28"/>
            </w:rPr>
          </w:pPr>
          <w:hyperlink w:anchor="_Toc10918" w:history="1">
            <w:r>
              <w:rPr>
                <w:rFonts w:hint="eastAsia"/>
                <w:szCs w:val="28"/>
              </w:rPr>
              <w:t>2.3</w:t>
            </w:r>
            <w:r>
              <w:rPr>
                <w:szCs w:val="28"/>
              </w:rPr>
              <w:t xml:space="preserve">  </w:t>
            </w:r>
            <w:r>
              <w:rPr>
                <w:rFonts w:hint="eastAsia"/>
                <w:szCs w:val="28"/>
              </w:rPr>
              <w:t>工程施工条件</w:t>
            </w:r>
            <w:r>
              <w:rPr>
                <w:szCs w:val="28"/>
              </w:rPr>
              <w:tab/>
            </w:r>
            <w:r>
              <w:rPr>
                <w:szCs w:val="28"/>
              </w:rPr>
              <w:fldChar w:fldCharType="begin"/>
            </w:r>
            <w:r>
              <w:rPr>
                <w:szCs w:val="28"/>
              </w:rPr>
              <w:instrText xml:space="preserve"> PAGEREF _Toc10918 \h </w:instrText>
            </w:r>
            <w:r>
              <w:rPr>
                <w:szCs w:val="28"/>
              </w:rPr>
              <w:fldChar w:fldCharType="separate"/>
            </w:r>
            <w:r>
              <w:rPr>
                <w:szCs w:val="28"/>
              </w:rPr>
              <w:t>5</w:t>
            </w:r>
            <w:r>
              <w:rPr>
                <w:szCs w:val="28"/>
              </w:rPr>
              <w:fldChar w:fldCharType="end"/>
            </w:r>
          </w:hyperlink>
        </w:p>
        <w:p>
          <w:pPr>
            <w:pStyle w:val="WPSOffice1"/>
            <w:tabs>
              <w:tab w:val="right" w:leader="dot" w:pos="9026"/>
            </w:tabs>
            <w:spacing w:line="440" w:lineRule="exact"/>
            <w:rPr>
              <w:rFonts w:ascii="黑体" w:eastAsia="黑体" w:hAnsi="黑体" w:cs="黑体"/>
              <w:b/>
              <w:bCs/>
              <w:sz w:val="22"/>
              <w:szCs w:val="22"/>
            </w:rPr>
          </w:pPr>
          <w:hyperlink w:anchor="_Toc15282" w:history="1">
            <w:r>
              <w:rPr>
                <w:rFonts w:ascii="黑体" w:eastAsia="黑体" w:hAnsi="黑体" w:cs="黑体" w:hint="eastAsia"/>
                <w:b/>
                <w:bCs/>
                <w:sz w:val="22"/>
                <w:szCs w:val="22"/>
              </w:rPr>
              <w:t>三、施工安排</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_Toc15282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6</w:t>
            </w:r>
            <w:r>
              <w:rPr>
                <w:rFonts w:ascii="黑体" w:eastAsia="黑体" w:hAnsi="黑体" w:cs="黑体" w:hint="eastAsia"/>
                <w:b/>
                <w:bCs/>
                <w:sz w:val="22"/>
                <w:szCs w:val="22"/>
              </w:rPr>
              <w:fldChar w:fldCharType="end"/>
            </w:r>
          </w:hyperlink>
        </w:p>
        <w:p>
          <w:pPr>
            <w:pStyle w:val="WPSOffice2"/>
            <w:tabs>
              <w:tab w:val="right" w:leader="dot" w:pos="9026"/>
            </w:tabs>
            <w:spacing w:line="440" w:lineRule="exact"/>
            <w:ind w:left="420"/>
            <w:rPr>
              <w:szCs w:val="28"/>
            </w:rPr>
          </w:pPr>
          <w:hyperlink w:anchor="_Toc19255" w:history="1">
            <w:r>
              <w:rPr>
                <w:rFonts w:hint="eastAsia"/>
                <w:szCs w:val="28"/>
              </w:rPr>
              <w:t>3.1  项目管理组织</w:t>
            </w:r>
            <w:r>
              <w:rPr>
                <w:szCs w:val="28"/>
              </w:rPr>
              <w:tab/>
            </w:r>
            <w:r>
              <w:rPr>
                <w:szCs w:val="28"/>
              </w:rPr>
              <w:fldChar w:fldCharType="begin"/>
            </w:r>
            <w:r>
              <w:rPr>
                <w:szCs w:val="28"/>
              </w:rPr>
              <w:instrText xml:space="preserve"> PAGEREF _Toc19255 \h </w:instrText>
            </w:r>
            <w:r>
              <w:rPr>
                <w:szCs w:val="28"/>
              </w:rPr>
              <w:fldChar w:fldCharType="separate"/>
            </w:r>
            <w:r>
              <w:rPr>
                <w:szCs w:val="28"/>
              </w:rPr>
              <w:t>6</w:t>
            </w:r>
            <w:r>
              <w:rPr>
                <w:szCs w:val="28"/>
              </w:rPr>
              <w:fldChar w:fldCharType="end"/>
            </w:r>
          </w:hyperlink>
        </w:p>
        <w:p>
          <w:pPr>
            <w:pStyle w:val="WPSOffice2"/>
            <w:tabs>
              <w:tab w:val="right" w:leader="dot" w:pos="9026"/>
            </w:tabs>
            <w:spacing w:line="440" w:lineRule="exact"/>
            <w:ind w:left="420"/>
            <w:rPr>
              <w:szCs w:val="28"/>
            </w:rPr>
          </w:pPr>
          <w:hyperlink w:anchor="_Toc13850" w:history="1">
            <w:r>
              <w:rPr>
                <w:rFonts w:hint="eastAsia"/>
                <w:szCs w:val="28"/>
              </w:rPr>
              <w:t>3.2  项目管理目标</w:t>
            </w:r>
            <w:r>
              <w:rPr>
                <w:szCs w:val="28"/>
              </w:rPr>
              <w:tab/>
            </w:r>
            <w:r>
              <w:rPr>
                <w:szCs w:val="28"/>
              </w:rPr>
              <w:fldChar w:fldCharType="begin"/>
            </w:r>
            <w:r>
              <w:rPr>
                <w:szCs w:val="28"/>
              </w:rPr>
              <w:instrText xml:space="preserve"> PAGEREF _Toc13850 \h </w:instrText>
            </w:r>
            <w:r>
              <w:rPr>
                <w:szCs w:val="28"/>
              </w:rPr>
              <w:fldChar w:fldCharType="separate"/>
            </w:r>
            <w:r>
              <w:rPr>
                <w:szCs w:val="28"/>
              </w:rPr>
              <w:t>6</w:t>
            </w:r>
            <w:r>
              <w:rPr>
                <w:szCs w:val="28"/>
              </w:rPr>
              <w:fldChar w:fldCharType="end"/>
            </w:r>
          </w:hyperlink>
        </w:p>
        <w:p>
          <w:pPr>
            <w:pStyle w:val="WPSOffice2"/>
            <w:tabs>
              <w:tab w:val="right" w:leader="dot" w:pos="9026"/>
            </w:tabs>
            <w:spacing w:line="440" w:lineRule="exact"/>
            <w:ind w:left="420"/>
            <w:rPr>
              <w:szCs w:val="28"/>
            </w:rPr>
          </w:pPr>
          <w:hyperlink w:anchor="_Toc17609" w:history="1">
            <w:r>
              <w:rPr>
                <w:szCs w:val="28"/>
              </w:rPr>
              <w:t>3.3  施工流水段的划分及施工工艺流程</w:t>
            </w:r>
            <w:r>
              <w:rPr>
                <w:szCs w:val="28"/>
              </w:rPr>
              <w:tab/>
            </w:r>
            <w:r>
              <w:rPr>
                <w:szCs w:val="28"/>
              </w:rPr>
              <w:fldChar w:fldCharType="begin"/>
            </w:r>
            <w:r>
              <w:rPr>
                <w:szCs w:val="28"/>
              </w:rPr>
              <w:instrText xml:space="preserve"> PAGEREF _Toc17609 \h </w:instrText>
            </w:r>
            <w:r>
              <w:rPr>
                <w:szCs w:val="28"/>
              </w:rPr>
              <w:fldChar w:fldCharType="separate"/>
            </w:r>
            <w:r>
              <w:rPr>
                <w:szCs w:val="28"/>
              </w:rPr>
              <w:t>7</w:t>
            </w:r>
            <w:r>
              <w:rPr>
                <w:szCs w:val="28"/>
              </w:rPr>
              <w:fldChar w:fldCharType="end"/>
            </w:r>
          </w:hyperlink>
        </w:p>
        <w:p>
          <w:pPr>
            <w:pStyle w:val="WPSOffice3"/>
            <w:tabs>
              <w:tab w:val="right" w:leader="dot" w:pos="9026"/>
            </w:tabs>
            <w:spacing w:line="440" w:lineRule="exact"/>
            <w:ind w:left="840"/>
            <w:rPr>
              <w:szCs w:val="22"/>
            </w:rPr>
          </w:pPr>
          <w:hyperlink w:anchor="_Toc6057" w:history="1">
            <w:r>
              <w:rPr>
                <w:rFonts w:hint="eastAsia"/>
                <w:szCs w:val="22"/>
              </w:rPr>
              <w:t>1、施工流水段的划分</w:t>
            </w:r>
            <w:r>
              <w:rPr>
                <w:szCs w:val="22"/>
              </w:rPr>
              <w:tab/>
            </w:r>
            <w:r>
              <w:rPr>
                <w:szCs w:val="22"/>
              </w:rPr>
              <w:fldChar w:fldCharType="begin"/>
            </w:r>
            <w:r>
              <w:rPr>
                <w:szCs w:val="22"/>
              </w:rPr>
              <w:instrText xml:space="preserve"> PAGEREF _Toc6057 \h </w:instrText>
            </w:r>
            <w:r>
              <w:rPr>
                <w:szCs w:val="22"/>
              </w:rPr>
              <w:fldChar w:fldCharType="separate"/>
            </w:r>
            <w:r>
              <w:rPr>
                <w:szCs w:val="22"/>
              </w:rPr>
              <w:t>7</w:t>
            </w:r>
            <w:r>
              <w:rPr>
                <w:szCs w:val="22"/>
              </w:rPr>
              <w:fldChar w:fldCharType="end"/>
            </w:r>
          </w:hyperlink>
        </w:p>
        <w:p>
          <w:pPr>
            <w:pStyle w:val="WPSOffice3"/>
            <w:tabs>
              <w:tab w:val="right" w:leader="dot" w:pos="9026"/>
            </w:tabs>
            <w:spacing w:line="440" w:lineRule="exact"/>
            <w:ind w:left="840"/>
            <w:rPr>
              <w:szCs w:val="22"/>
            </w:rPr>
          </w:pPr>
          <w:hyperlink w:anchor="_Toc7027" w:history="1">
            <w:r>
              <w:rPr>
                <w:rFonts w:hint="eastAsia"/>
                <w:szCs w:val="22"/>
              </w:rPr>
              <w:t>2、施工工艺流程</w:t>
            </w:r>
            <w:r>
              <w:rPr>
                <w:szCs w:val="22"/>
              </w:rPr>
              <w:tab/>
            </w:r>
            <w:r>
              <w:rPr>
                <w:szCs w:val="22"/>
              </w:rPr>
              <w:fldChar w:fldCharType="begin"/>
            </w:r>
            <w:r>
              <w:rPr>
                <w:szCs w:val="22"/>
              </w:rPr>
              <w:instrText xml:space="preserve"> PAGEREF _Toc7027 \h </w:instrText>
            </w:r>
            <w:r>
              <w:rPr>
                <w:szCs w:val="22"/>
              </w:rPr>
              <w:fldChar w:fldCharType="separate"/>
            </w:r>
            <w:r>
              <w:rPr>
                <w:szCs w:val="22"/>
              </w:rPr>
              <w:t>7</w:t>
            </w:r>
            <w:r>
              <w:rPr>
                <w:szCs w:val="22"/>
              </w:rPr>
              <w:fldChar w:fldCharType="end"/>
            </w:r>
          </w:hyperlink>
        </w:p>
        <w:p>
          <w:pPr>
            <w:pStyle w:val="WPSOffice2"/>
            <w:tabs>
              <w:tab w:val="right" w:leader="dot" w:pos="9026"/>
            </w:tabs>
            <w:spacing w:line="440" w:lineRule="exact"/>
            <w:ind w:left="420"/>
            <w:rPr>
              <w:szCs w:val="28"/>
            </w:rPr>
          </w:pPr>
          <w:hyperlink w:anchor="_Toc28485" w:history="1">
            <w:r>
              <w:rPr>
                <w:rFonts w:hint="eastAsia"/>
                <w:szCs w:val="28"/>
              </w:rPr>
              <w:t>3.4  工程施工重点和难点分析及应对措施</w:t>
            </w:r>
            <w:r>
              <w:rPr>
                <w:szCs w:val="28"/>
              </w:rPr>
              <w:tab/>
            </w:r>
            <w:r>
              <w:rPr>
                <w:szCs w:val="28"/>
              </w:rPr>
              <w:fldChar w:fldCharType="begin"/>
            </w:r>
            <w:r>
              <w:rPr>
                <w:szCs w:val="28"/>
              </w:rPr>
              <w:instrText xml:space="preserve"> PAGEREF _Toc28485 \h </w:instrText>
            </w:r>
            <w:r>
              <w:rPr>
                <w:szCs w:val="28"/>
              </w:rPr>
              <w:fldChar w:fldCharType="separate"/>
            </w:r>
            <w:r>
              <w:rPr>
                <w:szCs w:val="28"/>
              </w:rPr>
              <w:t>7</w:t>
            </w:r>
            <w:r>
              <w:rPr>
                <w:szCs w:val="28"/>
              </w:rPr>
              <w:fldChar w:fldCharType="end"/>
            </w:r>
          </w:hyperlink>
        </w:p>
        <w:p>
          <w:pPr>
            <w:pStyle w:val="WPSOffice1"/>
            <w:tabs>
              <w:tab w:val="right" w:leader="dot" w:pos="9026"/>
            </w:tabs>
            <w:spacing w:line="440" w:lineRule="exact"/>
            <w:rPr>
              <w:rFonts w:ascii="黑体" w:eastAsia="黑体" w:hAnsi="黑体" w:cs="黑体"/>
              <w:b/>
              <w:bCs/>
              <w:sz w:val="22"/>
              <w:szCs w:val="22"/>
            </w:rPr>
          </w:pPr>
          <w:hyperlink w:anchor="_Toc6381" w:history="1">
            <w:r>
              <w:rPr>
                <w:rFonts w:ascii="黑体" w:eastAsia="黑体" w:hAnsi="黑体" w:cs="黑体" w:hint="eastAsia"/>
                <w:b/>
                <w:bCs/>
                <w:sz w:val="22"/>
                <w:szCs w:val="22"/>
              </w:rPr>
              <w:t>四、施工进度计划</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_Toc6381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8</w:t>
            </w:r>
            <w:r>
              <w:rPr>
                <w:rFonts w:ascii="黑体" w:eastAsia="黑体" w:hAnsi="黑体" w:cs="黑体" w:hint="eastAsia"/>
                <w:b/>
                <w:bCs/>
                <w:sz w:val="22"/>
                <w:szCs w:val="22"/>
              </w:rPr>
              <w:fldChar w:fldCharType="end"/>
            </w:r>
          </w:hyperlink>
        </w:p>
        <w:p>
          <w:pPr>
            <w:pStyle w:val="WPSOffice1"/>
            <w:tabs>
              <w:tab w:val="right" w:leader="dot" w:pos="9026"/>
            </w:tabs>
            <w:spacing w:line="440" w:lineRule="exact"/>
            <w:rPr>
              <w:rFonts w:ascii="黑体" w:eastAsia="黑体" w:hAnsi="黑体" w:cs="黑体"/>
              <w:b/>
              <w:bCs/>
              <w:sz w:val="22"/>
              <w:szCs w:val="22"/>
            </w:rPr>
          </w:pPr>
          <w:hyperlink w:anchor="_Toc9358" w:history="1">
            <w:r>
              <w:rPr>
                <w:rFonts w:ascii="黑体" w:eastAsia="黑体" w:hAnsi="黑体" w:cs="黑体" w:hint="eastAsia"/>
                <w:b/>
                <w:bCs/>
                <w:sz w:val="22"/>
                <w:szCs w:val="22"/>
              </w:rPr>
              <w:t>五、施工准备与资源配置计划</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_Toc9358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9</w:t>
            </w:r>
            <w:r>
              <w:rPr>
                <w:rFonts w:ascii="黑体" w:eastAsia="黑体" w:hAnsi="黑体" w:cs="黑体" w:hint="eastAsia"/>
                <w:b/>
                <w:bCs/>
                <w:sz w:val="22"/>
                <w:szCs w:val="22"/>
              </w:rPr>
              <w:fldChar w:fldCharType="end"/>
            </w:r>
          </w:hyperlink>
        </w:p>
        <w:p>
          <w:pPr>
            <w:pStyle w:val="WPSOffice2"/>
            <w:tabs>
              <w:tab w:val="right" w:leader="dot" w:pos="9026"/>
            </w:tabs>
            <w:spacing w:line="440" w:lineRule="exact"/>
            <w:ind w:left="420"/>
            <w:rPr>
              <w:szCs w:val="28"/>
            </w:rPr>
          </w:pPr>
          <w:hyperlink w:anchor="_Toc16402" w:history="1">
            <w:r>
              <w:rPr>
                <w:rFonts w:hint="eastAsia"/>
                <w:szCs w:val="28"/>
              </w:rPr>
              <w:t>5.1  施工准备计划</w:t>
            </w:r>
            <w:r>
              <w:rPr>
                <w:szCs w:val="28"/>
              </w:rPr>
              <w:tab/>
            </w:r>
            <w:r>
              <w:rPr>
                <w:szCs w:val="28"/>
              </w:rPr>
              <w:fldChar w:fldCharType="begin"/>
            </w:r>
            <w:r>
              <w:rPr>
                <w:szCs w:val="28"/>
              </w:rPr>
              <w:instrText xml:space="preserve"> PAGEREF _Toc16402 \h </w:instrText>
            </w:r>
            <w:r>
              <w:rPr>
                <w:szCs w:val="28"/>
              </w:rPr>
              <w:fldChar w:fldCharType="separate"/>
            </w:r>
            <w:r>
              <w:rPr>
                <w:szCs w:val="28"/>
              </w:rPr>
              <w:t>9</w:t>
            </w:r>
            <w:r>
              <w:rPr>
                <w:szCs w:val="28"/>
              </w:rPr>
              <w:fldChar w:fldCharType="end"/>
            </w:r>
          </w:hyperlink>
        </w:p>
        <w:p>
          <w:pPr>
            <w:pStyle w:val="WPSOffice3"/>
            <w:tabs>
              <w:tab w:val="right" w:leader="dot" w:pos="9026"/>
            </w:tabs>
            <w:spacing w:line="440" w:lineRule="exact"/>
            <w:ind w:left="840"/>
            <w:rPr>
              <w:szCs w:val="22"/>
            </w:rPr>
          </w:pPr>
          <w:hyperlink w:anchor="_Toc27071" w:history="1">
            <w:r>
              <w:rPr>
                <w:rFonts w:hint="eastAsia"/>
                <w:szCs w:val="22"/>
              </w:rPr>
              <w:t>5.1.1  技术准备</w:t>
            </w:r>
            <w:r>
              <w:rPr>
                <w:szCs w:val="22"/>
              </w:rPr>
              <w:tab/>
            </w:r>
            <w:r>
              <w:rPr>
                <w:szCs w:val="22"/>
              </w:rPr>
              <w:fldChar w:fldCharType="begin"/>
            </w:r>
            <w:r>
              <w:rPr>
                <w:szCs w:val="22"/>
              </w:rPr>
              <w:instrText xml:space="preserve"> PAGEREF _Toc27071 \h </w:instrText>
            </w:r>
            <w:r>
              <w:rPr>
                <w:szCs w:val="22"/>
              </w:rPr>
              <w:fldChar w:fldCharType="separate"/>
            </w:r>
            <w:r>
              <w:rPr>
                <w:szCs w:val="22"/>
              </w:rPr>
              <w:t>9</w:t>
            </w:r>
            <w:r>
              <w:rPr>
                <w:szCs w:val="22"/>
              </w:rPr>
              <w:fldChar w:fldCharType="end"/>
            </w:r>
          </w:hyperlink>
        </w:p>
        <w:p>
          <w:pPr>
            <w:pStyle w:val="WPSOffice3"/>
            <w:tabs>
              <w:tab w:val="right" w:leader="dot" w:pos="9026"/>
            </w:tabs>
            <w:spacing w:line="440" w:lineRule="exact"/>
            <w:ind w:left="840"/>
            <w:rPr>
              <w:szCs w:val="22"/>
            </w:rPr>
          </w:pPr>
          <w:hyperlink w:anchor="_Toc4536" w:history="1">
            <w:r>
              <w:rPr>
                <w:rFonts w:hint="eastAsia"/>
                <w:szCs w:val="22"/>
              </w:rPr>
              <w:t>5.1.2  现场准备</w:t>
            </w:r>
            <w:r>
              <w:rPr>
                <w:szCs w:val="22"/>
              </w:rPr>
              <w:tab/>
            </w:r>
            <w:r>
              <w:rPr>
                <w:szCs w:val="22"/>
              </w:rPr>
              <w:fldChar w:fldCharType="begin"/>
            </w:r>
            <w:r>
              <w:rPr>
                <w:szCs w:val="22"/>
              </w:rPr>
              <w:instrText xml:space="preserve"> PAGEREF _Toc4536 \h </w:instrText>
            </w:r>
            <w:r>
              <w:rPr>
                <w:szCs w:val="22"/>
              </w:rPr>
              <w:fldChar w:fldCharType="separate"/>
            </w:r>
            <w:r>
              <w:rPr>
                <w:szCs w:val="22"/>
              </w:rPr>
              <w:t>9</w:t>
            </w:r>
            <w:r>
              <w:rPr>
                <w:szCs w:val="22"/>
              </w:rPr>
              <w:fldChar w:fldCharType="end"/>
            </w:r>
          </w:hyperlink>
        </w:p>
        <w:p>
          <w:pPr>
            <w:pStyle w:val="WPSOffice2"/>
            <w:tabs>
              <w:tab w:val="right" w:leader="dot" w:pos="9026"/>
            </w:tabs>
            <w:spacing w:line="440" w:lineRule="exact"/>
            <w:ind w:left="420"/>
            <w:rPr>
              <w:szCs w:val="28"/>
            </w:rPr>
          </w:pPr>
          <w:hyperlink w:anchor="_Toc7613" w:history="1">
            <w:r>
              <w:rPr>
                <w:rFonts w:hint="eastAsia"/>
                <w:szCs w:val="28"/>
              </w:rPr>
              <w:t>5.2  资源配置计划</w:t>
            </w:r>
            <w:r>
              <w:rPr>
                <w:szCs w:val="28"/>
              </w:rPr>
              <w:tab/>
            </w:r>
            <w:r>
              <w:rPr>
                <w:szCs w:val="28"/>
              </w:rPr>
              <w:fldChar w:fldCharType="begin"/>
            </w:r>
            <w:r>
              <w:rPr>
                <w:szCs w:val="28"/>
              </w:rPr>
              <w:instrText xml:space="preserve"> PAGEREF _Toc7613 \h </w:instrText>
            </w:r>
            <w:r>
              <w:rPr>
                <w:szCs w:val="28"/>
              </w:rPr>
              <w:fldChar w:fldCharType="separate"/>
            </w:r>
            <w:r>
              <w:rPr>
                <w:szCs w:val="28"/>
              </w:rPr>
              <w:t>9</w:t>
            </w:r>
            <w:r>
              <w:rPr>
                <w:szCs w:val="28"/>
              </w:rPr>
              <w:fldChar w:fldCharType="end"/>
            </w:r>
          </w:hyperlink>
        </w:p>
        <w:p>
          <w:pPr>
            <w:pStyle w:val="WPSOffice3"/>
            <w:tabs>
              <w:tab w:val="right" w:leader="dot" w:pos="9026"/>
            </w:tabs>
            <w:spacing w:line="440" w:lineRule="exact"/>
            <w:ind w:left="840"/>
            <w:rPr>
              <w:szCs w:val="22"/>
            </w:rPr>
          </w:pPr>
          <w:hyperlink w:anchor="_Toc21776" w:history="1">
            <w:r>
              <w:rPr>
                <w:rFonts w:hint="eastAsia"/>
                <w:szCs w:val="22"/>
              </w:rPr>
              <w:t>5.2.1  劳动力配置计划</w:t>
            </w:r>
            <w:r>
              <w:rPr>
                <w:szCs w:val="22"/>
              </w:rPr>
              <w:tab/>
            </w:r>
            <w:r>
              <w:rPr>
                <w:szCs w:val="22"/>
              </w:rPr>
              <w:fldChar w:fldCharType="begin"/>
            </w:r>
            <w:r>
              <w:rPr>
                <w:szCs w:val="22"/>
              </w:rPr>
              <w:instrText xml:space="preserve"> PAGEREF _Toc21776 \h </w:instrText>
            </w:r>
            <w:r>
              <w:rPr>
                <w:szCs w:val="22"/>
              </w:rPr>
              <w:fldChar w:fldCharType="separate"/>
            </w:r>
            <w:r>
              <w:rPr>
                <w:szCs w:val="22"/>
              </w:rPr>
              <w:t>9</w:t>
            </w:r>
            <w:r>
              <w:rPr>
                <w:szCs w:val="22"/>
              </w:rPr>
              <w:fldChar w:fldCharType="end"/>
            </w:r>
          </w:hyperlink>
        </w:p>
        <w:p>
          <w:pPr>
            <w:pStyle w:val="WPSOffice3"/>
            <w:tabs>
              <w:tab w:val="right" w:leader="dot" w:pos="9026"/>
            </w:tabs>
            <w:spacing w:line="440" w:lineRule="exact"/>
            <w:ind w:left="840"/>
            <w:rPr>
              <w:szCs w:val="22"/>
            </w:rPr>
          </w:pPr>
          <w:hyperlink w:anchor="_Toc10087" w:history="1">
            <w:r>
              <w:rPr>
                <w:rFonts w:hint="eastAsia"/>
                <w:szCs w:val="22"/>
              </w:rPr>
              <w:t>5.2.2  工程用原材料需要量计划</w:t>
            </w:r>
            <w:r>
              <w:rPr>
                <w:szCs w:val="22"/>
              </w:rPr>
              <w:tab/>
            </w:r>
            <w:r>
              <w:rPr>
                <w:szCs w:val="22"/>
              </w:rPr>
              <w:fldChar w:fldCharType="begin"/>
            </w:r>
            <w:r>
              <w:rPr>
                <w:szCs w:val="22"/>
              </w:rPr>
              <w:instrText xml:space="preserve"> PAGEREF _Toc10087 \h </w:instrText>
            </w:r>
            <w:r>
              <w:rPr>
                <w:szCs w:val="22"/>
              </w:rPr>
              <w:fldChar w:fldCharType="separate"/>
            </w:r>
            <w:r>
              <w:rPr>
                <w:szCs w:val="22"/>
              </w:rPr>
              <w:t>9</w:t>
            </w:r>
            <w:r>
              <w:rPr>
                <w:szCs w:val="22"/>
              </w:rPr>
              <w:fldChar w:fldCharType="end"/>
            </w:r>
          </w:hyperlink>
        </w:p>
        <w:p>
          <w:pPr>
            <w:pStyle w:val="WPSOffice3"/>
            <w:tabs>
              <w:tab w:val="right" w:leader="dot" w:pos="9026"/>
            </w:tabs>
            <w:spacing w:line="440" w:lineRule="exact"/>
            <w:ind w:left="840"/>
            <w:rPr>
              <w:szCs w:val="22"/>
            </w:rPr>
          </w:pPr>
          <w:hyperlink w:anchor="_Toc26656" w:history="1">
            <w:r>
              <w:rPr>
                <w:rFonts w:hint="eastAsia"/>
                <w:szCs w:val="22"/>
              </w:rPr>
              <w:t>5.2.3  施工机具配置计划</w:t>
            </w:r>
            <w:r>
              <w:rPr>
                <w:szCs w:val="22"/>
              </w:rPr>
              <w:tab/>
            </w:r>
            <w:r>
              <w:rPr>
                <w:szCs w:val="22"/>
              </w:rPr>
              <w:fldChar w:fldCharType="begin"/>
            </w:r>
            <w:r>
              <w:rPr>
                <w:szCs w:val="22"/>
              </w:rPr>
              <w:instrText xml:space="preserve"> PAGEREF _Toc26656 \h </w:instrText>
            </w:r>
            <w:r>
              <w:rPr>
                <w:szCs w:val="22"/>
              </w:rPr>
              <w:fldChar w:fldCharType="separate"/>
            </w:r>
            <w:r>
              <w:rPr>
                <w:szCs w:val="22"/>
              </w:rPr>
              <w:t>10</w:t>
            </w:r>
            <w:r>
              <w:rPr>
                <w:szCs w:val="22"/>
              </w:rPr>
              <w:fldChar w:fldCharType="end"/>
            </w:r>
          </w:hyperlink>
        </w:p>
        <w:p>
          <w:pPr>
            <w:pStyle w:val="WPSOffice3"/>
            <w:tabs>
              <w:tab w:val="right" w:leader="dot" w:pos="9026"/>
            </w:tabs>
            <w:spacing w:line="440" w:lineRule="exact"/>
            <w:ind w:left="840"/>
            <w:rPr>
              <w:szCs w:val="22"/>
            </w:rPr>
          </w:pPr>
          <w:hyperlink w:anchor="_Toc23719" w:history="1">
            <w:r>
              <w:rPr>
                <w:rFonts w:hint="eastAsia"/>
                <w:szCs w:val="22"/>
              </w:rPr>
              <w:t>5.2.4  测量计量仪器配置计划</w:t>
            </w:r>
            <w:r>
              <w:rPr>
                <w:szCs w:val="22"/>
              </w:rPr>
              <w:tab/>
            </w:r>
            <w:r>
              <w:rPr>
                <w:szCs w:val="22"/>
              </w:rPr>
              <w:fldChar w:fldCharType="begin"/>
            </w:r>
            <w:r>
              <w:rPr>
                <w:szCs w:val="22"/>
              </w:rPr>
              <w:instrText xml:space="preserve"> PAGEREF _Toc23719 \h </w:instrText>
            </w:r>
            <w:r>
              <w:rPr>
                <w:szCs w:val="22"/>
              </w:rPr>
              <w:fldChar w:fldCharType="separate"/>
            </w:r>
            <w:r>
              <w:rPr>
                <w:szCs w:val="22"/>
              </w:rPr>
              <w:t>10</w:t>
            </w:r>
            <w:r>
              <w:rPr>
                <w:szCs w:val="22"/>
              </w:rPr>
              <w:fldChar w:fldCharType="end"/>
            </w:r>
          </w:hyperlink>
        </w:p>
        <w:p>
          <w:pPr>
            <w:pStyle w:val="WPSOffice1"/>
            <w:tabs>
              <w:tab w:val="right" w:leader="dot" w:pos="9026"/>
            </w:tabs>
            <w:spacing w:line="440" w:lineRule="exact"/>
            <w:rPr>
              <w:rFonts w:ascii="黑体" w:eastAsia="黑体" w:hAnsi="黑体" w:cs="黑体"/>
              <w:b/>
              <w:bCs/>
              <w:sz w:val="22"/>
              <w:szCs w:val="22"/>
            </w:rPr>
          </w:pPr>
          <w:hyperlink w:anchor="_Toc295" w:history="1">
            <w:r>
              <w:rPr>
                <w:rFonts w:ascii="黑体" w:eastAsia="黑体" w:hAnsi="黑体" w:cs="黑体" w:hint="eastAsia"/>
                <w:b/>
                <w:bCs/>
                <w:sz w:val="22"/>
                <w:szCs w:val="22"/>
              </w:rPr>
              <w:t>六、施工方法及工艺要求</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_Toc295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11</w:t>
            </w:r>
            <w:r>
              <w:rPr>
                <w:rFonts w:ascii="黑体" w:eastAsia="黑体" w:hAnsi="黑体" w:cs="黑体" w:hint="eastAsia"/>
                <w:b/>
                <w:bCs/>
                <w:sz w:val="22"/>
                <w:szCs w:val="22"/>
              </w:rPr>
              <w:fldChar w:fldCharType="end"/>
            </w:r>
          </w:hyperlink>
        </w:p>
        <w:p>
          <w:pPr>
            <w:pStyle w:val="WPSOffice2"/>
            <w:tabs>
              <w:tab w:val="right" w:leader="dot" w:pos="9026"/>
            </w:tabs>
            <w:spacing w:line="440" w:lineRule="exact"/>
            <w:ind w:left="420"/>
            <w:rPr>
              <w:szCs w:val="28"/>
            </w:rPr>
          </w:pPr>
          <w:hyperlink w:anchor="_Toc23258" w:history="1">
            <w:r>
              <w:rPr>
                <w:rFonts w:hint="eastAsia"/>
                <w:szCs w:val="28"/>
              </w:rPr>
              <w:t>6.1  方案及技术参数</w:t>
            </w:r>
            <w:r>
              <w:rPr>
                <w:szCs w:val="28"/>
              </w:rPr>
              <w:tab/>
            </w:r>
            <w:r>
              <w:rPr>
                <w:szCs w:val="28"/>
              </w:rPr>
              <w:fldChar w:fldCharType="begin"/>
            </w:r>
            <w:r>
              <w:rPr>
                <w:szCs w:val="28"/>
              </w:rPr>
              <w:instrText xml:space="preserve"> PAGEREF _Toc23258 \h </w:instrText>
            </w:r>
            <w:r>
              <w:rPr>
                <w:szCs w:val="28"/>
              </w:rPr>
              <w:fldChar w:fldCharType="separate"/>
            </w:r>
            <w:r>
              <w:rPr>
                <w:szCs w:val="28"/>
              </w:rPr>
              <w:t>11</w:t>
            </w:r>
            <w:r>
              <w:rPr>
                <w:szCs w:val="28"/>
              </w:rPr>
              <w:fldChar w:fldCharType="end"/>
            </w:r>
          </w:hyperlink>
        </w:p>
        <w:p>
          <w:pPr>
            <w:pStyle w:val="WPSOffice3"/>
            <w:tabs>
              <w:tab w:val="right" w:leader="dot" w:pos="9026"/>
            </w:tabs>
            <w:spacing w:line="440" w:lineRule="exact"/>
            <w:ind w:left="840"/>
            <w:rPr>
              <w:szCs w:val="22"/>
            </w:rPr>
          </w:pPr>
          <w:hyperlink w:anchor="_Toc20444" w:history="1">
            <w:r>
              <w:rPr>
                <w:rFonts w:hint="eastAsia"/>
                <w:szCs w:val="22"/>
              </w:rPr>
              <w:t>2、临时用水规划</w:t>
            </w:r>
            <w:r>
              <w:rPr>
                <w:szCs w:val="22"/>
              </w:rPr>
              <w:tab/>
            </w:r>
            <w:r>
              <w:rPr>
                <w:szCs w:val="22"/>
              </w:rPr>
              <w:fldChar w:fldCharType="begin"/>
            </w:r>
            <w:r>
              <w:rPr>
                <w:szCs w:val="22"/>
              </w:rPr>
              <w:instrText xml:space="preserve"> PAGEREF _Toc20444 \h </w:instrText>
            </w:r>
            <w:r>
              <w:rPr>
                <w:szCs w:val="22"/>
              </w:rPr>
              <w:fldChar w:fldCharType="separate"/>
            </w:r>
            <w:r>
              <w:rPr>
                <w:szCs w:val="22"/>
              </w:rPr>
              <w:t>11</w:t>
            </w:r>
            <w:r>
              <w:rPr>
                <w:szCs w:val="22"/>
              </w:rPr>
              <w:fldChar w:fldCharType="end"/>
            </w:r>
          </w:hyperlink>
        </w:p>
        <w:p>
          <w:pPr>
            <w:pStyle w:val="WPSOffice3"/>
            <w:tabs>
              <w:tab w:val="right" w:leader="dot" w:pos="9026"/>
            </w:tabs>
            <w:spacing w:line="440" w:lineRule="exact"/>
            <w:ind w:left="840"/>
            <w:rPr>
              <w:szCs w:val="22"/>
            </w:rPr>
          </w:pPr>
          <w:hyperlink w:anchor="_Toc9080" w:history="1">
            <w:r>
              <w:rPr>
                <w:rFonts w:hint="eastAsia"/>
                <w:szCs w:val="22"/>
              </w:rPr>
              <w:t>6.1.1  用水量计算</w:t>
            </w:r>
            <w:r>
              <w:rPr>
                <w:szCs w:val="22"/>
              </w:rPr>
              <w:tab/>
            </w:r>
            <w:r>
              <w:rPr>
                <w:szCs w:val="22"/>
              </w:rPr>
              <w:fldChar w:fldCharType="begin"/>
            </w:r>
            <w:r>
              <w:rPr>
                <w:szCs w:val="22"/>
              </w:rPr>
              <w:instrText xml:space="preserve"> PAGEREF _Toc9080 \h </w:instrText>
            </w:r>
            <w:r>
              <w:rPr>
                <w:szCs w:val="22"/>
              </w:rPr>
              <w:fldChar w:fldCharType="separate"/>
            </w:r>
            <w:r>
              <w:rPr>
                <w:szCs w:val="22"/>
              </w:rPr>
              <w:t>11</w:t>
            </w:r>
            <w:r>
              <w:rPr>
                <w:szCs w:val="22"/>
              </w:rPr>
              <w:fldChar w:fldCharType="end"/>
            </w:r>
          </w:hyperlink>
        </w:p>
        <w:p>
          <w:pPr>
            <w:pStyle w:val="WPSOffice3"/>
            <w:tabs>
              <w:tab w:val="right" w:leader="dot" w:pos="9026"/>
            </w:tabs>
            <w:spacing w:line="440" w:lineRule="exact"/>
            <w:ind w:left="840"/>
            <w:rPr>
              <w:szCs w:val="22"/>
            </w:rPr>
            <w:sectPr>
              <w:headerReference w:type="default" r:id="rId8"/>
              <w:footerReference w:type="default" r:id="rId9"/>
              <w:pgSz w:w="11906" w:h="16838"/>
              <w:pgMar w:top="1440" w:right="1440" w:bottom="1440" w:left="1440" w:header="851" w:footer="850" w:gutter="0"/>
              <w:pgNumType w:fmt="upperRoman" w:start="1"/>
              <w:cols w:num="1" w:space="0"/>
              <w:docGrid w:type="lines" w:linePitch="312" w:charSpace="0"/>
            </w:sectPr>
          </w:pPr>
          <w:hyperlink w:anchor="_Toc9704" w:history="1">
            <w:r>
              <w:rPr>
                <w:szCs w:val="22"/>
              </w:rPr>
              <w:t>1</w:t>
            </w:r>
            <w:r>
              <w:rPr>
                <w:rFonts w:hint="eastAsia"/>
                <w:szCs w:val="22"/>
              </w:rPr>
              <w:t>、</w:t>
            </w:r>
            <w:r>
              <w:rPr>
                <w:szCs w:val="22"/>
              </w:rPr>
              <w:t>施工生产用水量</w:t>
            </w:r>
            <w:r>
              <w:rPr>
                <w:szCs w:val="22"/>
              </w:rPr>
              <w:tab/>
            </w:r>
            <w:r>
              <w:rPr>
                <w:szCs w:val="22"/>
              </w:rPr>
              <w:fldChar w:fldCharType="begin"/>
            </w:r>
            <w:r>
              <w:rPr>
                <w:szCs w:val="22"/>
              </w:rPr>
              <w:instrText xml:space="preserve"> PAGEREF _Toc9704 \h </w:instrText>
            </w:r>
            <w:r>
              <w:rPr>
                <w:szCs w:val="22"/>
              </w:rPr>
              <w:fldChar w:fldCharType="separate"/>
            </w:r>
            <w:r>
              <w:rPr>
                <w:szCs w:val="22"/>
              </w:rPr>
              <w:t>11</w:t>
            </w:r>
            <w:r>
              <w:rPr>
                <w:szCs w:val="22"/>
              </w:rPr>
              <w:fldChar w:fldCharType="end"/>
            </w:r>
          </w:hyperlink>
        </w:p>
      </w:sdtContent>
    </w:sdt>
    <w:sdt>
      <w:sdtPr>
        <w:rPr>
          <w:rFonts w:ascii="宋体" w:eastAsia="宋体" w:hAnsi="宋体"/>
        </w:rPr>
        <w:id w:val="1566847274"/>
        <w:docPartObj>
          <w:docPartGallery w:val="Table of Contents"/>
          <w:docPartUnique/>
        </w:docPartObj>
        <w15:color w:val="DBDBDB"/>
      </w:sdtPr>
      <w:sdtEndPr>
        <w:rPr>
          <w:rFonts w:ascii="宋体" w:eastAsia="宋体" w:hAnsi="宋体"/>
        </w:rPr>
      </w:sdtEndPr>
      <w:sdtContent>
        <w:p>
          <w:pPr>
            <w:pStyle w:val="WPSOffice3"/>
            <w:tabs>
              <w:tab w:val="right" w:leader="dot" w:pos="9026"/>
            </w:tabs>
            <w:spacing w:line="440" w:lineRule="exact"/>
            <w:ind w:left="840"/>
            <w:rPr>
              <w:szCs w:val="22"/>
            </w:rPr>
          </w:pPr>
          <w:hyperlink w:anchor="_Toc10041" w:history="1">
            <w:r>
              <w:rPr>
                <w:szCs w:val="22"/>
              </w:rPr>
              <w:t>2</w:t>
            </w:r>
            <w:r>
              <w:rPr>
                <w:rFonts w:hint="eastAsia"/>
                <w:szCs w:val="22"/>
              </w:rPr>
              <w:t>、</w:t>
            </w:r>
            <w:r>
              <w:rPr>
                <w:szCs w:val="22"/>
              </w:rPr>
              <w:t>施工高峰机械用水量计算按下式：</w:t>
            </w:r>
            <w:r>
              <w:rPr>
                <w:szCs w:val="22"/>
              </w:rPr>
              <w:tab/>
            </w:r>
            <w:r>
              <w:rPr>
                <w:szCs w:val="22"/>
              </w:rPr>
              <w:fldChar w:fldCharType="begin"/>
            </w:r>
            <w:r>
              <w:rPr>
                <w:szCs w:val="22"/>
              </w:rPr>
              <w:instrText xml:space="preserve"> PAGEREF _Toc10041 \h </w:instrText>
            </w:r>
            <w:r>
              <w:rPr>
                <w:szCs w:val="22"/>
              </w:rPr>
              <w:fldChar w:fldCharType="separate"/>
            </w:r>
            <w:r>
              <w:rPr>
                <w:szCs w:val="22"/>
              </w:rPr>
              <w:t>12</w:t>
            </w:r>
            <w:r>
              <w:rPr>
                <w:szCs w:val="22"/>
              </w:rPr>
              <w:fldChar w:fldCharType="end"/>
            </w:r>
          </w:hyperlink>
        </w:p>
        <w:p>
          <w:pPr>
            <w:pStyle w:val="WPSOffice3"/>
            <w:tabs>
              <w:tab w:val="right" w:leader="dot" w:pos="9026"/>
            </w:tabs>
            <w:spacing w:line="440" w:lineRule="exact"/>
            <w:ind w:left="840"/>
            <w:rPr>
              <w:szCs w:val="22"/>
            </w:rPr>
          </w:pPr>
          <w:hyperlink w:anchor="_Toc18456" w:history="1">
            <w:r>
              <w:rPr>
                <w:rFonts w:hint="eastAsia"/>
                <w:szCs w:val="22"/>
              </w:rPr>
              <w:t>4、</w:t>
            </w:r>
            <w:r>
              <w:rPr>
                <w:szCs w:val="22"/>
              </w:rPr>
              <w:t>总用水量计算</w:t>
            </w:r>
            <w:r>
              <w:rPr>
                <w:szCs w:val="22"/>
              </w:rPr>
              <w:tab/>
            </w:r>
            <w:r>
              <w:rPr>
                <w:szCs w:val="22"/>
              </w:rPr>
              <w:fldChar w:fldCharType="begin"/>
            </w:r>
            <w:r>
              <w:rPr>
                <w:szCs w:val="22"/>
              </w:rPr>
              <w:instrText xml:space="preserve"> PAGEREF _Toc18456 \h </w:instrText>
            </w:r>
            <w:r>
              <w:rPr>
                <w:szCs w:val="22"/>
              </w:rPr>
              <w:fldChar w:fldCharType="separate"/>
            </w:r>
            <w:r>
              <w:rPr>
                <w:szCs w:val="22"/>
              </w:rPr>
              <w:t>12</w:t>
            </w:r>
            <w:r>
              <w:rPr>
                <w:szCs w:val="22"/>
              </w:rPr>
              <w:fldChar w:fldCharType="end"/>
            </w:r>
          </w:hyperlink>
        </w:p>
        <w:p>
          <w:pPr>
            <w:pStyle w:val="WPSOffice3"/>
            <w:tabs>
              <w:tab w:val="right" w:leader="dot" w:pos="9026"/>
            </w:tabs>
            <w:spacing w:line="440" w:lineRule="exact"/>
            <w:ind w:left="840"/>
            <w:rPr>
              <w:szCs w:val="22"/>
            </w:rPr>
          </w:pPr>
          <w:hyperlink w:anchor="_Toc31480" w:history="1">
            <w:r>
              <w:rPr>
                <w:rFonts w:hint="eastAsia"/>
                <w:szCs w:val="22"/>
              </w:rPr>
              <w:t>5、水箱容积计算</w:t>
            </w:r>
            <w:r>
              <w:rPr>
                <w:szCs w:val="22"/>
              </w:rPr>
              <w:tab/>
            </w:r>
            <w:r>
              <w:rPr>
                <w:szCs w:val="22"/>
              </w:rPr>
              <w:fldChar w:fldCharType="begin"/>
            </w:r>
            <w:r>
              <w:rPr>
                <w:szCs w:val="22"/>
              </w:rPr>
              <w:instrText xml:space="preserve"> PAGEREF _Toc31480 \h </w:instrText>
            </w:r>
            <w:r>
              <w:rPr>
                <w:szCs w:val="22"/>
              </w:rPr>
              <w:fldChar w:fldCharType="separate"/>
            </w:r>
            <w:r>
              <w:rPr>
                <w:szCs w:val="22"/>
              </w:rPr>
              <w:t>13</w:t>
            </w:r>
            <w:r>
              <w:rPr>
                <w:szCs w:val="22"/>
              </w:rPr>
              <w:fldChar w:fldCharType="end"/>
            </w:r>
          </w:hyperlink>
        </w:p>
        <w:p>
          <w:pPr>
            <w:pStyle w:val="WPSOffice3"/>
            <w:tabs>
              <w:tab w:val="right" w:leader="dot" w:pos="9026"/>
            </w:tabs>
            <w:spacing w:line="440" w:lineRule="exact"/>
            <w:ind w:left="840"/>
            <w:rPr>
              <w:szCs w:val="22"/>
            </w:rPr>
          </w:pPr>
          <w:hyperlink w:anchor="_Toc22027" w:history="1">
            <w:r>
              <w:rPr>
                <w:szCs w:val="22"/>
              </w:rPr>
              <w:t>6.1.</w:t>
            </w:r>
            <w:r>
              <w:rPr>
                <w:rFonts w:hint="eastAsia"/>
                <w:szCs w:val="22"/>
              </w:rPr>
              <w:t>2</w:t>
            </w:r>
            <w:r>
              <w:rPr>
                <w:szCs w:val="22"/>
              </w:rPr>
              <w:t xml:space="preserve"> </w:t>
            </w:r>
            <w:r>
              <w:rPr>
                <w:rFonts w:hint="eastAsia"/>
                <w:szCs w:val="22"/>
              </w:rPr>
              <w:t>给水管径计算</w:t>
            </w:r>
            <w:r>
              <w:rPr>
                <w:szCs w:val="22"/>
              </w:rPr>
              <w:tab/>
            </w:r>
            <w:r>
              <w:rPr>
                <w:szCs w:val="22"/>
              </w:rPr>
              <w:fldChar w:fldCharType="begin"/>
            </w:r>
            <w:r>
              <w:rPr>
                <w:szCs w:val="22"/>
              </w:rPr>
              <w:instrText xml:space="preserve"> PAGEREF _Toc22027 \h </w:instrText>
            </w:r>
            <w:r>
              <w:rPr>
                <w:szCs w:val="22"/>
              </w:rPr>
              <w:fldChar w:fldCharType="separate"/>
            </w:r>
            <w:r>
              <w:rPr>
                <w:szCs w:val="22"/>
              </w:rPr>
              <w:t>13</w:t>
            </w:r>
            <w:r>
              <w:rPr>
                <w:szCs w:val="22"/>
              </w:rPr>
              <w:fldChar w:fldCharType="end"/>
            </w:r>
          </w:hyperlink>
        </w:p>
        <w:p>
          <w:pPr>
            <w:pStyle w:val="WPSOffice2"/>
            <w:tabs>
              <w:tab w:val="right" w:leader="dot" w:pos="9026"/>
            </w:tabs>
            <w:spacing w:line="440" w:lineRule="exact"/>
            <w:ind w:left="420"/>
            <w:rPr>
              <w:szCs w:val="28"/>
            </w:rPr>
          </w:pPr>
          <w:hyperlink w:anchor="_Toc3372" w:history="1">
            <w:r>
              <w:rPr>
                <w:rFonts w:hint="eastAsia"/>
                <w:szCs w:val="28"/>
              </w:rPr>
              <w:t>6.2  施工工艺流程</w:t>
            </w:r>
            <w:r>
              <w:rPr>
                <w:szCs w:val="28"/>
              </w:rPr>
              <w:tab/>
            </w:r>
            <w:r>
              <w:rPr>
                <w:szCs w:val="28"/>
              </w:rPr>
              <w:fldChar w:fldCharType="begin"/>
            </w:r>
            <w:r>
              <w:rPr>
                <w:szCs w:val="28"/>
              </w:rPr>
              <w:instrText xml:space="preserve"> PAGEREF _Toc3372 \h </w:instrText>
            </w:r>
            <w:r>
              <w:rPr>
                <w:szCs w:val="28"/>
              </w:rPr>
              <w:fldChar w:fldCharType="separate"/>
            </w:r>
            <w:r>
              <w:rPr>
                <w:szCs w:val="28"/>
              </w:rPr>
              <w:t>14</w:t>
            </w:r>
            <w:r>
              <w:rPr>
                <w:szCs w:val="28"/>
              </w:rPr>
              <w:fldChar w:fldCharType="end"/>
            </w:r>
          </w:hyperlink>
        </w:p>
        <w:p>
          <w:pPr>
            <w:pStyle w:val="WPSOffice2"/>
            <w:tabs>
              <w:tab w:val="right" w:leader="dot" w:pos="9026"/>
            </w:tabs>
            <w:spacing w:line="440" w:lineRule="exact"/>
            <w:ind w:left="420"/>
            <w:rPr>
              <w:szCs w:val="28"/>
            </w:rPr>
          </w:pPr>
          <w:hyperlink w:anchor="_Toc25709" w:history="1">
            <w:r>
              <w:rPr>
                <w:rFonts w:hint="eastAsia"/>
                <w:szCs w:val="28"/>
              </w:rPr>
              <w:t>6.3  施工要点</w:t>
            </w:r>
            <w:r>
              <w:rPr>
                <w:szCs w:val="28"/>
              </w:rPr>
              <w:tab/>
            </w:r>
            <w:r>
              <w:rPr>
                <w:szCs w:val="28"/>
              </w:rPr>
              <w:fldChar w:fldCharType="begin"/>
            </w:r>
            <w:r>
              <w:rPr>
                <w:szCs w:val="28"/>
              </w:rPr>
              <w:instrText xml:space="preserve"> PAGEREF _Toc25709 \h </w:instrText>
            </w:r>
            <w:r>
              <w:rPr>
                <w:szCs w:val="28"/>
              </w:rPr>
              <w:fldChar w:fldCharType="separate"/>
            </w:r>
            <w:r>
              <w:rPr>
                <w:szCs w:val="28"/>
              </w:rPr>
              <w:t>14</w:t>
            </w:r>
            <w:r>
              <w:rPr>
                <w:szCs w:val="28"/>
              </w:rPr>
              <w:fldChar w:fldCharType="end"/>
            </w:r>
          </w:hyperlink>
        </w:p>
        <w:p>
          <w:pPr>
            <w:pStyle w:val="WPSOffice3"/>
            <w:tabs>
              <w:tab w:val="right" w:leader="dot" w:pos="9026"/>
            </w:tabs>
            <w:spacing w:line="440" w:lineRule="exact"/>
            <w:ind w:left="840"/>
            <w:rPr>
              <w:szCs w:val="22"/>
            </w:rPr>
          </w:pPr>
          <w:hyperlink w:anchor="_Toc10159" w:history="1">
            <w:r>
              <w:rPr>
                <w:rFonts w:hint="eastAsia"/>
                <w:szCs w:val="22"/>
              </w:rPr>
              <w:t>6.3.1 施工准备</w:t>
            </w:r>
            <w:r>
              <w:rPr>
                <w:szCs w:val="22"/>
              </w:rPr>
              <w:tab/>
            </w:r>
            <w:r>
              <w:rPr>
                <w:szCs w:val="22"/>
              </w:rPr>
              <w:fldChar w:fldCharType="begin"/>
            </w:r>
            <w:r>
              <w:rPr>
                <w:szCs w:val="22"/>
              </w:rPr>
              <w:instrText xml:space="preserve"> PAGEREF _Toc10159 \h </w:instrText>
            </w:r>
            <w:r>
              <w:rPr>
                <w:szCs w:val="22"/>
              </w:rPr>
              <w:fldChar w:fldCharType="separate"/>
            </w:r>
            <w:r>
              <w:rPr>
                <w:szCs w:val="22"/>
              </w:rPr>
              <w:t>14</w:t>
            </w:r>
            <w:r>
              <w:rPr>
                <w:szCs w:val="22"/>
              </w:rPr>
              <w:fldChar w:fldCharType="end"/>
            </w:r>
          </w:hyperlink>
        </w:p>
        <w:p>
          <w:pPr>
            <w:pStyle w:val="WPSOffice3"/>
            <w:tabs>
              <w:tab w:val="right" w:leader="dot" w:pos="9026"/>
            </w:tabs>
            <w:spacing w:line="440" w:lineRule="exact"/>
            <w:ind w:left="840"/>
            <w:rPr>
              <w:szCs w:val="22"/>
            </w:rPr>
          </w:pPr>
          <w:hyperlink w:anchor="_Toc1540" w:history="1">
            <w:r>
              <w:rPr>
                <w:rFonts w:hint="eastAsia"/>
                <w:szCs w:val="22"/>
              </w:rPr>
              <w:t>6.3.2 管道加工</w:t>
            </w:r>
            <w:r>
              <w:rPr>
                <w:szCs w:val="22"/>
              </w:rPr>
              <w:tab/>
            </w:r>
            <w:r>
              <w:rPr>
                <w:szCs w:val="22"/>
              </w:rPr>
              <w:fldChar w:fldCharType="begin"/>
            </w:r>
            <w:r>
              <w:rPr>
                <w:szCs w:val="22"/>
              </w:rPr>
              <w:instrText xml:space="preserve"> PAGEREF _Toc1540 \h </w:instrText>
            </w:r>
            <w:r>
              <w:rPr>
                <w:szCs w:val="22"/>
              </w:rPr>
              <w:fldChar w:fldCharType="separate"/>
            </w:r>
            <w:r>
              <w:rPr>
                <w:szCs w:val="22"/>
              </w:rPr>
              <w:t>14</w:t>
            </w:r>
            <w:r>
              <w:rPr>
                <w:szCs w:val="22"/>
              </w:rPr>
              <w:fldChar w:fldCharType="end"/>
            </w:r>
          </w:hyperlink>
        </w:p>
        <w:p>
          <w:pPr>
            <w:pStyle w:val="WPSOffice3"/>
            <w:tabs>
              <w:tab w:val="right" w:leader="dot" w:pos="9026"/>
            </w:tabs>
            <w:spacing w:line="440" w:lineRule="exact"/>
            <w:ind w:left="840"/>
            <w:rPr>
              <w:szCs w:val="22"/>
            </w:rPr>
          </w:pPr>
          <w:hyperlink w:anchor="_Toc10534" w:history="1">
            <w:r>
              <w:rPr>
                <w:rFonts w:hint="eastAsia"/>
                <w:szCs w:val="22"/>
              </w:rPr>
              <w:t>6.3.3 管道支架制作及安装</w:t>
            </w:r>
            <w:r>
              <w:rPr>
                <w:szCs w:val="22"/>
              </w:rPr>
              <w:tab/>
            </w:r>
            <w:r>
              <w:rPr>
                <w:szCs w:val="22"/>
              </w:rPr>
              <w:fldChar w:fldCharType="begin"/>
            </w:r>
            <w:r>
              <w:rPr>
                <w:szCs w:val="22"/>
              </w:rPr>
              <w:instrText xml:space="preserve"> PAGEREF _Toc10534 \h </w:instrText>
            </w:r>
            <w:r>
              <w:rPr>
                <w:szCs w:val="22"/>
              </w:rPr>
              <w:fldChar w:fldCharType="separate"/>
            </w:r>
            <w:r>
              <w:rPr>
                <w:szCs w:val="22"/>
              </w:rPr>
              <w:t>14</w:t>
            </w:r>
            <w:r>
              <w:rPr>
                <w:szCs w:val="22"/>
              </w:rPr>
              <w:fldChar w:fldCharType="end"/>
            </w:r>
          </w:hyperlink>
        </w:p>
        <w:p>
          <w:pPr>
            <w:pStyle w:val="WPSOffice3"/>
            <w:tabs>
              <w:tab w:val="right" w:leader="dot" w:pos="9026"/>
            </w:tabs>
            <w:spacing w:line="440" w:lineRule="exact"/>
            <w:ind w:left="840"/>
            <w:rPr>
              <w:szCs w:val="22"/>
            </w:rPr>
          </w:pPr>
          <w:hyperlink w:anchor="_Toc8720" w:history="1">
            <w:r>
              <w:rPr>
                <w:rFonts w:hint="eastAsia"/>
                <w:szCs w:val="22"/>
              </w:rPr>
              <w:t>6.3.4 管道安装</w:t>
            </w:r>
            <w:r>
              <w:rPr>
                <w:szCs w:val="22"/>
              </w:rPr>
              <w:tab/>
            </w:r>
            <w:r>
              <w:rPr>
                <w:szCs w:val="22"/>
              </w:rPr>
              <w:fldChar w:fldCharType="begin"/>
            </w:r>
            <w:r>
              <w:rPr>
                <w:szCs w:val="22"/>
              </w:rPr>
              <w:instrText xml:space="preserve"> PAGEREF _Toc8720 \h </w:instrText>
            </w:r>
            <w:r>
              <w:rPr>
                <w:szCs w:val="22"/>
              </w:rPr>
              <w:fldChar w:fldCharType="separate"/>
            </w:r>
            <w:r>
              <w:rPr>
                <w:szCs w:val="22"/>
              </w:rPr>
              <w:t>15</w:t>
            </w:r>
            <w:r>
              <w:rPr>
                <w:szCs w:val="22"/>
              </w:rPr>
              <w:fldChar w:fldCharType="end"/>
            </w:r>
          </w:hyperlink>
        </w:p>
        <w:p>
          <w:pPr>
            <w:pStyle w:val="WPSOffice3"/>
            <w:tabs>
              <w:tab w:val="right" w:leader="dot" w:pos="9026"/>
            </w:tabs>
            <w:spacing w:line="440" w:lineRule="exact"/>
            <w:ind w:left="840"/>
            <w:rPr>
              <w:szCs w:val="22"/>
            </w:rPr>
          </w:pPr>
          <w:hyperlink w:anchor="_Toc31309" w:history="1">
            <w:r>
              <w:rPr>
                <w:rFonts w:hint="eastAsia"/>
                <w:szCs w:val="22"/>
              </w:rPr>
              <w:t>6.3.5</w:t>
            </w:r>
            <w:r>
              <w:rPr>
                <w:szCs w:val="22"/>
              </w:rPr>
              <w:t xml:space="preserve"> </w:t>
            </w:r>
            <w:r>
              <w:rPr>
                <w:rFonts w:hint="eastAsia"/>
                <w:szCs w:val="22"/>
              </w:rPr>
              <w:t>不锈钢水箱安装</w:t>
            </w:r>
            <w:r>
              <w:rPr>
                <w:szCs w:val="22"/>
              </w:rPr>
              <w:tab/>
            </w:r>
            <w:r>
              <w:rPr>
                <w:szCs w:val="22"/>
              </w:rPr>
              <w:fldChar w:fldCharType="begin"/>
            </w:r>
            <w:r>
              <w:rPr>
                <w:szCs w:val="22"/>
              </w:rPr>
              <w:instrText xml:space="preserve"> PAGEREF _Toc31309 \h </w:instrText>
            </w:r>
            <w:r>
              <w:rPr>
                <w:szCs w:val="22"/>
              </w:rPr>
              <w:fldChar w:fldCharType="separate"/>
            </w:r>
            <w:r>
              <w:rPr>
                <w:szCs w:val="22"/>
              </w:rPr>
              <w:t>15</w:t>
            </w:r>
            <w:r>
              <w:rPr>
                <w:szCs w:val="22"/>
              </w:rPr>
              <w:fldChar w:fldCharType="end"/>
            </w:r>
          </w:hyperlink>
        </w:p>
        <w:p>
          <w:pPr>
            <w:pStyle w:val="WPSOffice3"/>
            <w:tabs>
              <w:tab w:val="right" w:leader="dot" w:pos="9026"/>
            </w:tabs>
            <w:spacing w:line="440" w:lineRule="exact"/>
            <w:ind w:left="840"/>
            <w:rPr>
              <w:szCs w:val="22"/>
            </w:rPr>
          </w:pPr>
          <w:hyperlink w:anchor="_Toc10967" w:history="1">
            <w:r>
              <w:rPr>
                <w:rFonts w:hint="eastAsia"/>
                <w:szCs w:val="22"/>
              </w:rPr>
              <w:t>6.3.6</w:t>
            </w:r>
            <w:r>
              <w:rPr>
                <w:szCs w:val="22"/>
              </w:rPr>
              <w:t xml:space="preserve"> </w:t>
            </w:r>
            <w:r>
              <w:rPr>
                <w:rFonts w:hint="eastAsia"/>
                <w:szCs w:val="22"/>
              </w:rPr>
              <w:t>消防水泵安装</w:t>
            </w:r>
            <w:r>
              <w:rPr>
                <w:szCs w:val="22"/>
              </w:rPr>
              <w:tab/>
            </w:r>
            <w:r>
              <w:rPr>
                <w:szCs w:val="22"/>
              </w:rPr>
              <w:fldChar w:fldCharType="begin"/>
            </w:r>
            <w:r>
              <w:rPr>
                <w:szCs w:val="22"/>
              </w:rPr>
              <w:instrText xml:space="preserve"> PAGEREF _Toc10967 \h </w:instrText>
            </w:r>
            <w:r>
              <w:rPr>
                <w:szCs w:val="22"/>
              </w:rPr>
              <w:fldChar w:fldCharType="separate"/>
            </w:r>
            <w:r>
              <w:rPr>
                <w:szCs w:val="22"/>
              </w:rPr>
              <w:t>15</w:t>
            </w:r>
            <w:r>
              <w:rPr>
                <w:szCs w:val="22"/>
              </w:rPr>
              <w:fldChar w:fldCharType="end"/>
            </w:r>
          </w:hyperlink>
        </w:p>
        <w:p>
          <w:pPr>
            <w:pStyle w:val="WPSOffice3"/>
            <w:tabs>
              <w:tab w:val="right" w:leader="dot" w:pos="9026"/>
            </w:tabs>
            <w:spacing w:line="440" w:lineRule="exact"/>
            <w:ind w:left="840"/>
            <w:rPr>
              <w:szCs w:val="22"/>
            </w:rPr>
          </w:pPr>
          <w:hyperlink w:anchor="_Toc9963" w:history="1">
            <w:r>
              <w:rPr>
                <w:rFonts w:hint="eastAsia"/>
                <w:szCs w:val="22"/>
              </w:rPr>
              <w:t>6.3.7</w:t>
            </w:r>
            <w:r>
              <w:rPr>
                <w:szCs w:val="22"/>
              </w:rPr>
              <w:t xml:space="preserve"> </w:t>
            </w:r>
            <w:r>
              <w:rPr>
                <w:rFonts w:hint="eastAsia"/>
                <w:szCs w:val="22"/>
              </w:rPr>
              <w:t>消防箱安装</w:t>
            </w:r>
            <w:r>
              <w:rPr>
                <w:szCs w:val="22"/>
              </w:rPr>
              <w:tab/>
            </w:r>
            <w:r>
              <w:rPr>
                <w:szCs w:val="22"/>
              </w:rPr>
              <w:fldChar w:fldCharType="begin"/>
            </w:r>
            <w:r>
              <w:rPr>
                <w:szCs w:val="22"/>
              </w:rPr>
              <w:instrText xml:space="preserve"> PAGEREF _Toc9963 \h </w:instrText>
            </w:r>
            <w:r>
              <w:rPr>
                <w:szCs w:val="22"/>
              </w:rPr>
              <w:fldChar w:fldCharType="separate"/>
            </w:r>
            <w:r>
              <w:rPr>
                <w:szCs w:val="22"/>
              </w:rPr>
              <w:t>16</w:t>
            </w:r>
            <w:r>
              <w:rPr>
                <w:szCs w:val="22"/>
              </w:rPr>
              <w:fldChar w:fldCharType="end"/>
            </w:r>
          </w:hyperlink>
        </w:p>
        <w:p>
          <w:pPr>
            <w:pStyle w:val="WPSOffice3"/>
            <w:tabs>
              <w:tab w:val="right" w:leader="dot" w:pos="9026"/>
            </w:tabs>
            <w:spacing w:line="440" w:lineRule="exact"/>
            <w:ind w:left="840"/>
            <w:rPr>
              <w:szCs w:val="22"/>
            </w:rPr>
          </w:pPr>
          <w:hyperlink w:anchor="_Toc7498" w:history="1">
            <w:r>
              <w:rPr>
                <w:rFonts w:hint="eastAsia"/>
                <w:szCs w:val="22"/>
              </w:rPr>
              <w:t>6.3.8</w:t>
            </w:r>
            <w:r>
              <w:rPr>
                <w:szCs w:val="22"/>
              </w:rPr>
              <w:t xml:space="preserve"> </w:t>
            </w:r>
            <w:r>
              <w:rPr>
                <w:rFonts w:hint="eastAsia"/>
                <w:szCs w:val="22"/>
              </w:rPr>
              <w:t>管道试压</w:t>
            </w:r>
            <w:r>
              <w:rPr>
                <w:szCs w:val="22"/>
              </w:rPr>
              <w:tab/>
            </w:r>
            <w:r>
              <w:rPr>
                <w:szCs w:val="22"/>
              </w:rPr>
              <w:fldChar w:fldCharType="begin"/>
            </w:r>
            <w:r>
              <w:rPr>
                <w:szCs w:val="22"/>
              </w:rPr>
              <w:instrText xml:space="preserve"> PAGEREF _Toc7498 \h </w:instrText>
            </w:r>
            <w:r>
              <w:rPr>
                <w:szCs w:val="22"/>
              </w:rPr>
              <w:fldChar w:fldCharType="separate"/>
            </w:r>
            <w:r>
              <w:rPr>
                <w:szCs w:val="22"/>
              </w:rPr>
              <w:t>16</w:t>
            </w:r>
            <w:r>
              <w:rPr>
                <w:szCs w:val="22"/>
              </w:rPr>
              <w:fldChar w:fldCharType="end"/>
            </w:r>
          </w:hyperlink>
        </w:p>
        <w:p>
          <w:pPr>
            <w:pStyle w:val="WPSOffice3"/>
            <w:tabs>
              <w:tab w:val="right" w:leader="dot" w:pos="9026"/>
            </w:tabs>
            <w:spacing w:line="440" w:lineRule="exact"/>
            <w:ind w:left="840"/>
            <w:rPr>
              <w:szCs w:val="22"/>
            </w:rPr>
          </w:pPr>
          <w:hyperlink w:anchor="_Toc32585" w:history="1">
            <w:r>
              <w:rPr>
                <w:rFonts w:hint="eastAsia"/>
                <w:szCs w:val="22"/>
              </w:rPr>
              <w:t>6.3.9</w:t>
            </w:r>
            <w:r>
              <w:rPr>
                <w:szCs w:val="22"/>
              </w:rPr>
              <w:t xml:space="preserve"> </w:t>
            </w:r>
            <w:r>
              <w:rPr>
                <w:rFonts w:hint="eastAsia"/>
                <w:szCs w:val="22"/>
              </w:rPr>
              <w:t>通水调试</w:t>
            </w:r>
            <w:r>
              <w:rPr>
                <w:szCs w:val="22"/>
              </w:rPr>
              <w:tab/>
            </w:r>
            <w:r>
              <w:rPr>
                <w:szCs w:val="22"/>
              </w:rPr>
              <w:fldChar w:fldCharType="begin"/>
            </w:r>
            <w:r>
              <w:rPr>
                <w:szCs w:val="22"/>
              </w:rPr>
              <w:instrText xml:space="preserve"> PAGEREF _Toc32585 \h </w:instrText>
            </w:r>
            <w:r>
              <w:rPr>
                <w:szCs w:val="22"/>
              </w:rPr>
              <w:fldChar w:fldCharType="separate"/>
            </w:r>
            <w:r>
              <w:rPr>
                <w:szCs w:val="22"/>
              </w:rPr>
              <w:t>17</w:t>
            </w:r>
            <w:r>
              <w:rPr>
                <w:szCs w:val="22"/>
              </w:rPr>
              <w:fldChar w:fldCharType="end"/>
            </w:r>
          </w:hyperlink>
        </w:p>
        <w:p>
          <w:pPr>
            <w:pStyle w:val="WPSOffice1"/>
            <w:tabs>
              <w:tab w:val="right" w:leader="dot" w:pos="9026"/>
            </w:tabs>
            <w:spacing w:line="440" w:lineRule="exact"/>
            <w:rPr>
              <w:rFonts w:ascii="黑体" w:eastAsia="黑体" w:hAnsi="黑体" w:cs="黑体"/>
              <w:b/>
              <w:bCs/>
              <w:sz w:val="22"/>
              <w:szCs w:val="22"/>
            </w:rPr>
          </w:pPr>
          <w:hyperlink w:anchor="_Toc15148" w:history="1">
            <w:r>
              <w:rPr>
                <w:rFonts w:ascii="黑体" w:eastAsia="黑体" w:hAnsi="黑体" w:cs="黑体" w:hint="eastAsia"/>
                <w:b/>
                <w:bCs/>
                <w:sz w:val="22"/>
                <w:szCs w:val="22"/>
              </w:rPr>
              <w:t>七、各项管理计划</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_Toc15148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18</w:t>
            </w:r>
            <w:r>
              <w:rPr>
                <w:rFonts w:ascii="黑体" w:eastAsia="黑体" w:hAnsi="黑体" w:cs="黑体" w:hint="eastAsia"/>
                <w:b/>
                <w:bCs/>
                <w:sz w:val="22"/>
                <w:szCs w:val="22"/>
              </w:rPr>
              <w:fldChar w:fldCharType="end"/>
            </w:r>
          </w:hyperlink>
        </w:p>
        <w:p>
          <w:pPr>
            <w:pStyle w:val="WPSOffice2"/>
            <w:tabs>
              <w:tab w:val="right" w:leader="dot" w:pos="9026"/>
            </w:tabs>
            <w:spacing w:line="440" w:lineRule="exact"/>
            <w:ind w:left="420"/>
            <w:rPr>
              <w:szCs w:val="28"/>
            </w:rPr>
          </w:pPr>
          <w:hyperlink w:anchor="_Toc3664" w:history="1">
            <w:r>
              <w:rPr>
                <w:rFonts w:hint="eastAsia"/>
                <w:szCs w:val="28"/>
              </w:rPr>
              <w:t>7.1</w:t>
            </w:r>
            <w:r>
              <w:rPr>
                <w:szCs w:val="28"/>
              </w:rPr>
              <w:t xml:space="preserve">  </w:t>
            </w:r>
            <w:r>
              <w:rPr>
                <w:rFonts w:hint="eastAsia"/>
                <w:szCs w:val="28"/>
              </w:rPr>
              <w:t>绿色施工管理计划</w:t>
            </w:r>
            <w:r>
              <w:rPr>
                <w:szCs w:val="28"/>
              </w:rPr>
              <w:tab/>
            </w:r>
            <w:r>
              <w:rPr>
                <w:szCs w:val="28"/>
              </w:rPr>
              <w:fldChar w:fldCharType="begin"/>
            </w:r>
            <w:r>
              <w:rPr>
                <w:szCs w:val="28"/>
              </w:rPr>
              <w:instrText xml:space="preserve"> PAGEREF _Toc3664 \h </w:instrText>
            </w:r>
            <w:r>
              <w:rPr>
                <w:szCs w:val="28"/>
              </w:rPr>
              <w:fldChar w:fldCharType="separate"/>
            </w:r>
            <w:r>
              <w:rPr>
                <w:szCs w:val="28"/>
              </w:rPr>
              <w:t>18</w:t>
            </w:r>
            <w:r>
              <w:rPr>
                <w:szCs w:val="28"/>
              </w:rPr>
              <w:fldChar w:fldCharType="end"/>
            </w:r>
          </w:hyperlink>
        </w:p>
        <w:p>
          <w:pPr>
            <w:pStyle w:val="WPSOffice3"/>
            <w:tabs>
              <w:tab w:val="right" w:leader="dot" w:pos="9026"/>
            </w:tabs>
            <w:spacing w:line="440" w:lineRule="exact"/>
            <w:ind w:left="840"/>
            <w:rPr>
              <w:szCs w:val="22"/>
            </w:rPr>
          </w:pPr>
          <w:hyperlink w:anchor="_Toc15144" w:history="1">
            <w:r>
              <w:rPr>
                <w:rFonts w:hint="eastAsia"/>
                <w:szCs w:val="22"/>
              </w:rPr>
              <w:t>7.1.1</w:t>
            </w:r>
            <w:r>
              <w:rPr>
                <w:szCs w:val="22"/>
              </w:rPr>
              <w:t xml:space="preserve">  </w:t>
            </w:r>
            <w:r>
              <w:rPr>
                <w:rFonts w:hint="eastAsia"/>
                <w:szCs w:val="22"/>
              </w:rPr>
              <w:t>绿色施工组织机构和职责分工</w:t>
            </w:r>
            <w:r>
              <w:rPr>
                <w:szCs w:val="22"/>
              </w:rPr>
              <w:tab/>
            </w:r>
            <w:r>
              <w:rPr>
                <w:szCs w:val="22"/>
              </w:rPr>
              <w:fldChar w:fldCharType="begin"/>
            </w:r>
            <w:r>
              <w:rPr>
                <w:szCs w:val="22"/>
              </w:rPr>
              <w:instrText xml:space="preserve"> PAGEREF _Toc15144 \h </w:instrText>
            </w:r>
            <w:r>
              <w:rPr>
                <w:szCs w:val="22"/>
              </w:rPr>
              <w:fldChar w:fldCharType="separate"/>
            </w:r>
            <w:r>
              <w:rPr>
                <w:szCs w:val="22"/>
              </w:rPr>
              <w:t>18</w:t>
            </w:r>
            <w:r>
              <w:rPr>
                <w:szCs w:val="22"/>
              </w:rPr>
              <w:fldChar w:fldCharType="end"/>
            </w:r>
          </w:hyperlink>
        </w:p>
        <w:p>
          <w:pPr>
            <w:pStyle w:val="WPSOffice3"/>
            <w:tabs>
              <w:tab w:val="right" w:leader="dot" w:pos="9026"/>
            </w:tabs>
            <w:spacing w:line="440" w:lineRule="exact"/>
            <w:ind w:left="840"/>
            <w:rPr>
              <w:szCs w:val="22"/>
            </w:rPr>
          </w:pPr>
          <w:hyperlink w:anchor="_Toc20935" w:history="1">
            <w:r>
              <w:rPr>
                <w:szCs w:val="22"/>
              </w:rPr>
              <w:t>7.</w:t>
            </w:r>
            <w:r>
              <w:rPr>
                <w:rFonts w:hint="eastAsia"/>
                <w:szCs w:val="22"/>
              </w:rPr>
              <w:t>1.2</w:t>
            </w:r>
            <w:r>
              <w:rPr>
                <w:szCs w:val="22"/>
              </w:rPr>
              <w:t xml:space="preserve">  </w:t>
            </w:r>
            <w:r>
              <w:rPr>
                <w:rFonts w:hint="eastAsia"/>
                <w:szCs w:val="22"/>
              </w:rPr>
              <w:t>绿色施工实施措施</w:t>
            </w:r>
            <w:r>
              <w:rPr>
                <w:szCs w:val="22"/>
              </w:rPr>
              <w:tab/>
            </w:r>
            <w:r>
              <w:rPr>
                <w:szCs w:val="22"/>
              </w:rPr>
              <w:fldChar w:fldCharType="begin"/>
            </w:r>
            <w:r>
              <w:rPr>
                <w:szCs w:val="22"/>
              </w:rPr>
              <w:instrText xml:space="preserve"> PAGEREF _Toc20935 \h </w:instrText>
            </w:r>
            <w:r>
              <w:rPr>
                <w:szCs w:val="22"/>
              </w:rPr>
              <w:fldChar w:fldCharType="separate"/>
            </w:r>
            <w:r>
              <w:rPr>
                <w:szCs w:val="22"/>
              </w:rPr>
              <w:t>18</w:t>
            </w:r>
            <w:r>
              <w:rPr>
                <w:szCs w:val="22"/>
              </w:rPr>
              <w:fldChar w:fldCharType="end"/>
            </w:r>
          </w:hyperlink>
        </w:p>
        <w:p>
          <w:pPr>
            <w:pStyle w:val="WPSOffice3"/>
            <w:tabs>
              <w:tab w:val="right" w:leader="dot" w:pos="9026"/>
            </w:tabs>
            <w:spacing w:line="440" w:lineRule="exact"/>
            <w:ind w:left="840"/>
            <w:rPr>
              <w:szCs w:val="22"/>
            </w:rPr>
          </w:pPr>
          <w:hyperlink w:anchor="_Toc18086" w:history="1">
            <w:r>
              <w:rPr>
                <w:rFonts w:hint="eastAsia"/>
                <w:szCs w:val="22"/>
              </w:rPr>
              <w:t>7.1.3</w:t>
            </w:r>
            <w:r>
              <w:rPr>
                <w:szCs w:val="22"/>
              </w:rPr>
              <w:t xml:space="preserve">  </w:t>
            </w:r>
            <w:r>
              <w:rPr>
                <w:rFonts w:hint="eastAsia"/>
                <w:szCs w:val="22"/>
              </w:rPr>
              <w:t>绿色施工评价</w:t>
            </w:r>
            <w:r>
              <w:rPr>
                <w:szCs w:val="22"/>
              </w:rPr>
              <w:tab/>
            </w:r>
            <w:r>
              <w:rPr>
                <w:szCs w:val="22"/>
              </w:rPr>
              <w:fldChar w:fldCharType="begin"/>
            </w:r>
            <w:r>
              <w:rPr>
                <w:szCs w:val="22"/>
              </w:rPr>
              <w:instrText xml:space="preserve"> PAGEREF _Toc18086 \h </w:instrText>
            </w:r>
            <w:r>
              <w:rPr>
                <w:szCs w:val="22"/>
              </w:rPr>
              <w:fldChar w:fldCharType="separate"/>
            </w:r>
            <w:r>
              <w:rPr>
                <w:szCs w:val="22"/>
              </w:rPr>
              <w:t>19</w:t>
            </w:r>
            <w:r>
              <w:rPr>
                <w:szCs w:val="22"/>
              </w:rPr>
              <w:fldChar w:fldCharType="end"/>
            </w:r>
          </w:hyperlink>
        </w:p>
        <w:p>
          <w:pPr>
            <w:pStyle w:val="WPSOffice2"/>
            <w:tabs>
              <w:tab w:val="right" w:leader="dot" w:pos="9026"/>
            </w:tabs>
            <w:spacing w:line="440" w:lineRule="exact"/>
            <w:ind w:left="420"/>
            <w:rPr>
              <w:szCs w:val="28"/>
            </w:rPr>
          </w:pPr>
          <w:hyperlink w:anchor="_Toc19778" w:history="1">
            <w:r>
              <w:rPr>
                <w:rFonts w:hint="eastAsia"/>
                <w:szCs w:val="28"/>
              </w:rPr>
              <w:t>7.2</w:t>
            </w:r>
            <w:r>
              <w:rPr>
                <w:szCs w:val="28"/>
              </w:rPr>
              <w:t xml:space="preserve">  </w:t>
            </w:r>
            <w:r>
              <w:rPr>
                <w:rFonts w:hint="eastAsia"/>
                <w:szCs w:val="28"/>
              </w:rPr>
              <w:t>进度管理计划</w:t>
            </w:r>
            <w:r>
              <w:rPr>
                <w:szCs w:val="28"/>
              </w:rPr>
              <w:tab/>
            </w:r>
            <w:r>
              <w:rPr>
                <w:szCs w:val="28"/>
              </w:rPr>
              <w:fldChar w:fldCharType="begin"/>
            </w:r>
            <w:r>
              <w:rPr>
                <w:szCs w:val="28"/>
              </w:rPr>
              <w:instrText xml:space="preserve"> PAGEREF _Toc19778 \h </w:instrText>
            </w:r>
            <w:r>
              <w:rPr>
                <w:szCs w:val="28"/>
              </w:rPr>
              <w:fldChar w:fldCharType="separate"/>
            </w:r>
            <w:r>
              <w:rPr>
                <w:szCs w:val="28"/>
              </w:rPr>
              <w:t>20</w:t>
            </w:r>
            <w:r>
              <w:rPr>
                <w:szCs w:val="28"/>
              </w:rPr>
              <w:fldChar w:fldCharType="end"/>
            </w:r>
          </w:hyperlink>
        </w:p>
        <w:p>
          <w:pPr>
            <w:pStyle w:val="WPSOffice3"/>
            <w:tabs>
              <w:tab w:val="right" w:leader="dot" w:pos="9026"/>
            </w:tabs>
            <w:spacing w:line="440" w:lineRule="exact"/>
            <w:ind w:left="840"/>
            <w:rPr>
              <w:szCs w:val="22"/>
            </w:rPr>
          </w:pPr>
          <w:hyperlink w:anchor="_Toc5567" w:history="1">
            <w:r>
              <w:rPr>
                <w:rFonts w:hint="eastAsia"/>
                <w:szCs w:val="22"/>
              </w:rPr>
              <w:t>7.2.1  确定施工进度控制点</w:t>
            </w:r>
            <w:r>
              <w:rPr>
                <w:szCs w:val="22"/>
              </w:rPr>
              <w:tab/>
            </w:r>
            <w:r>
              <w:rPr>
                <w:szCs w:val="22"/>
              </w:rPr>
              <w:fldChar w:fldCharType="begin"/>
            </w:r>
            <w:r>
              <w:rPr>
                <w:szCs w:val="22"/>
              </w:rPr>
              <w:instrText xml:space="preserve"> PAGEREF _Toc5567 \h </w:instrText>
            </w:r>
            <w:r>
              <w:rPr>
                <w:szCs w:val="22"/>
              </w:rPr>
              <w:fldChar w:fldCharType="separate"/>
            </w:r>
            <w:r>
              <w:rPr>
                <w:szCs w:val="22"/>
              </w:rPr>
              <w:t>20</w:t>
            </w:r>
            <w:r>
              <w:rPr>
                <w:szCs w:val="22"/>
              </w:rPr>
              <w:fldChar w:fldCharType="end"/>
            </w:r>
          </w:hyperlink>
        </w:p>
        <w:p>
          <w:pPr>
            <w:pStyle w:val="WPSOffice3"/>
            <w:tabs>
              <w:tab w:val="right" w:leader="dot" w:pos="9026"/>
            </w:tabs>
            <w:spacing w:line="440" w:lineRule="exact"/>
            <w:ind w:left="840"/>
            <w:rPr>
              <w:szCs w:val="22"/>
            </w:rPr>
          </w:pPr>
          <w:hyperlink w:anchor="_Toc6001" w:history="1">
            <w:r>
              <w:rPr>
                <w:rFonts w:hint="eastAsia"/>
                <w:szCs w:val="22"/>
              </w:rPr>
              <w:t>7.2.2  施工进度管理组织机构和职责分工</w:t>
            </w:r>
            <w:r>
              <w:rPr>
                <w:szCs w:val="22"/>
              </w:rPr>
              <w:tab/>
            </w:r>
            <w:r>
              <w:rPr>
                <w:szCs w:val="22"/>
              </w:rPr>
              <w:fldChar w:fldCharType="begin"/>
            </w:r>
            <w:r>
              <w:rPr>
                <w:szCs w:val="22"/>
              </w:rPr>
              <w:instrText xml:space="preserve"> PAGEREF _Toc6001 \h </w:instrText>
            </w:r>
            <w:r>
              <w:rPr>
                <w:szCs w:val="22"/>
              </w:rPr>
              <w:fldChar w:fldCharType="separate"/>
            </w:r>
            <w:r>
              <w:rPr>
                <w:szCs w:val="22"/>
              </w:rPr>
              <w:t>21</w:t>
            </w:r>
            <w:r>
              <w:rPr>
                <w:szCs w:val="22"/>
              </w:rPr>
              <w:fldChar w:fldCharType="end"/>
            </w:r>
          </w:hyperlink>
        </w:p>
        <w:p>
          <w:pPr>
            <w:pStyle w:val="WPSOffice3"/>
            <w:tabs>
              <w:tab w:val="right" w:leader="dot" w:pos="9026"/>
            </w:tabs>
            <w:spacing w:line="440" w:lineRule="exact"/>
            <w:ind w:left="840"/>
            <w:rPr>
              <w:szCs w:val="22"/>
            </w:rPr>
          </w:pPr>
          <w:hyperlink w:anchor="_Toc8970" w:history="1">
            <w:r>
              <w:rPr>
                <w:rFonts w:hint="eastAsia"/>
                <w:szCs w:val="22"/>
              </w:rPr>
              <w:t>7.2.3  进度管理措施</w:t>
            </w:r>
            <w:r>
              <w:rPr>
                <w:szCs w:val="22"/>
              </w:rPr>
              <w:tab/>
            </w:r>
            <w:r>
              <w:rPr>
                <w:szCs w:val="22"/>
              </w:rPr>
              <w:fldChar w:fldCharType="begin"/>
            </w:r>
            <w:r>
              <w:rPr>
                <w:szCs w:val="22"/>
              </w:rPr>
              <w:instrText xml:space="preserve"> PAGEREF _Toc8970 \h </w:instrText>
            </w:r>
            <w:r>
              <w:rPr>
                <w:szCs w:val="22"/>
              </w:rPr>
              <w:fldChar w:fldCharType="separate"/>
            </w:r>
            <w:r>
              <w:rPr>
                <w:szCs w:val="22"/>
              </w:rPr>
              <w:t>21</w:t>
            </w:r>
            <w:r>
              <w:rPr>
                <w:szCs w:val="22"/>
              </w:rPr>
              <w:fldChar w:fldCharType="end"/>
            </w:r>
          </w:hyperlink>
        </w:p>
        <w:p>
          <w:pPr>
            <w:pStyle w:val="WPSOffice2"/>
            <w:tabs>
              <w:tab w:val="right" w:leader="dot" w:pos="9026"/>
            </w:tabs>
            <w:spacing w:line="440" w:lineRule="exact"/>
            <w:ind w:left="420"/>
            <w:rPr>
              <w:szCs w:val="28"/>
            </w:rPr>
          </w:pPr>
          <w:hyperlink w:anchor="_Toc26338" w:history="1">
            <w:r>
              <w:rPr>
                <w:rFonts w:hint="eastAsia"/>
                <w:szCs w:val="28"/>
              </w:rPr>
              <w:t>7.3</w:t>
            </w:r>
            <w:r>
              <w:rPr>
                <w:szCs w:val="28"/>
              </w:rPr>
              <w:t xml:space="preserve">  </w:t>
            </w:r>
            <w:r>
              <w:rPr>
                <w:rFonts w:hint="eastAsia"/>
                <w:szCs w:val="28"/>
              </w:rPr>
              <w:t>质量管理计划</w:t>
            </w:r>
            <w:r>
              <w:rPr>
                <w:szCs w:val="28"/>
              </w:rPr>
              <w:tab/>
            </w:r>
            <w:r>
              <w:rPr>
                <w:szCs w:val="28"/>
              </w:rPr>
              <w:fldChar w:fldCharType="begin"/>
            </w:r>
            <w:r>
              <w:rPr>
                <w:szCs w:val="28"/>
              </w:rPr>
              <w:instrText xml:space="preserve"> PAGEREF _Toc26338 \h </w:instrText>
            </w:r>
            <w:r>
              <w:rPr>
                <w:szCs w:val="28"/>
              </w:rPr>
              <w:fldChar w:fldCharType="separate"/>
            </w:r>
            <w:r>
              <w:rPr>
                <w:szCs w:val="28"/>
              </w:rPr>
              <w:t>22</w:t>
            </w:r>
            <w:r>
              <w:rPr>
                <w:szCs w:val="28"/>
              </w:rPr>
              <w:fldChar w:fldCharType="end"/>
            </w:r>
          </w:hyperlink>
        </w:p>
        <w:p>
          <w:pPr>
            <w:pStyle w:val="WPSOffice3"/>
            <w:tabs>
              <w:tab w:val="right" w:leader="dot" w:pos="9026"/>
            </w:tabs>
            <w:spacing w:line="440" w:lineRule="exact"/>
            <w:ind w:left="840"/>
            <w:rPr>
              <w:szCs w:val="22"/>
            </w:rPr>
          </w:pPr>
          <w:hyperlink w:anchor="_Toc23900" w:history="1">
            <w:r>
              <w:rPr>
                <w:rFonts w:hint="eastAsia"/>
                <w:szCs w:val="22"/>
              </w:rPr>
              <w:t>7.3.1</w:t>
            </w:r>
            <w:r>
              <w:rPr>
                <w:szCs w:val="22"/>
              </w:rPr>
              <w:t xml:space="preserve">  </w:t>
            </w:r>
            <w:r>
              <w:rPr>
                <w:rFonts w:hint="eastAsia"/>
                <w:szCs w:val="22"/>
              </w:rPr>
              <w:t>质量控制目标分解</w:t>
            </w:r>
            <w:r>
              <w:rPr>
                <w:szCs w:val="22"/>
              </w:rPr>
              <w:tab/>
            </w:r>
            <w:r>
              <w:rPr>
                <w:szCs w:val="22"/>
              </w:rPr>
              <w:fldChar w:fldCharType="begin"/>
            </w:r>
            <w:r>
              <w:rPr>
                <w:szCs w:val="22"/>
              </w:rPr>
              <w:instrText xml:space="preserve"> PAGEREF _Toc23900 \h </w:instrText>
            </w:r>
            <w:r>
              <w:rPr>
                <w:szCs w:val="22"/>
              </w:rPr>
              <w:fldChar w:fldCharType="separate"/>
            </w:r>
            <w:r>
              <w:rPr>
                <w:szCs w:val="22"/>
              </w:rPr>
              <w:t>22</w:t>
            </w:r>
            <w:r>
              <w:rPr>
                <w:szCs w:val="22"/>
              </w:rPr>
              <w:fldChar w:fldCharType="end"/>
            </w:r>
          </w:hyperlink>
        </w:p>
        <w:p>
          <w:pPr>
            <w:pStyle w:val="WPSOffice3"/>
            <w:tabs>
              <w:tab w:val="right" w:leader="dot" w:pos="9026"/>
            </w:tabs>
            <w:spacing w:line="440" w:lineRule="exact"/>
            <w:ind w:left="840"/>
            <w:rPr>
              <w:szCs w:val="22"/>
            </w:rPr>
          </w:pPr>
          <w:hyperlink w:anchor="_Toc4634" w:history="1">
            <w:r>
              <w:rPr>
                <w:rFonts w:hint="eastAsia"/>
                <w:szCs w:val="22"/>
              </w:rPr>
              <w:t>7.3.2</w:t>
            </w:r>
            <w:r>
              <w:rPr>
                <w:szCs w:val="22"/>
              </w:rPr>
              <w:t xml:space="preserve">  </w:t>
            </w:r>
            <w:r>
              <w:rPr>
                <w:rFonts w:hint="eastAsia"/>
                <w:szCs w:val="22"/>
              </w:rPr>
              <w:t>质量管理的组织机构和职责分工</w:t>
            </w:r>
            <w:r>
              <w:rPr>
                <w:szCs w:val="22"/>
              </w:rPr>
              <w:tab/>
            </w:r>
            <w:r>
              <w:rPr>
                <w:szCs w:val="22"/>
              </w:rPr>
              <w:fldChar w:fldCharType="begin"/>
            </w:r>
            <w:r>
              <w:rPr>
                <w:szCs w:val="22"/>
              </w:rPr>
              <w:instrText xml:space="preserve"> PAGEREF _Toc4634 \h </w:instrText>
            </w:r>
            <w:r>
              <w:rPr>
                <w:szCs w:val="22"/>
              </w:rPr>
              <w:fldChar w:fldCharType="separate"/>
            </w:r>
            <w:r>
              <w:rPr>
                <w:szCs w:val="22"/>
              </w:rPr>
              <w:t>22</w:t>
            </w:r>
            <w:r>
              <w:rPr>
                <w:szCs w:val="22"/>
              </w:rPr>
              <w:fldChar w:fldCharType="end"/>
            </w:r>
          </w:hyperlink>
        </w:p>
        <w:p>
          <w:pPr>
            <w:pStyle w:val="WPSOffice3"/>
            <w:tabs>
              <w:tab w:val="right" w:leader="dot" w:pos="9026"/>
            </w:tabs>
            <w:spacing w:line="440" w:lineRule="exact"/>
            <w:ind w:left="840"/>
            <w:rPr>
              <w:szCs w:val="22"/>
            </w:rPr>
          </w:pPr>
          <w:hyperlink w:anchor="_Toc20687" w:history="1">
            <w:r>
              <w:rPr>
                <w:rFonts w:hint="eastAsia"/>
                <w:szCs w:val="22"/>
              </w:rPr>
              <w:t>7.3.3</w:t>
            </w:r>
            <w:r>
              <w:rPr>
                <w:szCs w:val="22"/>
              </w:rPr>
              <w:t xml:space="preserve">  </w:t>
            </w:r>
            <w:r>
              <w:rPr>
                <w:rFonts w:hint="eastAsia"/>
                <w:szCs w:val="22"/>
              </w:rPr>
              <w:t>确定质量控制点</w:t>
            </w:r>
            <w:r>
              <w:rPr>
                <w:szCs w:val="22"/>
              </w:rPr>
              <w:tab/>
            </w:r>
            <w:r>
              <w:rPr>
                <w:szCs w:val="22"/>
              </w:rPr>
              <w:fldChar w:fldCharType="begin"/>
            </w:r>
            <w:r>
              <w:rPr>
                <w:szCs w:val="22"/>
              </w:rPr>
              <w:instrText xml:space="preserve"> PAGEREF _Toc20687 \h </w:instrText>
            </w:r>
            <w:r>
              <w:rPr>
                <w:szCs w:val="22"/>
              </w:rPr>
              <w:fldChar w:fldCharType="separate"/>
            </w:r>
            <w:r>
              <w:rPr>
                <w:szCs w:val="22"/>
              </w:rPr>
              <w:t>23</w:t>
            </w:r>
            <w:r>
              <w:rPr>
                <w:szCs w:val="22"/>
              </w:rPr>
              <w:fldChar w:fldCharType="end"/>
            </w:r>
          </w:hyperlink>
        </w:p>
        <w:p>
          <w:pPr>
            <w:pStyle w:val="WPSOffice3"/>
            <w:tabs>
              <w:tab w:val="right" w:leader="dot" w:pos="9026"/>
            </w:tabs>
            <w:spacing w:line="440" w:lineRule="exact"/>
            <w:ind w:left="840"/>
            <w:rPr>
              <w:szCs w:val="22"/>
            </w:rPr>
          </w:pPr>
          <w:hyperlink w:anchor="_Toc19855" w:history="1">
            <w:r>
              <w:rPr>
                <w:rFonts w:hint="eastAsia"/>
                <w:szCs w:val="22"/>
              </w:rPr>
              <w:t>7.3.4</w:t>
            </w:r>
            <w:r>
              <w:rPr>
                <w:szCs w:val="22"/>
              </w:rPr>
              <w:t xml:space="preserve">  </w:t>
            </w:r>
            <w:r>
              <w:rPr>
                <w:rFonts w:hint="eastAsia"/>
                <w:szCs w:val="22"/>
              </w:rPr>
              <w:t>质量保证措施</w:t>
            </w:r>
            <w:r>
              <w:rPr>
                <w:szCs w:val="22"/>
              </w:rPr>
              <w:tab/>
            </w:r>
            <w:r>
              <w:rPr>
                <w:szCs w:val="22"/>
              </w:rPr>
              <w:fldChar w:fldCharType="begin"/>
            </w:r>
            <w:r>
              <w:rPr>
                <w:szCs w:val="22"/>
              </w:rPr>
              <w:instrText xml:space="preserve"> PAGEREF _Toc19855 \h </w:instrText>
            </w:r>
            <w:r>
              <w:rPr>
                <w:szCs w:val="22"/>
              </w:rPr>
              <w:fldChar w:fldCharType="separate"/>
            </w:r>
            <w:r>
              <w:rPr>
                <w:szCs w:val="22"/>
              </w:rPr>
              <w:t>23</w:t>
            </w:r>
            <w:r>
              <w:rPr>
                <w:szCs w:val="22"/>
              </w:rPr>
              <w:fldChar w:fldCharType="end"/>
            </w:r>
          </w:hyperlink>
        </w:p>
        <w:p>
          <w:pPr>
            <w:pStyle w:val="WPSOffice2"/>
            <w:tabs>
              <w:tab w:val="right" w:leader="dot" w:pos="9026"/>
            </w:tabs>
            <w:spacing w:line="440" w:lineRule="exact"/>
            <w:ind w:left="420"/>
            <w:rPr>
              <w:szCs w:val="28"/>
            </w:rPr>
          </w:pPr>
          <w:hyperlink w:anchor="_Toc32162" w:history="1">
            <w:r>
              <w:rPr>
                <w:rFonts w:hint="eastAsia"/>
                <w:szCs w:val="28"/>
              </w:rPr>
              <w:t>7.4</w:t>
            </w:r>
            <w:r>
              <w:rPr>
                <w:szCs w:val="28"/>
              </w:rPr>
              <w:t xml:space="preserve">  </w:t>
            </w:r>
            <w:r>
              <w:rPr>
                <w:rFonts w:hint="eastAsia"/>
                <w:szCs w:val="28"/>
              </w:rPr>
              <w:t>安全管理计划</w:t>
            </w:r>
            <w:r>
              <w:rPr>
                <w:szCs w:val="28"/>
              </w:rPr>
              <w:tab/>
            </w:r>
            <w:r>
              <w:rPr>
                <w:szCs w:val="28"/>
              </w:rPr>
              <w:fldChar w:fldCharType="begin"/>
            </w:r>
            <w:r>
              <w:rPr>
                <w:szCs w:val="28"/>
              </w:rPr>
              <w:instrText xml:space="preserve"> PAGEREF _Toc32162 \h </w:instrText>
            </w:r>
            <w:r>
              <w:rPr>
                <w:szCs w:val="28"/>
              </w:rPr>
              <w:fldChar w:fldCharType="separate"/>
            </w:r>
            <w:r>
              <w:rPr>
                <w:szCs w:val="28"/>
              </w:rPr>
              <w:t>23</w:t>
            </w:r>
            <w:r>
              <w:rPr>
                <w:szCs w:val="28"/>
              </w:rPr>
              <w:fldChar w:fldCharType="end"/>
            </w:r>
          </w:hyperlink>
        </w:p>
        <w:p>
          <w:pPr>
            <w:pStyle w:val="WPSOffice3"/>
            <w:tabs>
              <w:tab w:val="right" w:leader="dot" w:pos="9026"/>
            </w:tabs>
            <w:spacing w:line="440" w:lineRule="exact"/>
            <w:ind w:left="840"/>
            <w:rPr>
              <w:szCs w:val="22"/>
            </w:rPr>
            <w:sectPr>
              <w:headerReference w:type="default" r:id="rId10"/>
              <w:footerReference w:type="default" r:id="rId11"/>
              <w:type w:val="nextPage"/>
              <w:pgSz w:w="11906" w:h="16838"/>
              <w:pgMar w:top="1440" w:right="1440" w:bottom="1440" w:left="1440" w:header="851" w:footer="850" w:gutter="0"/>
              <w:pgNumType w:fmt="upperRoman" w:start="2"/>
              <w:cols w:num="1" w:space="0"/>
              <w:titlePg w:val="0"/>
              <w:docGrid w:type="lines" w:linePitch="312" w:charSpace="0"/>
            </w:sectPr>
          </w:pPr>
          <w:hyperlink w:anchor="_Toc18340" w:history="1">
            <w:r>
              <w:rPr>
                <w:rFonts w:hint="eastAsia"/>
                <w:szCs w:val="22"/>
              </w:rPr>
              <w:t>7.4.1</w:t>
            </w:r>
            <w:r>
              <w:rPr>
                <w:szCs w:val="22"/>
              </w:rPr>
              <w:t xml:space="preserve">  </w:t>
            </w:r>
            <w:r>
              <w:rPr>
                <w:rFonts w:hint="eastAsia"/>
                <w:szCs w:val="22"/>
              </w:rPr>
              <w:t>职业健康安全管理分解目标</w:t>
            </w:r>
            <w:r>
              <w:rPr>
                <w:szCs w:val="22"/>
              </w:rPr>
              <w:tab/>
            </w:r>
            <w:r>
              <w:rPr>
                <w:szCs w:val="22"/>
              </w:rPr>
              <w:fldChar w:fldCharType="begin"/>
            </w:r>
            <w:r>
              <w:rPr>
                <w:szCs w:val="22"/>
              </w:rPr>
              <w:instrText xml:space="preserve"> PAGEREF _Toc18340 \h </w:instrText>
            </w:r>
            <w:r>
              <w:rPr>
                <w:szCs w:val="22"/>
              </w:rPr>
              <w:fldChar w:fldCharType="separate"/>
            </w:r>
            <w:r>
              <w:rPr>
                <w:szCs w:val="22"/>
              </w:rPr>
              <w:t>23</w:t>
            </w:r>
            <w:r>
              <w:rPr>
                <w:szCs w:val="22"/>
              </w:rPr>
              <w:fldChar w:fldCharType="end"/>
            </w:r>
          </w:hyperlink>
        </w:p>
      </w:sdtContent>
    </w:sdt>
    <w:sdt>
      <w:sdtPr>
        <w:rPr>
          <w:rFonts w:ascii="宋体" w:eastAsia="宋体" w:hAnsi="宋体"/>
        </w:rPr>
        <w:id w:val="381179546"/>
        <w:docPartObj>
          <w:docPartGallery w:val="Table of Contents"/>
          <w:docPartUnique/>
        </w:docPartObj>
        <w15:color w:val="DBDBDB"/>
      </w:sdtPr>
      <w:sdtEndPr>
        <w:rPr>
          <w:rFonts w:ascii="宋体" w:eastAsia="宋体" w:hAnsi="宋体"/>
        </w:rPr>
      </w:sdtEndPr>
      <w:sdtContent>
        <w:p>
          <w:pPr>
            <w:pStyle w:val="WPSOffice3"/>
            <w:tabs>
              <w:tab w:val="right" w:leader="dot" w:pos="9026"/>
            </w:tabs>
            <w:spacing w:line="440" w:lineRule="exact"/>
            <w:ind w:left="840"/>
            <w:rPr>
              <w:szCs w:val="22"/>
            </w:rPr>
          </w:pPr>
          <w:hyperlink w:anchor="_Toc13149" w:history="1">
            <w:r>
              <w:rPr>
                <w:rFonts w:hint="eastAsia"/>
                <w:szCs w:val="22"/>
              </w:rPr>
              <w:t>7.4.2</w:t>
            </w:r>
            <w:r>
              <w:rPr>
                <w:szCs w:val="22"/>
              </w:rPr>
              <w:t xml:space="preserve"> </w:t>
            </w:r>
            <w:r>
              <w:rPr>
                <w:rFonts w:hint="eastAsia"/>
                <w:szCs w:val="22"/>
              </w:rPr>
              <w:t xml:space="preserve"> 安全管理组织机构和职责分工</w:t>
            </w:r>
            <w:r>
              <w:rPr>
                <w:szCs w:val="22"/>
              </w:rPr>
              <w:tab/>
            </w:r>
            <w:r>
              <w:rPr>
                <w:szCs w:val="22"/>
              </w:rPr>
              <w:fldChar w:fldCharType="begin"/>
            </w:r>
            <w:r>
              <w:rPr>
                <w:szCs w:val="22"/>
              </w:rPr>
              <w:instrText xml:space="preserve"> PAGEREF _Toc13149 \h </w:instrText>
            </w:r>
            <w:r>
              <w:rPr>
                <w:szCs w:val="22"/>
              </w:rPr>
              <w:fldChar w:fldCharType="separate"/>
            </w:r>
            <w:r>
              <w:rPr>
                <w:szCs w:val="22"/>
              </w:rPr>
              <w:t>24</w:t>
            </w:r>
            <w:r>
              <w:rPr>
                <w:szCs w:val="22"/>
              </w:rPr>
              <w:fldChar w:fldCharType="end"/>
            </w:r>
          </w:hyperlink>
        </w:p>
        <w:p>
          <w:pPr>
            <w:pStyle w:val="WPSOffice3"/>
            <w:tabs>
              <w:tab w:val="right" w:leader="dot" w:pos="9026"/>
            </w:tabs>
            <w:spacing w:line="440" w:lineRule="exact"/>
            <w:ind w:left="840"/>
            <w:rPr>
              <w:szCs w:val="22"/>
            </w:rPr>
          </w:pPr>
          <w:hyperlink w:anchor="_Toc18856" w:history="1">
            <w:r>
              <w:rPr>
                <w:rFonts w:hint="eastAsia"/>
                <w:szCs w:val="22"/>
              </w:rPr>
              <w:t>7.4.3</w:t>
            </w:r>
            <w:r>
              <w:rPr>
                <w:szCs w:val="22"/>
              </w:rPr>
              <w:t xml:space="preserve">  </w:t>
            </w:r>
            <w:r>
              <w:rPr>
                <w:rFonts w:hint="eastAsia"/>
                <w:szCs w:val="22"/>
              </w:rPr>
              <w:t>职业健康安全重大危险源</w:t>
            </w:r>
            <w:r>
              <w:rPr>
                <w:szCs w:val="22"/>
              </w:rPr>
              <w:tab/>
            </w:r>
            <w:r>
              <w:rPr>
                <w:szCs w:val="22"/>
              </w:rPr>
              <w:fldChar w:fldCharType="begin"/>
            </w:r>
            <w:r>
              <w:rPr>
                <w:szCs w:val="22"/>
              </w:rPr>
              <w:instrText xml:space="preserve"> PAGEREF _Toc18856 \h </w:instrText>
            </w:r>
            <w:r>
              <w:rPr>
                <w:szCs w:val="22"/>
              </w:rPr>
              <w:fldChar w:fldCharType="separate"/>
            </w:r>
            <w:r>
              <w:rPr>
                <w:szCs w:val="22"/>
              </w:rPr>
              <w:t>25</w:t>
            </w:r>
            <w:r>
              <w:rPr>
                <w:szCs w:val="22"/>
              </w:rPr>
              <w:fldChar w:fldCharType="end"/>
            </w:r>
          </w:hyperlink>
        </w:p>
        <w:p>
          <w:pPr>
            <w:pStyle w:val="WPSOffice3"/>
            <w:tabs>
              <w:tab w:val="right" w:leader="dot" w:pos="9026"/>
            </w:tabs>
            <w:spacing w:line="440" w:lineRule="exact"/>
            <w:ind w:left="840"/>
            <w:rPr>
              <w:szCs w:val="22"/>
            </w:rPr>
          </w:pPr>
          <w:hyperlink w:anchor="_Toc5716" w:history="1">
            <w:r>
              <w:rPr>
                <w:rFonts w:hint="eastAsia"/>
                <w:szCs w:val="22"/>
              </w:rPr>
              <w:t>7.4.4</w:t>
            </w:r>
            <w:r>
              <w:rPr>
                <w:szCs w:val="22"/>
              </w:rPr>
              <w:t xml:space="preserve">  </w:t>
            </w:r>
            <w:r>
              <w:rPr>
                <w:rFonts w:hint="eastAsia"/>
                <w:szCs w:val="22"/>
              </w:rPr>
              <w:t>职业健康安全资源配置计划</w:t>
            </w:r>
            <w:r>
              <w:rPr>
                <w:szCs w:val="22"/>
              </w:rPr>
              <w:tab/>
            </w:r>
            <w:r>
              <w:rPr>
                <w:szCs w:val="22"/>
              </w:rPr>
              <w:fldChar w:fldCharType="begin"/>
            </w:r>
            <w:r>
              <w:rPr>
                <w:szCs w:val="22"/>
              </w:rPr>
              <w:instrText xml:space="preserve"> PAGEREF _Toc5716 \h </w:instrText>
            </w:r>
            <w:r>
              <w:rPr>
                <w:szCs w:val="22"/>
              </w:rPr>
              <w:fldChar w:fldCharType="separate"/>
            </w:r>
            <w:r>
              <w:rPr>
                <w:szCs w:val="22"/>
              </w:rPr>
              <w:t>26</w:t>
            </w:r>
            <w:r>
              <w:rPr>
                <w:szCs w:val="22"/>
              </w:rPr>
              <w:fldChar w:fldCharType="end"/>
            </w:r>
          </w:hyperlink>
        </w:p>
        <w:p>
          <w:pPr>
            <w:pStyle w:val="WPSOffice3"/>
            <w:tabs>
              <w:tab w:val="right" w:leader="dot" w:pos="9026"/>
            </w:tabs>
            <w:spacing w:line="440" w:lineRule="exact"/>
            <w:ind w:left="840"/>
            <w:rPr>
              <w:szCs w:val="22"/>
            </w:rPr>
          </w:pPr>
          <w:hyperlink w:anchor="_Toc28120" w:history="1">
            <w:r>
              <w:rPr>
                <w:rFonts w:hint="eastAsia"/>
                <w:szCs w:val="22"/>
              </w:rPr>
              <w:t>7.4.5</w:t>
            </w:r>
            <w:r>
              <w:rPr>
                <w:szCs w:val="22"/>
              </w:rPr>
              <w:t xml:space="preserve">  </w:t>
            </w:r>
            <w:r>
              <w:rPr>
                <w:rFonts w:hint="eastAsia"/>
                <w:szCs w:val="22"/>
              </w:rPr>
              <w:t>安全生产管理制度</w:t>
            </w:r>
            <w:r>
              <w:rPr>
                <w:szCs w:val="22"/>
              </w:rPr>
              <w:tab/>
            </w:r>
            <w:r>
              <w:rPr>
                <w:szCs w:val="22"/>
              </w:rPr>
              <w:fldChar w:fldCharType="begin"/>
            </w:r>
            <w:r>
              <w:rPr>
                <w:szCs w:val="22"/>
              </w:rPr>
              <w:instrText xml:space="preserve"> PAGEREF _Toc28120 \h </w:instrText>
            </w:r>
            <w:r>
              <w:rPr>
                <w:szCs w:val="22"/>
              </w:rPr>
              <w:fldChar w:fldCharType="separate"/>
            </w:r>
            <w:r>
              <w:rPr>
                <w:szCs w:val="22"/>
              </w:rPr>
              <w:t>26</w:t>
            </w:r>
            <w:r>
              <w:rPr>
                <w:szCs w:val="22"/>
              </w:rPr>
              <w:fldChar w:fldCharType="end"/>
            </w:r>
          </w:hyperlink>
        </w:p>
        <w:p>
          <w:pPr>
            <w:pStyle w:val="WPSOffice3"/>
            <w:tabs>
              <w:tab w:val="right" w:leader="dot" w:pos="9026"/>
            </w:tabs>
            <w:spacing w:line="440" w:lineRule="exact"/>
            <w:ind w:left="840"/>
            <w:rPr>
              <w:szCs w:val="22"/>
            </w:rPr>
          </w:pPr>
          <w:hyperlink w:anchor="_Toc10789" w:history="1">
            <w:r>
              <w:rPr>
                <w:rFonts w:hint="eastAsia"/>
                <w:szCs w:val="22"/>
              </w:rPr>
              <w:t>7.4.6</w:t>
            </w:r>
            <w:r>
              <w:rPr>
                <w:szCs w:val="22"/>
              </w:rPr>
              <w:t xml:space="preserve">  </w:t>
            </w:r>
            <w:r>
              <w:rPr>
                <w:rFonts w:hint="eastAsia"/>
                <w:szCs w:val="22"/>
              </w:rPr>
              <w:t>安全生产保证措施</w:t>
            </w:r>
            <w:r>
              <w:rPr>
                <w:szCs w:val="22"/>
              </w:rPr>
              <w:tab/>
            </w:r>
            <w:r>
              <w:rPr>
                <w:szCs w:val="22"/>
              </w:rPr>
              <w:fldChar w:fldCharType="begin"/>
            </w:r>
            <w:r>
              <w:rPr>
                <w:szCs w:val="22"/>
              </w:rPr>
              <w:instrText xml:space="preserve"> PAGEREF _Toc10789 \h </w:instrText>
            </w:r>
            <w:r>
              <w:rPr>
                <w:szCs w:val="22"/>
              </w:rPr>
              <w:fldChar w:fldCharType="separate"/>
            </w:r>
            <w:r>
              <w:rPr>
                <w:szCs w:val="22"/>
              </w:rPr>
              <w:t>27</w:t>
            </w:r>
            <w:r>
              <w:rPr>
                <w:szCs w:val="22"/>
              </w:rPr>
              <w:fldChar w:fldCharType="end"/>
            </w:r>
          </w:hyperlink>
        </w:p>
        <w:p>
          <w:pPr>
            <w:pStyle w:val="WPSOffice2"/>
            <w:tabs>
              <w:tab w:val="right" w:leader="dot" w:pos="9026"/>
            </w:tabs>
            <w:spacing w:line="440" w:lineRule="exact"/>
            <w:ind w:left="420"/>
            <w:rPr>
              <w:szCs w:val="28"/>
            </w:rPr>
          </w:pPr>
          <w:hyperlink w:anchor="_Toc31335" w:history="1">
            <w:r>
              <w:rPr>
                <w:rFonts w:hint="eastAsia"/>
                <w:szCs w:val="28"/>
              </w:rPr>
              <w:t>7.5</w:t>
            </w:r>
            <w:r>
              <w:rPr>
                <w:szCs w:val="28"/>
              </w:rPr>
              <w:t xml:space="preserve">  </w:t>
            </w:r>
            <w:r>
              <w:rPr>
                <w:rFonts w:hint="eastAsia"/>
                <w:szCs w:val="28"/>
              </w:rPr>
              <w:t>环境管理计划</w:t>
            </w:r>
            <w:r>
              <w:rPr>
                <w:szCs w:val="28"/>
              </w:rPr>
              <w:tab/>
            </w:r>
            <w:r>
              <w:rPr>
                <w:szCs w:val="28"/>
              </w:rPr>
              <w:fldChar w:fldCharType="begin"/>
            </w:r>
            <w:r>
              <w:rPr>
                <w:szCs w:val="28"/>
              </w:rPr>
              <w:instrText xml:space="preserve"> PAGEREF _Toc31335 \h </w:instrText>
            </w:r>
            <w:r>
              <w:rPr>
                <w:szCs w:val="28"/>
              </w:rPr>
              <w:fldChar w:fldCharType="separate"/>
            </w:r>
            <w:r>
              <w:rPr>
                <w:szCs w:val="28"/>
              </w:rPr>
              <w:t>27</w:t>
            </w:r>
            <w:r>
              <w:rPr>
                <w:szCs w:val="28"/>
              </w:rPr>
              <w:fldChar w:fldCharType="end"/>
            </w:r>
          </w:hyperlink>
        </w:p>
        <w:p>
          <w:pPr>
            <w:pStyle w:val="WPSOffice3"/>
            <w:tabs>
              <w:tab w:val="right" w:leader="dot" w:pos="9026"/>
            </w:tabs>
            <w:spacing w:line="440" w:lineRule="exact"/>
            <w:ind w:left="840"/>
            <w:rPr>
              <w:szCs w:val="22"/>
            </w:rPr>
          </w:pPr>
          <w:hyperlink w:anchor="_Toc20757" w:history="1">
            <w:r>
              <w:rPr>
                <w:rFonts w:hint="eastAsia"/>
                <w:szCs w:val="22"/>
              </w:rPr>
              <w:t>7.5.1</w:t>
            </w:r>
            <w:r>
              <w:rPr>
                <w:szCs w:val="22"/>
              </w:rPr>
              <w:t xml:space="preserve">  </w:t>
            </w:r>
            <w:r>
              <w:rPr>
                <w:rFonts w:hint="eastAsia"/>
                <w:szCs w:val="22"/>
              </w:rPr>
              <w:t>环境管理目标</w:t>
            </w:r>
            <w:r>
              <w:rPr>
                <w:szCs w:val="22"/>
              </w:rPr>
              <w:tab/>
            </w:r>
            <w:r>
              <w:rPr>
                <w:szCs w:val="22"/>
              </w:rPr>
              <w:fldChar w:fldCharType="begin"/>
            </w:r>
            <w:r>
              <w:rPr>
                <w:szCs w:val="22"/>
              </w:rPr>
              <w:instrText xml:space="preserve"> PAGEREF _Toc20757 \h </w:instrText>
            </w:r>
            <w:r>
              <w:rPr>
                <w:szCs w:val="22"/>
              </w:rPr>
              <w:fldChar w:fldCharType="separate"/>
            </w:r>
            <w:r>
              <w:rPr>
                <w:szCs w:val="22"/>
              </w:rPr>
              <w:t>27</w:t>
            </w:r>
            <w:r>
              <w:rPr>
                <w:szCs w:val="22"/>
              </w:rPr>
              <w:fldChar w:fldCharType="end"/>
            </w:r>
          </w:hyperlink>
        </w:p>
        <w:p>
          <w:pPr>
            <w:pStyle w:val="WPSOffice3"/>
            <w:tabs>
              <w:tab w:val="right" w:leader="dot" w:pos="9026"/>
            </w:tabs>
            <w:spacing w:line="440" w:lineRule="exact"/>
            <w:ind w:left="840"/>
            <w:rPr>
              <w:szCs w:val="22"/>
            </w:rPr>
          </w:pPr>
          <w:hyperlink w:anchor="_Toc12764" w:history="1">
            <w:r>
              <w:rPr>
                <w:rFonts w:hint="eastAsia"/>
                <w:szCs w:val="22"/>
              </w:rPr>
              <w:t>7.5.2</w:t>
            </w:r>
            <w:r>
              <w:rPr>
                <w:szCs w:val="22"/>
              </w:rPr>
              <w:t xml:space="preserve">  </w:t>
            </w:r>
            <w:r>
              <w:rPr>
                <w:rFonts w:hint="eastAsia"/>
                <w:szCs w:val="22"/>
              </w:rPr>
              <w:t>环境管理组织机构和职责分工</w:t>
            </w:r>
            <w:r>
              <w:rPr>
                <w:szCs w:val="22"/>
              </w:rPr>
              <w:tab/>
            </w:r>
            <w:r>
              <w:rPr>
                <w:szCs w:val="22"/>
              </w:rPr>
              <w:fldChar w:fldCharType="begin"/>
            </w:r>
            <w:r>
              <w:rPr>
                <w:szCs w:val="22"/>
              </w:rPr>
              <w:instrText xml:space="preserve"> PAGEREF _Toc12764 \h </w:instrText>
            </w:r>
            <w:r>
              <w:rPr>
                <w:szCs w:val="22"/>
              </w:rPr>
              <w:fldChar w:fldCharType="separate"/>
            </w:r>
            <w:r>
              <w:rPr>
                <w:szCs w:val="22"/>
              </w:rPr>
              <w:t>28</w:t>
            </w:r>
            <w:r>
              <w:rPr>
                <w:szCs w:val="22"/>
              </w:rPr>
              <w:fldChar w:fldCharType="end"/>
            </w:r>
          </w:hyperlink>
        </w:p>
        <w:p>
          <w:pPr>
            <w:pStyle w:val="WPSOffice3"/>
            <w:tabs>
              <w:tab w:val="right" w:leader="dot" w:pos="9026"/>
            </w:tabs>
            <w:spacing w:line="440" w:lineRule="exact"/>
            <w:ind w:left="840"/>
            <w:rPr>
              <w:szCs w:val="22"/>
            </w:rPr>
          </w:pPr>
          <w:hyperlink w:anchor="_Toc28548" w:history="1">
            <w:r>
              <w:rPr>
                <w:rFonts w:hint="eastAsia"/>
                <w:szCs w:val="22"/>
              </w:rPr>
              <w:t>7.5.3</w:t>
            </w:r>
            <w:r>
              <w:rPr>
                <w:szCs w:val="22"/>
              </w:rPr>
              <w:t xml:space="preserve">  </w:t>
            </w:r>
            <w:r>
              <w:rPr>
                <w:rFonts w:hint="eastAsia"/>
                <w:szCs w:val="22"/>
              </w:rPr>
              <w:t>重大环境因素清单</w:t>
            </w:r>
            <w:r>
              <w:rPr>
                <w:szCs w:val="22"/>
              </w:rPr>
              <w:tab/>
            </w:r>
            <w:r>
              <w:rPr>
                <w:szCs w:val="22"/>
              </w:rPr>
              <w:fldChar w:fldCharType="begin"/>
            </w:r>
            <w:r>
              <w:rPr>
                <w:szCs w:val="22"/>
              </w:rPr>
              <w:instrText xml:space="preserve"> PAGEREF _Toc28548 \h </w:instrText>
            </w:r>
            <w:r>
              <w:rPr>
                <w:szCs w:val="22"/>
              </w:rPr>
              <w:fldChar w:fldCharType="separate"/>
            </w:r>
            <w:r>
              <w:rPr>
                <w:szCs w:val="22"/>
              </w:rPr>
              <w:t>29</w:t>
            </w:r>
            <w:r>
              <w:rPr>
                <w:szCs w:val="22"/>
              </w:rPr>
              <w:fldChar w:fldCharType="end"/>
            </w:r>
          </w:hyperlink>
        </w:p>
        <w:p>
          <w:pPr>
            <w:pStyle w:val="WPSOffice3"/>
            <w:tabs>
              <w:tab w:val="right" w:leader="dot" w:pos="9026"/>
            </w:tabs>
            <w:spacing w:line="440" w:lineRule="exact"/>
            <w:ind w:left="840"/>
            <w:rPr>
              <w:szCs w:val="22"/>
            </w:rPr>
          </w:pPr>
          <w:hyperlink w:anchor="_Toc11076" w:history="1">
            <w:r>
              <w:rPr>
                <w:rFonts w:hint="eastAsia"/>
                <w:szCs w:val="22"/>
              </w:rPr>
              <w:t>7.5.4</w:t>
            </w:r>
            <w:r>
              <w:rPr>
                <w:szCs w:val="22"/>
              </w:rPr>
              <w:t xml:space="preserve">  </w:t>
            </w:r>
            <w:r>
              <w:rPr>
                <w:rFonts w:hint="eastAsia"/>
                <w:szCs w:val="22"/>
              </w:rPr>
              <w:t>环境保护资源配置计划</w:t>
            </w:r>
            <w:r>
              <w:rPr>
                <w:szCs w:val="22"/>
              </w:rPr>
              <w:tab/>
            </w:r>
            <w:r>
              <w:rPr>
                <w:szCs w:val="22"/>
              </w:rPr>
              <w:fldChar w:fldCharType="begin"/>
            </w:r>
            <w:r>
              <w:rPr>
                <w:szCs w:val="22"/>
              </w:rPr>
              <w:instrText xml:space="preserve"> PAGEREF _Toc11076 \h </w:instrText>
            </w:r>
            <w:r>
              <w:rPr>
                <w:szCs w:val="22"/>
              </w:rPr>
              <w:fldChar w:fldCharType="separate"/>
            </w:r>
            <w:r>
              <w:rPr>
                <w:szCs w:val="22"/>
              </w:rPr>
              <w:t>29</w:t>
            </w:r>
            <w:r>
              <w:rPr>
                <w:szCs w:val="22"/>
              </w:rPr>
              <w:fldChar w:fldCharType="end"/>
            </w:r>
          </w:hyperlink>
        </w:p>
        <w:p>
          <w:pPr>
            <w:pStyle w:val="WPSOffice3"/>
            <w:tabs>
              <w:tab w:val="right" w:leader="dot" w:pos="9026"/>
            </w:tabs>
            <w:spacing w:line="440" w:lineRule="exact"/>
            <w:ind w:left="840"/>
            <w:rPr>
              <w:szCs w:val="22"/>
            </w:rPr>
          </w:pPr>
          <w:hyperlink w:anchor="_Toc7117" w:history="1">
            <w:r>
              <w:rPr>
                <w:rFonts w:hint="eastAsia"/>
                <w:szCs w:val="22"/>
              </w:rPr>
              <w:t>7.5.6</w:t>
            </w:r>
            <w:r>
              <w:rPr>
                <w:szCs w:val="22"/>
              </w:rPr>
              <w:t xml:space="preserve">  </w:t>
            </w:r>
            <w:r>
              <w:rPr>
                <w:rFonts w:hint="eastAsia"/>
                <w:szCs w:val="22"/>
              </w:rPr>
              <w:t>环境保护措施</w:t>
            </w:r>
            <w:r>
              <w:rPr>
                <w:szCs w:val="22"/>
              </w:rPr>
              <w:tab/>
            </w:r>
            <w:r>
              <w:rPr>
                <w:szCs w:val="22"/>
              </w:rPr>
              <w:fldChar w:fldCharType="begin"/>
            </w:r>
            <w:r>
              <w:rPr>
                <w:szCs w:val="22"/>
              </w:rPr>
              <w:instrText xml:space="preserve"> PAGEREF _Toc7117 \h </w:instrText>
            </w:r>
            <w:r>
              <w:rPr>
                <w:szCs w:val="22"/>
              </w:rPr>
              <w:fldChar w:fldCharType="separate"/>
            </w:r>
            <w:r>
              <w:rPr>
                <w:szCs w:val="22"/>
              </w:rPr>
              <w:t>30</w:t>
            </w:r>
            <w:r>
              <w:rPr>
                <w:szCs w:val="22"/>
              </w:rPr>
              <w:fldChar w:fldCharType="end"/>
            </w:r>
          </w:hyperlink>
        </w:p>
        <w:p>
          <w:pPr>
            <w:pStyle w:val="WPSOffice2"/>
            <w:tabs>
              <w:tab w:val="right" w:leader="dot" w:pos="9026"/>
            </w:tabs>
            <w:spacing w:line="440" w:lineRule="exact"/>
            <w:ind w:left="420"/>
            <w:rPr>
              <w:szCs w:val="28"/>
            </w:rPr>
          </w:pPr>
          <w:hyperlink w:anchor="_Toc6407" w:history="1">
            <w:r>
              <w:rPr>
                <w:rFonts w:hint="eastAsia"/>
                <w:szCs w:val="28"/>
              </w:rPr>
              <w:t>7.6</w:t>
            </w:r>
            <w:r>
              <w:rPr>
                <w:szCs w:val="28"/>
              </w:rPr>
              <w:t xml:space="preserve">  </w:t>
            </w:r>
            <w:r>
              <w:rPr>
                <w:rFonts w:hint="eastAsia"/>
                <w:szCs w:val="28"/>
              </w:rPr>
              <w:t>成品保护管理计划</w:t>
            </w:r>
            <w:r>
              <w:rPr>
                <w:szCs w:val="28"/>
              </w:rPr>
              <w:tab/>
            </w:r>
            <w:r>
              <w:rPr>
                <w:szCs w:val="28"/>
              </w:rPr>
              <w:fldChar w:fldCharType="begin"/>
            </w:r>
            <w:r>
              <w:rPr>
                <w:szCs w:val="28"/>
              </w:rPr>
              <w:instrText xml:space="preserve"> PAGEREF _Toc6407 \h </w:instrText>
            </w:r>
            <w:r>
              <w:rPr>
                <w:szCs w:val="28"/>
              </w:rPr>
              <w:fldChar w:fldCharType="separate"/>
            </w:r>
            <w:r>
              <w:rPr>
                <w:szCs w:val="28"/>
              </w:rPr>
              <w:t>30</w:t>
            </w:r>
            <w:r>
              <w:rPr>
                <w:szCs w:val="28"/>
              </w:rPr>
              <w:fldChar w:fldCharType="end"/>
            </w:r>
          </w:hyperlink>
        </w:p>
        <w:p>
          <w:pPr>
            <w:pStyle w:val="WPSOffice3"/>
            <w:tabs>
              <w:tab w:val="right" w:leader="dot" w:pos="9026"/>
            </w:tabs>
            <w:spacing w:line="440" w:lineRule="exact"/>
            <w:ind w:left="840"/>
            <w:rPr>
              <w:szCs w:val="22"/>
            </w:rPr>
          </w:pPr>
          <w:hyperlink w:anchor="_Toc17992" w:history="1">
            <w:r>
              <w:rPr>
                <w:rFonts w:hint="eastAsia"/>
                <w:szCs w:val="22"/>
              </w:rPr>
              <w:t>7.6.1</w:t>
            </w:r>
            <w:r>
              <w:rPr>
                <w:szCs w:val="22"/>
              </w:rPr>
              <w:t xml:space="preserve">  </w:t>
            </w:r>
            <w:r>
              <w:rPr>
                <w:rFonts w:hint="eastAsia"/>
                <w:szCs w:val="22"/>
              </w:rPr>
              <w:t>成品保护管理组织和职责分工</w:t>
            </w:r>
            <w:r>
              <w:rPr>
                <w:szCs w:val="22"/>
              </w:rPr>
              <w:tab/>
            </w:r>
            <w:r>
              <w:rPr>
                <w:szCs w:val="22"/>
              </w:rPr>
              <w:fldChar w:fldCharType="begin"/>
            </w:r>
            <w:r>
              <w:rPr>
                <w:szCs w:val="22"/>
              </w:rPr>
              <w:instrText xml:space="preserve"> PAGEREF _Toc17992 \h </w:instrText>
            </w:r>
            <w:r>
              <w:rPr>
                <w:szCs w:val="22"/>
              </w:rPr>
              <w:fldChar w:fldCharType="separate"/>
            </w:r>
            <w:r>
              <w:rPr>
                <w:szCs w:val="22"/>
              </w:rPr>
              <w:t>30</w:t>
            </w:r>
            <w:r>
              <w:rPr>
                <w:szCs w:val="22"/>
              </w:rPr>
              <w:fldChar w:fldCharType="end"/>
            </w:r>
          </w:hyperlink>
        </w:p>
        <w:p>
          <w:pPr>
            <w:pStyle w:val="WPSOffice3"/>
            <w:tabs>
              <w:tab w:val="right" w:leader="dot" w:pos="9026"/>
            </w:tabs>
            <w:spacing w:line="440" w:lineRule="exact"/>
            <w:ind w:left="840"/>
            <w:rPr>
              <w:szCs w:val="22"/>
            </w:rPr>
          </w:pPr>
          <w:hyperlink w:anchor="_Toc23401" w:history="1">
            <w:r>
              <w:rPr>
                <w:rFonts w:hint="eastAsia"/>
                <w:szCs w:val="22"/>
              </w:rPr>
              <w:t>7.6.2</w:t>
            </w:r>
            <w:r>
              <w:rPr>
                <w:szCs w:val="22"/>
              </w:rPr>
              <w:t xml:space="preserve">  </w:t>
            </w:r>
            <w:r>
              <w:rPr>
                <w:rFonts w:hint="eastAsia"/>
                <w:szCs w:val="22"/>
              </w:rPr>
              <w:t>成品保护计划及保证措施</w:t>
            </w:r>
            <w:r>
              <w:rPr>
                <w:szCs w:val="22"/>
              </w:rPr>
              <w:tab/>
            </w:r>
            <w:r>
              <w:rPr>
                <w:szCs w:val="22"/>
              </w:rPr>
              <w:fldChar w:fldCharType="begin"/>
            </w:r>
            <w:r>
              <w:rPr>
                <w:szCs w:val="22"/>
              </w:rPr>
              <w:instrText xml:space="preserve"> PAGEREF _Toc23401 \h </w:instrText>
            </w:r>
            <w:r>
              <w:rPr>
                <w:szCs w:val="22"/>
              </w:rPr>
              <w:fldChar w:fldCharType="separate"/>
            </w:r>
            <w:r>
              <w:rPr>
                <w:szCs w:val="22"/>
              </w:rPr>
              <w:t>31</w:t>
            </w:r>
            <w:r>
              <w:rPr>
                <w:szCs w:val="22"/>
              </w:rPr>
              <w:fldChar w:fldCharType="end"/>
            </w:r>
          </w:hyperlink>
        </w:p>
        <w:p>
          <w:pPr>
            <w:pStyle w:val="WPSOffice1"/>
            <w:tabs>
              <w:tab w:val="right" w:leader="dot" w:pos="9026"/>
            </w:tabs>
            <w:spacing w:line="440" w:lineRule="exact"/>
            <w:rPr>
              <w:rFonts w:ascii="黑体" w:eastAsia="黑体" w:hAnsi="黑体" w:cs="黑体"/>
              <w:b/>
              <w:bCs/>
              <w:sz w:val="22"/>
              <w:szCs w:val="22"/>
            </w:rPr>
          </w:pPr>
          <w:hyperlink w:anchor="_Toc25166" w:history="1">
            <w:r>
              <w:rPr>
                <w:rFonts w:ascii="黑体" w:eastAsia="黑体" w:hAnsi="黑体" w:cs="黑体" w:hint="eastAsia"/>
                <w:b/>
                <w:bCs/>
                <w:sz w:val="22"/>
                <w:szCs w:val="22"/>
              </w:rPr>
              <w:t>八、应急预</w:t>
            </w:r>
            <w:bookmarkStart w:id="9" w:name="_GoBack"/>
            <w:bookmarkEnd w:id="9"/>
            <w:r>
              <w:rPr>
                <w:rFonts w:ascii="黑体" w:eastAsia="黑体" w:hAnsi="黑体" w:cs="黑体" w:hint="eastAsia"/>
                <w:b/>
                <w:bCs/>
                <w:sz w:val="22"/>
                <w:szCs w:val="22"/>
              </w:rPr>
              <w:t>案</w:t>
            </w:r>
            <w:r>
              <w:rPr>
                <w:rFonts w:ascii="黑体" w:eastAsia="黑体" w:hAnsi="黑体" w:cs="黑体" w:hint="eastAsia"/>
                <w:b/>
                <w:bCs/>
                <w:sz w:val="22"/>
                <w:szCs w:val="22"/>
              </w:rPr>
              <w:tab/>
            </w:r>
            <w:r>
              <w:rPr>
                <w:rFonts w:ascii="黑体" w:eastAsia="黑体" w:hAnsi="黑体" w:cs="黑体" w:hint="eastAsia"/>
                <w:b/>
                <w:bCs/>
                <w:sz w:val="22"/>
                <w:szCs w:val="22"/>
              </w:rPr>
              <w:fldChar w:fldCharType="begin"/>
            </w:r>
            <w:r>
              <w:rPr>
                <w:rFonts w:ascii="黑体" w:eastAsia="黑体" w:hAnsi="黑体" w:cs="黑体" w:hint="eastAsia"/>
                <w:b/>
                <w:bCs/>
                <w:sz w:val="22"/>
                <w:szCs w:val="22"/>
              </w:rPr>
              <w:instrText xml:space="preserve"> PAGEREF _Toc25166 \h </w:instrText>
            </w:r>
            <w:r>
              <w:rPr>
                <w:rFonts w:ascii="黑体" w:eastAsia="黑体" w:hAnsi="黑体" w:cs="黑体" w:hint="eastAsia"/>
                <w:b/>
                <w:bCs/>
                <w:sz w:val="22"/>
                <w:szCs w:val="22"/>
              </w:rPr>
              <w:fldChar w:fldCharType="separate"/>
            </w:r>
            <w:r>
              <w:rPr>
                <w:rFonts w:ascii="黑体" w:eastAsia="黑体" w:hAnsi="黑体" w:cs="黑体" w:hint="eastAsia"/>
                <w:b/>
                <w:bCs/>
                <w:sz w:val="22"/>
                <w:szCs w:val="22"/>
              </w:rPr>
              <w:t>32</w:t>
            </w:r>
            <w:r>
              <w:rPr>
                <w:rFonts w:ascii="黑体" w:eastAsia="黑体" w:hAnsi="黑体" w:cs="黑体" w:hint="eastAsia"/>
                <w:b/>
                <w:bCs/>
                <w:sz w:val="22"/>
                <w:szCs w:val="22"/>
              </w:rPr>
              <w:fldChar w:fldCharType="end"/>
            </w:r>
          </w:hyperlink>
        </w:p>
        <w:p>
          <w:pPr>
            <w:pStyle w:val="WPSOffice2"/>
            <w:tabs>
              <w:tab w:val="right" w:leader="dot" w:pos="9026"/>
            </w:tabs>
            <w:spacing w:line="440" w:lineRule="exact"/>
            <w:ind w:left="420"/>
            <w:rPr>
              <w:szCs w:val="28"/>
            </w:rPr>
          </w:pPr>
          <w:hyperlink w:anchor="_Toc25588" w:history="1">
            <w:r>
              <w:rPr>
                <w:szCs w:val="28"/>
              </w:rPr>
              <w:t>8.</w:t>
            </w:r>
            <w:r>
              <w:rPr>
                <w:rFonts w:hint="eastAsia"/>
                <w:szCs w:val="28"/>
              </w:rPr>
              <w:t>1  应急指挥机构及职责</w:t>
            </w:r>
            <w:r>
              <w:rPr>
                <w:szCs w:val="28"/>
              </w:rPr>
              <w:tab/>
            </w:r>
            <w:r>
              <w:rPr>
                <w:szCs w:val="28"/>
              </w:rPr>
              <w:fldChar w:fldCharType="begin"/>
            </w:r>
            <w:r>
              <w:rPr>
                <w:szCs w:val="28"/>
              </w:rPr>
              <w:instrText xml:space="preserve"> PAGEREF _Toc25588 \h </w:instrText>
            </w:r>
            <w:r>
              <w:rPr>
                <w:szCs w:val="28"/>
              </w:rPr>
              <w:fldChar w:fldCharType="separate"/>
            </w:r>
            <w:r>
              <w:rPr>
                <w:szCs w:val="28"/>
              </w:rPr>
              <w:t>32</w:t>
            </w:r>
            <w:r>
              <w:rPr>
                <w:szCs w:val="28"/>
              </w:rPr>
              <w:fldChar w:fldCharType="end"/>
            </w:r>
          </w:hyperlink>
        </w:p>
        <w:p>
          <w:pPr>
            <w:pStyle w:val="WPSOffice3"/>
            <w:tabs>
              <w:tab w:val="right" w:leader="dot" w:pos="9026"/>
            </w:tabs>
            <w:spacing w:line="440" w:lineRule="exact"/>
            <w:ind w:left="840"/>
            <w:rPr>
              <w:szCs w:val="22"/>
            </w:rPr>
          </w:pPr>
          <w:hyperlink w:anchor="_Toc8304" w:history="1">
            <w:r>
              <w:rPr>
                <w:rFonts w:hint="eastAsia"/>
                <w:szCs w:val="22"/>
              </w:rPr>
              <w:t>8</w:t>
            </w:r>
            <w:r>
              <w:rPr>
                <w:szCs w:val="22"/>
              </w:rPr>
              <w:t xml:space="preserve">.1.1  </w:t>
            </w:r>
            <w:r>
              <w:rPr>
                <w:rFonts w:hint="eastAsia"/>
                <w:szCs w:val="22"/>
              </w:rPr>
              <w:t>应急指挥机构</w:t>
            </w:r>
            <w:r>
              <w:rPr>
                <w:szCs w:val="22"/>
              </w:rPr>
              <w:tab/>
            </w:r>
            <w:r>
              <w:rPr>
                <w:szCs w:val="22"/>
              </w:rPr>
              <w:fldChar w:fldCharType="begin"/>
            </w:r>
            <w:r>
              <w:rPr>
                <w:szCs w:val="22"/>
              </w:rPr>
              <w:instrText xml:space="preserve"> PAGEREF _Toc8304 \h </w:instrText>
            </w:r>
            <w:r>
              <w:rPr>
                <w:szCs w:val="22"/>
              </w:rPr>
              <w:fldChar w:fldCharType="separate"/>
            </w:r>
            <w:r>
              <w:rPr>
                <w:szCs w:val="22"/>
              </w:rPr>
              <w:t>32</w:t>
            </w:r>
            <w:r>
              <w:rPr>
                <w:szCs w:val="22"/>
              </w:rPr>
              <w:fldChar w:fldCharType="end"/>
            </w:r>
          </w:hyperlink>
        </w:p>
        <w:p>
          <w:pPr>
            <w:pStyle w:val="WPSOffice3"/>
            <w:tabs>
              <w:tab w:val="right" w:leader="dot" w:pos="9026"/>
            </w:tabs>
            <w:spacing w:line="440" w:lineRule="exact"/>
            <w:ind w:left="840"/>
            <w:rPr>
              <w:szCs w:val="22"/>
            </w:rPr>
          </w:pPr>
          <w:hyperlink w:anchor="_Toc22886" w:history="1">
            <w:r>
              <w:rPr>
                <w:rFonts w:hint="eastAsia"/>
                <w:szCs w:val="22"/>
              </w:rPr>
              <w:t>8</w:t>
            </w:r>
            <w:r>
              <w:rPr>
                <w:szCs w:val="22"/>
              </w:rPr>
              <w:t xml:space="preserve">.1.2  </w:t>
            </w:r>
            <w:r>
              <w:rPr>
                <w:rFonts w:hint="eastAsia"/>
                <w:szCs w:val="22"/>
              </w:rPr>
              <w:t>管理职责</w:t>
            </w:r>
            <w:r>
              <w:rPr>
                <w:szCs w:val="22"/>
              </w:rPr>
              <w:tab/>
            </w:r>
            <w:r>
              <w:rPr>
                <w:szCs w:val="22"/>
              </w:rPr>
              <w:fldChar w:fldCharType="begin"/>
            </w:r>
            <w:r>
              <w:rPr>
                <w:szCs w:val="22"/>
              </w:rPr>
              <w:instrText xml:space="preserve"> PAGEREF _Toc22886 \h </w:instrText>
            </w:r>
            <w:r>
              <w:rPr>
                <w:szCs w:val="22"/>
              </w:rPr>
              <w:fldChar w:fldCharType="separate"/>
            </w:r>
            <w:r>
              <w:rPr>
                <w:szCs w:val="22"/>
              </w:rPr>
              <w:t>32</w:t>
            </w:r>
            <w:r>
              <w:rPr>
                <w:szCs w:val="22"/>
              </w:rPr>
              <w:fldChar w:fldCharType="end"/>
            </w:r>
          </w:hyperlink>
        </w:p>
        <w:p>
          <w:pPr>
            <w:pStyle w:val="WPSOffice3"/>
            <w:tabs>
              <w:tab w:val="right" w:leader="dot" w:pos="9026"/>
            </w:tabs>
            <w:spacing w:line="440" w:lineRule="exact"/>
            <w:ind w:left="840"/>
            <w:rPr>
              <w:szCs w:val="22"/>
            </w:rPr>
          </w:pPr>
          <w:hyperlink w:anchor="_Toc2872" w:history="1">
            <w:r>
              <w:rPr>
                <w:rFonts w:hint="eastAsia"/>
                <w:szCs w:val="22"/>
              </w:rPr>
              <w:t>8</w:t>
            </w:r>
            <w:r>
              <w:rPr>
                <w:szCs w:val="22"/>
              </w:rPr>
              <w:t xml:space="preserve">.1.3 </w:t>
            </w:r>
            <w:r>
              <w:rPr>
                <w:rFonts w:hint="eastAsia"/>
                <w:szCs w:val="22"/>
              </w:rPr>
              <w:t xml:space="preserve"> </w:t>
            </w:r>
            <w:r>
              <w:rPr>
                <w:szCs w:val="22"/>
              </w:rPr>
              <w:t>项目应急救援指挥部人员联系方式</w:t>
            </w:r>
            <w:r>
              <w:rPr>
                <w:szCs w:val="22"/>
              </w:rPr>
              <w:tab/>
            </w:r>
            <w:r>
              <w:rPr>
                <w:szCs w:val="22"/>
              </w:rPr>
              <w:fldChar w:fldCharType="begin"/>
            </w:r>
            <w:r>
              <w:rPr>
                <w:szCs w:val="22"/>
              </w:rPr>
              <w:instrText xml:space="preserve"> PAGEREF _Toc2872 \h </w:instrText>
            </w:r>
            <w:r>
              <w:rPr>
                <w:szCs w:val="22"/>
              </w:rPr>
              <w:fldChar w:fldCharType="separate"/>
            </w:r>
            <w:r>
              <w:rPr>
                <w:szCs w:val="22"/>
              </w:rPr>
              <w:t>33</w:t>
            </w:r>
            <w:r>
              <w:rPr>
                <w:szCs w:val="22"/>
              </w:rPr>
              <w:fldChar w:fldCharType="end"/>
            </w:r>
          </w:hyperlink>
        </w:p>
        <w:p>
          <w:pPr>
            <w:pStyle w:val="WPSOffice2"/>
            <w:tabs>
              <w:tab w:val="right" w:leader="dot" w:pos="9026"/>
            </w:tabs>
            <w:spacing w:line="440" w:lineRule="exact"/>
            <w:ind w:left="420"/>
            <w:rPr>
              <w:szCs w:val="28"/>
            </w:rPr>
          </w:pPr>
          <w:hyperlink w:anchor="_Toc10197" w:history="1">
            <w:r>
              <w:rPr>
                <w:rFonts w:hint="eastAsia"/>
                <w:szCs w:val="28"/>
              </w:rPr>
              <w:t>8</w:t>
            </w:r>
            <w:r>
              <w:rPr>
                <w:szCs w:val="28"/>
              </w:rPr>
              <w:t xml:space="preserve">.2  </w:t>
            </w:r>
            <w:r>
              <w:rPr>
                <w:rFonts w:hint="eastAsia"/>
                <w:szCs w:val="28"/>
              </w:rPr>
              <w:t>事故风险分析</w:t>
            </w:r>
            <w:r>
              <w:rPr>
                <w:szCs w:val="28"/>
              </w:rPr>
              <w:tab/>
            </w:r>
            <w:r>
              <w:rPr>
                <w:szCs w:val="28"/>
              </w:rPr>
              <w:fldChar w:fldCharType="begin"/>
            </w:r>
            <w:r>
              <w:rPr>
                <w:szCs w:val="28"/>
              </w:rPr>
              <w:instrText xml:space="preserve"> PAGEREF _Toc10197 \h </w:instrText>
            </w:r>
            <w:r>
              <w:rPr>
                <w:szCs w:val="28"/>
              </w:rPr>
              <w:fldChar w:fldCharType="separate"/>
            </w:r>
            <w:r>
              <w:rPr>
                <w:szCs w:val="28"/>
              </w:rPr>
              <w:t>33</w:t>
            </w:r>
            <w:r>
              <w:rPr>
                <w:szCs w:val="28"/>
              </w:rPr>
              <w:fldChar w:fldCharType="end"/>
            </w:r>
          </w:hyperlink>
        </w:p>
        <w:p>
          <w:pPr>
            <w:pStyle w:val="WPSOffice2"/>
            <w:tabs>
              <w:tab w:val="right" w:leader="dot" w:pos="9026"/>
            </w:tabs>
            <w:spacing w:line="440" w:lineRule="exact"/>
            <w:ind w:left="420"/>
            <w:rPr>
              <w:szCs w:val="28"/>
            </w:rPr>
          </w:pPr>
          <w:hyperlink w:anchor="_Toc9011" w:history="1">
            <w:r>
              <w:rPr>
                <w:rFonts w:hint="eastAsia"/>
                <w:szCs w:val="28"/>
              </w:rPr>
              <w:t>8.</w:t>
            </w:r>
            <w:r>
              <w:rPr>
                <w:szCs w:val="28"/>
              </w:rPr>
              <w:t xml:space="preserve">3  </w:t>
            </w:r>
            <w:r>
              <w:rPr>
                <w:rFonts w:hint="eastAsia"/>
                <w:szCs w:val="28"/>
              </w:rPr>
              <w:t>应急救援程序</w:t>
            </w:r>
            <w:r>
              <w:rPr>
                <w:szCs w:val="28"/>
              </w:rPr>
              <w:tab/>
            </w:r>
            <w:r>
              <w:rPr>
                <w:szCs w:val="28"/>
              </w:rPr>
              <w:fldChar w:fldCharType="begin"/>
            </w:r>
            <w:r>
              <w:rPr>
                <w:szCs w:val="28"/>
              </w:rPr>
              <w:instrText xml:space="preserve"> PAGEREF _Toc9011 \h </w:instrText>
            </w:r>
            <w:r>
              <w:rPr>
                <w:szCs w:val="28"/>
              </w:rPr>
              <w:fldChar w:fldCharType="separate"/>
            </w:r>
            <w:r>
              <w:rPr>
                <w:szCs w:val="28"/>
              </w:rPr>
              <w:t>34</w:t>
            </w:r>
            <w:r>
              <w:rPr>
                <w:szCs w:val="28"/>
              </w:rPr>
              <w:fldChar w:fldCharType="end"/>
            </w:r>
          </w:hyperlink>
        </w:p>
        <w:p>
          <w:pPr>
            <w:pStyle w:val="WPSOffice2"/>
            <w:tabs>
              <w:tab w:val="right" w:leader="dot" w:pos="9026"/>
            </w:tabs>
            <w:spacing w:line="440" w:lineRule="exact"/>
            <w:ind w:left="420"/>
            <w:rPr>
              <w:szCs w:val="28"/>
            </w:rPr>
          </w:pPr>
          <w:hyperlink w:anchor="_Toc18214" w:history="1">
            <w:r>
              <w:rPr>
                <w:rFonts w:hint="eastAsia"/>
                <w:szCs w:val="28"/>
              </w:rPr>
              <w:t>8.</w:t>
            </w:r>
            <w:r>
              <w:rPr>
                <w:szCs w:val="28"/>
              </w:rPr>
              <w:t xml:space="preserve">4  </w:t>
            </w:r>
            <w:r>
              <w:rPr>
                <w:rFonts w:hint="eastAsia"/>
                <w:szCs w:val="28"/>
              </w:rPr>
              <w:t>应急处理措施</w:t>
            </w:r>
            <w:r>
              <w:rPr>
                <w:szCs w:val="28"/>
              </w:rPr>
              <w:tab/>
            </w:r>
            <w:r>
              <w:rPr>
                <w:szCs w:val="28"/>
              </w:rPr>
              <w:fldChar w:fldCharType="begin"/>
            </w:r>
            <w:r>
              <w:rPr>
                <w:szCs w:val="28"/>
              </w:rPr>
              <w:instrText xml:space="preserve"> PAGEREF _Toc18214 \h </w:instrText>
            </w:r>
            <w:r>
              <w:rPr>
                <w:szCs w:val="28"/>
              </w:rPr>
              <w:fldChar w:fldCharType="separate"/>
            </w:r>
            <w:r>
              <w:rPr>
                <w:szCs w:val="28"/>
              </w:rPr>
              <w:t>34</w:t>
            </w:r>
            <w:r>
              <w:rPr>
                <w:szCs w:val="28"/>
              </w:rPr>
              <w:fldChar w:fldCharType="end"/>
            </w:r>
          </w:hyperlink>
        </w:p>
        <w:p>
          <w:pPr>
            <w:pStyle w:val="WPSOffice2"/>
            <w:tabs>
              <w:tab w:val="right" w:leader="dot" w:pos="9026"/>
            </w:tabs>
            <w:spacing w:line="440" w:lineRule="exact"/>
            <w:ind w:left="420"/>
            <w:rPr>
              <w:szCs w:val="28"/>
            </w:rPr>
          </w:pPr>
          <w:hyperlink w:anchor="_Toc10457" w:history="1">
            <w:r>
              <w:rPr>
                <w:szCs w:val="28"/>
              </w:rPr>
              <w:t>8.5</w:t>
            </w:r>
            <w:r>
              <w:rPr>
                <w:rFonts w:hint="eastAsia"/>
                <w:szCs w:val="28"/>
              </w:rPr>
              <w:t xml:space="preserve"> </w:t>
            </w:r>
            <w:r>
              <w:rPr>
                <w:szCs w:val="28"/>
              </w:rPr>
              <w:t xml:space="preserve"> </w:t>
            </w:r>
            <w:r>
              <w:rPr>
                <w:rFonts w:hint="eastAsia"/>
                <w:szCs w:val="28"/>
              </w:rPr>
              <w:t>应急物资准备</w:t>
            </w:r>
            <w:r>
              <w:rPr>
                <w:szCs w:val="28"/>
              </w:rPr>
              <w:tab/>
            </w:r>
            <w:r>
              <w:rPr>
                <w:szCs w:val="28"/>
              </w:rPr>
              <w:fldChar w:fldCharType="begin"/>
            </w:r>
            <w:r>
              <w:rPr>
                <w:szCs w:val="28"/>
              </w:rPr>
              <w:instrText xml:space="preserve"> PAGEREF _Toc10457 \h </w:instrText>
            </w:r>
            <w:r>
              <w:rPr>
                <w:szCs w:val="28"/>
              </w:rPr>
              <w:fldChar w:fldCharType="separate"/>
            </w:r>
            <w:r>
              <w:rPr>
                <w:szCs w:val="28"/>
              </w:rPr>
              <w:t>35</w:t>
            </w:r>
            <w:r>
              <w:rPr>
                <w:szCs w:val="28"/>
              </w:rPr>
              <w:fldChar w:fldCharType="end"/>
            </w:r>
          </w:hyperlink>
        </w:p>
        <w:p>
          <w:pPr>
            <w:pStyle w:val="WPSOffice2"/>
            <w:tabs>
              <w:tab w:val="right" w:leader="dot" w:pos="9026"/>
            </w:tabs>
            <w:spacing w:line="440" w:lineRule="exact"/>
            <w:ind w:left="420"/>
            <w:rPr>
              <w:szCs w:val="28"/>
            </w:rPr>
          </w:pPr>
          <w:hyperlink w:anchor="_Toc2547" w:history="1">
            <w:r>
              <w:rPr>
                <w:szCs w:val="28"/>
              </w:rPr>
              <w:t>8</w:t>
            </w:r>
            <w:r>
              <w:rPr>
                <w:rFonts w:hint="eastAsia"/>
                <w:szCs w:val="28"/>
              </w:rPr>
              <w:t>.</w:t>
            </w:r>
            <w:r>
              <w:rPr>
                <w:szCs w:val="28"/>
              </w:rPr>
              <w:t>6</w:t>
            </w:r>
            <w:r>
              <w:rPr>
                <w:rFonts w:hint="eastAsia"/>
                <w:szCs w:val="28"/>
              </w:rPr>
              <w:t xml:space="preserve"> </w:t>
            </w:r>
            <w:r>
              <w:rPr>
                <w:szCs w:val="28"/>
              </w:rPr>
              <w:t xml:space="preserve"> </w:t>
            </w:r>
            <w:r>
              <w:rPr>
                <w:rFonts w:hint="eastAsia"/>
                <w:szCs w:val="28"/>
              </w:rPr>
              <w:t>应急响应、响应结束、演练</w:t>
            </w:r>
            <w:r>
              <w:rPr>
                <w:szCs w:val="28"/>
              </w:rPr>
              <w:tab/>
            </w:r>
            <w:r>
              <w:rPr>
                <w:szCs w:val="28"/>
              </w:rPr>
              <w:fldChar w:fldCharType="begin"/>
            </w:r>
            <w:r>
              <w:rPr>
                <w:szCs w:val="28"/>
              </w:rPr>
              <w:instrText xml:space="preserve"> PAGEREF _Toc2547 \h </w:instrText>
            </w:r>
            <w:r>
              <w:rPr>
                <w:szCs w:val="28"/>
              </w:rPr>
              <w:fldChar w:fldCharType="separate"/>
            </w:r>
            <w:r>
              <w:rPr>
                <w:szCs w:val="28"/>
              </w:rPr>
              <w:t>36</w:t>
            </w:r>
            <w:r>
              <w:rPr>
                <w:szCs w:val="28"/>
              </w:rPr>
              <w:fldChar w:fldCharType="end"/>
            </w:r>
          </w:hyperlink>
        </w:p>
        <w:p>
          <w:pPr>
            <w:pStyle w:val="WPSOffice3"/>
            <w:tabs>
              <w:tab w:val="right" w:leader="dot" w:pos="9026"/>
            </w:tabs>
            <w:spacing w:line="440" w:lineRule="exact"/>
            <w:ind w:left="840"/>
            <w:rPr>
              <w:szCs w:val="22"/>
            </w:rPr>
          </w:pPr>
          <w:hyperlink w:anchor="_Toc15445" w:history="1">
            <w:r>
              <w:rPr>
                <w:szCs w:val="22"/>
              </w:rPr>
              <w:t>8</w:t>
            </w:r>
            <w:r>
              <w:rPr>
                <w:rFonts w:hint="eastAsia"/>
                <w:szCs w:val="22"/>
              </w:rPr>
              <w:t>.</w:t>
            </w:r>
            <w:r>
              <w:rPr>
                <w:szCs w:val="22"/>
              </w:rPr>
              <w:t>6</w:t>
            </w:r>
            <w:r>
              <w:rPr>
                <w:rFonts w:hint="eastAsia"/>
                <w:szCs w:val="22"/>
              </w:rPr>
              <w:t>.1  培训内容</w:t>
            </w:r>
            <w:r>
              <w:rPr>
                <w:szCs w:val="22"/>
              </w:rPr>
              <w:tab/>
            </w:r>
            <w:r>
              <w:rPr>
                <w:szCs w:val="22"/>
              </w:rPr>
              <w:fldChar w:fldCharType="begin"/>
            </w:r>
            <w:r>
              <w:rPr>
                <w:szCs w:val="22"/>
              </w:rPr>
              <w:instrText xml:space="preserve"> PAGEREF _Toc15445 \h </w:instrText>
            </w:r>
            <w:r>
              <w:rPr>
                <w:szCs w:val="22"/>
              </w:rPr>
              <w:fldChar w:fldCharType="separate"/>
            </w:r>
            <w:r>
              <w:rPr>
                <w:szCs w:val="22"/>
              </w:rPr>
              <w:t>36</w:t>
            </w:r>
            <w:r>
              <w:rPr>
                <w:szCs w:val="22"/>
              </w:rPr>
              <w:fldChar w:fldCharType="end"/>
            </w:r>
          </w:hyperlink>
        </w:p>
        <w:p>
          <w:pPr>
            <w:pStyle w:val="WPSOffice3"/>
            <w:tabs>
              <w:tab w:val="right" w:leader="dot" w:pos="9026"/>
            </w:tabs>
            <w:spacing w:line="440" w:lineRule="exact"/>
            <w:ind w:left="840"/>
          </w:pPr>
          <w:hyperlink w:anchor="_Toc27604" w:history="1">
            <w:r>
              <w:rPr>
                <w:szCs w:val="22"/>
              </w:rPr>
              <w:t>8</w:t>
            </w:r>
            <w:r>
              <w:rPr>
                <w:rFonts w:hint="eastAsia"/>
                <w:szCs w:val="22"/>
              </w:rPr>
              <w:t>.</w:t>
            </w:r>
            <w:r>
              <w:rPr>
                <w:szCs w:val="22"/>
              </w:rPr>
              <w:t>6</w:t>
            </w:r>
            <w:r>
              <w:rPr>
                <w:rFonts w:hint="eastAsia"/>
                <w:szCs w:val="22"/>
              </w:rPr>
              <w:t>.2  定期演习</w:t>
            </w:r>
            <w:r>
              <w:rPr>
                <w:szCs w:val="22"/>
              </w:rPr>
              <w:tab/>
            </w:r>
            <w:r>
              <w:rPr>
                <w:szCs w:val="22"/>
              </w:rPr>
              <w:fldChar w:fldCharType="begin"/>
            </w:r>
            <w:r>
              <w:rPr>
                <w:szCs w:val="22"/>
              </w:rPr>
              <w:instrText xml:space="preserve"> PAGEREF _Toc27604 \h </w:instrText>
            </w:r>
            <w:r>
              <w:rPr>
                <w:szCs w:val="22"/>
              </w:rPr>
              <w:fldChar w:fldCharType="separate"/>
            </w:r>
            <w:r>
              <w:rPr>
                <w:szCs w:val="22"/>
              </w:rPr>
              <w:t>37</w:t>
            </w:r>
            <w:r>
              <w:rPr>
                <w:szCs w:val="22"/>
              </w:rPr>
              <w:fldChar w:fldCharType="end"/>
            </w:r>
          </w:hyperlink>
        </w:p>
        <w:p>
          <w:r>
            <w:fldChar w:fldCharType="end"/>
          </w:r>
        </w:p>
      </w:sdtContent>
    </w:sdt>
    <w:p>
      <w:pPr>
        <w:pStyle w:val="12"/>
        <w:spacing w:after="156"/>
        <w:sectPr>
          <w:headerReference w:type="default" r:id="rId12"/>
          <w:footerReference w:type="default" r:id="rId13"/>
          <w:type w:val="nextPage"/>
          <w:pgSz w:w="11906" w:h="16838"/>
          <w:pgMar w:top="1440" w:right="1440" w:bottom="1440" w:left="1440" w:header="851" w:footer="850" w:gutter="0"/>
          <w:pgNumType w:fmt="upperRoman" w:start="3"/>
          <w:cols w:num="1" w:space="0"/>
          <w:titlePg w:val="0"/>
          <w:docGrid w:type="lines" w:linePitch="312" w:charSpace="0"/>
        </w:sectPr>
      </w:pPr>
      <w:bookmarkStart w:id="10" w:name="_Toc22790"/>
    </w:p>
    <w:p>
      <w:pPr>
        <w:pStyle w:val="12"/>
        <w:spacing w:after="156"/>
      </w:pPr>
      <w:r>
        <w:rPr>
          <w:rFonts w:hint="eastAsia"/>
        </w:rPr>
        <w:t>一、编制依据</w:t>
      </w:r>
    </w:p>
    <w:tbl>
      <w:tblPr>
        <w:tblStyle w:val="Pollux00"/>
        <w:tblW w:w="48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
      <w:tblGrid>
        <w:gridCol w:w="745"/>
        <w:gridCol w:w="1105"/>
        <w:gridCol w:w="4944"/>
        <w:gridCol w:w="1984"/>
      </w:tblGrid>
      <w:tr>
        <w:tblPrEx>
          <w:tblW w:w="48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Ex>
        <w:trPr>
          <w:trHeight w:val="397"/>
          <w:jc w:val="center"/>
        </w:trPr>
        <w:tc>
          <w:tcPr>
            <w:tcW w:w="42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bookmarkEnd w:id="8"/>
            <w:bookmarkEnd w:id="10"/>
            <w:r>
              <w:rPr>
                <w:rFonts w:hint="eastAsia"/>
                <w:b w:val="0"/>
                <w:i w:val="0"/>
              </w:rPr>
              <w:t>序号</w:t>
            </w:r>
          </w:p>
        </w:tc>
        <w:tc>
          <w:tcPr>
            <w:tcW w:w="629"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类别</w:t>
            </w:r>
          </w:p>
        </w:tc>
        <w:tc>
          <w:tcPr>
            <w:tcW w:w="2815"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文件名称</w:t>
            </w:r>
          </w:p>
        </w:tc>
        <w:tc>
          <w:tcPr>
            <w:tcW w:w="1130"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编号</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w:t>
            </w:r>
          </w:p>
        </w:tc>
        <w:tc>
          <w:tcPr>
            <w:tcW w:w="629" w:type="pct"/>
            <w:vMerge w:val="restart"/>
            <w:vAlign w:val="center"/>
          </w:tcPr>
          <w:p>
            <w:pPr>
              <w:pStyle w:val="a7"/>
            </w:pPr>
            <w:r>
              <w:rPr>
                <w:rFonts w:hint="eastAsia"/>
              </w:rPr>
              <w:t>国家行政文件</w:t>
            </w:r>
          </w:p>
        </w:tc>
        <w:tc>
          <w:tcPr>
            <w:tcW w:w="2815" w:type="pct"/>
            <w:vAlign w:val="center"/>
          </w:tcPr>
          <w:p>
            <w:pPr>
              <w:pStyle w:val="a7"/>
            </w:pPr>
            <w:r>
              <w:rPr>
                <w:rFonts w:hint="eastAsia"/>
              </w:rPr>
              <w:t>《中华人民共和国建筑法》</w:t>
            </w:r>
          </w:p>
        </w:tc>
        <w:tc>
          <w:tcPr>
            <w:tcW w:w="1130" w:type="pct"/>
            <w:vAlign w:val="center"/>
          </w:tcPr>
          <w:p>
            <w:pPr>
              <w:pStyle w:val="a7"/>
            </w:pPr>
            <w:r>
              <w:rPr>
                <w:rFonts w:hint="eastAsia"/>
              </w:rPr>
              <w:t>国家主席令第</w:t>
            </w:r>
            <w:r>
              <w:t>29</w:t>
            </w:r>
            <w:r>
              <w:rPr>
                <w:rFonts w:hint="eastAsia"/>
              </w:rPr>
              <w:t>号</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2</w:t>
            </w:r>
          </w:p>
        </w:tc>
        <w:tc>
          <w:tcPr>
            <w:tcW w:w="629" w:type="pct"/>
            <w:vMerge/>
            <w:vAlign w:val="center"/>
          </w:tcPr>
          <w:p>
            <w:pPr>
              <w:pStyle w:val="a7"/>
            </w:pPr>
          </w:p>
        </w:tc>
        <w:tc>
          <w:tcPr>
            <w:tcW w:w="2815" w:type="pct"/>
            <w:vAlign w:val="center"/>
          </w:tcPr>
          <w:p>
            <w:pPr>
              <w:pStyle w:val="a7"/>
            </w:pPr>
            <w:r>
              <w:rPr>
                <w:rFonts w:hint="eastAsia"/>
              </w:rPr>
              <w:t>《建设工程安全生产管理条例》</w:t>
            </w:r>
          </w:p>
        </w:tc>
        <w:tc>
          <w:tcPr>
            <w:tcW w:w="1130" w:type="pct"/>
            <w:vAlign w:val="center"/>
          </w:tcPr>
          <w:p>
            <w:pPr>
              <w:pStyle w:val="a7"/>
            </w:pPr>
            <w:r>
              <w:rPr>
                <w:rFonts w:hint="eastAsia"/>
              </w:rPr>
              <w:t>国务院令第393号</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3</w:t>
            </w:r>
          </w:p>
        </w:tc>
        <w:tc>
          <w:tcPr>
            <w:tcW w:w="629" w:type="pct"/>
            <w:vMerge w:val="restart"/>
            <w:vAlign w:val="center"/>
          </w:tcPr>
          <w:p>
            <w:pPr>
              <w:pStyle w:val="a7"/>
            </w:pPr>
            <w:r>
              <w:rPr>
                <w:rFonts w:hint="eastAsia"/>
              </w:rPr>
              <w:t>地方行政文件</w:t>
            </w:r>
          </w:p>
        </w:tc>
        <w:tc>
          <w:tcPr>
            <w:tcW w:w="2815" w:type="pct"/>
            <w:vAlign w:val="center"/>
          </w:tcPr>
          <w:p>
            <w:pPr>
              <w:pStyle w:val="a7"/>
            </w:pPr>
            <w:r>
              <w:rPr>
                <w:rFonts w:hint="eastAsia"/>
              </w:rPr>
              <w:t>《广东省住房和城乡建设厅关于印发房屋市政工程危险性较大的分部分项工程安全管理实施细则的通知》</w:t>
            </w:r>
          </w:p>
        </w:tc>
        <w:tc>
          <w:tcPr>
            <w:tcW w:w="1130" w:type="pct"/>
            <w:vAlign w:val="center"/>
          </w:tcPr>
          <w:p>
            <w:pPr>
              <w:pStyle w:val="a7"/>
            </w:pPr>
            <w:r>
              <w:rPr>
                <w:rFonts w:hint="eastAsia"/>
              </w:rPr>
              <w:t>粤建规范[2019]2号</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4</w:t>
            </w:r>
          </w:p>
        </w:tc>
        <w:tc>
          <w:tcPr>
            <w:tcW w:w="629" w:type="pct"/>
            <w:vMerge/>
            <w:vAlign w:val="center"/>
          </w:tcPr>
          <w:p>
            <w:pPr>
              <w:pStyle w:val="a7"/>
            </w:pPr>
          </w:p>
        </w:tc>
        <w:tc>
          <w:tcPr>
            <w:tcW w:w="2815" w:type="pct"/>
            <w:vAlign w:val="center"/>
          </w:tcPr>
          <w:p>
            <w:pPr>
              <w:pStyle w:val="a7"/>
            </w:pPr>
            <w:r>
              <w:rPr>
                <w:rFonts w:hint="eastAsia"/>
              </w:rPr>
              <w:t>深圳市住房和建设局关于印发《关于加强建设工程安全文明施工标准化管理的若干规定》的通知</w:t>
            </w:r>
          </w:p>
        </w:tc>
        <w:tc>
          <w:tcPr>
            <w:tcW w:w="1130" w:type="pct"/>
            <w:vAlign w:val="center"/>
          </w:tcPr>
          <w:p>
            <w:pPr>
              <w:pStyle w:val="a7"/>
            </w:pPr>
            <w:r>
              <w:rPr>
                <w:rFonts w:hint="eastAsia"/>
              </w:rPr>
              <w:t>深建规〔2018〕5号</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5</w:t>
            </w:r>
          </w:p>
        </w:tc>
        <w:tc>
          <w:tcPr>
            <w:tcW w:w="629" w:type="pct"/>
            <w:vMerge w:val="restart"/>
            <w:vAlign w:val="center"/>
          </w:tcPr>
          <w:p>
            <w:pPr>
              <w:pStyle w:val="a7"/>
            </w:pPr>
            <w:r>
              <w:rPr>
                <w:rFonts w:hint="eastAsia"/>
              </w:rPr>
              <w:t>国家行业规范</w:t>
            </w:r>
          </w:p>
        </w:tc>
        <w:tc>
          <w:tcPr>
            <w:tcW w:w="2815" w:type="pct"/>
            <w:vAlign w:val="center"/>
          </w:tcPr>
          <w:p>
            <w:pPr>
              <w:pStyle w:val="a7"/>
            </w:pPr>
            <w:r>
              <w:rPr>
                <w:rFonts w:hint="eastAsia"/>
              </w:rPr>
              <w:t>《建筑给水排水设计标准》</w:t>
            </w:r>
          </w:p>
        </w:tc>
        <w:tc>
          <w:tcPr>
            <w:tcW w:w="1130" w:type="pct"/>
            <w:vAlign w:val="center"/>
          </w:tcPr>
          <w:p>
            <w:pPr>
              <w:pStyle w:val="a7"/>
            </w:pPr>
            <w:r>
              <w:rPr>
                <w:rFonts w:hint="eastAsia"/>
              </w:rPr>
              <w:t>GB 50015-20</w:t>
            </w:r>
            <w:r>
              <w:t>19</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6</w:t>
            </w:r>
          </w:p>
        </w:tc>
        <w:tc>
          <w:tcPr>
            <w:tcW w:w="629" w:type="pct"/>
            <w:vMerge/>
            <w:vAlign w:val="center"/>
          </w:tcPr>
          <w:p>
            <w:pPr>
              <w:pStyle w:val="a7"/>
            </w:pPr>
          </w:p>
        </w:tc>
        <w:tc>
          <w:tcPr>
            <w:tcW w:w="2815" w:type="pct"/>
            <w:vAlign w:val="center"/>
          </w:tcPr>
          <w:p>
            <w:pPr>
              <w:pStyle w:val="a7"/>
            </w:pPr>
            <w:r>
              <w:rPr>
                <w:rFonts w:hint="eastAsia"/>
              </w:rPr>
              <w:t>《建筑设计防火规范》</w:t>
            </w:r>
          </w:p>
        </w:tc>
        <w:tc>
          <w:tcPr>
            <w:tcW w:w="1130" w:type="pct"/>
            <w:vAlign w:val="center"/>
          </w:tcPr>
          <w:p>
            <w:pPr>
              <w:pStyle w:val="a7"/>
            </w:pPr>
            <w:r>
              <w:rPr>
                <w:rFonts w:hint="eastAsia"/>
              </w:rPr>
              <w:t>GB 50016-20</w:t>
            </w:r>
            <w:r>
              <w:t>14</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7</w:t>
            </w:r>
          </w:p>
        </w:tc>
        <w:tc>
          <w:tcPr>
            <w:tcW w:w="629" w:type="pct"/>
            <w:vMerge/>
            <w:vAlign w:val="center"/>
          </w:tcPr>
          <w:p>
            <w:pPr>
              <w:pStyle w:val="a7"/>
            </w:pPr>
          </w:p>
        </w:tc>
        <w:tc>
          <w:tcPr>
            <w:tcW w:w="2815" w:type="pct"/>
            <w:vAlign w:val="center"/>
          </w:tcPr>
          <w:p>
            <w:pPr>
              <w:pStyle w:val="a7"/>
            </w:pPr>
            <w:r>
              <w:t>《生活饮用水卫生标准》</w:t>
            </w:r>
          </w:p>
        </w:tc>
        <w:tc>
          <w:tcPr>
            <w:tcW w:w="1130" w:type="pct"/>
            <w:vAlign w:val="center"/>
          </w:tcPr>
          <w:p>
            <w:pPr>
              <w:pStyle w:val="a7"/>
            </w:pPr>
            <w:r>
              <w:t>GB</w:t>
            </w:r>
            <w:r>
              <w:rPr>
                <w:rFonts w:hint="eastAsia"/>
              </w:rPr>
              <w:t xml:space="preserve"> </w:t>
            </w:r>
            <w:r>
              <w:t>5749-2006</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8</w:t>
            </w:r>
          </w:p>
        </w:tc>
        <w:tc>
          <w:tcPr>
            <w:tcW w:w="629" w:type="pct"/>
            <w:vMerge/>
            <w:vAlign w:val="center"/>
          </w:tcPr>
          <w:p>
            <w:pPr>
              <w:pStyle w:val="a7"/>
            </w:pPr>
          </w:p>
        </w:tc>
        <w:tc>
          <w:tcPr>
            <w:tcW w:w="2815" w:type="pct"/>
            <w:vAlign w:val="center"/>
          </w:tcPr>
          <w:p>
            <w:pPr>
              <w:pStyle w:val="a7"/>
            </w:pPr>
            <w:r>
              <w:rPr>
                <w:rFonts w:hint="eastAsia"/>
              </w:rPr>
              <w:t>《建筑给水排水及采暖工程施工质量验收规范》</w:t>
            </w:r>
          </w:p>
        </w:tc>
        <w:tc>
          <w:tcPr>
            <w:tcW w:w="1130" w:type="pct"/>
            <w:vAlign w:val="center"/>
          </w:tcPr>
          <w:p>
            <w:pPr>
              <w:pStyle w:val="a7"/>
            </w:pPr>
            <w:r>
              <w:t>GB</w:t>
            </w:r>
            <w:r>
              <w:rPr>
                <w:rFonts w:hint="eastAsia"/>
              </w:rPr>
              <w:t xml:space="preserve"> </w:t>
            </w:r>
            <w:r>
              <w:t>50242-20</w:t>
            </w:r>
            <w:r>
              <w:rPr>
                <w:rFonts w:hint="eastAsia"/>
              </w:rPr>
              <w:t>02</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9</w:t>
            </w:r>
          </w:p>
        </w:tc>
        <w:tc>
          <w:tcPr>
            <w:tcW w:w="629" w:type="pct"/>
            <w:vMerge/>
            <w:vAlign w:val="center"/>
          </w:tcPr>
          <w:p>
            <w:pPr>
              <w:pStyle w:val="a7"/>
            </w:pPr>
          </w:p>
        </w:tc>
        <w:tc>
          <w:tcPr>
            <w:tcW w:w="2815" w:type="pct"/>
            <w:vAlign w:val="center"/>
          </w:tcPr>
          <w:p>
            <w:pPr>
              <w:pStyle w:val="a7"/>
            </w:pPr>
            <w:r>
              <w:rPr>
                <w:rFonts w:hint="eastAsia"/>
              </w:rPr>
              <w:t>《给水排水管道工程施工及验收规范》</w:t>
            </w:r>
          </w:p>
        </w:tc>
        <w:tc>
          <w:tcPr>
            <w:tcW w:w="1130" w:type="pct"/>
            <w:vAlign w:val="center"/>
          </w:tcPr>
          <w:p>
            <w:pPr>
              <w:pStyle w:val="a7"/>
            </w:pPr>
            <w:r>
              <w:rPr>
                <w:rFonts w:hint="eastAsia"/>
              </w:rPr>
              <w:t>G</w:t>
            </w:r>
            <w:r>
              <w:t>B</w:t>
            </w:r>
            <w:r>
              <w:rPr>
                <w:rFonts w:hint="eastAsia"/>
              </w:rPr>
              <w:t xml:space="preserve"> </w:t>
            </w:r>
            <w:r>
              <w:t>50268-2008</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10</w:t>
            </w:r>
          </w:p>
        </w:tc>
        <w:tc>
          <w:tcPr>
            <w:tcW w:w="629" w:type="pct"/>
            <w:vMerge/>
            <w:vAlign w:val="center"/>
          </w:tcPr>
          <w:p>
            <w:pPr>
              <w:pStyle w:val="a7"/>
            </w:pPr>
          </w:p>
        </w:tc>
        <w:tc>
          <w:tcPr>
            <w:tcW w:w="2815" w:type="pct"/>
            <w:vAlign w:val="center"/>
          </w:tcPr>
          <w:p>
            <w:pPr>
              <w:pStyle w:val="a7"/>
            </w:pPr>
            <w:r>
              <w:rPr>
                <w:rFonts w:hint="eastAsia"/>
              </w:rPr>
              <w:t>《工业金属管道工程施工规范》</w:t>
            </w:r>
          </w:p>
        </w:tc>
        <w:tc>
          <w:tcPr>
            <w:tcW w:w="1130" w:type="pct"/>
            <w:vAlign w:val="center"/>
          </w:tcPr>
          <w:p>
            <w:pPr>
              <w:pStyle w:val="a7"/>
            </w:pPr>
            <w:r>
              <w:rPr>
                <w:rFonts w:hint="eastAsia"/>
              </w:rPr>
              <w:t>GB 50235-</w:t>
            </w:r>
            <w:r>
              <w:t>2010</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11</w:t>
            </w:r>
          </w:p>
        </w:tc>
        <w:tc>
          <w:tcPr>
            <w:tcW w:w="629" w:type="pct"/>
            <w:vMerge/>
            <w:vAlign w:val="center"/>
          </w:tcPr>
          <w:p>
            <w:pPr>
              <w:pStyle w:val="a7"/>
            </w:pPr>
          </w:p>
        </w:tc>
        <w:tc>
          <w:tcPr>
            <w:tcW w:w="2815" w:type="pct"/>
            <w:vAlign w:val="center"/>
          </w:tcPr>
          <w:p>
            <w:pPr>
              <w:pStyle w:val="a7"/>
            </w:pPr>
            <w:r>
              <w:rPr>
                <w:rFonts w:hint="eastAsia"/>
              </w:rPr>
              <w:t>《建设工程施工现场消防安全技术规范》</w:t>
            </w:r>
          </w:p>
        </w:tc>
        <w:tc>
          <w:tcPr>
            <w:tcW w:w="1130" w:type="pct"/>
            <w:vAlign w:val="center"/>
          </w:tcPr>
          <w:p>
            <w:pPr>
              <w:pStyle w:val="a7"/>
            </w:pPr>
            <w:r>
              <w:rPr>
                <w:rFonts w:hint="eastAsia"/>
              </w:rPr>
              <w:t>G</w:t>
            </w:r>
            <w:r>
              <w:t>B</w:t>
            </w:r>
            <w:r>
              <w:rPr>
                <w:rFonts w:hint="eastAsia"/>
              </w:rPr>
              <w:t xml:space="preserve"> </w:t>
            </w:r>
            <w:r>
              <w:t>50720-2011</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12</w:t>
            </w:r>
          </w:p>
        </w:tc>
        <w:tc>
          <w:tcPr>
            <w:tcW w:w="629" w:type="pct"/>
            <w:vMerge/>
            <w:vAlign w:val="center"/>
          </w:tcPr>
          <w:p>
            <w:pPr>
              <w:pStyle w:val="a7"/>
            </w:pPr>
          </w:p>
        </w:tc>
        <w:tc>
          <w:tcPr>
            <w:tcW w:w="2815" w:type="pct"/>
            <w:vAlign w:val="center"/>
          </w:tcPr>
          <w:p>
            <w:pPr>
              <w:pStyle w:val="a7"/>
            </w:pPr>
            <w:r>
              <w:rPr>
                <w:rFonts w:hint="eastAsia"/>
              </w:rPr>
              <w:t>《施工现场临时用电安全技术规范》</w:t>
            </w:r>
          </w:p>
        </w:tc>
        <w:tc>
          <w:tcPr>
            <w:tcW w:w="1130" w:type="pct"/>
            <w:vAlign w:val="center"/>
          </w:tcPr>
          <w:p>
            <w:pPr>
              <w:pStyle w:val="a7"/>
            </w:pPr>
            <w:r>
              <w:rPr>
                <w:rFonts w:hint="eastAsia"/>
              </w:rPr>
              <w:t>J</w:t>
            </w:r>
            <w:r>
              <w:t>GJ46-2005</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13</w:t>
            </w:r>
          </w:p>
        </w:tc>
        <w:tc>
          <w:tcPr>
            <w:tcW w:w="629" w:type="pct"/>
            <w:vMerge/>
            <w:vAlign w:val="center"/>
          </w:tcPr>
          <w:p>
            <w:pPr>
              <w:pStyle w:val="a7"/>
            </w:pPr>
          </w:p>
        </w:tc>
        <w:tc>
          <w:tcPr>
            <w:tcW w:w="2815" w:type="pct"/>
            <w:vAlign w:val="center"/>
          </w:tcPr>
          <w:p>
            <w:pPr>
              <w:pStyle w:val="a7"/>
            </w:pPr>
            <w:r>
              <w:rPr>
                <w:rFonts w:hint="eastAsia"/>
              </w:rPr>
              <w:t>《建筑施工安全检查标准》</w:t>
            </w:r>
          </w:p>
        </w:tc>
        <w:tc>
          <w:tcPr>
            <w:tcW w:w="1130" w:type="pct"/>
            <w:vAlign w:val="center"/>
          </w:tcPr>
          <w:p>
            <w:pPr>
              <w:pStyle w:val="a7"/>
            </w:pPr>
            <w:r>
              <w:t>JGJ59</w:t>
            </w:r>
            <w:r>
              <w:rPr>
                <w:rFonts w:hint="eastAsia"/>
              </w:rPr>
              <w:t>-2011</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14</w:t>
            </w:r>
          </w:p>
        </w:tc>
        <w:tc>
          <w:tcPr>
            <w:tcW w:w="629" w:type="pct"/>
            <w:vMerge/>
            <w:vAlign w:val="center"/>
          </w:tcPr>
          <w:p>
            <w:pPr>
              <w:pStyle w:val="a7"/>
            </w:pPr>
          </w:p>
        </w:tc>
        <w:tc>
          <w:tcPr>
            <w:tcW w:w="2815" w:type="pct"/>
            <w:vAlign w:val="center"/>
          </w:tcPr>
          <w:p>
            <w:pPr>
              <w:pStyle w:val="a7"/>
            </w:pPr>
            <w:r>
              <w:rPr>
                <w:rFonts w:hint="eastAsia"/>
              </w:rPr>
              <w:t>《风机、压缩机、泵安装工程施工及验收规范》</w:t>
            </w:r>
          </w:p>
        </w:tc>
        <w:tc>
          <w:tcPr>
            <w:tcW w:w="1130" w:type="pct"/>
            <w:vAlign w:val="center"/>
          </w:tcPr>
          <w:p>
            <w:pPr>
              <w:pStyle w:val="a7"/>
            </w:pPr>
            <w:r>
              <w:rPr>
                <w:rFonts w:hint="eastAsia"/>
              </w:rPr>
              <w:t>GB50275-2010</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15</w:t>
            </w:r>
          </w:p>
        </w:tc>
        <w:tc>
          <w:tcPr>
            <w:tcW w:w="629" w:type="pct"/>
            <w:vMerge/>
            <w:vAlign w:val="center"/>
          </w:tcPr>
          <w:p>
            <w:pPr>
              <w:pStyle w:val="a7"/>
            </w:pPr>
          </w:p>
        </w:tc>
        <w:tc>
          <w:tcPr>
            <w:tcW w:w="2815" w:type="pct"/>
            <w:vAlign w:val="center"/>
          </w:tcPr>
          <w:p>
            <w:pPr>
              <w:pStyle w:val="a7"/>
            </w:pPr>
            <w:r>
              <w:rPr>
                <w:rFonts w:hint="eastAsia"/>
              </w:rPr>
              <w:t>《建筑给水排水及采暖工程施工质量验收规范》</w:t>
            </w:r>
          </w:p>
        </w:tc>
        <w:tc>
          <w:tcPr>
            <w:tcW w:w="1130" w:type="pct"/>
            <w:vAlign w:val="center"/>
          </w:tcPr>
          <w:p>
            <w:pPr>
              <w:pStyle w:val="a7"/>
            </w:pPr>
            <w:r>
              <w:rPr>
                <w:rFonts w:hint="eastAsia"/>
              </w:rPr>
              <w:t>GB50242-2002</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16</w:t>
            </w:r>
          </w:p>
        </w:tc>
        <w:tc>
          <w:tcPr>
            <w:tcW w:w="629" w:type="pct"/>
            <w:vAlign w:val="center"/>
          </w:tcPr>
          <w:p>
            <w:pPr>
              <w:pStyle w:val="a7"/>
            </w:pPr>
            <w:r>
              <w:rPr>
                <w:rFonts w:hint="eastAsia"/>
              </w:rPr>
              <w:t>合同</w:t>
            </w:r>
          </w:p>
        </w:tc>
        <w:tc>
          <w:tcPr>
            <w:tcW w:w="2815" w:type="pct"/>
            <w:vAlign w:val="center"/>
          </w:tcPr>
          <w:p>
            <w:pPr>
              <w:pStyle w:val="a7"/>
            </w:pPr>
            <w:r>
              <w:rPr>
                <w:rFonts w:hint="eastAsia"/>
              </w:rPr>
              <w:t>**创新合作区**首批项目合同</w:t>
            </w:r>
          </w:p>
        </w:tc>
        <w:tc>
          <w:tcPr>
            <w:tcW w:w="1130" w:type="pct"/>
            <w:vAlign w:val="center"/>
          </w:tcPr>
          <w:p>
            <w:pPr>
              <w:pStyle w:val="a7"/>
            </w:pPr>
            <w:r>
              <w:rPr>
                <w:rFonts w:hint="eastAsia"/>
              </w:rPr>
              <w:t>/</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17</w:t>
            </w:r>
          </w:p>
        </w:tc>
        <w:tc>
          <w:tcPr>
            <w:tcW w:w="629" w:type="pct"/>
            <w:vAlign w:val="center"/>
          </w:tcPr>
          <w:p>
            <w:pPr>
              <w:pStyle w:val="a7"/>
            </w:pPr>
            <w:r>
              <w:t>设计文件</w:t>
            </w:r>
          </w:p>
        </w:tc>
        <w:tc>
          <w:tcPr>
            <w:tcW w:w="2815" w:type="pct"/>
            <w:vAlign w:val="center"/>
          </w:tcPr>
          <w:p>
            <w:pPr>
              <w:pStyle w:val="a7"/>
            </w:pPr>
            <w:r>
              <w:rPr>
                <w:rFonts w:hint="eastAsia"/>
              </w:rPr>
              <w:t>**创新合作区**首批项目图纸</w:t>
            </w:r>
          </w:p>
        </w:tc>
        <w:tc>
          <w:tcPr>
            <w:tcW w:w="1130" w:type="pct"/>
            <w:vAlign w:val="center"/>
          </w:tcPr>
          <w:p>
            <w:pPr>
              <w:pStyle w:val="a7"/>
            </w:pP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18</w:t>
            </w:r>
          </w:p>
        </w:tc>
        <w:tc>
          <w:tcPr>
            <w:tcW w:w="629" w:type="pct"/>
            <w:vAlign w:val="center"/>
          </w:tcPr>
          <w:p>
            <w:pPr>
              <w:pStyle w:val="a7"/>
            </w:pPr>
            <w:r>
              <w:rPr>
                <w:rFonts w:hint="eastAsia"/>
              </w:rPr>
              <w:t>招投标文件</w:t>
            </w:r>
          </w:p>
        </w:tc>
        <w:tc>
          <w:tcPr>
            <w:tcW w:w="2815" w:type="pct"/>
            <w:vAlign w:val="center"/>
          </w:tcPr>
          <w:p>
            <w:pPr>
              <w:pStyle w:val="a7"/>
            </w:pPr>
            <w:r>
              <w:rPr>
                <w:rFonts w:hint="eastAsia"/>
              </w:rPr>
              <w:t>**创新合作区**首批项目招标文件</w:t>
            </w:r>
          </w:p>
        </w:tc>
        <w:tc>
          <w:tcPr>
            <w:tcW w:w="1130" w:type="pct"/>
            <w:vAlign w:val="center"/>
          </w:tcPr>
          <w:p>
            <w:pPr>
              <w:pStyle w:val="a7"/>
            </w:pPr>
            <w:r>
              <w:rPr>
                <w:rFonts w:hint="eastAsia"/>
              </w:rPr>
              <w:t>/</w:t>
            </w:r>
          </w:p>
        </w:tc>
      </w:tr>
      <w:tr>
        <w:tblPrEx>
          <w:tblW w:w="4879" w:type="pct"/>
          <w:jc w:val="center"/>
          <w:tblLayout w:type="fixed"/>
          <w:tblCellMar>
            <w:top w:w="0" w:type="dxa"/>
            <w:left w:w="108" w:type="dxa"/>
            <w:bottom w:w="0" w:type="dxa"/>
            <w:right w:w="108" w:type="dxa"/>
          </w:tblCellMar>
        </w:tblPrEx>
        <w:trPr>
          <w:trHeight w:val="397"/>
          <w:jc w:val="center"/>
        </w:trPr>
        <w:tc>
          <w:tcPr>
            <w:tcW w:w="424" w:type="pct"/>
            <w:vAlign w:val="center"/>
          </w:tcPr>
          <w:p>
            <w:pPr>
              <w:pStyle w:val="a7"/>
            </w:pPr>
            <w:r>
              <w:rPr>
                <w:rFonts w:hint="eastAsia"/>
              </w:rPr>
              <w:t>19</w:t>
            </w:r>
          </w:p>
        </w:tc>
        <w:tc>
          <w:tcPr>
            <w:tcW w:w="629" w:type="pct"/>
            <w:vAlign w:val="center"/>
          </w:tcPr>
          <w:p>
            <w:pPr>
              <w:pStyle w:val="a7"/>
            </w:pPr>
            <w:r>
              <w:rPr>
                <w:rFonts w:hint="eastAsia"/>
              </w:rPr>
              <w:t>企业管理文件</w:t>
            </w:r>
          </w:p>
        </w:tc>
        <w:tc>
          <w:tcPr>
            <w:tcW w:w="2815" w:type="pct"/>
            <w:vAlign w:val="center"/>
          </w:tcPr>
          <w:p>
            <w:pPr>
              <w:pStyle w:val="a7"/>
            </w:pPr>
            <w:r>
              <w:rPr>
                <w:rFonts w:hint="eastAsia"/>
              </w:rPr>
              <w:t>《企业管理手册》</w:t>
            </w:r>
          </w:p>
        </w:tc>
        <w:tc>
          <w:tcPr>
            <w:tcW w:w="1130" w:type="pct"/>
            <w:vAlign w:val="center"/>
          </w:tcPr>
          <w:p>
            <w:pPr>
              <w:pStyle w:val="a7"/>
            </w:pPr>
            <w:r>
              <w:rPr>
                <w:rFonts w:hint="eastAsia"/>
              </w:rPr>
              <w:t>2021版</w:t>
            </w:r>
          </w:p>
        </w:tc>
      </w:tr>
    </w:tbl>
    <w:p>
      <w:pPr>
        <w:sectPr>
          <w:headerReference w:type="default" r:id="rId14"/>
          <w:footerReference w:type="default" r:id="rId15"/>
          <w:pgSz w:w="11906" w:h="16838"/>
          <w:pgMar w:top="1440" w:right="1440" w:bottom="1440" w:left="1440" w:header="851" w:footer="850" w:gutter="0"/>
          <w:pgNumType w:start="1"/>
          <w:cols w:num="1" w:space="0"/>
          <w:docGrid w:type="lines" w:linePitch="312" w:charSpace="0"/>
        </w:sectPr>
      </w:pPr>
    </w:p>
    <w:p>
      <w:pPr>
        <w:pStyle w:val="12"/>
        <w:spacing w:after="156"/>
      </w:pPr>
      <w:bookmarkStart w:id="11" w:name="_Toc21020"/>
      <w:bookmarkStart w:id="12" w:name="_Toc65093557"/>
      <w:bookmarkStart w:id="13" w:name="_Toc441248910"/>
      <w:bookmarkStart w:id="14" w:name="_Toc441676629"/>
      <w:r>
        <w:rPr>
          <w:rFonts w:hint="eastAsia"/>
        </w:rPr>
        <w:t>二、工程概况</w:t>
      </w:r>
      <w:bookmarkEnd w:id="11"/>
    </w:p>
    <w:p>
      <w:pPr>
        <w:pStyle w:val="22"/>
      </w:pPr>
      <w:bookmarkStart w:id="15" w:name="_Toc34337300"/>
      <w:bookmarkStart w:id="16" w:name="_Toc65093554"/>
      <w:bookmarkStart w:id="17" w:name="_Toc68533422"/>
      <w:bookmarkStart w:id="18" w:name="_Toc441248908"/>
      <w:bookmarkStart w:id="19" w:name="_Toc68539100"/>
      <w:bookmarkStart w:id="20" w:name="_Toc4600"/>
      <w:bookmarkStart w:id="21" w:name="_Toc66175381"/>
      <w:bookmarkStart w:id="22" w:name="_Toc441676627"/>
      <w:r>
        <w:rPr>
          <w:rFonts w:hint="eastAsia"/>
        </w:rPr>
        <w:t>2.1  工程建设概况一览表</w:t>
      </w:r>
      <w:bookmarkEnd w:id="15"/>
      <w:bookmarkEnd w:id="16"/>
      <w:bookmarkEnd w:id="17"/>
      <w:bookmarkEnd w:id="18"/>
      <w:bookmarkEnd w:id="19"/>
      <w:bookmarkEnd w:id="20"/>
      <w:bookmarkEnd w:id="21"/>
      <w:bookmarkEnd w:id="22"/>
    </w:p>
    <w:tbl>
      <w:tblPr>
        <w:tblStyle w:val="Pollux11"/>
        <w:tblW w:w="487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1259"/>
        <w:gridCol w:w="1871"/>
        <w:gridCol w:w="1112"/>
        <w:gridCol w:w="783"/>
        <w:gridCol w:w="3750"/>
      </w:tblGrid>
      <w:tr>
        <w:tblPrEx>
          <w:tblW w:w="487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454"/>
          <w:jc w:val="center"/>
        </w:trPr>
        <w:tc>
          <w:tcPr>
            <w:tcW w:w="717"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工程名称</w:t>
            </w:r>
          </w:p>
        </w:tc>
        <w:tc>
          <w:tcPr>
            <w:tcW w:w="1066"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**创新合作区**首批项目</w:t>
            </w:r>
          </w:p>
        </w:tc>
        <w:tc>
          <w:tcPr>
            <w:tcW w:w="63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工程性质</w:t>
            </w:r>
          </w:p>
        </w:tc>
        <w:tc>
          <w:tcPr>
            <w:tcW w:w="2583" w:type="pct"/>
            <w:gridSpan w:val="2"/>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产业用房</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建设规模</w:t>
            </w:r>
          </w:p>
        </w:tc>
        <w:tc>
          <w:tcPr>
            <w:tcW w:w="1066" w:type="pct"/>
            <w:vAlign w:val="center"/>
          </w:tcPr>
          <w:p>
            <w:pPr>
              <w:pStyle w:val="a7"/>
            </w:pPr>
            <w:r>
              <w:rPr>
                <w:rFonts w:hint="eastAsia"/>
              </w:rPr>
              <w:t>8.*亿</w:t>
            </w:r>
          </w:p>
        </w:tc>
        <w:tc>
          <w:tcPr>
            <w:tcW w:w="633" w:type="pct"/>
            <w:vAlign w:val="center"/>
          </w:tcPr>
          <w:p>
            <w:pPr>
              <w:pStyle w:val="a7"/>
            </w:pPr>
            <w:r>
              <w:rPr>
                <w:rFonts w:hint="eastAsia"/>
              </w:rPr>
              <w:t>工程地址</w:t>
            </w:r>
          </w:p>
        </w:tc>
        <w:tc>
          <w:tcPr>
            <w:tcW w:w="2583" w:type="pct"/>
            <w:gridSpan w:val="2"/>
            <w:vAlign w:val="center"/>
          </w:tcPr>
          <w:p>
            <w:pPr>
              <w:pStyle w:val="a7"/>
            </w:pPr>
            <w:r>
              <w:rPr>
                <w:rFonts w:hint="eastAsia"/>
              </w:rPr>
              <w:t>深圳福田保税区</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总占地面积</w:t>
            </w:r>
          </w:p>
        </w:tc>
        <w:tc>
          <w:tcPr>
            <w:tcW w:w="1066" w:type="pct"/>
            <w:vAlign w:val="center"/>
          </w:tcPr>
          <w:p>
            <w:pPr>
              <w:pStyle w:val="a7"/>
            </w:pPr>
            <w:r>
              <w:t>26</w:t>
            </w:r>
            <w:r>
              <w:rPr>
                <w:rFonts w:hint="eastAsia"/>
              </w:rPr>
              <w:t>**</w:t>
            </w:r>
            <w:r>
              <w:t>8</w:t>
            </w:r>
            <w:r>
              <w:rPr>
                <w:rFonts w:hint="eastAsia"/>
              </w:rPr>
              <w:t>m2</w:t>
            </w:r>
          </w:p>
        </w:tc>
        <w:tc>
          <w:tcPr>
            <w:tcW w:w="633" w:type="pct"/>
            <w:vAlign w:val="center"/>
          </w:tcPr>
          <w:p>
            <w:pPr>
              <w:pStyle w:val="a7"/>
            </w:pPr>
            <w:r>
              <w:rPr>
                <w:rFonts w:hint="eastAsia"/>
              </w:rPr>
              <w:t>总建筑面积</w:t>
            </w:r>
          </w:p>
        </w:tc>
        <w:tc>
          <w:tcPr>
            <w:tcW w:w="2583" w:type="pct"/>
            <w:gridSpan w:val="2"/>
            <w:vAlign w:val="center"/>
          </w:tcPr>
          <w:p>
            <w:pPr>
              <w:pStyle w:val="a7"/>
            </w:pPr>
            <w:r>
              <w:rPr>
                <w:rFonts w:hint="eastAsia"/>
              </w:rPr>
              <w:t>20***0m2</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建设单位</w:t>
            </w:r>
          </w:p>
        </w:tc>
        <w:tc>
          <w:tcPr>
            <w:tcW w:w="1066" w:type="pct"/>
            <w:vAlign w:val="center"/>
          </w:tcPr>
          <w:p>
            <w:pPr>
              <w:pStyle w:val="a7"/>
            </w:pPr>
            <w:r>
              <w:rPr>
                <w:rFonts w:hint="eastAsia"/>
              </w:rPr>
              <w:t>深圳**创新合作区发展有限公司</w:t>
            </w:r>
          </w:p>
          <w:p>
            <w:pPr>
              <w:pStyle w:val="a7"/>
            </w:pPr>
          </w:p>
        </w:tc>
        <w:tc>
          <w:tcPr>
            <w:tcW w:w="633" w:type="pct"/>
            <w:vAlign w:val="center"/>
          </w:tcPr>
          <w:p>
            <w:pPr>
              <w:pStyle w:val="a7"/>
            </w:pPr>
            <w:r>
              <w:rPr>
                <w:rFonts w:hint="eastAsia"/>
              </w:rPr>
              <w:t>项目承包范围</w:t>
            </w:r>
          </w:p>
        </w:tc>
        <w:tc>
          <w:tcPr>
            <w:tcW w:w="2583" w:type="pct"/>
            <w:gridSpan w:val="2"/>
            <w:vAlign w:val="center"/>
          </w:tcPr>
          <w:p>
            <w:pPr>
              <w:pStyle w:val="a7"/>
            </w:pPr>
            <w:r>
              <w:rPr>
                <w:rFonts w:hint="eastAsia"/>
              </w:rPr>
              <w:t>主体工程（含钢结构、空中连廊）、屋面工程、建筑给水排水工程、通风与空调工程、建筑电气工程（不含高低压变配电工程）、建筑节能工程、附属建筑工程、室外管网工程、地下通道工程、人防工程、燃气工程、柴油发电机组设备采购安装及机房环保静音、地下停车场地坪划线、充电桩采购及安装、绿色建筑、市政管线接驳、永久路口开设、智能化管线预留预埋、消防管线预留预埋。</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设计单位</w:t>
            </w:r>
          </w:p>
        </w:tc>
        <w:tc>
          <w:tcPr>
            <w:tcW w:w="1066" w:type="pct"/>
            <w:vAlign w:val="center"/>
          </w:tcPr>
          <w:p>
            <w:pPr>
              <w:pStyle w:val="a7"/>
            </w:pPr>
            <w:r>
              <w:rPr>
                <w:rFonts w:hint="eastAsia"/>
              </w:rPr>
              <w:t>**院有限公司</w:t>
            </w:r>
          </w:p>
        </w:tc>
        <w:tc>
          <w:tcPr>
            <w:tcW w:w="633" w:type="pct"/>
            <w:vAlign w:val="center"/>
          </w:tcPr>
          <w:p>
            <w:pPr>
              <w:pStyle w:val="a7"/>
            </w:pPr>
            <w:r>
              <w:rPr>
                <w:rFonts w:hint="eastAsia"/>
              </w:rPr>
              <w:t>主要分包工程</w:t>
            </w:r>
          </w:p>
        </w:tc>
        <w:tc>
          <w:tcPr>
            <w:tcW w:w="2583" w:type="pct"/>
            <w:gridSpan w:val="2"/>
            <w:vAlign w:val="center"/>
          </w:tcPr>
          <w:p>
            <w:pPr>
              <w:pStyle w:val="a7"/>
            </w:pPr>
            <w:r>
              <w:rPr>
                <w:rFonts w:hint="eastAsia"/>
              </w:rPr>
              <w:t>地基基础工程、弱电智能化安装工程、园林景观绿化工程、幕墙工程（含泛光照明）、室内精装修工程（含标识工程）、消防工程、废水处理工程、电梯设备采购及安装、高低压变配电工程、机械停车设备采购及安装</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勘察单位</w:t>
            </w:r>
          </w:p>
        </w:tc>
        <w:tc>
          <w:tcPr>
            <w:tcW w:w="1066" w:type="pct"/>
            <w:vAlign w:val="center"/>
          </w:tcPr>
          <w:p>
            <w:pPr>
              <w:pStyle w:val="a7"/>
            </w:pPr>
            <w:r>
              <w:rPr>
                <w:rFonts w:hint="eastAsia"/>
              </w:rPr>
              <w:t>**股份有限公司</w:t>
            </w:r>
          </w:p>
        </w:tc>
        <w:tc>
          <w:tcPr>
            <w:tcW w:w="633" w:type="pct"/>
            <w:vMerge w:val="restart"/>
            <w:vAlign w:val="center"/>
          </w:tcPr>
          <w:p>
            <w:pPr>
              <w:pStyle w:val="a7"/>
            </w:pPr>
            <w:r>
              <w:rPr>
                <w:rFonts w:hint="eastAsia"/>
              </w:rPr>
              <w:t>合同要求</w:t>
            </w:r>
          </w:p>
        </w:tc>
        <w:tc>
          <w:tcPr>
            <w:tcW w:w="446" w:type="pct"/>
            <w:vAlign w:val="center"/>
          </w:tcPr>
          <w:p>
            <w:pPr>
              <w:pStyle w:val="a7"/>
            </w:pPr>
            <w:r>
              <w:rPr>
                <w:rFonts w:hint="eastAsia"/>
              </w:rPr>
              <w:t>质量</w:t>
            </w:r>
          </w:p>
        </w:tc>
        <w:tc>
          <w:tcPr>
            <w:tcW w:w="2136" w:type="pct"/>
            <w:vAlign w:val="center"/>
          </w:tcPr>
          <w:p>
            <w:pPr>
              <w:pStyle w:val="a7"/>
            </w:pPr>
            <w:r>
              <w:rPr>
                <w:rFonts w:hint="eastAsia"/>
              </w:rPr>
              <w:t>确保“国家优质工程奖”，争创“中国建设工程鲁班奖（国家优质工程）”</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监理单位</w:t>
            </w:r>
          </w:p>
        </w:tc>
        <w:tc>
          <w:tcPr>
            <w:tcW w:w="1066" w:type="pct"/>
            <w:vAlign w:val="center"/>
          </w:tcPr>
          <w:p>
            <w:pPr>
              <w:pStyle w:val="a7"/>
            </w:pPr>
            <w:r>
              <w:rPr>
                <w:rFonts w:hint="eastAsia"/>
              </w:rPr>
              <w:t>**监理有限公司</w:t>
            </w:r>
          </w:p>
        </w:tc>
        <w:tc>
          <w:tcPr>
            <w:tcW w:w="633" w:type="pct"/>
            <w:vMerge/>
            <w:vAlign w:val="center"/>
          </w:tcPr>
          <w:p>
            <w:pPr>
              <w:pStyle w:val="a7"/>
            </w:pPr>
          </w:p>
        </w:tc>
        <w:tc>
          <w:tcPr>
            <w:tcW w:w="446" w:type="pct"/>
            <w:vAlign w:val="center"/>
          </w:tcPr>
          <w:p>
            <w:pPr>
              <w:pStyle w:val="a7"/>
            </w:pPr>
            <w:r>
              <w:rPr>
                <w:rFonts w:hint="eastAsia"/>
              </w:rPr>
              <w:t>工期</w:t>
            </w:r>
          </w:p>
        </w:tc>
        <w:tc>
          <w:tcPr>
            <w:tcW w:w="2136" w:type="pct"/>
            <w:vAlign w:val="center"/>
          </w:tcPr>
          <w:p>
            <w:pPr>
              <w:pStyle w:val="a7"/>
            </w:pPr>
            <w:r>
              <w:rPr>
                <w:rFonts w:hint="eastAsia"/>
              </w:rPr>
              <w:t>806日历天</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总承包单位</w:t>
            </w:r>
          </w:p>
        </w:tc>
        <w:tc>
          <w:tcPr>
            <w:tcW w:w="1066" w:type="pct"/>
            <w:vAlign w:val="center"/>
          </w:tcPr>
          <w:p>
            <w:pPr>
              <w:pStyle w:val="a7"/>
            </w:pPr>
            <w:r>
              <w:rPr>
                <w:rFonts w:hint="eastAsia"/>
              </w:rPr>
              <w:t>中**建筑第*工程局有限公司</w:t>
            </w:r>
          </w:p>
        </w:tc>
        <w:tc>
          <w:tcPr>
            <w:tcW w:w="633" w:type="pct"/>
            <w:vMerge/>
            <w:vAlign w:val="center"/>
          </w:tcPr>
          <w:p>
            <w:pPr>
              <w:pStyle w:val="a7"/>
            </w:pPr>
          </w:p>
        </w:tc>
        <w:tc>
          <w:tcPr>
            <w:tcW w:w="446" w:type="pct"/>
            <w:vAlign w:val="center"/>
          </w:tcPr>
          <w:p>
            <w:pPr>
              <w:pStyle w:val="a7"/>
            </w:pPr>
            <w:r>
              <w:rPr>
                <w:rFonts w:hint="eastAsia"/>
              </w:rPr>
              <w:t>安全</w:t>
            </w:r>
          </w:p>
        </w:tc>
        <w:tc>
          <w:tcPr>
            <w:tcW w:w="2136" w:type="pct"/>
            <w:vAlign w:val="center"/>
          </w:tcPr>
          <w:p>
            <w:pPr>
              <w:pStyle w:val="a7"/>
            </w:pPr>
            <w:r>
              <w:rPr>
                <w:rFonts w:hint="eastAsia"/>
              </w:rPr>
              <w:t>广东省建筑工程安全生产文明施工优良样板工地、获得中国建筑业协会“</w:t>
            </w:r>
            <w:r>
              <w:t>AAA级安全文明标准化诚信工地”</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分包单位</w:t>
            </w:r>
          </w:p>
        </w:tc>
        <w:tc>
          <w:tcPr>
            <w:tcW w:w="1066" w:type="pct"/>
            <w:vAlign w:val="center"/>
          </w:tcPr>
          <w:p>
            <w:pPr>
              <w:pStyle w:val="a7"/>
            </w:pPr>
            <w:r>
              <w:rPr>
                <w:rFonts w:hint="eastAsia"/>
              </w:rPr>
              <w:t>/</w:t>
            </w:r>
          </w:p>
        </w:tc>
        <w:tc>
          <w:tcPr>
            <w:tcW w:w="633" w:type="pct"/>
            <w:vMerge/>
            <w:vAlign w:val="center"/>
          </w:tcPr>
          <w:p>
            <w:pPr>
              <w:pStyle w:val="a7"/>
            </w:pPr>
          </w:p>
        </w:tc>
        <w:tc>
          <w:tcPr>
            <w:tcW w:w="446" w:type="pct"/>
            <w:vAlign w:val="center"/>
          </w:tcPr>
          <w:p>
            <w:pPr>
              <w:pStyle w:val="a7"/>
            </w:pPr>
            <w:r>
              <w:rPr>
                <w:rFonts w:hint="eastAsia"/>
              </w:rPr>
              <w:t>科技</w:t>
            </w:r>
          </w:p>
        </w:tc>
        <w:tc>
          <w:tcPr>
            <w:tcW w:w="2136" w:type="pct"/>
            <w:vAlign w:val="center"/>
          </w:tcPr>
          <w:p>
            <w:pPr>
              <w:pStyle w:val="a7"/>
            </w:pPr>
            <w:r>
              <w:rPr>
                <w:rFonts w:hint="eastAsia"/>
              </w:rPr>
              <w:t>广东省新技术应用示范工程</w:t>
            </w:r>
          </w:p>
        </w:tc>
      </w:tr>
      <w:tr>
        <w:tblPrEx>
          <w:tblW w:w="4877" w:type="pct"/>
          <w:jc w:val="center"/>
          <w:tblCellMar>
            <w:top w:w="0" w:type="dxa"/>
            <w:left w:w="108" w:type="dxa"/>
            <w:bottom w:w="0" w:type="dxa"/>
            <w:right w:w="108" w:type="dxa"/>
          </w:tblCellMar>
        </w:tblPrEx>
        <w:trPr>
          <w:trHeight w:val="454"/>
          <w:jc w:val="center"/>
        </w:trPr>
        <w:tc>
          <w:tcPr>
            <w:tcW w:w="717" w:type="pct"/>
            <w:shd w:val="clear" w:color="auto" w:fill="8DB3E2"/>
            <w:vAlign w:val="center"/>
          </w:tcPr>
          <w:p>
            <w:pPr>
              <w:pStyle w:val="a7"/>
            </w:pPr>
            <w:r>
              <w:rPr>
                <w:rFonts w:hint="eastAsia"/>
              </w:rPr>
              <w:t>工程主要功能或用途</w:t>
            </w:r>
          </w:p>
        </w:tc>
        <w:tc>
          <w:tcPr>
            <w:tcW w:w="4282" w:type="pct"/>
            <w:gridSpan w:val="4"/>
            <w:vAlign w:val="center"/>
          </w:tcPr>
          <w:p>
            <w:pPr>
              <w:pStyle w:val="a7"/>
            </w:pPr>
            <w:r>
              <w:rPr>
                <w:rFonts w:hint="eastAsia"/>
              </w:rPr>
              <w:t>产业研发用房研发用房、车库、配套商业</w:t>
            </w:r>
          </w:p>
        </w:tc>
      </w:tr>
    </w:tbl>
    <w:p>
      <w:pPr>
        <w:pStyle w:val="22"/>
      </w:pPr>
      <w:bookmarkStart w:id="23" w:name="_Toc68533423"/>
      <w:bookmarkStart w:id="24" w:name="_Toc441676628"/>
      <w:bookmarkStart w:id="25" w:name="_Toc65093555"/>
      <w:bookmarkStart w:id="26" w:name="_Toc66175382"/>
      <w:bookmarkStart w:id="27" w:name="_Toc68539101"/>
      <w:bookmarkStart w:id="28" w:name="_Toc30718"/>
      <w:bookmarkStart w:id="29" w:name="_Toc34337301"/>
      <w:bookmarkStart w:id="30" w:name="_Toc441248909"/>
      <w:r>
        <w:rPr>
          <w:rFonts w:hint="eastAsia"/>
        </w:rPr>
        <w:t>2.2  设计概况</w:t>
      </w:r>
      <w:bookmarkEnd w:id="23"/>
      <w:bookmarkEnd w:id="24"/>
      <w:bookmarkEnd w:id="25"/>
      <w:bookmarkEnd w:id="26"/>
      <w:bookmarkEnd w:id="27"/>
      <w:bookmarkEnd w:id="28"/>
      <w:bookmarkEnd w:id="29"/>
      <w:bookmarkEnd w:id="30"/>
    </w:p>
    <w:p>
      <w:pPr>
        <w:pStyle w:val="30"/>
        <w:ind w:firstLine="482"/>
      </w:pPr>
      <w:bookmarkStart w:id="31" w:name="_Toc65093556"/>
      <w:bookmarkStart w:id="32" w:name="_Toc68539102"/>
      <w:bookmarkStart w:id="33" w:name="_Toc68533424"/>
      <w:bookmarkStart w:id="34" w:name="_Toc66175383"/>
      <w:bookmarkStart w:id="35" w:name="_Toc8272"/>
      <w:r>
        <w:rPr>
          <w:rFonts w:hint="eastAsia"/>
        </w:rPr>
        <w:t>2.2.1</w:t>
      </w:r>
      <w:r>
        <w:t xml:space="preserve">  </w:t>
      </w:r>
      <w:r>
        <w:rPr>
          <w:rFonts w:hint="eastAsia"/>
        </w:rPr>
        <w:t>工程</w:t>
      </w:r>
      <w:r>
        <w:t>设计</w:t>
      </w:r>
      <w:r>
        <w:rPr>
          <w:rFonts w:hint="eastAsia"/>
        </w:rPr>
        <w:t>概况</w:t>
      </w:r>
      <w:bookmarkEnd w:id="31"/>
      <w:bookmarkEnd w:id="32"/>
      <w:bookmarkEnd w:id="33"/>
      <w:bookmarkEnd w:id="34"/>
      <w:bookmarkEnd w:id="35"/>
    </w:p>
    <w:p>
      <w:pPr>
        <w:pStyle w:val="a10"/>
        <w:sectPr>
          <w:headerReference w:type="default" r:id="rId16"/>
          <w:footerReference w:type="default" r:id="rId17"/>
          <w:type w:val="nextPage"/>
          <w:pgSz w:w="11906" w:h="16838"/>
          <w:pgMar w:top="1440" w:right="1440" w:bottom="1440" w:left="1440" w:header="851" w:footer="850" w:gutter="0"/>
          <w:pgNumType w:start="2"/>
          <w:cols w:num="1" w:space="0"/>
          <w:titlePg w:val="0"/>
          <w:docGrid w:type="lines" w:linePitch="312" w:charSpace="0"/>
        </w:sectPr>
      </w:pPr>
      <w:r>
        <w:rPr>
          <w:rFonts w:hint="eastAsia"/>
        </w:rPr>
        <w:t>项目总用地面积约</w:t>
      </w:r>
      <w:r>
        <w:t>26168</w:t>
      </w:r>
      <w:r>
        <w:rPr>
          <w:rFonts w:hint="eastAsia"/>
        </w:rPr>
        <w:t>㎡，总建筑面积</w:t>
      </w:r>
      <w:r>
        <w:t>209920</w:t>
      </w:r>
      <w:r>
        <w:rPr>
          <w:rFonts w:hint="eastAsia"/>
        </w:rPr>
        <w:t>㎡，由B105-0042地块A、B、C三座塔楼，B105-0</w:t>
      </w:r>
      <w:r>
        <w:t>119</w:t>
      </w:r>
    </w:p>
    <w:p>
      <w:pPr>
        <w:pStyle w:val="a10"/>
      </w:pPr>
      <w:r>
        <w:rPr>
          <w:rFonts w:hint="eastAsia"/>
        </w:rPr>
        <w:t>地块A、B、C、D四座塔楼及变电站组成；结构形式为框架—剪力墙结构，有局部竖向钢管柱、水平钢筋桁架楼承板、钢楼梯及钢连廊等装配式构件，主要功能为办公、产业研发用房、配套商业、110kV变电站；</w:t>
      </w:r>
    </w:p>
    <w:p>
      <w:pPr>
        <w:pStyle w:val="a10"/>
      </w:pPr>
    </w:p>
    <w:tbl>
      <w:tblPr>
        <w:tblStyle w:val="Pollux2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1545"/>
        <w:gridCol w:w="3543"/>
        <w:gridCol w:w="993"/>
        <w:gridCol w:w="2959"/>
      </w:tblGrid>
      <w:tr>
        <w:tblPrEx>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jc w:val="center"/>
        </w:trPr>
        <w:tc>
          <w:tcPr>
            <w:tcW w:w="1545" w:type="dxa"/>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地上建筑面积</w:t>
            </w:r>
          </w:p>
        </w:tc>
        <w:tc>
          <w:tcPr>
            <w:tcW w:w="3543" w:type="dxa"/>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B105-0042地块：107411㎡</w:t>
            </w:r>
          </w:p>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B105-0119地块：57824㎡</w:t>
            </w:r>
          </w:p>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跨地连廊：2015.15 ㎡</w:t>
            </w:r>
          </w:p>
        </w:tc>
        <w:tc>
          <w:tcPr>
            <w:tcW w:w="993" w:type="dxa"/>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地下建筑面积</w:t>
            </w:r>
          </w:p>
        </w:tc>
        <w:tc>
          <w:tcPr>
            <w:tcW w:w="2959" w:type="dxa"/>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B105-0042地块：24294㎡</w:t>
            </w:r>
          </w:p>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B105-0119地块：20390㎡</w:t>
            </w:r>
          </w:p>
        </w:tc>
      </w:tr>
      <w:tr>
        <w:tblPrEx>
          <w:tblW w:w="0" w:type="auto"/>
          <w:jc w:val="center"/>
          <w:tblCellMar>
            <w:top w:w="0" w:type="dxa"/>
            <w:left w:w="108" w:type="dxa"/>
            <w:bottom w:w="0" w:type="dxa"/>
            <w:right w:w="108" w:type="dxa"/>
          </w:tblCellMar>
        </w:tblPrEx>
        <w:trPr>
          <w:jc w:val="center"/>
        </w:trPr>
        <w:tc>
          <w:tcPr>
            <w:tcW w:w="1545" w:type="dxa"/>
            <w:shd w:val="clear" w:color="auto" w:fill="8DB3E2"/>
            <w:vAlign w:val="center"/>
          </w:tcPr>
          <w:p>
            <w:pPr>
              <w:pStyle w:val="a7"/>
            </w:pPr>
            <w:r>
              <w:rPr>
                <w:rFonts w:hint="eastAsia"/>
              </w:rPr>
              <w:t>最大层数</w:t>
            </w:r>
          </w:p>
        </w:tc>
        <w:tc>
          <w:tcPr>
            <w:tcW w:w="3543" w:type="dxa"/>
            <w:vAlign w:val="center"/>
          </w:tcPr>
          <w:p>
            <w:pPr>
              <w:pStyle w:val="a7"/>
            </w:pPr>
            <w:r>
              <w:rPr>
                <w:rFonts w:hint="eastAsia"/>
              </w:rPr>
              <w:t>B105-0042地块：地上26F，地下3F</w:t>
            </w:r>
          </w:p>
          <w:p>
            <w:pPr>
              <w:pStyle w:val="a7"/>
            </w:pPr>
            <w:r>
              <w:rPr>
                <w:rFonts w:hint="eastAsia"/>
              </w:rPr>
              <w:t>B105-0119地块：地上14F，地下2F</w:t>
            </w:r>
          </w:p>
          <w:p>
            <w:pPr>
              <w:pStyle w:val="a7"/>
            </w:pPr>
            <w:r>
              <w:rPr>
                <w:rFonts w:hint="eastAsia"/>
              </w:rPr>
              <w:t>跨地连廊：14F</w:t>
            </w:r>
          </w:p>
        </w:tc>
        <w:tc>
          <w:tcPr>
            <w:tcW w:w="993" w:type="dxa"/>
            <w:vAlign w:val="center"/>
          </w:tcPr>
          <w:p>
            <w:pPr>
              <w:pStyle w:val="a7"/>
            </w:pPr>
            <w:r>
              <w:rPr>
                <w:rFonts w:hint="eastAsia"/>
              </w:rPr>
              <w:t>建筑高度</w:t>
            </w:r>
          </w:p>
        </w:tc>
        <w:tc>
          <w:tcPr>
            <w:tcW w:w="2959" w:type="dxa"/>
            <w:vAlign w:val="center"/>
          </w:tcPr>
          <w:p>
            <w:pPr>
              <w:pStyle w:val="a7"/>
            </w:pPr>
            <w:r>
              <w:rPr>
                <w:rFonts w:hint="eastAsia"/>
              </w:rPr>
              <w:t>B105-0042地块：118.84m</w:t>
            </w:r>
          </w:p>
          <w:p>
            <w:pPr>
              <w:pStyle w:val="a7"/>
            </w:pPr>
            <w:r>
              <w:rPr>
                <w:rFonts w:hint="eastAsia"/>
              </w:rPr>
              <w:t>B105-0119地块：64.83m</w:t>
            </w:r>
          </w:p>
          <w:p>
            <w:pPr>
              <w:pStyle w:val="a7"/>
            </w:pPr>
            <w:r>
              <w:rPr>
                <w:rFonts w:hint="eastAsia"/>
              </w:rPr>
              <w:t>跨地连廊：64.5m</w:t>
            </w:r>
          </w:p>
        </w:tc>
      </w:tr>
    </w:tbl>
    <w:p>
      <w:pPr>
        <w:jc w:val="center"/>
      </w:pPr>
      <w:r>
        <w:drawing>
          <wp:inline distT="0" distB="0" distL="0" distR="0">
            <wp:extent cx="4269740" cy="2655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9740" cy="2655570"/>
                    </a:xfrm>
                    <a:prstGeom prst="rect">
                      <a:avLst/>
                    </a:prstGeom>
                    <a:noFill/>
                    <a:ln>
                      <a:noFill/>
                    </a:ln>
                  </pic:spPr>
                </pic:pic>
              </a:graphicData>
            </a:graphic>
          </wp:inline>
        </w:drawing>
      </w:r>
    </w:p>
    <w:p>
      <w:pPr>
        <w:pStyle w:val="30"/>
        <w:ind w:firstLine="482"/>
      </w:pPr>
      <w:bookmarkStart w:id="36" w:name="_Toc30363"/>
      <w:r>
        <w:rPr>
          <w:rFonts w:hint="eastAsia"/>
        </w:rPr>
        <w:t>2.2.2</w:t>
      </w:r>
      <w:r>
        <w:t xml:space="preserve">  </w:t>
      </w:r>
      <w:r>
        <w:rPr>
          <w:rFonts w:hint="eastAsia"/>
        </w:rPr>
        <w:t>临水施工概况</w:t>
      </w:r>
      <w:bookmarkEnd w:id="12"/>
      <w:bookmarkEnd w:id="36"/>
    </w:p>
    <w:p>
      <w:pPr>
        <w:pStyle w:val="a10"/>
      </w:pPr>
      <w:r>
        <w:rPr>
          <w:rFonts w:hint="eastAsia"/>
        </w:rPr>
        <w:t>1、临时用水为施工生产用水和消防用水。生产用水包括工程施工用水、施工机械用水，其中施工用水主要为混凝土养护用水、管道试压冲洗用水及场内降尘用水。消防用水为施工区域内消火栓用水。</w:t>
      </w:r>
    </w:p>
    <w:p>
      <w:pPr>
        <w:pStyle w:val="a10"/>
      </w:pPr>
      <w:r>
        <w:rPr>
          <w:rFonts w:hint="eastAsia"/>
        </w:rPr>
        <w:t>2、临时用水规划</w:t>
      </w:r>
    </w:p>
    <w:p>
      <w:pPr>
        <w:pStyle w:val="a10"/>
      </w:pPr>
      <w:r>
        <w:rPr>
          <w:rFonts w:hint="eastAsia"/>
        </w:rPr>
        <w:t>1）临时消防水管使用1.6MPa内外壁热镀锌钢管，当管径≤DN50时采用丝扣连接，当管径＞DN50时采用沟槽式连接（卡箍连接）。临时给水管使用1.2MPa内外壁热镀锌钢管，连接方式采用丝扣连接。</w:t>
      </w:r>
    </w:p>
    <w:p>
      <w:pPr>
        <w:pStyle w:val="a10"/>
      </w:pPr>
      <w:r>
        <w:rPr>
          <w:rFonts w:hint="eastAsia"/>
        </w:rPr>
        <w:t>2）室外临时消防用水和临时生产用水直接从市政给水管道引入水源使用。室内临时消防用水和临时生产用水由分别设置在地下室的水箱供水至各楼层用水区域。</w:t>
      </w:r>
    </w:p>
    <w:p>
      <w:pPr>
        <w:pStyle w:val="a10"/>
        <w:sectPr>
          <w:headerReference w:type="default" r:id="rId19"/>
          <w:footerReference w:type="default" r:id="rId20"/>
          <w:type w:val="nextPage"/>
          <w:pgSz w:w="11906" w:h="16838"/>
          <w:pgMar w:top="1440" w:right="1440" w:bottom="1440" w:left="1440" w:header="851" w:footer="850" w:gutter="0"/>
          <w:pgNumType w:start="3"/>
          <w:cols w:num="1" w:space="0"/>
          <w:titlePg w:val="0"/>
          <w:docGrid w:type="lines" w:linePitch="312" w:charSpace="0"/>
        </w:sectPr>
      </w:pPr>
      <w:r>
        <w:rPr>
          <w:rFonts w:hint="eastAsia"/>
        </w:rPr>
        <w:t>3）地下室水箱设置在负一层生活水泵房内，从市政供水管引入一根De63的给水管道进行水源补充。水箱采用永临结合的施工方式，按设计图纸要求进行采购及施工，后续等正式消防系统安装就位并投入使用后，水箱改为正式的生活水箱投入使用。</w:t>
      </w:r>
    </w:p>
    <w:p>
      <w:pPr>
        <w:pStyle w:val="a10"/>
      </w:pPr>
      <w:r>
        <w:rPr>
          <w:rFonts w:hint="eastAsia"/>
        </w:rPr>
        <w:t>4）2栋A/B/C/D座的临时消防管从地下负一层生活水泵房水箱引出后，分别按照给排水设计图中消防立管2XH2L-3、2XH2L-9、2XH2L-13、2XH2L-18的位置敷设供水至各楼层，3栋的的临时消防管沿Ca轴交5a轴结构柱敷设供水至各楼层。在每一条临时消防立管前设置闸阀，以方便管道的拆装与维修。</w:t>
      </w:r>
    </w:p>
    <w:p>
      <w:pPr>
        <w:pStyle w:val="a10"/>
      </w:pPr>
      <w:r>
        <w:rPr>
          <w:rFonts w:hint="eastAsia"/>
        </w:rPr>
        <w:t>5）通往各楼层临时用水管道安装与土建主体同步，保障各施工楼层的消防用水及施工用水。2栋A/B/C/D座的临时消防管采用永临结合的施工方式，临时消防管按设计图纸要求进行采购及施工。</w:t>
      </w:r>
    </w:p>
    <w:p>
      <w:pPr>
        <w:pStyle w:val="a10"/>
      </w:pPr>
      <w:r>
        <w:rPr>
          <w:rFonts w:hint="eastAsia"/>
        </w:rPr>
        <w:t>6）建筑装饰阶段正式消防系统安装就位并投入使用后，拆除非永临结合的临时消防管线及设备，并进行封堵，在工程后期采用正式消火栓系统供水。</w:t>
      </w:r>
    </w:p>
    <w:p>
      <w:pPr>
        <w:pStyle w:val="a10"/>
        <w:ind w:firstLine="0" w:firstLineChars="0"/>
      </w:pPr>
      <w:r>
        <w:drawing>
          <wp:inline distT="0" distB="0" distL="0" distR="0">
            <wp:extent cx="5759450" cy="3402330"/>
            <wp:effectExtent l="9525" t="9525" r="2222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21"/>
                    <a:stretch>
                      <a:fillRect/>
                    </a:stretch>
                  </pic:blipFill>
                  <pic:spPr>
                    <a:xfrm>
                      <a:off x="0" y="0"/>
                      <a:ext cx="5759450" cy="3402330"/>
                    </a:xfrm>
                    <a:prstGeom prst="rect">
                      <a:avLst/>
                    </a:prstGeom>
                    <a:ln>
                      <a:solidFill>
                        <a:schemeClr val="tx1"/>
                      </a:solidFill>
                    </a:ln>
                  </pic:spPr>
                </pic:pic>
              </a:graphicData>
            </a:graphic>
          </wp:inline>
        </w:drawing>
      </w:r>
    </w:p>
    <w:p>
      <w:pPr>
        <w:pStyle w:val="a13"/>
        <w:sectPr>
          <w:headerReference w:type="default" r:id="rId22"/>
          <w:footerReference w:type="default" r:id="rId23"/>
          <w:type w:val="nextPage"/>
          <w:pgSz w:w="11906" w:h="16838"/>
          <w:pgMar w:top="1440" w:right="1440" w:bottom="1440" w:left="1440" w:header="851" w:footer="850" w:gutter="0"/>
          <w:pgNumType w:start="4"/>
          <w:cols w:num="1" w:space="0"/>
          <w:titlePg w:val="0"/>
          <w:docGrid w:type="lines" w:linePitch="312" w:charSpace="0"/>
        </w:sectPr>
      </w:pPr>
      <w:r>
        <w:rPr>
          <w:rFonts w:hint="eastAsia"/>
        </w:rPr>
        <w:t>图2.2.2-1</w:t>
      </w:r>
      <w:r>
        <w:t xml:space="preserve">  </w:t>
      </w:r>
      <w:r>
        <w:rPr>
          <w:rFonts w:hint="eastAsia"/>
        </w:rPr>
        <w:t>临水平面布置图</w:t>
      </w:r>
    </w:p>
    <w:p>
      <w:pPr>
        <w:pStyle w:val="a13"/>
      </w:pPr>
      <w:r>
        <w:rPr>
          <w:lang w:val="en-US"/>
        </w:rPr>
        <w:drawing>
          <wp:inline distT="0" distB="0" distL="0" distR="0">
            <wp:extent cx="5759450" cy="2868930"/>
            <wp:effectExtent l="19050" t="19050" r="12700" b="266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24"/>
                    <a:stretch>
                      <a:fillRect/>
                    </a:stretch>
                  </pic:blipFill>
                  <pic:spPr>
                    <a:xfrm>
                      <a:off x="0" y="0"/>
                      <a:ext cx="5759450" cy="2868930"/>
                    </a:xfrm>
                    <a:prstGeom prst="rect">
                      <a:avLst/>
                    </a:prstGeom>
                    <a:ln>
                      <a:solidFill>
                        <a:schemeClr val="tx1"/>
                      </a:solidFill>
                    </a:ln>
                  </pic:spPr>
                </pic:pic>
              </a:graphicData>
            </a:graphic>
          </wp:inline>
        </w:drawing>
      </w:r>
    </w:p>
    <w:p>
      <w:pPr>
        <w:pStyle w:val="a13"/>
      </w:pPr>
      <w:r>
        <w:rPr>
          <w:rFonts w:hint="eastAsia"/>
        </w:rPr>
        <w:t>图2.2.2-2</w:t>
      </w:r>
      <w:r>
        <w:t xml:space="preserve">  </w:t>
      </w:r>
      <w:r>
        <w:rPr>
          <w:rFonts w:hint="eastAsia"/>
        </w:rPr>
        <w:t>喷淋给水管大样图</w:t>
      </w:r>
    </w:p>
    <w:p>
      <w:pPr>
        <w:pStyle w:val="22"/>
      </w:pPr>
      <w:bookmarkStart w:id="37" w:name="_Toc10918"/>
      <w:r>
        <w:rPr>
          <w:rFonts w:hint="eastAsia"/>
        </w:rPr>
        <w:t>2.3</w:t>
      </w:r>
      <w:r>
        <w:t xml:space="preserve">  </w:t>
      </w:r>
      <w:r>
        <w:rPr>
          <w:rFonts w:hint="eastAsia"/>
        </w:rPr>
        <w:t>工程施工条件</w:t>
      </w:r>
      <w:bookmarkEnd w:id="37"/>
    </w:p>
    <w:p>
      <w:pPr>
        <w:pStyle w:val="a10"/>
        <w:sectPr>
          <w:headerReference w:type="default" r:id="rId25"/>
          <w:footerReference w:type="default" r:id="rId26"/>
          <w:type w:val="nextPage"/>
          <w:pgSz w:w="11906" w:h="16838"/>
          <w:pgMar w:top="1440" w:right="1440" w:bottom="1440" w:left="1440" w:header="851" w:footer="850" w:gutter="0"/>
          <w:pgNumType w:start="5"/>
          <w:cols w:num="1" w:space="0"/>
          <w:titlePg w:val="0"/>
          <w:docGrid w:type="lines" w:linePitch="312" w:charSpace="0"/>
        </w:sectPr>
      </w:pPr>
      <w:r>
        <w:rPr>
          <w:rFonts w:hint="eastAsia"/>
        </w:rPr>
        <w:t>本工程受地理位置限制，施工场地内可利用区域狭小，红线与基坑距离非常小且与基础单位进行交叉作业。已做好与市政管道的对接工作，并与地基基础单位协商好临水设施的移交工作，基坑顶环路硬化等工作。</w:t>
      </w:r>
    </w:p>
    <w:bookmarkEnd w:id="13"/>
    <w:bookmarkEnd w:id="14"/>
    <w:p>
      <w:pPr>
        <w:pStyle w:val="12"/>
        <w:spacing w:after="156"/>
      </w:pPr>
      <w:bookmarkStart w:id="38" w:name="_Toc34337303"/>
      <w:bookmarkStart w:id="39" w:name="_Toc15282"/>
      <w:r>
        <w:rPr>
          <w:rFonts w:hint="eastAsia"/>
        </w:rPr>
        <w:t>三、施工安排</w:t>
      </w:r>
      <w:bookmarkEnd w:id="38"/>
      <w:bookmarkEnd w:id="39"/>
    </w:p>
    <w:p>
      <w:pPr>
        <w:pStyle w:val="22"/>
      </w:pPr>
      <w:bookmarkStart w:id="40" w:name="_Toc34337304"/>
      <w:bookmarkStart w:id="41" w:name="_Toc441676631"/>
      <w:bookmarkStart w:id="42" w:name="_Toc19255"/>
      <w:bookmarkStart w:id="43" w:name="_Toc441248911"/>
      <w:r>
        <w:rPr>
          <w:rFonts w:hint="eastAsia"/>
        </w:rPr>
        <w:t>3.1  项目管理组织</w:t>
      </w:r>
      <w:bookmarkEnd w:id="40"/>
      <w:bookmarkEnd w:id="41"/>
      <w:bookmarkEnd w:id="42"/>
      <w:bookmarkEnd w:id="43"/>
    </w:p>
    <w:tbl>
      <w:tblPr>
        <w:tblStyle w:val="Pollux30"/>
        <w:tblW w:w="49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664"/>
        <w:gridCol w:w="1175"/>
        <w:gridCol w:w="836"/>
        <w:gridCol w:w="1265"/>
        <w:gridCol w:w="4932"/>
      </w:tblGrid>
      <w:tr>
        <w:tblPrEx>
          <w:tblW w:w="49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454"/>
          <w:jc w:val="center"/>
        </w:trPr>
        <w:tc>
          <w:tcPr>
            <w:tcW w:w="37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序号</w:t>
            </w:r>
          </w:p>
        </w:tc>
        <w:tc>
          <w:tcPr>
            <w:tcW w:w="66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管理职务</w:t>
            </w:r>
          </w:p>
        </w:tc>
        <w:tc>
          <w:tcPr>
            <w:tcW w:w="47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姓名</w:t>
            </w:r>
          </w:p>
        </w:tc>
        <w:tc>
          <w:tcPr>
            <w:tcW w:w="71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职称（资质）</w:t>
            </w:r>
          </w:p>
        </w:tc>
        <w:tc>
          <w:tcPr>
            <w:tcW w:w="2778"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职责和权限</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1</w:t>
            </w:r>
          </w:p>
        </w:tc>
        <w:tc>
          <w:tcPr>
            <w:tcW w:w="662" w:type="pct"/>
            <w:vAlign w:val="center"/>
          </w:tcPr>
          <w:p>
            <w:pPr>
              <w:pStyle w:val="a7"/>
            </w:pPr>
            <w:r>
              <w:rPr>
                <w:rFonts w:hint="eastAsia"/>
              </w:rPr>
              <w:t>项目经理</w:t>
            </w:r>
          </w:p>
        </w:tc>
        <w:tc>
          <w:tcPr>
            <w:tcW w:w="471" w:type="pct"/>
            <w:vAlign w:val="center"/>
          </w:tcPr>
          <w:p>
            <w:pPr>
              <w:pStyle w:val="a7"/>
            </w:pPr>
            <w:r>
              <w:rPr>
                <w:rFonts w:hint="eastAsia"/>
              </w:rPr>
              <w:t>**</w:t>
            </w:r>
          </w:p>
        </w:tc>
        <w:tc>
          <w:tcPr>
            <w:tcW w:w="712" w:type="pct"/>
            <w:vAlign w:val="center"/>
          </w:tcPr>
          <w:p>
            <w:pPr>
              <w:pStyle w:val="a7"/>
            </w:pPr>
            <w:r>
              <w:rPr>
                <w:rFonts w:hint="eastAsia"/>
              </w:rPr>
              <w:t>高级工程师</w:t>
            </w:r>
          </w:p>
        </w:tc>
        <w:tc>
          <w:tcPr>
            <w:tcW w:w="2778" w:type="pct"/>
            <w:vAlign w:val="center"/>
          </w:tcPr>
          <w:p>
            <w:pPr>
              <w:pStyle w:val="a7"/>
            </w:pPr>
            <w:r>
              <w:t>直接负责现场临时用水工程的施工组织、管理措施的实施，领导实施临水施工管理目标及保证措施；对实施过程进行监督，组织领导临水施工阶段三大体系的培训、实施与监督考核。</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2</w:t>
            </w:r>
          </w:p>
        </w:tc>
        <w:tc>
          <w:tcPr>
            <w:tcW w:w="662" w:type="pct"/>
            <w:vAlign w:val="center"/>
          </w:tcPr>
          <w:p>
            <w:pPr>
              <w:pStyle w:val="a7"/>
            </w:pPr>
            <w:r>
              <w:rPr>
                <w:rFonts w:hint="eastAsia"/>
              </w:rPr>
              <w:t>执行经理</w:t>
            </w:r>
          </w:p>
        </w:tc>
        <w:tc>
          <w:tcPr>
            <w:tcW w:w="471" w:type="pct"/>
            <w:vAlign w:val="center"/>
          </w:tcPr>
          <w:p>
            <w:pPr>
              <w:pStyle w:val="a7"/>
            </w:pPr>
            <w:r>
              <w:rPr>
                <w:rFonts w:hint="eastAsia"/>
              </w:rPr>
              <w:t>**</w:t>
            </w:r>
          </w:p>
        </w:tc>
        <w:tc>
          <w:tcPr>
            <w:tcW w:w="712" w:type="pct"/>
            <w:vAlign w:val="center"/>
          </w:tcPr>
          <w:p>
            <w:pPr>
              <w:pStyle w:val="a7"/>
            </w:pPr>
            <w:r>
              <w:rPr>
                <w:rFonts w:hint="eastAsia"/>
              </w:rPr>
              <w:t>高级工程师</w:t>
            </w:r>
          </w:p>
        </w:tc>
        <w:tc>
          <w:tcPr>
            <w:tcW w:w="2778" w:type="pct"/>
            <w:vAlign w:val="center"/>
          </w:tcPr>
          <w:p>
            <w:pPr>
              <w:pStyle w:val="a7"/>
            </w:pPr>
            <w:r>
              <w:t>负责现场施工协调和技术方案指导，负责临水施工方案审核，负责与业主监理就技术措施方面沟通与交流</w:t>
            </w:r>
            <w:r>
              <w:rPr>
                <w:rFonts w:hint="eastAsia"/>
              </w:rPr>
              <w:t>。</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3</w:t>
            </w:r>
          </w:p>
        </w:tc>
        <w:tc>
          <w:tcPr>
            <w:tcW w:w="662" w:type="pct"/>
            <w:vAlign w:val="center"/>
          </w:tcPr>
          <w:p>
            <w:pPr>
              <w:pStyle w:val="a7"/>
            </w:pPr>
            <w:r>
              <w:rPr>
                <w:rFonts w:hint="eastAsia"/>
              </w:rPr>
              <w:t>项目总工</w:t>
            </w:r>
          </w:p>
        </w:tc>
        <w:tc>
          <w:tcPr>
            <w:tcW w:w="471" w:type="pct"/>
            <w:vAlign w:val="center"/>
          </w:tcPr>
          <w:p>
            <w:pPr>
              <w:pStyle w:val="a7"/>
            </w:pPr>
            <w:r>
              <w:rPr>
                <w:rFonts w:hint="eastAsia"/>
              </w:rPr>
              <w:t>**</w:t>
            </w:r>
          </w:p>
        </w:tc>
        <w:tc>
          <w:tcPr>
            <w:tcW w:w="712" w:type="pct"/>
            <w:vAlign w:val="center"/>
          </w:tcPr>
          <w:p>
            <w:pPr>
              <w:pStyle w:val="a7"/>
            </w:pPr>
            <w:r>
              <w:rPr>
                <w:rFonts w:hint="eastAsia"/>
              </w:rPr>
              <w:t>工程师</w:t>
            </w:r>
          </w:p>
        </w:tc>
        <w:tc>
          <w:tcPr>
            <w:tcW w:w="2778" w:type="pct"/>
            <w:vAlign w:val="center"/>
          </w:tcPr>
          <w:p>
            <w:pPr>
              <w:pStyle w:val="a7"/>
            </w:pPr>
            <w:r>
              <w:t>负责现场施工协调和技术方案指导，负责临水施工方案审核，负责与业主监理就技术措施方面沟通与交流</w:t>
            </w:r>
            <w:r>
              <w:rPr>
                <w:rFonts w:hint="eastAsia"/>
              </w:rPr>
              <w:t>。</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4</w:t>
            </w:r>
          </w:p>
        </w:tc>
        <w:tc>
          <w:tcPr>
            <w:tcW w:w="662" w:type="pct"/>
            <w:vAlign w:val="center"/>
          </w:tcPr>
          <w:p>
            <w:pPr>
              <w:pStyle w:val="a7"/>
            </w:pPr>
            <w:r>
              <w:rPr>
                <w:rFonts w:hint="eastAsia"/>
              </w:rPr>
              <w:t>机电经理</w:t>
            </w:r>
          </w:p>
        </w:tc>
        <w:tc>
          <w:tcPr>
            <w:tcW w:w="471" w:type="pct"/>
            <w:vAlign w:val="center"/>
          </w:tcPr>
          <w:p>
            <w:pPr>
              <w:pStyle w:val="a7"/>
            </w:pPr>
            <w:r>
              <w:rPr>
                <w:rFonts w:hint="eastAsia"/>
              </w:rPr>
              <w:t>**</w:t>
            </w:r>
          </w:p>
        </w:tc>
        <w:tc>
          <w:tcPr>
            <w:tcW w:w="712" w:type="pct"/>
            <w:vAlign w:val="center"/>
          </w:tcPr>
          <w:p>
            <w:pPr>
              <w:pStyle w:val="a7"/>
            </w:pPr>
            <w:r>
              <w:rPr>
                <w:rFonts w:hint="eastAsia"/>
                <w:szCs w:val="21"/>
              </w:rPr>
              <w:t>工程师</w:t>
            </w:r>
          </w:p>
        </w:tc>
        <w:tc>
          <w:tcPr>
            <w:tcW w:w="2778" w:type="pct"/>
            <w:vAlign w:val="center"/>
          </w:tcPr>
          <w:p>
            <w:pPr>
              <w:pStyle w:val="a7"/>
            </w:pPr>
            <w:r>
              <w:rPr>
                <w:rFonts w:hint="eastAsia"/>
              </w:rPr>
              <w:t>负责现场施工协调和技术方案指导，负责临水施工方案审核，全面负责临水施工的资源组织、协调。</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5</w:t>
            </w:r>
          </w:p>
        </w:tc>
        <w:tc>
          <w:tcPr>
            <w:tcW w:w="662" w:type="pct"/>
            <w:vAlign w:val="center"/>
          </w:tcPr>
          <w:p>
            <w:pPr>
              <w:pStyle w:val="a7"/>
            </w:pPr>
            <w:r>
              <w:rPr>
                <w:rFonts w:hint="eastAsia"/>
              </w:rPr>
              <w:t>安全总监</w:t>
            </w:r>
          </w:p>
        </w:tc>
        <w:tc>
          <w:tcPr>
            <w:tcW w:w="471" w:type="pct"/>
            <w:vAlign w:val="center"/>
          </w:tcPr>
          <w:p>
            <w:pPr>
              <w:pStyle w:val="a7"/>
            </w:pPr>
            <w:r>
              <w:rPr>
                <w:rFonts w:hint="eastAsia"/>
              </w:rPr>
              <w:t>**</w:t>
            </w:r>
          </w:p>
        </w:tc>
        <w:tc>
          <w:tcPr>
            <w:tcW w:w="712" w:type="pct"/>
            <w:vAlign w:val="center"/>
          </w:tcPr>
          <w:p>
            <w:pPr>
              <w:pStyle w:val="a7"/>
            </w:pPr>
            <w:r>
              <w:rPr>
                <w:rFonts w:hint="eastAsia"/>
              </w:rPr>
              <w:t>助理工程师</w:t>
            </w:r>
          </w:p>
        </w:tc>
        <w:tc>
          <w:tcPr>
            <w:tcW w:w="2778" w:type="pct"/>
            <w:vAlign w:val="center"/>
          </w:tcPr>
          <w:p>
            <w:pPr>
              <w:pStyle w:val="a7"/>
            </w:pPr>
            <w:r>
              <w:rPr>
                <w:rFonts w:hint="eastAsia"/>
              </w:rPr>
              <w:t>负责施工现场安全管理和环保管理，负责对工人进行进场安全教育，制定临水施工期间的安全管理制度和行为规范，组织安全施工专题例会，传达各方对安全管理的要求及相关文件。</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6</w:t>
            </w:r>
          </w:p>
        </w:tc>
        <w:tc>
          <w:tcPr>
            <w:tcW w:w="662" w:type="pct"/>
            <w:vAlign w:val="center"/>
          </w:tcPr>
          <w:p>
            <w:pPr>
              <w:pStyle w:val="a7"/>
            </w:pPr>
            <w:r>
              <w:rPr>
                <w:rFonts w:hint="eastAsia"/>
              </w:rPr>
              <w:t>质量总监</w:t>
            </w:r>
          </w:p>
        </w:tc>
        <w:tc>
          <w:tcPr>
            <w:tcW w:w="471" w:type="pct"/>
            <w:vAlign w:val="center"/>
          </w:tcPr>
          <w:p>
            <w:pPr>
              <w:pStyle w:val="a7"/>
            </w:pPr>
            <w:r>
              <w:rPr>
                <w:rFonts w:hint="eastAsia"/>
              </w:rPr>
              <w:t>**</w:t>
            </w:r>
          </w:p>
        </w:tc>
        <w:tc>
          <w:tcPr>
            <w:tcW w:w="712" w:type="pct"/>
            <w:vAlign w:val="center"/>
          </w:tcPr>
          <w:p>
            <w:pPr>
              <w:pStyle w:val="a7"/>
            </w:pPr>
            <w:r>
              <w:rPr>
                <w:rFonts w:hint="eastAsia"/>
              </w:rPr>
              <w:t>助理工程师</w:t>
            </w:r>
          </w:p>
        </w:tc>
        <w:tc>
          <w:tcPr>
            <w:tcW w:w="2778" w:type="pct"/>
            <w:vAlign w:val="center"/>
          </w:tcPr>
          <w:p>
            <w:pPr>
              <w:pStyle w:val="a7"/>
            </w:pPr>
            <w:r>
              <w:rPr>
                <w:rFonts w:hint="eastAsia"/>
              </w:rPr>
              <w:t>对现场工程质量进行全面质量监督，贯彻国家及地方的有关工程施工规范、工艺规程、质量标准，严格执行国家施工质量验收统一标准，对施工质量进行过程管控。</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7</w:t>
            </w:r>
          </w:p>
        </w:tc>
        <w:tc>
          <w:tcPr>
            <w:tcW w:w="662" w:type="pct"/>
            <w:vAlign w:val="center"/>
          </w:tcPr>
          <w:p>
            <w:pPr>
              <w:pStyle w:val="a7"/>
            </w:pPr>
            <w:r>
              <w:rPr>
                <w:rFonts w:hint="eastAsia"/>
              </w:rPr>
              <w:t>商务经理</w:t>
            </w:r>
          </w:p>
        </w:tc>
        <w:tc>
          <w:tcPr>
            <w:tcW w:w="471" w:type="pct"/>
            <w:vAlign w:val="center"/>
          </w:tcPr>
          <w:p>
            <w:pPr>
              <w:pStyle w:val="a7"/>
            </w:pPr>
            <w:r>
              <w:rPr>
                <w:rFonts w:hint="eastAsia"/>
              </w:rPr>
              <w:t>**</w:t>
            </w:r>
          </w:p>
        </w:tc>
        <w:tc>
          <w:tcPr>
            <w:tcW w:w="712" w:type="pct"/>
            <w:vAlign w:val="center"/>
          </w:tcPr>
          <w:p>
            <w:pPr>
              <w:pStyle w:val="a7"/>
            </w:pPr>
            <w:r>
              <w:rPr>
                <w:rFonts w:hint="eastAsia"/>
              </w:rPr>
              <w:t>工程师</w:t>
            </w:r>
          </w:p>
        </w:tc>
        <w:tc>
          <w:tcPr>
            <w:tcW w:w="2778" w:type="pct"/>
            <w:vAlign w:val="center"/>
          </w:tcPr>
          <w:p>
            <w:pPr>
              <w:pStyle w:val="a7"/>
            </w:pPr>
            <w:r>
              <w:rPr>
                <w:rFonts w:hint="eastAsia"/>
              </w:rPr>
              <w:t>负责临水工程量确认以及资金调配，负责施工涉及分包的选择与合同签订，配合项目执行经理进行进度与成本的合理把控，跟踪落实现场发生的全部总分包签证。</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8</w:t>
            </w:r>
          </w:p>
        </w:tc>
        <w:tc>
          <w:tcPr>
            <w:tcW w:w="662" w:type="pct"/>
            <w:vAlign w:val="center"/>
          </w:tcPr>
          <w:p>
            <w:pPr>
              <w:pStyle w:val="a7"/>
            </w:pPr>
            <w:r>
              <w:rPr>
                <w:rFonts w:hint="eastAsia"/>
              </w:rPr>
              <w:t>物资工程师</w:t>
            </w:r>
          </w:p>
        </w:tc>
        <w:tc>
          <w:tcPr>
            <w:tcW w:w="471" w:type="pct"/>
            <w:vAlign w:val="center"/>
          </w:tcPr>
          <w:p>
            <w:pPr>
              <w:pStyle w:val="a7"/>
            </w:pPr>
            <w:r>
              <w:rPr>
                <w:rFonts w:hint="eastAsia"/>
              </w:rPr>
              <w:t>**</w:t>
            </w:r>
          </w:p>
        </w:tc>
        <w:tc>
          <w:tcPr>
            <w:tcW w:w="712" w:type="pct"/>
            <w:vAlign w:val="center"/>
          </w:tcPr>
          <w:p>
            <w:pPr>
              <w:pStyle w:val="a7"/>
            </w:pPr>
            <w:r>
              <w:rPr>
                <w:rFonts w:hint="eastAsia"/>
              </w:rPr>
              <w:t>工程师</w:t>
            </w:r>
          </w:p>
        </w:tc>
        <w:tc>
          <w:tcPr>
            <w:tcW w:w="2778" w:type="pct"/>
            <w:vAlign w:val="center"/>
          </w:tcPr>
          <w:p>
            <w:pPr>
              <w:pStyle w:val="a7"/>
            </w:pPr>
            <w:r>
              <w:rPr>
                <w:rFonts w:hint="eastAsia"/>
              </w:rPr>
              <w:t>负责现场临水物资的采购、供应等工作</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9</w:t>
            </w:r>
          </w:p>
        </w:tc>
        <w:tc>
          <w:tcPr>
            <w:tcW w:w="662" w:type="pct"/>
            <w:vAlign w:val="center"/>
          </w:tcPr>
          <w:p>
            <w:pPr>
              <w:pStyle w:val="a7"/>
            </w:pPr>
            <w:r>
              <w:rPr>
                <w:rFonts w:hint="eastAsia"/>
              </w:rPr>
              <w:t>生产经理</w:t>
            </w:r>
          </w:p>
        </w:tc>
        <w:tc>
          <w:tcPr>
            <w:tcW w:w="471" w:type="pct"/>
            <w:vAlign w:val="center"/>
          </w:tcPr>
          <w:p>
            <w:pPr>
              <w:pStyle w:val="a7"/>
            </w:pPr>
            <w:r>
              <w:rPr>
                <w:rFonts w:hint="eastAsia"/>
              </w:rPr>
              <w:t>**</w:t>
            </w:r>
          </w:p>
        </w:tc>
        <w:tc>
          <w:tcPr>
            <w:tcW w:w="712" w:type="pct"/>
            <w:vAlign w:val="center"/>
          </w:tcPr>
          <w:p>
            <w:pPr>
              <w:pStyle w:val="a7"/>
            </w:pPr>
            <w:r>
              <w:rPr>
                <w:rFonts w:hint="eastAsia"/>
              </w:rPr>
              <w:t>工程师</w:t>
            </w:r>
          </w:p>
        </w:tc>
        <w:tc>
          <w:tcPr>
            <w:tcW w:w="2778" w:type="pct"/>
            <w:vAlign w:val="center"/>
          </w:tcPr>
          <w:p>
            <w:pPr>
              <w:pStyle w:val="a7"/>
            </w:pPr>
            <w:r>
              <w:rPr>
                <w:rFonts w:hint="eastAsia"/>
              </w:rPr>
              <w:t>负责各责任区域内临水施工的资源组织、协调，及时向项目经理反馈现场施工情况，各责任区域内生产、进度、质量的第一责任人。</w:t>
            </w:r>
          </w:p>
        </w:tc>
      </w:tr>
      <w:tr>
        <w:tblPrEx>
          <w:tblW w:w="4931"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10</w:t>
            </w:r>
          </w:p>
        </w:tc>
        <w:tc>
          <w:tcPr>
            <w:tcW w:w="662" w:type="pct"/>
            <w:vAlign w:val="center"/>
          </w:tcPr>
          <w:p>
            <w:pPr>
              <w:pStyle w:val="a7"/>
            </w:pPr>
            <w:r>
              <w:rPr>
                <w:rFonts w:hint="eastAsia"/>
              </w:rPr>
              <w:t>机电工程师</w:t>
            </w:r>
          </w:p>
        </w:tc>
        <w:tc>
          <w:tcPr>
            <w:tcW w:w="471" w:type="pct"/>
            <w:vAlign w:val="center"/>
          </w:tcPr>
          <w:p>
            <w:pPr>
              <w:pStyle w:val="a7"/>
            </w:pPr>
            <w:r>
              <w:rPr>
                <w:rFonts w:hint="eastAsia"/>
              </w:rPr>
              <w:t>**</w:t>
            </w:r>
          </w:p>
        </w:tc>
        <w:tc>
          <w:tcPr>
            <w:tcW w:w="712" w:type="pct"/>
            <w:vAlign w:val="center"/>
          </w:tcPr>
          <w:p>
            <w:pPr>
              <w:pStyle w:val="a7"/>
            </w:pPr>
            <w:r>
              <w:rPr>
                <w:rFonts w:hint="eastAsia"/>
              </w:rPr>
              <w:t>工程师</w:t>
            </w:r>
          </w:p>
        </w:tc>
        <w:tc>
          <w:tcPr>
            <w:tcW w:w="2778" w:type="pct"/>
            <w:vAlign w:val="center"/>
          </w:tcPr>
          <w:p>
            <w:pPr>
              <w:pStyle w:val="a7"/>
            </w:pPr>
            <w:r>
              <w:rPr>
                <w:rFonts w:hint="eastAsia"/>
              </w:rPr>
              <w:t>编制施工技术交底；</w:t>
            </w:r>
          </w:p>
          <w:p>
            <w:pPr>
              <w:pStyle w:val="a7"/>
            </w:pPr>
            <w:r>
              <w:rPr>
                <w:rFonts w:hint="eastAsia"/>
              </w:rPr>
              <w:t>监督检查各施工工序；</w:t>
            </w:r>
          </w:p>
          <w:p>
            <w:pPr>
              <w:pStyle w:val="a7"/>
            </w:pPr>
            <w:r>
              <w:rPr>
                <w:rFonts w:hint="eastAsia"/>
              </w:rPr>
              <w:t>负责各责任区域内临水施工的资源组织、协调，及时向项目经理反馈现场施工情况，各责任区域内生产、进度、质量的第一责任人。</w:t>
            </w:r>
          </w:p>
        </w:tc>
      </w:tr>
    </w:tbl>
    <w:p>
      <w:pPr>
        <w:pStyle w:val="22"/>
      </w:pPr>
      <w:bookmarkStart w:id="44" w:name="_Toc34337305"/>
      <w:bookmarkStart w:id="45" w:name="_Toc441248912"/>
      <w:bookmarkStart w:id="46" w:name="_Toc13850"/>
      <w:bookmarkStart w:id="47" w:name="_Toc441676632"/>
      <w:r>
        <w:rPr>
          <w:rFonts w:hint="eastAsia"/>
        </w:rPr>
        <w:t>3.2  项目管理目标</w:t>
      </w:r>
    </w:p>
    <w:tbl>
      <w:tblPr>
        <w:tblStyle w:val="Pollux30"/>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3820"/>
        <w:gridCol w:w="5176"/>
      </w:tblGrid>
      <w:tr>
        <w:tblPrEx>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454"/>
          <w:jc w:val="center"/>
        </w:trPr>
        <w:tc>
          <w:tcPr>
            <w:tcW w:w="212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bookmarkEnd w:id="44"/>
            <w:bookmarkEnd w:id="45"/>
            <w:bookmarkEnd w:id="46"/>
            <w:bookmarkEnd w:id="47"/>
            <w:r>
              <w:rPr>
                <w:rFonts w:hint="eastAsia"/>
                <w:b w:val="0"/>
                <w:i w:val="0"/>
              </w:rPr>
              <w:t>项目管理目标名称</w:t>
            </w:r>
          </w:p>
        </w:tc>
        <w:tc>
          <w:tcPr>
            <w:tcW w:w="2877"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目标值</w:t>
            </w:r>
          </w:p>
        </w:tc>
      </w:tr>
    </w:tbl>
    <w:p>
      <w:pPr>
        <w:sectPr>
          <w:headerReference w:type="default" r:id="rId27"/>
          <w:footerReference w:type="default" r:id="rId28"/>
          <w:type w:val="nextPage"/>
          <w:pgSz w:w="11906" w:h="16838"/>
          <w:pgMar w:top="1440" w:right="1440" w:bottom="1440" w:left="1440" w:header="851" w:footer="850" w:gutter="0"/>
          <w:pgNumType w:start="6"/>
          <w:cols w:num="1" w:space="0"/>
          <w:titlePg w:val="0"/>
          <w:docGrid w:type="lines" w:linePitch="312" w:charSpace="0"/>
        </w:sectPr>
      </w:pPr>
    </w:p>
    <w:tbl>
      <w:tblPr>
        <w:tblStyle w:val="Pollux40"/>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3820"/>
        <w:gridCol w:w="5176"/>
      </w:tblGrid>
      <w:tr>
        <w:tblPrEx>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454"/>
          <w:jc w:val="center"/>
        </w:trPr>
        <w:tc>
          <w:tcPr>
            <w:tcW w:w="2123" w:type="pct"/>
            <w:shd w:val="clear" w:color="auto" w:fill="8DB3E2"/>
            <w:vAlign w:val="center"/>
          </w:tcPr>
          <w:p>
            <w:pPr>
              <w:pStyle w:val="a7"/>
            </w:pPr>
            <w:r>
              <w:rPr>
                <w:rFonts w:hint="eastAsia"/>
              </w:rPr>
              <w:t>工期</w:t>
            </w:r>
          </w:p>
        </w:tc>
        <w:tc>
          <w:tcPr>
            <w:tcW w:w="2877" w:type="pct"/>
            <w:vAlign w:val="center"/>
          </w:tcPr>
          <w:p>
            <w:pPr>
              <w:pStyle w:val="a7"/>
            </w:pPr>
            <w:r>
              <w:rPr>
                <w:rFonts w:hint="eastAsia"/>
              </w:rPr>
              <w:t>整体工期806日历天</w:t>
            </w:r>
          </w:p>
        </w:tc>
      </w:tr>
      <w:tr>
        <w:tblPrEx>
          <w:tblW w:w="5000" w:type="pct"/>
          <w:jc w:val="center"/>
          <w:tblCellMar>
            <w:top w:w="0" w:type="dxa"/>
            <w:left w:w="108" w:type="dxa"/>
            <w:bottom w:w="0" w:type="dxa"/>
            <w:right w:w="108" w:type="dxa"/>
          </w:tblCellMar>
        </w:tblPrEx>
        <w:trPr>
          <w:trHeight w:val="454"/>
          <w:jc w:val="center"/>
        </w:trPr>
        <w:tc>
          <w:tcPr>
            <w:tcW w:w="2123" w:type="pct"/>
            <w:shd w:val="clear" w:color="auto" w:fill="8DB3E2"/>
            <w:vAlign w:val="center"/>
          </w:tcPr>
          <w:p>
            <w:pPr>
              <w:pStyle w:val="a7"/>
            </w:pPr>
            <w:r>
              <w:rPr>
                <w:rFonts w:hint="eastAsia"/>
              </w:rPr>
              <w:t>质量目标</w:t>
            </w:r>
          </w:p>
        </w:tc>
        <w:tc>
          <w:tcPr>
            <w:tcW w:w="2877" w:type="pct"/>
            <w:vAlign w:val="center"/>
          </w:tcPr>
          <w:p>
            <w:pPr>
              <w:pStyle w:val="a7"/>
            </w:pPr>
            <w:r>
              <w:rPr>
                <w:rFonts w:hint="eastAsia"/>
              </w:rPr>
              <w:t>确保“国家优质工程奖”，争创“中国建设工程鲁班奖（国家优质工程奖）”</w:t>
            </w:r>
          </w:p>
        </w:tc>
      </w:tr>
      <w:tr>
        <w:tblPrEx>
          <w:tblW w:w="5000" w:type="pct"/>
          <w:jc w:val="center"/>
          <w:tblCellMar>
            <w:top w:w="0" w:type="dxa"/>
            <w:left w:w="108" w:type="dxa"/>
            <w:bottom w:w="0" w:type="dxa"/>
            <w:right w:w="108" w:type="dxa"/>
          </w:tblCellMar>
        </w:tblPrEx>
        <w:trPr>
          <w:trHeight w:val="454"/>
          <w:jc w:val="center"/>
        </w:trPr>
        <w:tc>
          <w:tcPr>
            <w:tcW w:w="2123" w:type="pct"/>
            <w:shd w:val="clear" w:color="auto" w:fill="8DB3E2"/>
            <w:vAlign w:val="center"/>
          </w:tcPr>
          <w:p>
            <w:pPr>
              <w:pStyle w:val="a7"/>
            </w:pPr>
            <w:r>
              <w:rPr>
                <w:rFonts w:hint="eastAsia"/>
              </w:rPr>
              <w:t>安全文明目标</w:t>
            </w:r>
          </w:p>
        </w:tc>
        <w:tc>
          <w:tcPr>
            <w:tcW w:w="2877" w:type="pct"/>
            <w:vAlign w:val="center"/>
          </w:tcPr>
          <w:p>
            <w:pPr>
              <w:pStyle w:val="a7"/>
            </w:pPr>
            <w:r>
              <w:rPr>
                <w:rFonts w:hint="eastAsia"/>
              </w:rPr>
              <w:t>责任事故死亡率为零，建设中无重大安全事故；轻伤事故率控制在3‰以内；文明施工无政府处罚事件发生</w:t>
            </w:r>
          </w:p>
        </w:tc>
      </w:tr>
      <w:tr>
        <w:tblPrEx>
          <w:tblW w:w="5000" w:type="pct"/>
          <w:jc w:val="center"/>
          <w:tblCellMar>
            <w:top w:w="0" w:type="dxa"/>
            <w:left w:w="108" w:type="dxa"/>
            <w:bottom w:w="0" w:type="dxa"/>
            <w:right w:w="108" w:type="dxa"/>
          </w:tblCellMar>
        </w:tblPrEx>
        <w:trPr>
          <w:trHeight w:val="454"/>
          <w:jc w:val="center"/>
        </w:trPr>
        <w:tc>
          <w:tcPr>
            <w:tcW w:w="2123" w:type="pct"/>
            <w:shd w:val="clear" w:color="auto" w:fill="8DB3E2"/>
            <w:vAlign w:val="center"/>
          </w:tcPr>
          <w:p>
            <w:pPr>
              <w:pStyle w:val="a7"/>
            </w:pPr>
            <w:r>
              <w:rPr>
                <w:rFonts w:hint="eastAsia"/>
              </w:rPr>
              <w:t>绿色施工目标</w:t>
            </w:r>
          </w:p>
        </w:tc>
        <w:tc>
          <w:tcPr>
            <w:tcW w:w="2877" w:type="pct"/>
            <w:vAlign w:val="center"/>
          </w:tcPr>
          <w:p>
            <w:pPr>
              <w:pStyle w:val="a7"/>
            </w:pPr>
            <w:r>
              <w:rPr>
                <w:rFonts w:hint="eastAsia"/>
              </w:rPr>
              <w:t>整个施工阶段用水量目标：1.5t/㎡；非传统水源和循环水的再利用量大于30%</w:t>
            </w:r>
          </w:p>
        </w:tc>
      </w:tr>
      <w:tr>
        <w:tblPrEx>
          <w:tblW w:w="5000" w:type="pct"/>
          <w:jc w:val="center"/>
          <w:tblCellMar>
            <w:top w:w="0" w:type="dxa"/>
            <w:left w:w="108" w:type="dxa"/>
            <w:bottom w:w="0" w:type="dxa"/>
            <w:right w:w="108" w:type="dxa"/>
          </w:tblCellMar>
        </w:tblPrEx>
        <w:trPr>
          <w:trHeight w:val="454"/>
          <w:jc w:val="center"/>
        </w:trPr>
        <w:tc>
          <w:tcPr>
            <w:tcW w:w="2123" w:type="pct"/>
            <w:shd w:val="clear" w:color="auto" w:fill="8DB3E2"/>
            <w:vAlign w:val="center"/>
          </w:tcPr>
          <w:p>
            <w:pPr>
              <w:pStyle w:val="a7"/>
            </w:pPr>
            <w:r>
              <w:rPr>
                <w:rFonts w:hint="eastAsia"/>
              </w:rPr>
              <w:t>科技目标</w:t>
            </w:r>
          </w:p>
        </w:tc>
        <w:tc>
          <w:tcPr>
            <w:tcW w:w="2877" w:type="pct"/>
            <w:vAlign w:val="center"/>
          </w:tcPr>
          <w:p>
            <w:pPr>
              <w:pStyle w:val="a7"/>
            </w:pPr>
            <w:r>
              <w:t>/</w:t>
            </w:r>
          </w:p>
        </w:tc>
      </w:tr>
    </w:tbl>
    <w:p>
      <w:pPr>
        <w:pStyle w:val="22"/>
      </w:pPr>
      <w:bookmarkStart w:id="48" w:name="_Toc17609"/>
      <w:bookmarkStart w:id="49" w:name="_Toc441248913"/>
      <w:bookmarkStart w:id="50" w:name="_Toc441676633"/>
      <w:bookmarkStart w:id="51" w:name="_Toc34337306"/>
      <w:r>
        <w:t>3.3  施工流水段的划分及施工工艺流程</w:t>
      </w:r>
      <w:bookmarkEnd w:id="48"/>
    </w:p>
    <w:p>
      <w:pPr>
        <w:pStyle w:val="a10"/>
        <w:outlineLvl w:val="2"/>
      </w:pPr>
      <w:bookmarkStart w:id="52" w:name="_Toc6057"/>
      <w:r>
        <w:rPr>
          <w:rFonts w:hint="eastAsia"/>
        </w:rPr>
        <w:t>1、施工流水段的划分</w:t>
      </w:r>
      <w:bookmarkEnd w:id="52"/>
    </w:p>
    <w:p>
      <w:pPr>
        <w:pStyle w:val="a10"/>
      </w:pPr>
      <w:r>
        <w:rPr>
          <w:rFonts w:hint="eastAsia"/>
        </w:rPr>
        <w:t>现场临水的施工分为地下室施工阶段、主体结构施工阶段、装饰装修阶段三个阶段。</w:t>
      </w:r>
    </w:p>
    <w:bookmarkEnd w:id="49"/>
    <w:bookmarkEnd w:id="50"/>
    <w:bookmarkEnd w:id="51"/>
    <w:p>
      <w:pPr>
        <w:pStyle w:val="a10"/>
        <w:outlineLvl w:val="2"/>
      </w:pPr>
      <w:bookmarkStart w:id="53" w:name="_Toc441676637"/>
      <w:bookmarkStart w:id="54" w:name="_Toc34337310"/>
      <w:bookmarkStart w:id="55" w:name="_Toc441248914"/>
      <w:bookmarkStart w:id="56" w:name="_Toc7027"/>
      <w:r>
        <w:rPr>
          <w:rFonts w:hint="eastAsia"/>
        </w:rPr>
        <w:t>2、施工工艺流程</w:t>
      </w:r>
      <w:bookmarkEnd w:id="53"/>
      <w:bookmarkEnd w:id="54"/>
      <w:bookmarkEnd w:id="55"/>
      <w:bookmarkEnd w:id="56"/>
    </w:p>
    <w:p>
      <w:pPr>
        <w:pStyle w:val="a10"/>
      </w:pPr>
      <w:bookmarkStart w:id="57" w:name="_Toc441248915"/>
      <w:bookmarkStart w:id="58" w:name="_Toc441676640"/>
      <w:bookmarkStart w:id="59" w:name="_Toc34337313"/>
      <w:r>
        <w:rPr>
          <w:rFonts w:hint="eastAsia"/>
        </w:rPr>
        <w:t>施工准备→管道加工→管道支架制作及安装→管道安装→不锈钢水箱安装→消防水泵安装→消防箱安装→管道试压→系统通水</w:t>
      </w:r>
    </w:p>
    <w:p>
      <w:pPr>
        <w:pStyle w:val="22"/>
      </w:pPr>
      <w:bookmarkStart w:id="60" w:name="_Toc28485"/>
      <w:r>
        <w:rPr>
          <w:rFonts w:hint="eastAsia"/>
        </w:rPr>
        <w:t>3.4  工程施工重点和难点分析及应对措施</w:t>
      </w:r>
    </w:p>
    <w:tbl>
      <w:tblPr>
        <w:tblStyle w:val="Pollux40"/>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653"/>
        <w:gridCol w:w="1376"/>
        <w:gridCol w:w="3157"/>
        <w:gridCol w:w="2883"/>
        <w:gridCol w:w="927"/>
      </w:tblGrid>
      <w:tr>
        <w:tblPrEx>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454"/>
          <w:jc w:val="center"/>
        </w:trPr>
        <w:tc>
          <w:tcPr>
            <w:tcW w:w="36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bookmarkEnd w:id="57"/>
            <w:bookmarkEnd w:id="58"/>
            <w:bookmarkEnd w:id="59"/>
            <w:bookmarkEnd w:id="60"/>
            <w:r>
              <w:rPr>
                <w:rFonts w:hint="eastAsia"/>
                <w:b w:val="0"/>
                <w:i w:val="0"/>
              </w:rPr>
              <w:t>序号</w:t>
            </w:r>
          </w:p>
        </w:tc>
        <w:tc>
          <w:tcPr>
            <w:tcW w:w="765"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重点和难点</w:t>
            </w:r>
          </w:p>
        </w:tc>
        <w:tc>
          <w:tcPr>
            <w:tcW w:w="175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具体分析</w:t>
            </w:r>
          </w:p>
        </w:tc>
        <w:tc>
          <w:tcPr>
            <w:tcW w:w="160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应对措施</w:t>
            </w:r>
          </w:p>
        </w:tc>
        <w:tc>
          <w:tcPr>
            <w:tcW w:w="515"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责任人</w:t>
            </w:r>
          </w:p>
        </w:tc>
      </w:tr>
      <w:tr>
        <w:tblPrEx>
          <w:tblW w:w="5000" w:type="pct"/>
          <w:jc w:val="center"/>
          <w:tblCellMar>
            <w:top w:w="0" w:type="dxa"/>
            <w:left w:w="108" w:type="dxa"/>
            <w:bottom w:w="0" w:type="dxa"/>
            <w:right w:w="108" w:type="dxa"/>
          </w:tblCellMar>
        </w:tblPrEx>
        <w:trPr>
          <w:trHeight w:val="454"/>
          <w:jc w:val="center"/>
        </w:trPr>
        <w:tc>
          <w:tcPr>
            <w:tcW w:w="363" w:type="pct"/>
            <w:shd w:val="clear" w:color="auto" w:fill="8DB3E2"/>
            <w:vAlign w:val="center"/>
          </w:tcPr>
          <w:p>
            <w:pPr>
              <w:pStyle w:val="a7"/>
            </w:pPr>
            <w:r>
              <w:rPr>
                <w:rFonts w:hint="eastAsia"/>
              </w:rPr>
              <w:t>1</w:t>
            </w:r>
          </w:p>
        </w:tc>
        <w:tc>
          <w:tcPr>
            <w:tcW w:w="765" w:type="pct"/>
            <w:vAlign w:val="center"/>
          </w:tcPr>
          <w:p>
            <w:pPr>
              <w:pStyle w:val="a7"/>
            </w:pPr>
            <w:r>
              <w:t>施工过程中的成品保护</w:t>
            </w:r>
          </w:p>
        </w:tc>
        <w:tc>
          <w:tcPr>
            <w:tcW w:w="1754" w:type="pct"/>
            <w:vAlign w:val="center"/>
          </w:tcPr>
          <w:p>
            <w:pPr>
              <w:pStyle w:val="a7"/>
            </w:pPr>
            <w:r>
              <w:t>因施工过程中交叉作业 较多，模板</w:t>
            </w:r>
            <w:r>
              <w:rPr>
                <w:rFonts w:hint="eastAsia"/>
              </w:rPr>
              <w:t>、</w:t>
            </w:r>
            <w:r>
              <w:t>木方等对已完成管线会产生破坏</w:t>
            </w:r>
          </w:p>
        </w:tc>
        <w:tc>
          <w:tcPr>
            <w:tcW w:w="1602" w:type="pct"/>
            <w:vAlign w:val="center"/>
          </w:tcPr>
          <w:p>
            <w:pPr>
              <w:pStyle w:val="a7"/>
            </w:pPr>
            <w:r>
              <w:t>进行施工组织安排和调整，对已完成管线做好保护措施。</w:t>
            </w:r>
          </w:p>
        </w:tc>
        <w:tc>
          <w:tcPr>
            <w:tcW w:w="515" w:type="pct"/>
            <w:vAlign w:val="center"/>
          </w:tcPr>
          <w:p>
            <w:pPr>
              <w:pStyle w:val="a7"/>
            </w:pPr>
            <w:r>
              <w:rPr>
                <w:rFonts w:hint="eastAsia"/>
              </w:rPr>
              <w:t>**</w:t>
            </w:r>
          </w:p>
        </w:tc>
      </w:tr>
      <w:tr>
        <w:tblPrEx>
          <w:tblW w:w="5000" w:type="pct"/>
          <w:jc w:val="center"/>
          <w:tblCellMar>
            <w:top w:w="0" w:type="dxa"/>
            <w:left w:w="108" w:type="dxa"/>
            <w:bottom w:w="0" w:type="dxa"/>
            <w:right w:w="108" w:type="dxa"/>
          </w:tblCellMar>
        </w:tblPrEx>
        <w:trPr>
          <w:trHeight w:val="454"/>
          <w:jc w:val="center"/>
        </w:trPr>
        <w:tc>
          <w:tcPr>
            <w:tcW w:w="363" w:type="pct"/>
            <w:shd w:val="clear" w:color="auto" w:fill="8DB3E2"/>
            <w:vAlign w:val="center"/>
          </w:tcPr>
          <w:p>
            <w:pPr>
              <w:pStyle w:val="a7"/>
            </w:pPr>
            <w:r>
              <w:rPr>
                <w:rFonts w:hint="eastAsia"/>
              </w:rPr>
              <w:t>2</w:t>
            </w:r>
          </w:p>
        </w:tc>
        <w:tc>
          <w:tcPr>
            <w:tcW w:w="765" w:type="pct"/>
            <w:vAlign w:val="center"/>
          </w:tcPr>
          <w:p>
            <w:pPr>
              <w:pStyle w:val="a7"/>
            </w:pPr>
            <w:r>
              <w:t>现场施工条件复杂，施工难度大</w:t>
            </w:r>
          </w:p>
        </w:tc>
        <w:tc>
          <w:tcPr>
            <w:tcW w:w="1754" w:type="pct"/>
            <w:vAlign w:val="center"/>
          </w:tcPr>
          <w:p>
            <w:pPr>
              <w:pStyle w:val="a7"/>
            </w:pPr>
            <w:r>
              <w:t>主楼首层高</w:t>
            </w:r>
            <w:r>
              <w:rPr>
                <w:rFonts w:hint="eastAsia"/>
              </w:rPr>
              <w:t>8米，2～9层</w:t>
            </w:r>
            <w:r>
              <w:t>楼层高</w:t>
            </w:r>
            <w:r>
              <w:rPr>
                <w:rFonts w:hint="eastAsia"/>
              </w:rPr>
              <w:t>6米，属于超高施工，且</w:t>
            </w:r>
            <w:r>
              <w:t>楼层内钢架支撑密布</w:t>
            </w:r>
            <w:r>
              <w:rPr>
                <w:rFonts w:hint="eastAsia"/>
              </w:rPr>
              <w:t>，</w:t>
            </w:r>
            <w:r>
              <w:t>影响管道安装和消防箱安装</w:t>
            </w:r>
          </w:p>
        </w:tc>
        <w:tc>
          <w:tcPr>
            <w:tcW w:w="1602" w:type="pct"/>
            <w:vAlign w:val="center"/>
          </w:tcPr>
          <w:p>
            <w:pPr>
              <w:pStyle w:val="a7"/>
            </w:pPr>
            <w:r>
              <w:t>统筹安排现场施工，具备施工条件的区域先行进行施工，待全部拆迁 完成后按照既定方案完 成临水施工</w:t>
            </w:r>
          </w:p>
        </w:tc>
        <w:tc>
          <w:tcPr>
            <w:tcW w:w="515" w:type="pct"/>
            <w:vAlign w:val="center"/>
          </w:tcPr>
          <w:p>
            <w:pPr>
              <w:pStyle w:val="a7"/>
            </w:pPr>
            <w:r>
              <w:rPr>
                <w:rFonts w:hint="eastAsia"/>
              </w:rPr>
              <w:t>**</w:t>
            </w:r>
          </w:p>
        </w:tc>
      </w:tr>
    </w:tbl>
    <w:p>
      <w:pPr>
        <w:sectPr>
          <w:headerReference w:type="default" r:id="rId29"/>
          <w:footerReference w:type="default" r:id="rId30"/>
          <w:type w:val="nextPage"/>
          <w:pgSz w:w="11906" w:h="16838"/>
          <w:pgMar w:top="1440" w:right="1440" w:bottom="1440" w:left="1440" w:header="851" w:footer="850" w:gutter="0"/>
          <w:pgNumType w:start="7"/>
          <w:cols w:num="1" w:space="0"/>
          <w:titlePg w:val="0"/>
          <w:docGrid w:type="lines" w:linePitch="312" w:charSpace="0"/>
        </w:sectPr>
      </w:pPr>
    </w:p>
    <w:p>
      <w:pPr>
        <w:pStyle w:val="12"/>
        <w:spacing w:after="156"/>
      </w:pPr>
      <w:bookmarkStart w:id="61" w:name="_Toc6381"/>
      <w:bookmarkStart w:id="62" w:name="_Toc34337314"/>
      <w:r>
        <w:rPr>
          <w:rFonts w:hint="eastAsia"/>
        </w:rPr>
        <w:t>四、施工进度计划</w:t>
      </w:r>
      <w:bookmarkEnd w:id="61"/>
      <w:bookmarkEnd w:id="62"/>
    </w:p>
    <w:p>
      <w:pPr>
        <w:pStyle w:val="a10"/>
        <w:sectPr>
          <w:headerReference w:type="default" r:id="rId31"/>
          <w:footerReference w:type="default" r:id="rId32"/>
          <w:type w:val="nextPage"/>
          <w:pgSz w:w="11906" w:h="16838"/>
          <w:pgMar w:top="1440" w:right="1440" w:bottom="1440" w:left="1440" w:header="851" w:footer="850" w:gutter="0"/>
          <w:pgNumType w:start="8"/>
          <w:cols w:num="1" w:space="0"/>
          <w:titlePg w:val="0"/>
          <w:docGrid w:type="lines" w:linePitch="312" w:charSpace="0"/>
        </w:sectPr>
      </w:pPr>
      <w:bookmarkStart w:id="63" w:name="_Hlk63348657"/>
      <w:r>
        <w:rPr>
          <w:rFonts w:hint="eastAsia"/>
        </w:rPr>
        <w:t>现场临水工程从总监理工程师签署开工令开始进场施工到正式消防系统安装就位并投入使用结束，计划2021年04月24日开工，2023年03月23日完工，工期698天</w:t>
      </w:r>
      <w:bookmarkEnd w:id="63"/>
      <w:r>
        <w:rPr>
          <w:rFonts w:hint="eastAsia"/>
        </w:rPr>
        <w:t xml:space="preserve">。 </w:t>
      </w:r>
    </w:p>
    <w:p>
      <w:pPr>
        <w:pStyle w:val="12"/>
        <w:spacing w:after="156"/>
        <w:outlineLvl w:val="1"/>
      </w:pPr>
      <w:bookmarkStart w:id="64" w:name="_Toc34337315"/>
      <w:bookmarkStart w:id="65" w:name="_Toc9358"/>
      <w:r>
        <w:rPr>
          <w:rFonts w:hint="eastAsia"/>
        </w:rPr>
        <w:t>五、施工准备与资源配置计划</w:t>
      </w:r>
      <w:bookmarkEnd w:id="64"/>
      <w:bookmarkEnd w:id="65"/>
    </w:p>
    <w:p>
      <w:pPr>
        <w:pStyle w:val="22"/>
        <w:outlineLvl w:val="2"/>
      </w:pPr>
      <w:bookmarkStart w:id="66" w:name="_Toc16402"/>
      <w:bookmarkStart w:id="67" w:name="_Toc34337316"/>
      <w:bookmarkStart w:id="68" w:name="_Toc441676644"/>
      <w:bookmarkStart w:id="69" w:name="_Toc441248919"/>
      <w:r>
        <w:rPr>
          <w:rFonts w:hint="eastAsia"/>
        </w:rPr>
        <w:t>5.1  施工准备计划</w:t>
      </w:r>
      <w:bookmarkEnd w:id="66"/>
      <w:bookmarkEnd w:id="67"/>
      <w:bookmarkEnd w:id="68"/>
      <w:bookmarkEnd w:id="69"/>
    </w:p>
    <w:p>
      <w:pPr>
        <w:pStyle w:val="30"/>
        <w:ind w:firstLine="482"/>
      </w:pPr>
      <w:bookmarkStart w:id="70" w:name="_Toc441248920"/>
      <w:bookmarkStart w:id="71" w:name="_Toc27071"/>
      <w:bookmarkStart w:id="72" w:name="_Toc441676645"/>
      <w:bookmarkStart w:id="73" w:name="_Toc34337317"/>
      <w:r>
        <w:rPr>
          <w:rFonts w:hint="eastAsia"/>
        </w:rPr>
        <w:t>5.1.1  技术准备</w:t>
      </w:r>
      <w:bookmarkEnd w:id="70"/>
      <w:bookmarkEnd w:id="71"/>
      <w:bookmarkEnd w:id="72"/>
      <w:bookmarkEnd w:id="73"/>
    </w:p>
    <w:p>
      <w:pPr>
        <w:pStyle w:val="a13"/>
      </w:pPr>
      <w:r>
        <w:rPr>
          <w:rFonts w:hint="eastAsia"/>
        </w:rPr>
        <w:t>表5.1.1-1  技术文件准备计划一览表</w:t>
      </w:r>
    </w:p>
    <w:tbl>
      <w:tblPr>
        <w:tblStyle w:val="Pollux50"/>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766"/>
        <w:gridCol w:w="4316"/>
        <w:gridCol w:w="1816"/>
        <w:gridCol w:w="839"/>
        <w:gridCol w:w="1169"/>
      </w:tblGrid>
      <w:tr>
        <w:tblPrEx>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289"/>
          <w:jc w:val="center"/>
        </w:trPr>
        <w:tc>
          <w:tcPr>
            <w:tcW w:w="430"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序号</w:t>
            </w:r>
          </w:p>
        </w:tc>
        <w:tc>
          <w:tcPr>
            <w:tcW w:w="242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文件名称</w:t>
            </w:r>
          </w:p>
        </w:tc>
        <w:tc>
          <w:tcPr>
            <w:tcW w:w="1019"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文件编号</w:t>
            </w:r>
          </w:p>
        </w:tc>
        <w:tc>
          <w:tcPr>
            <w:tcW w:w="47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配备数量</w:t>
            </w:r>
          </w:p>
        </w:tc>
        <w:tc>
          <w:tcPr>
            <w:tcW w:w="656"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持有人</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1</w:t>
            </w:r>
          </w:p>
        </w:tc>
        <w:tc>
          <w:tcPr>
            <w:tcW w:w="2422" w:type="pct"/>
            <w:vAlign w:val="center"/>
          </w:tcPr>
          <w:p>
            <w:pPr>
              <w:pStyle w:val="a7"/>
            </w:pPr>
            <w:r>
              <w:rPr>
                <w:rFonts w:hint="eastAsia"/>
              </w:rPr>
              <w:t>《消防给水及消火栓系统技术规范》</w:t>
            </w:r>
          </w:p>
        </w:tc>
        <w:tc>
          <w:tcPr>
            <w:tcW w:w="1019" w:type="pct"/>
            <w:vAlign w:val="center"/>
          </w:tcPr>
          <w:p>
            <w:pPr>
              <w:pStyle w:val="a7"/>
            </w:pPr>
            <w:r>
              <w:t>GB50974-2014</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2</w:t>
            </w:r>
          </w:p>
        </w:tc>
        <w:tc>
          <w:tcPr>
            <w:tcW w:w="2422" w:type="pct"/>
            <w:vAlign w:val="center"/>
          </w:tcPr>
          <w:p>
            <w:pPr>
              <w:pStyle w:val="a7"/>
            </w:pPr>
            <w:r>
              <w:rPr>
                <w:rFonts w:hint="eastAsia"/>
              </w:rPr>
              <w:t>《建筑给排水及采暖施工质量验收规范》</w:t>
            </w:r>
          </w:p>
        </w:tc>
        <w:tc>
          <w:tcPr>
            <w:tcW w:w="1019" w:type="pct"/>
            <w:vAlign w:val="center"/>
          </w:tcPr>
          <w:p>
            <w:pPr>
              <w:pStyle w:val="a7"/>
            </w:pPr>
            <w:r>
              <w:t>GB50242-2002</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3</w:t>
            </w:r>
          </w:p>
        </w:tc>
        <w:tc>
          <w:tcPr>
            <w:tcW w:w="2422" w:type="pct"/>
            <w:vAlign w:val="center"/>
          </w:tcPr>
          <w:p>
            <w:pPr>
              <w:pStyle w:val="a7"/>
            </w:pPr>
            <w:r>
              <w:rPr>
                <w:rFonts w:hint="eastAsia"/>
              </w:rPr>
              <w:t>《建筑设计防火规范》</w:t>
            </w:r>
          </w:p>
        </w:tc>
        <w:tc>
          <w:tcPr>
            <w:tcW w:w="1019" w:type="pct"/>
            <w:vAlign w:val="center"/>
          </w:tcPr>
          <w:p>
            <w:pPr>
              <w:pStyle w:val="a7"/>
            </w:pPr>
            <w:r>
              <w:t>GB50016-2014</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4</w:t>
            </w:r>
          </w:p>
        </w:tc>
        <w:tc>
          <w:tcPr>
            <w:tcW w:w="2422" w:type="pct"/>
            <w:vAlign w:val="top"/>
          </w:tcPr>
          <w:p>
            <w:pPr>
              <w:pStyle w:val="a7"/>
            </w:pPr>
            <w:r>
              <w:t>《建设工程施工现场消防安全技术规范》</w:t>
            </w:r>
          </w:p>
        </w:tc>
        <w:tc>
          <w:tcPr>
            <w:tcW w:w="1019" w:type="pct"/>
            <w:vAlign w:val="center"/>
          </w:tcPr>
          <w:p>
            <w:pPr>
              <w:pStyle w:val="a7"/>
            </w:pPr>
            <w:r>
              <w:t>GB50720-2011</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5</w:t>
            </w:r>
          </w:p>
        </w:tc>
        <w:tc>
          <w:tcPr>
            <w:tcW w:w="2422" w:type="pct"/>
            <w:vAlign w:val="top"/>
          </w:tcPr>
          <w:p>
            <w:pPr>
              <w:pStyle w:val="a7"/>
            </w:pPr>
            <w:r>
              <w:t>《生活饮用水卫生标准》</w:t>
            </w:r>
          </w:p>
        </w:tc>
        <w:tc>
          <w:tcPr>
            <w:tcW w:w="1019" w:type="pct"/>
            <w:vAlign w:val="center"/>
          </w:tcPr>
          <w:p>
            <w:pPr>
              <w:pStyle w:val="a7"/>
            </w:pPr>
            <w:r>
              <w:t>GB5749-2006</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6</w:t>
            </w:r>
          </w:p>
        </w:tc>
        <w:tc>
          <w:tcPr>
            <w:tcW w:w="2422" w:type="pct"/>
            <w:vAlign w:val="center"/>
          </w:tcPr>
          <w:p>
            <w:pPr>
              <w:pStyle w:val="a7"/>
            </w:pPr>
            <w:r>
              <w:rPr>
                <w:rFonts w:hint="eastAsia"/>
              </w:rPr>
              <w:t>《建筑机械使用安全技术规程》</w:t>
            </w:r>
          </w:p>
        </w:tc>
        <w:tc>
          <w:tcPr>
            <w:tcW w:w="1019" w:type="pct"/>
            <w:vAlign w:val="center"/>
          </w:tcPr>
          <w:p>
            <w:pPr>
              <w:pStyle w:val="a7"/>
            </w:pPr>
            <w:r>
              <w:rPr>
                <w:rFonts w:hint="eastAsia"/>
              </w:rPr>
              <w:t>JGJ33-2012</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7</w:t>
            </w:r>
          </w:p>
        </w:tc>
        <w:tc>
          <w:tcPr>
            <w:tcW w:w="2422" w:type="pct"/>
            <w:vAlign w:val="center"/>
          </w:tcPr>
          <w:p>
            <w:pPr>
              <w:pStyle w:val="a7"/>
            </w:pPr>
            <w:r>
              <w:rPr>
                <w:rFonts w:hint="eastAsia"/>
              </w:rPr>
              <w:t>《工程测量规范》</w:t>
            </w:r>
          </w:p>
        </w:tc>
        <w:tc>
          <w:tcPr>
            <w:tcW w:w="1019" w:type="pct"/>
            <w:vAlign w:val="center"/>
          </w:tcPr>
          <w:p>
            <w:pPr>
              <w:pStyle w:val="a7"/>
            </w:pPr>
            <w:r>
              <w:rPr>
                <w:rFonts w:hint="eastAsia"/>
              </w:rPr>
              <w:t>GB50026-2007</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r>
        <w:tblPrEx>
          <w:tblW w:w="4950" w:type="pct"/>
          <w:jc w:val="center"/>
          <w:tblCellMar>
            <w:top w:w="0" w:type="dxa"/>
            <w:left w:w="108" w:type="dxa"/>
            <w:bottom w:w="0" w:type="dxa"/>
            <w:right w:w="108" w:type="dxa"/>
          </w:tblCellMar>
        </w:tblPrEx>
        <w:trPr>
          <w:trHeight w:val="289"/>
          <w:jc w:val="center"/>
        </w:trPr>
        <w:tc>
          <w:tcPr>
            <w:tcW w:w="430" w:type="pct"/>
            <w:shd w:val="clear" w:color="auto" w:fill="8DB3E2"/>
            <w:vAlign w:val="center"/>
          </w:tcPr>
          <w:p>
            <w:pPr>
              <w:pStyle w:val="a7"/>
            </w:pPr>
            <w:r>
              <w:rPr>
                <w:rFonts w:hint="eastAsia"/>
              </w:rPr>
              <w:t>8</w:t>
            </w:r>
          </w:p>
        </w:tc>
        <w:tc>
          <w:tcPr>
            <w:tcW w:w="2422" w:type="pct"/>
            <w:vAlign w:val="center"/>
          </w:tcPr>
          <w:p>
            <w:pPr>
              <w:pStyle w:val="a7"/>
            </w:pPr>
            <w:r>
              <w:rPr>
                <w:rFonts w:hint="eastAsia"/>
              </w:rPr>
              <w:t>**开放创新中心施工总承包项目图纸</w:t>
            </w:r>
          </w:p>
        </w:tc>
        <w:tc>
          <w:tcPr>
            <w:tcW w:w="1019" w:type="pct"/>
            <w:vAlign w:val="center"/>
          </w:tcPr>
          <w:p>
            <w:pPr>
              <w:pStyle w:val="a7"/>
            </w:pPr>
            <w:r>
              <w:rPr>
                <w:rFonts w:hint="eastAsia"/>
              </w:rPr>
              <w:t>/</w:t>
            </w:r>
          </w:p>
        </w:tc>
        <w:tc>
          <w:tcPr>
            <w:tcW w:w="471" w:type="pct"/>
            <w:vAlign w:val="center"/>
          </w:tcPr>
          <w:p>
            <w:pPr>
              <w:pStyle w:val="a7"/>
            </w:pPr>
            <w:r>
              <w:rPr>
                <w:rFonts w:hint="eastAsia"/>
              </w:rPr>
              <w:t>1</w:t>
            </w:r>
          </w:p>
        </w:tc>
        <w:tc>
          <w:tcPr>
            <w:tcW w:w="656" w:type="pct"/>
            <w:vAlign w:val="center"/>
          </w:tcPr>
          <w:p>
            <w:pPr>
              <w:pStyle w:val="a7"/>
            </w:pPr>
            <w:r>
              <w:rPr>
                <w:rFonts w:hint="eastAsia"/>
              </w:rPr>
              <w:t>**</w:t>
            </w:r>
          </w:p>
        </w:tc>
      </w:tr>
    </w:tbl>
    <w:p>
      <w:pPr>
        <w:pStyle w:val="a13"/>
      </w:pPr>
      <w:r>
        <w:rPr>
          <w:rFonts w:hint="eastAsia"/>
        </w:rPr>
        <w:t>表5.1.1-2  施工试验检验计划表</w:t>
      </w:r>
    </w:p>
    <w:tbl>
      <w:tblPr>
        <w:tblStyle w:val="Pollux50"/>
        <w:tblW w:w="495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667"/>
        <w:gridCol w:w="1505"/>
        <w:gridCol w:w="1912"/>
        <w:gridCol w:w="707"/>
        <w:gridCol w:w="1078"/>
        <w:gridCol w:w="2064"/>
        <w:gridCol w:w="986"/>
      </w:tblGrid>
      <w:tr>
        <w:tblPrEx>
          <w:tblW w:w="495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454"/>
          <w:jc w:val="center"/>
        </w:trPr>
        <w:tc>
          <w:tcPr>
            <w:tcW w:w="37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序号</w:t>
            </w:r>
          </w:p>
        </w:tc>
        <w:tc>
          <w:tcPr>
            <w:tcW w:w="84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工程部位</w:t>
            </w:r>
          </w:p>
        </w:tc>
        <w:tc>
          <w:tcPr>
            <w:tcW w:w="107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检验项目</w:t>
            </w:r>
          </w:p>
        </w:tc>
        <w:tc>
          <w:tcPr>
            <w:tcW w:w="396"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单位</w:t>
            </w:r>
          </w:p>
        </w:tc>
        <w:tc>
          <w:tcPr>
            <w:tcW w:w="60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检验频率</w:t>
            </w:r>
          </w:p>
        </w:tc>
        <w:tc>
          <w:tcPr>
            <w:tcW w:w="1156"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检验时间</w:t>
            </w:r>
          </w:p>
        </w:tc>
        <w:tc>
          <w:tcPr>
            <w:tcW w:w="55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责任人</w:t>
            </w:r>
          </w:p>
        </w:tc>
      </w:tr>
      <w:tr>
        <w:tblPrEx>
          <w:tblW w:w="4957"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1</w:t>
            </w:r>
          </w:p>
        </w:tc>
        <w:tc>
          <w:tcPr>
            <w:tcW w:w="843" w:type="pct"/>
            <w:vAlign w:val="center"/>
          </w:tcPr>
          <w:p>
            <w:pPr>
              <w:pStyle w:val="a7"/>
            </w:pPr>
            <w:r>
              <w:rPr>
                <w:rFonts w:hint="eastAsia"/>
              </w:rPr>
              <w:t>临水系统</w:t>
            </w:r>
          </w:p>
        </w:tc>
        <w:tc>
          <w:tcPr>
            <w:tcW w:w="1071" w:type="pct"/>
            <w:vAlign w:val="center"/>
          </w:tcPr>
          <w:p>
            <w:pPr>
              <w:pStyle w:val="a7"/>
            </w:pPr>
            <w:r>
              <w:rPr>
                <w:rFonts w:hint="eastAsia"/>
              </w:rPr>
              <w:t>镀锌钢管原材送检</w:t>
            </w:r>
          </w:p>
        </w:tc>
        <w:tc>
          <w:tcPr>
            <w:tcW w:w="396" w:type="pct"/>
            <w:vAlign w:val="center"/>
          </w:tcPr>
          <w:p>
            <w:pPr>
              <w:pStyle w:val="a7"/>
            </w:pPr>
            <w:r>
              <w:rPr>
                <w:rFonts w:hint="eastAsia"/>
              </w:rPr>
              <w:t>组</w:t>
            </w:r>
          </w:p>
        </w:tc>
        <w:tc>
          <w:tcPr>
            <w:tcW w:w="604" w:type="pct"/>
            <w:vAlign w:val="center"/>
          </w:tcPr>
          <w:p>
            <w:pPr>
              <w:pStyle w:val="a7"/>
            </w:pPr>
            <w:r>
              <w:rPr>
                <w:rFonts w:hint="eastAsia"/>
              </w:rPr>
              <w:t>1次</w:t>
            </w:r>
          </w:p>
        </w:tc>
        <w:tc>
          <w:tcPr>
            <w:tcW w:w="1156" w:type="pct"/>
            <w:vAlign w:val="center"/>
          </w:tcPr>
          <w:p>
            <w:pPr>
              <w:pStyle w:val="a7"/>
            </w:pPr>
            <w:r>
              <w:rPr>
                <w:rFonts w:hint="eastAsia"/>
              </w:rPr>
              <w:t>镀锌钢管进场取样</w:t>
            </w:r>
          </w:p>
        </w:tc>
        <w:tc>
          <w:tcPr>
            <w:tcW w:w="553" w:type="pct"/>
            <w:vAlign w:val="center"/>
          </w:tcPr>
          <w:p>
            <w:pPr>
              <w:pStyle w:val="a7"/>
            </w:pPr>
            <w:r>
              <w:rPr>
                <w:rFonts w:hint="eastAsia"/>
              </w:rPr>
              <w:t>**</w:t>
            </w:r>
          </w:p>
        </w:tc>
      </w:tr>
      <w:tr>
        <w:tblPrEx>
          <w:tblW w:w="4957" w:type="pct"/>
          <w:jc w:val="center"/>
          <w:tblCellMar>
            <w:top w:w="0" w:type="dxa"/>
            <w:left w:w="108" w:type="dxa"/>
            <w:bottom w:w="0" w:type="dxa"/>
            <w:right w:w="108" w:type="dxa"/>
          </w:tblCellMar>
        </w:tblPrEx>
        <w:trPr>
          <w:trHeight w:val="454"/>
          <w:jc w:val="center"/>
        </w:trPr>
        <w:tc>
          <w:tcPr>
            <w:tcW w:w="374" w:type="pct"/>
            <w:shd w:val="clear" w:color="auto" w:fill="8DB3E2"/>
            <w:vAlign w:val="center"/>
          </w:tcPr>
          <w:p>
            <w:pPr>
              <w:pStyle w:val="a7"/>
            </w:pPr>
            <w:r>
              <w:rPr>
                <w:rFonts w:hint="eastAsia"/>
              </w:rPr>
              <w:t>2</w:t>
            </w:r>
          </w:p>
        </w:tc>
        <w:tc>
          <w:tcPr>
            <w:tcW w:w="843" w:type="pct"/>
            <w:vAlign w:val="center"/>
          </w:tcPr>
          <w:p>
            <w:pPr>
              <w:pStyle w:val="a7"/>
            </w:pPr>
            <w:r>
              <w:rPr>
                <w:rFonts w:hint="eastAsia"/>
              </w:rPr>
              <w:t>临水系统</w:t>
            </w:r>
          </w:p>
        </w:tc>
        <w:tc>
          <w:tcPr>
            <w:tcW w:w="1071" w:type="pct"/>
            <w:vAlign w:val="center"/>
          </w:tcPr>
          <w:p>
            <w:pPr>
              <w:pStyle w:val="a7"/>
            </w:pPr>
            <w:r>
              <w:rPr>
                <w:rFonts w:hint="eastAsia"/>
              </w:rPr>
              <w:t>消防管道试压</w:t>
            </w:r>
          </w:p>
        </w:tc>
        <w:tc>
          <w:tcPr>
            <w:tcW w:w="396" w:type="pct"/>
            <w:vAlign w:val="center"/>
          </w:tcPr>
          <w:p>
            <w:pPr>
              <w:pStyle w:val="a7"/>
            </w:pPr>
            <w:r>
              <w:rPr>
                <w:rFonts w:hint="eastAsia"/>
              </w:rPr>
              <w:t>MPa</w:t>
            </w:r>
          </w:p>
        </w:tc>
        <w:tc>
          <w:tcPr>
            <w:tcW w:w="604" w:type="pct"/>
            <w:vAlign w:val="center"/>
          </w:tcPr>
          <w:p>
            <w:pPr>
              <w:pStyle w:val="a7"/>
            </w:pPr>
            <w:r>
              <w:rPr>
                <w:rFonts w:hint="eastAsia"/>
              </w:rPr>
              <w:t>1次</w:t>
            </w:r>
          </w:p>
        </w:tc>
        <w:tc>
          <w:tcPr>
            <w:tcW w:w="1156" w:type="pct"/>
            <w:vAlign w:val="center"/>
          </w:tcPr>
          <w:p>
            <w:pPr>
              <w:pStyle w:val="a7"/>
            </w:pPr>
            <w:r>
              <w:rPr>
                <w:rFonts w:hint="eastAsia"/>
              </w:rPr>
              <w:t>安装完成后</w:t>
            </w:r>
          </w:p>
        </w:tc>
        <w:tc>
          <w:tcPr>
            <w:tcW w:w="553" w:type="pct"/>
            <w:vAlign w:val="center"/>
          </w:tcPr>
          <w:p>
            <w:pPr>
              <w:pStyle w:val="a7"/>
            </w:pPr>
            <w:r>
              <w:rPr>
                <w:rFonts w:hint="eastAsia"/>
              </w:rPr>
              <w:t>**</w:t>
            </w:r>
          </w:p>
        </w:tc>
      </w:tr>
    </w:tbl>
    <w:p>
      <w:pPr>
        <w:pStyle w:val="30"/>
        <w:ind w:firstLine="482"/>
      </w:pPr>
      <w:bookmarkStart w:id="74" w:name="_Toc4536"/>
      <w:bookmarkStart w:id="75" w:name="_Toc441676646"/>
      <w:bookmarkStart w:id="76" w:name="_Toc34337318"/>
      <w:bookmarkStart w:id="77" w:name="_Toc441248921"/>
      <w:r>
        <w:rPr>
          <w:rFonts w:hint="eastAsia"/>
        </w:rPr>
        <w:t>5.1.2  现场准备</w:t>
      </w:r>
      <w:bookmarkEnd w:id="74"/>
      <w:bookmarkEnd w:id="75"/>
      <w:bookmarkEnd w:id="76"/>
      <w:bookmarkEnd w:id="77"/>
    </w:p>
    <w:p>
      <w:pPr>
        <w:pStyle w:val="a13"/>
      </w:pPr>
      <w:r>
        <w:rPr>
          <w:rFonts w:hint="eastAsia"/>
        </w:rPr>
        <w:t>表5.1.2-1  施工设施准备计划</w:t>
      </w:r>
    </w:p>
    <w:tbl>
      <w:tblPr>
        <w:tblStyle w:val="Pollux50"/>
        <w:tblW w:w="49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
      <w:tblGrid>
        <w:gridCol w:w="652"/>
        <w:gridCol w:w="1374"/>
        <w:gridCol w:w="960"/>
        <w:gridCol w:w="960"/>
        <w:gridCol w:w="1236"/>
        <w:gridCol w:w="1453"/>
        <w:gridCol w:w="1323"/>
        <w:gridCol w:w="910"/>
      </w:tblGrid>
      <w:tr>
        <w:tblPrEx>
          <w:tblW w:w="49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Ex>
        <w:trPr>
          <w:trHeight w:val="340"/>
          <w:jc w:val="center"/>
        </w:trPr>
        <w:tc>
          <w:tcPr>
            <w:tcW w:w="368"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序号</w:t>
            </w:r>
          </w:p>
        </w:tc>
        <w:tc>
          <w:tcPr>
            <w:tcW w:w="77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设施名称</w:t>
            </w:r>
          </w:p>
        </w:tc>
        <w:tc>
          <w:tcPr>
            <w:tcW w:w="54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种类</w:t>
            </w:r>
          </w:p>
        </w:tc>
        <w:tc>
          <w:tcPr>
            <w:tcW w:w="54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数量（或面积）</w:t>
            </w:r>
          </w:p>
        </w:tc>
        <w:tc>
          <w:tcPr>
            <w:tcW w:w="696"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规模（或可存储量）</w:t>
            </w:r>
          </w:p>
        </w:tc>
        <w:tc>
          <w:tcPr>
            <w:tcW w:w="818"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设施构造</w:t>
            </w:r>
          </w:p>
        </w:tc>
        <w:tc>
          <w:tcPr>
            <w:tcW w:w="745"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完成时间</w:t>
            </w:r>
          </w:p>
        </w:tc>
        <w:tc>
          <w:tcPr>
            <w:tcW w:w="51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责任人</w:t>
            </w:r>
          </w:p>
        </w:tc>
      </w:tr>
      <w:tr>
        <w:tblPrEx>
          <w:tblW w:w="4929" w:type="pct"/>
          <w:jc w:val="center"/>
          <w:tblLayout w:type="fixed"/>
          <w:tblCellMar>
            <w:top w:w="0" w:type="dxa"/>
            <w:left w:w="108" w:type="dxa"/>
            <w:bottom w:w="0" w:type="dxa"/>
            <w:right w:w="108" w:type="dxa"/>
          </w:tblCellMar>
        </w:tblPrEx>
        <w:trPr>
          <w:trHeight w:val="340"/>
          <w:jc w:val="center"/>
        </w:trPr>
        <w:tc>
          <w:tcPr>
            <w:tcW w:w="368" w:type="pct"/>
            <w:shd w:val="clear" w:color="auto" w:fill="8DB3E2"/>
            <w:vAlign w:val="center"/>
          </w:tcPr>
          <w:p>
            <w:pPr>
              <w:pStyle w:val="a7"/>
            </w:pPr>
            <w:r>
              <w:rPr>
                <w:rFonts w:hint="eastAsia"/>
              </w:rPr>
              <w:t>1</w:t>
            </w:r>
          </w:p>
        </w:tc>
        <w:tc>
          <w:tcPr>
            <w:tcW w:w="774" w:type="pct"/>
            <w:vAlign w:val="center"/>
          </w:tcPr>
          <w:p>
            <w:pPr>
              <w:pStyle w:val="a7"/>
            </w:pPr>
            <w:r>
              <w:rPr>
                <w:rFonts w:hint="eastAsia"/>
              </w:rPr>
              <w:t>三</w:t>
            </w:r>
            <w:r>
              <w:t>级电箱</w:t>
            </w:r>
          </w:p>
        </w:tc>
        <w:tc>
          <w:tcPr>
            <w:tcW w:w="541" w:type="pct"/>
            <w:vAlign w:val="center"/>
          </w:tcPr>
          <w:p>
            <w:pPr>
              <w:pStyle w:val="a7"/>
            </w:pPr>
            <w:r>
              <w:t>电箱</w:t>
            </w:r>
          </w:p>
        </w:tc>
        <w:tc>
          <w:tcPr>
            <w:tcW w:w="541" w:type="pct"/>
            <w:vAlign w:val="center"/>
          </w:tcPr>
          <w:p>
            <w:pPr>
              <w:pStyle w:val="a7"/>
            </w:pPr>
            <w:r>
              <w:rPr>
                <w:rFonts w:hint="eastAsia"/>
              </w:rPr>
              <w:t>1个</w:t>
            </w:r>
          </w:p>
        </w:tc>
        <w:tc>
          <w:tcPr>
            <w:tcW w:w="696" w:type="pct"/>
            <w:vAlign w:val="center"/>
          </w:tcPr>
          <w:p>
            <w:pPr>
              <w:pStyle w:val="a7"/>
            </w:pPr>
            <w:r>
              <w:rPr>
                <w:rFonts w:hint="eastAsia"/>
              </w:rPr>
              <w:t>/</w:t>
            </w:r>
          </w:p>
        </w:tc>
        <w:tc>
          <w:tcPr>
            <w:tcW w:w="818" w:type="pct"/>
            <w:vAlign w:val="center"/>
          </w:tcPr>
          <w:p>
            <w:pPr>
              <w:pStyle w:val="a7"/>
            </w:pPr>
            <w:r>
              <w:rPr>
                <w:rFonts w:hint="eastAsia"/>
              </w:rPr>
              <w:t>/</w:t>
            </w:r>
          </w:p>
        </w:tc>
        <w:tc>
          <w:tcPr>
            <w:tcW w:w="745" w:type="pct"/>
            <w:vAlign w:val="center"/>
          </w:tcPr>
          <w:p>
            <w:pPr>
              <w:pStyle w:val="a7"/>
            </w:pPr>
            <w:r>
              <w:rPr>
                <w:rFonts w:hint="eastAsia"/>
              </w:rPr>
              <w:t>20</w:t>
            </w:r>
            <w:r>
              <w:t>21</w:t>
            </w:r>
            <w:r>
              <w:rPr>
                <w:rFonts w:hint="eastAsia"/>
              </w:rPr>
              <w:t>-</w:t>
            </w:r>
            <w:r>
              <w:t>03</w:t>
            </w:r>
            <w:r>
              <w:rPr>
                <w:rFonts w:hint="eastAsia"/>
              </w:rPr>
              <w:t>-</w:t>
            </w:r>
            <w:r>
              <w:t>05</w:t>
            </w:r>
          </w:p>
        </w:tc>
        <w:tc>
          <w:tcPr>
            <w:tcW w:w="513" w:type="pct"/>
            <w:vAlign w:val="center"/>
          </w:tcPr>
          <w:p>
            <w:pPr>
              <w:pStyle w:val="a7"/>
            </w:pPr>
            <w:r>
              <w:rPr>
                <w:rFonts w:hint="eastAsia"/>
              </w:rPr>
              <w:t>**</w:t>
            </w:r>
          </w:p>
        </w:tc>
      </w:tr>
      <w:tr>
        <w:tblPrEx>
          <w:tblW w:w="4929" w:type="pct"/>
          <w:jc w:val="center"/>
          <w:tblLayout w:type="fixed"/>
          <w:tblCellMar>
            <w:top w:w="0" w:type="dxa"/>
            <w:left w:w="108" w:type="dxa"/>
            <w:bottom w:w="0" w:type="dxa"/>
            <w:right w:w="108" w:type="dxa"/>
          </w:tblCellMar>
        </w:tblPrEx>
        <w:trPr>
          <w:trHeight w:val="340"/>
          <w:jc w:val="center"/>
        </w:trPr>
        <w:tc>
          <w:tcPr>
            <w:tcW w:w="368" w:type="pct"/>
            <w:shd w:val="clear" w:color="auto" w:fill="8DB3E2"/>
            <w:vAlign w:val="center"/>
          </w:tcPr>
          <w:p>
            <w:pPr>
              <w:pStyle w:val="a7"/>
            </w:pPr>
            <w:r>
              <w:rPr>
                <w:rFonts w:hint="eastAsia"/>
              </w:rPr>
              <w:t>2</w:t>
            </w:r>
          </w:p>
        </w:tc>
        <w:tc>
          <w:tcPr>
            <w:tcW w:w="774" w:type="pct"/>
            <w:vAlign w:val="center"/>
          </w:tcPr>
          <w:p>
            <w:pPr>
              <w:pStyle w:val="a7"/>
            </w:pPr>
            <w:r>
              <w:rPr>
                <w:rFonts w:hint="eastAsia"/>
              </w:rPr>
              <w:t>B</w:t>
            </w:r>
            <w:r>
              <w:t>1-1</w:t>
            </w:r>
            <w:r>
              <w:rPr>
                <w:rFonts w:hint="eastAsia"/>
              </w:rPr>
              <w:t>区材料存放区</w:t>
            </w:r>
          </w:p>
        </w:tc>
        <w:tc>
          <w:tcPr>
            <w:tcW w:w="541" w:type="pct"/>
            <w:vAlign w:val="center"/>
          </w:tcPr>
          <w:p>
            <w:pPr>
              <w:pStyle w:val="a7"/>
            </w:pPr>
            <w:r>
              <w:rPr>
                <w:rFonts w:hint="eastAsia"/>
              </w:rPr>
              <w:t>生产性设施</w:t>
            </w:r>
          </w:p>
        </w:tc>
        <w:tc>
          <w:tcPr>
            <w:tcW w:w="541" w:type="pct"/>
            <w:vAlign w:val="center"/>
          </w:tcPr>
          <w:p>
            <w:pPr>
              <w:pStyle w:val="a7"/>
            </w:pPr>
            <w:r>
              <w:t>1</w:t>
            </w:r>
            <w:r>
              <w:rPr>
                <w:rFonts w:hint="eastAsia"/>
              </w:rPr>
              <w:t>个</w:t>
            </w:r>
          </w:p>
        </w:tc>
        <w:tc>
          <w:tcPr>
            <w:tcW w:w="696" w:type="pct"/>
            <w:vAlign w:val="center"/>
          </w:tcPr>
          <w:p>
            <w:pPr>
              <w:pStyle w:val="a7"/>
            </w:pPr>
            <w:r>
              <w:t>24</w:t>
            </w:r>
            <w:r>
              <w:rPr>
                <w:rFonts w:hint="eastAsia"/>
              </w:rPr>
              <w:t>m×</w:t>
            </w:r>
            <w:r>
              <w:t>11.5</w:t>
            </w:r>
            <w:r>
              <w:rPr>
                <w:rFonts w:hint="eastAsia"/>
              </w:rPr>
              <w:t>m</w:t>
            </w:r>
          </w:p>
        </w:tc>
        <w:tc>
          <w:tcPr>
            <w:tcW w:w="818" w:type="pct"/>
            <w:vAlign w:val="center"/>
          </w:tcPr>
          <w:p>
            <w:pPr>
              <w:pStyle w:val="a7"/>
            </w:pPr>
            <w:r>
              <w:rPr>
                <w:rFonts w:hint="eastAsia"/>
              </w:rPr>
              <w:t>道路通畅，场地平整</w:t>
            </w:r>
          </w:p>
        </w:tc>
        <w:tc>
          <w:tcPr>
            <w:tcW w:w="745" w:type="pct"/>
            <w:vAlign w:val="center"/>
          </w:tcPr>
          <w:p>
            <w:pPr>
              <w:pStyle w:val="a7"/>
            </w:pPr>
            <w:r>
              <w:rPr>
                <w:rFonts w:hint="eastAsia"/>
              </w:rPr>
              <w:t>20</w:t>
            </w:r>
            <w:r>
              <w:t>21</w:t>
            </w:r>
            <w:r>
              <w:rPr>
                <w:rFonts w:hint="eastAsia"/>
              </w:rPr>
              <w:t>-</w:t>
            </w:r>
            <w:r>
              <w:t>03</w:t>
            </w:r>
            <w:r>
              <w:rPr>
                <w:rFonts w:hint="eastAsia"/>
              </w:rPr>
              <w:t>-</w:t>
            </w:r>
            <w:r>
              <w:t>05</w:t>
            </w:r>
          </w:p>
        </w:tc>
        <w:tc>
          <w:tcPr>
            <w:tcW w:w="513" w:type="pct"/>
            <w:vAlign w:val="center"/>
          </w:tcPr>
          <w:p>
            <w:pPr>
              <w:pStyle w:val="a7"/>
            </w:pPr>
            <w:r>
              <w:rPr>
                <w:rFonts w:hint="eastAsia"/>
              </w:rPr>
              <w:t>**</w:t>
            </w:r>
          </w:p>
        </w:tc>
      </w:tr>
      <w:tr>
        <w:tblPrEx>
          <w:tblW w:w="4929" w:type="pct"/>
          <w:jc w:val="center"/>
          <w:tblLayout w:type="fixed"/>
          <w:tblCellMar>
            <w:top w:w="0" w:type="dxa"/>
            <w:left w:w="108" w:type="dxa"/>
            <w:bottom w:w="0" w:type="dxa"/>
            <w:right w:w="108" w:type="dxa"/>
          </w:tblCellMar>
        </w:tblPrEx>
        <w:trPr>
          <w:trHeight w:val="340"/>
          <w:jc w:val="center"/>
        </w:trPr>
        <w:tc>
          <w:tcPr>
            <w:tcW w:w="368" w:type="pct"/>
            <w:shd w:val="clear" w:color="auto" w:fill="8DB3E2"/>
            <w:vAlign w:val="center"/>
          </w:tcPr>
          <w:p>
            <w:pPr>
              <w:pStyle w:val="a7"/>
            </w:pPr>
            <w:r>
              <w:rPr>
                <w:rFonts w:hint="eastAsia"/>
              </w:rPr>
              <w:t>3</w:t>
            </w:r>
          </w:p>
        </w:tc>
        <w:tc>
          <w:tcPr>
            <w:tcW w:w="774" w:type="pct"/>
            <w:vAlign w:val="center"/>
          </w:tcPr>
          <w:p>
            <w:pPr>
              <w:pStyle w:val="a7"/>
            </w:pPr>
            <w:r>
              <w:rPr>
                <w:rFonts w:hint="eastAsia"/>
              </w:rPr>
              <w:t>加工区</w:t>
            </w:r>
          </w:p>
        </w:tc>
        <w:tc>
          <w:tcPr>
            <w:tcW w:w="541" w:type="pct"/>
            <w:vAlign w:val="center"/>
          </w:tcPr>
          <w:p>
            <w:pPr>
              <w:pStyle w:val="a7"/>
            </w:pPr>
            <w:r>
              <w:rPr>
                <w:rFonts w:hint="eastAsia"/>
              </w:rPr>
              <w:t>生产性设施</w:t>
            </w:r>
          </w:p>
        </w:tc>
        <w:tc>
          <w:tcPr>
            <w:tcW w:w="541" w:type="pct"/>
            <w:vAlign w:val="center"/>
          </w:tcPr>
          <w:p>
            <w:pPr>
              <w:pStyle w:val="a7"/>
            </w:pPr>
            <w:r>
              <w:rPr>
                <w:rFonts w:hint="eastAsia"/>
              </w:rPr>
              <w:t>1个</w:t>
            </w:r>
          </w:p>
        </w:tc>
        <w:tc>
          <w:tcPr>
            <w:tcW w:w="696" w:type="pct"/>
            <w:vAlign w:val="center"/>
          </w:tcPr>
          <w:p>
            <w:pPr>
              <w:pStyle w:val="a7"/>
            </w:pPr>
            <w:r>
              <w:rPr>
                <w:rFonts w:hint="eastAsia"/>
              </w:rPr>
              <w:t>5m×8m</w:t>
            </w:r>
          </w:p>
        </w:tc>
        <w:tc>
          <w:tcPr>
            <w:tcW w:w="818" w:type="pct"/>
            <w:vAlign w:val="center"/>
          </w:tcPr>
          <w:p>
            <w:pPr>
              <w:pStyle w:val="a7"/>
            </w:pPr>
            <w:r>
              <w:rPr>
                <w:rFonts w:hint="eastAsia"/>
              </w:rPr>
              <w:t>场地平整，水通，电通</w:t>
            </w:r>
          </w:p>
        </w:tc>
        <w:tc>
          <w:tcPr>
            <w:tcW w:w="745" w:type="pct"/>
            <w:vAlign w:val="center"/>
          </w:tcPr>
          <w:p>
            <w:pPr>
              <w:pStyle w:val="a7"/>
            </w:pPr>
            <w:r>
              <w:rPr>
                <w:rFonts w:hint="eastAsia"/>
              </w:rPr>
              <w:t>20</w:t>
            </w:r>
            <w:r>
              <w:t>21</w:t>
            </w:r>
            <w:r>
              <w:rPr>
                <w:rFonts w:hint="eastAsia"/>
              </w:rPr>
              <w:t>-</w:t>
            </w:r>
            <w:r>
              <w:t>03</w:t>
            </w:r>
            <w:r>
              <w:rPr>
                <w:rFonts w:hint="eastAsia"/>
              </w:rPr>
              <w:t>-</w:t>
            </w:r>
            <w:r>
              <w:t>05</w:t>
            </w:r>
          </w:p>
        </w:tc>
        <w:tc>
          <w:tcPr>
            <w:tcW w:w="513" w:type="pct"/>
            <w:vAlign w:val="center"/>
          </w:tcPr>
          <w:p>
            <w:pPr>
              <w:pStyle w:val="a7"/>
            </w:pPr>
            <w:r>
              <w:rPr>
                <w:rFonts w:hint="eastAsia"/>
              </w:rPr>
              <w:t>**</w:t>
            </w:r>
          </w:p>
        </w:tc>
      </w:tr>
    </w:tbl>
    <w:p>
      <w:pPr>
        <w:pStyle w:val="22"/>
        <w:outlineLvl w:val="2"/>
      </w:pPr>
      <w:bookmarkStart w:id="78" w:name="_Toc34337319"/>
      <w:bookmarkStart w:id="79" w:name="_Toc441676648"/>
      <w:bookmarkStart w:id="80" w:name="_Toc441248923"/>
      <w:bookmarkStart w:id="81" w:name="_Toc7613"/>
      <w:r>
        <w:rPr>
          <w:rFonts w:hint="eastAsia"/>
        </w:rPr>
        <w:t>5.2  资源配置计划</w:t>
      </w:r>
      <w:bookmarkEnd w:id="78"/>
      <w:bookmarkEnd w:id="79"/>
      <w:bookmarkEnd w:id="80"/>
      <w:bookmarkEnd w:id="81"/>
    </w:p>
    <w:p>
      <w:pPr>
        <w:pStyle w:val="30"/>
        <w:ind w:firstLine="482"/>
      </w:pPr>
      <w:bookmarkStart w:id="82" w:name="_Toc441248924"/>
      <w:bookmarkStart w:id="83" w:name="_Toc21776"/>
      <w:bookmarkStart w:id="84" w:name="_Toc34337320"/>
      <w:bookmarkStart w:id="85" w:name="_Toc441676649"/>
      <w:r>
        <w:rPr>
          <w:rFonts w:hint="eastAsia"/>
        </w:rPr>
        <w:t>5.2.1  劳动力配置计划</w:t>
      </w:r>
      <w:bookmarkEnd w:id="82"/>
      <w:bookmarkEnd w:id="83"/>
      <w:bookmarkEnd w:id="84"/>
      <w:bookmarkEnd w:id="85"/>
    </w:p>
    <w:tbl>
      <w:tblPr>
        <w:tblStyle w:val="Pollux50"/>
        <w:tblW w:w="49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842"/>
        <w:gridCol w:w="1747"/>
        <w:gridCol w:w="1907"/>
        <w:gridCol w:w="2455"/>
        <w:gridCol w:w="1932"/>
      </w:tblGrid>
      <w:tr>
        <w:tblPrEx>
          <w:tblW w:w="49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346"/>
          <w:jc w:val="center"/>
        </w:trPr>
        <w:tc>
          <w:tcPr>
            <w:tcW w:w="47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序号</w:t>
            </w:r>
          </w:p>
        </w:tc>
        <w:tc>
          <w:tcPr>
            <w:tcW w:w="98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专业工种</w:t>
            </w:r>
          </w:p>
        </w:tc>
        <w:tc>
          <w:tcPr>
            <w:tcW w:w="107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需求量</w:t>
            </w:r>
          </w:p>
        </w:tc>
        <w:tc>
          <w:tcPr>
            <w:tcW w:w="138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需求时间</w:t>
            </w:r>
          </w:p>
        </w:tc>
        <w:tc>
          <w:tcPr>
            <w:tcW w:w="1087"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责任人</w:t>
            </w:r>
          </w:p>
        </w:tc>
      </w:tr>
      <w:tr>
        <w:tblPrEx>
          <w:tblW w:w="4937" w:type="pct"/>
          <w:jc w:val="center"/>
          <w:tblCellMar>
            <w:top w:w="0" w:type="dxa"/>
            <w:left w:w="108" w:type="dxa"/>
            <w:bottom w:w="0" w:type="dxa"/>
            <w:right w:w="108" w:type="dxa"/>
          </w:tblCellMar>
        </w:tblPrEx>
        <w:trPr>
          <w:trHeight w:val="346"/>
          <w:jc w:val="center"/>
        </w:trPr>
        <w:tc>
          <w:tcPr>
            <w:tcW w:w="474" w:type="pct"/>
            <w:shd w:val="clear" w:color="auto" w:fill="8DB3E2"/>
            <w:vAlign w:val="center"/>
          </w:tcPr>
          <w:p>
            <w:pPr>
              <w:pStyle w:val="a7"/>
            </w:pPr>
            <w:r>
              <w:rPr>
                <w:rFonts w:hint="eastAsia"/>
              </w:rPr>
              <w:t>1</w:t>
            </w:r>
          </w:p>
        </w:tc>
        <w:tc>
          <w:tcPr>
            <w:tcW w:w="983" w:type="pct"/>
            <w:vAlign w:val="center"/>
          </w:tcPr>
          <w:p>
            <w:pPr>
              <w:pStyle w:val="a7"/>
            </w:pPr>
            <w:r>
              <w:t>管道安装工</w:t>
            </w:r>
          </w:p>
        </w:tc>
        <w:tc>
          <w:tcPr>
            <w:tcW w:w="1073" w:type="pct"/>
            <w:vAlign w:val="center"/>
          </w:tcPr>
          <w:p>
            <w:pPr>
              <w:pStyle w:val="a7"/>
            </w:pPr>
            <w:r>
              <w:rPr>
                <w:rFonts w:hint="eastAsia"/>
              </w:rPr>
              <w:t>4</w:t>
            </w:r>
          </w:p>
        </w:tc>
        <w:tc>
          <w:tcPr>
            <w:tcW w:w="1381" w:type="pct"/>
            <w:vAlign w:val="center"/>
          </w:tcPr>
          <w:p>
            <w:pPr>
              <w:pStyle w:val="a7"/>
            </w:pPr>
            <w:r>
              <w:rPr>
                <w:rFonts w:hint="eastAsia"/>
              </w:rPr>
              <w:t>20</w:t>
            </w:r>
            <w:r>
              <w:t>21</w:t>
            </w:r>
            <w:r>
              <w:rPr>
                <w:rFonts w:hint="eastAsia"/>
              </w:rPr>
              <w:t>.</w:t>
            </w:r>
            <w:r>
              <w:t>0</w:t>
            </w:r>
            <w:r>
              <w:rPr>
                <w:rFonts w:hint="eastAsia"/>
              </w:rPr>
              <w:t>4.</w:t>
            </w:r>
            <w:r>
              <w:t>2</w:t>
            </w:r>
            <w:r>
              <w:rPr>
                <w:rFonts w:hint="eastAsia"/>
              </w:rPr>
              <w:t>4</w:t>
            </w:r>
          </w:p>
        </w:tc>
        <w:tc>
          <w:tcPr>
            <w:tcW w:w="1087" w:type="pct"/>
            <w:vAlign w:val="center"/>
          </w:tcPr>
          <w:p>
            <w:pPr>
              <w:pStyle w:val="a7"/>
            </w:pPr>
            <w:r>
              <w:rPr>
                <w:rFonts w:hint="eastAsia"/>
              </w:rPr>
              <w:t>**</w:t>
            </w:r>
          </w:p>
        </w:tc>
      </w:tr>
      <w:tr>
        <w:tblPrEx>
          <w:tblW w:w="4937" w:type="pct"/>
          <w:jc w:val="center"/>
          <w:tblCellMar>
            <w:top w:w="0" w:type="dxa"/>
            <w:left w:w="108" w:type="dxa"/>
            <w:bottom w:w="0" w:type="dxa"/>
            <w:right w:w="108" w:type="dxa"/>
          </w:tblCellMar>
        </w:tblPrEx>
        <w:trPr>
          <w:trHeight w:val="346"/>
          <w:jc w:val="center"/>
        </w:trPr>
        <w:tc>
          <w:tcPr>
            <w:tcW w:w="474" w:type="pct"/>
            <w:shd w:val="clear" w:color="auto" w:fill="8DB3E2"/>
            <w:vAlign w:val="center"/>
          </w:tcPr>
          <w:p>
            <w:pPr>
              <w:pStyle w:val="a7"/>
            </w:pPr>
            <w:r>
              <w:rPr>
                <w:rFonts w:hint="eastAsia"/>
              </w:rPr>
              <w:t>2</w:t>
            </w:r>
          </w:p>
        </w:tc>
        <w:tc>
          <w:tcPr>
            <w:tcW w:w="983" w:type="pct"/>
            <w:vAlign w:val="center"/>
          </w:tcPr>
          <w:p>
            <w:pPr>
              <w:pStyle w:val="a7"/>
            </w:pPr>
            <w:r>
              <w:t>电焊工</w:t>
            </w:r>
          </w:p>
        </w:tc>
        <w:tc>
          <w:tcPr>
            <w:tcW w:w="1073" w:type="pct"/>
            <w:vAlign w:val="center"/>
          </w:tcPr>
          <w:p>
            <w:pPr>
              <w:pStyle w:val="a7"/>
            </w:pPr>
            <w:r>
              <w:rPr>
                <w:rFonts w:hint="eastAsia"/>
              </w:rPr>
              <w:t>2</w:t>
            </w:r>
          </w:p>
        </w:tc>
        <w:tc>
          <w:tcPr>
            <w:tcW w:w="1381" w:type="pct"/>
            <w:vAlign w:val="center"/>
          </w:tcPr>
          <w:p>
            <w:pPr>
              <w:pStyle w:val="a7"/>
            </w:pPr>
            <w:r>
              <w:rPr>
                <w:rFonts w:hint="eastAsia"/>
              </w:rPr>
              <w:t>20</w:t>
            </w:r>
            <w:r>
              <w:t>21</w:t>
            </w:r>
            <w:r>
              <w:rPr>
                <w:rFonts w:hint="eastAsia"/>
              </w:rPr>
              <w:t>.</w:t>
            </w:r>
            <w:r>
              <w:t>0</w:t>
            </w:r>
            <w:r>
              <w:rPr>
                <w:rFonts w:hint="eastAsia"/>
              </w:rPr>
              <w:t>4.</w:t>
            </w:r>
            <w:r>
              <w:t>24</w:t>
            </w:r>
          </w:p>
        </w:tc>
        <w:tc>
          <w:tcPr>
            <w:tcW w:w="1087" w:type="pct"/>
            <w:vAlign w:val="center"/>
          </w:tcPr>
          <w:p>
            <w:pPr>
              <w:pStyle w:val="a7"/>
            </w:pPr>
            <w:r>
              <w:rPr>
                <w:rFonts w:hint="eastAsia"/>
              </w:rPr>
              <w:t>**</w:t>
            </w:r>
          </w:p>
        </w:tc>
      </w:tr>
    </w:tbl>
    <w:p>
      <w:pPr>
        <w:pStyle w:val="30"/>
        <w:ind w:firstLine="482"/>
      </w:pPr>
      <w:bookmarkStart w:id="86" w:name="_Toc34337321"/>
      <w:bookmarkStart w:id="87" w:name="_Toc441676650"/>
      <w:bookmarkStart w:id="88" w:name="_Toc10087"/>
      <w:bookmarkStart w:id="89" w:name="_Toc441248925"/>
      <w:r>
        <w:rPr>
          <w:rFonts w:hint="eastAsia"/>
        </w:rPr>
        <w:t>5.2.2  工程用原材料需要量计划</w:t>
      </w:r>
    </w:p>
    <w:tbl>
      <w:tblPr>
        <w:tblStyle w:val="Pollux50"/>
        <w:tblW w:w="49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689"/>
        <w:gridCol w:w="1427"/>
        <w:gridCol w:w="1964"/>
        <w:gridCol w:w="1683"/>
        <w:gridCol w:w="1217"/>
        <w:gridCol w:w="1847"/>
      </w:tblGrid>
      <w:tr>
        <w:tblPrEx>
          <w:tblW w:w="49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340"/>
          <w:jc w:val="center"/>
        </w:trPr>
        <w:tc>
          <w:tcPr>
            <w:tcW w:w="390"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bookmarkEnd w:id="86"/>
            <w:bookmarkEnd w:id="87"/>
            <w:bookmarkEnd w:id="88"/>
            <w:bookmarkEnd w:id="89"/>
            <w:r>
              <w:rPr>
                <w:rFonts w:hint="eastAsia"/>
                <w:b w:val="0"/>
                <w:i w:val="0"/>
              </w:rPr>
              <w:t>序号</w:t>
            </w:r>
          </w:p>
        </w:tc>
        <w:tc>
          <w:tcPr>
            <w:tcW w:w="808"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材料名称</w:t>
            </w:r>
          </w:p>
        </w:tc>
        <w:tc>
          <w:tcPr>
            <w:tcW w:w="111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规格</w:t>
            </w:r>
          </w:p>
        </w:tc>
        <w:tc>
          <w:tcPr>
            <w:tcW w:w="95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需要量</w:t>
            </w:r>
          </w:p>
        </w:tc>
        <w:tc>
          <w:tcPr>
            <w:tcW w:w="689"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需要时间</w:t>
            </w:r>
          </w:p>
        </w:tc>
        <w:tc>
          <w:tcPr>
            <w:tcW w:w="1045"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责任人</w:t>
            </w:r>
          </w:p>
        </w:tc>
      </w:tr>
    </w:tbl>
    <w:p>
      <w:pPr>
        <w:sectPr>
          <w:headerReference w:type="default" r:id="rId33"/>
          <w:footerReference w:type="default" r:id="rId34"/>
          <w:type w:val="nextPage"/>
          <w:pgSz w:w="11906" w:h="16838"/>
          <w:pgMar w:top="1440" w:right="1440" w:bottom="1440" w:left="1440" w:header="851" w:footer="850" w:gutter="0"/>
          <w:pgNumType w:start="9"/>
          <w:cols w:num="1" w:space="0"/>
          <w:titlePg w:val="0"/>
          <w:docGrid w:type="lines" w:linePitch="312" w:charSpace="0"/>
        </w:sectPr>
      </w:pPr>
    </w:p>
    <w:tbl>
      <w:tblPr>
        <w:tblStyle w:val="Pollux60"/>
        <w:tblW w:w="49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689"/>
        <w:gridCol w:w="1427"/>
        <w:gridCol w:w="1964"/>
        <w:gridCol w:w="1683"/>
        <w:gridCol w:w="1217"/>
        <w:gridCol w:w="1847"/>
      </w:tblGrid>
      <w:tr>
        <w:tblPrEx>
          <w:tblW w:w="49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rPr>
                <w:rFonts w:hint="eastAsia"/>
              </w:rPr>
              <w:t>1</w:t>
            </w:r>
          </w:p>
        </w:tc>
        <w:tc>
          <w:tcPr>
            <w:tcW w:w="808" w:type="pct"/>
            <w:vAlign w:val="center"/>
          </w:tcPr>
          <w:p>
            <w:pPr>
              <w:pStyle w:val="a7"/>
            </w:pPr>
            <w:r>
              <w:rPr>
                <w:rFonts w:hint="eastAsia"/>
              </w:rPr>
              <w:t>镀锌角铁</w:t>
            </w:r>
          </w:p>
        </w:tc>
        <w:tc>
          <w:tcPr>
            <w:tcW w:w="1112" w:type="pct"/>
            <w:vAlign w:val="center"/>
          </w:tcPr>
          <w:p>
            <w:pPr>
              <w:pStyle w:val="a7"/>
            </w:pPr>
            <w:r>
              <w:rPr>
                <w:rFonts w:hint="eastAsia"/>
              </w:rPr>
              <w:t>L40*4</w:t>
            </w:r>
          </w:p>
        </w:tc>
        <w:tc>
          <w:tcPr>
            <w:tcW w:w="953" w:type="pct"/>
            <w:vAlign w:val="center"/>
          </w:tcPr>
          <w:p>
            <w:pPr>
              <w:pStyle w:val="a7"/>
            </w:pPr>
            <w:r>
              <w:rPr>
                <w:rFonts w:hint="eastAsia"/>
              </w:rPr>
              <w:t>200米</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r>
        <w:tblPrEx>
          <w:tblW w:w="4906" w:type="pct"/>
          <w:jc w:val="center"/>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rPr>
                <w:rFonts w:hint="eastAsia"/>
              </w:rPr>
              <w:t>2</w:t>
            </w:r>
          </w:p>
        </w:tc>
        <w:tc>
          <w:tcPr>
            <w:tcW w:w="808" w:type="pct"/>
            <w:vAlign w:val="center"/>
          </w:tcPr>
          <w:p>
            <w:pPr>
              <w:pStyle w:val="a7"/>
            </w:pPr>
            <w:r>
              <w:t>镀锌钢管</w:t>
            </w:r>
          </w:p>
        </w:tc>
        <w:tc>
          <w:tcPr>
            <w:tcW w:w="1112" w:type="pct"/>
            <w:vAlign w:val="center"/>
          </w:tcPr>
          <w:p>
            <w:pPr>
              <w:pStyle w:val="a7"/>
            </w:pPr>
            <w:r>
              <w:t>DN100</w:t>
            </w:r>
            <w:r>
              <w:rPr>
                <w:rFonts w:hint="eastAsia"/>
              </w:rPr>
              <w:t>，1.6MPa</w:t>
            </w:r>
          </w:p>
        </w:tc>
        <w:tc>
          <w:tcPr>
            <w:tcW w:w="953" w:type="pct"/>
            <w:vAlign w:val="center"/>
          </w:tcPr>
          <w:p>
            <w:pPr>
              <w:pStyle w:val="a7"/>
            </w:pPr>
            <w:r>
              <w:rPr>
                <w:rFonts w:hint="eastAsia"/>
              </w:rPr>
              <w:t>500</w:t>
            </w:r>
            <w:r>
              <w:t>米</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r>
        <w:tblPrEx>
          <w:tblW w:w="4906" w:type="pct"/>
          <w:jc w:val="center"/>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t>3</w:t>
            </w:r>
          </w:p>
        </w:tc>
        <w:tc>
          <w:tcPr>
            <w:tcW w:w="808" w:type="pct"/>
            <w:vAlign w:val="center"/>
          </w:tcPr>
          <w:p>
            <w:pPr>
              <w:pStyle w:val="a7"/>
            </w:pPr>
            <w:r>
              <w:t>镀锌钢管</w:t>
            </w:r>
          </w:p>
        </w:tc>
        <w:tc>
          <w:tcPr>
            <w:tcW w:w="1112" w:type="pct"/>
            <w:vAlign w:val="center"/>
          </w:tcPr>
          <w:p>
            <w:pPr>
              <w:pStyle w:val="a7"/>
            </w:pPr>
            <w:r>
              <w:t>DN65</w:t>
            </w:r>
            <w:r>
              <w:rPr>
                <w:rFonts w:hint="eastAsia"/>
              </w:rPr>
              <w:t>，1.6MPa</w:t>
            </w:r>
          </w:p>
        </w:tc>
        <w:tc>
          <w:tcPr>
            <w:tcW w:w="953" w:type="pct"/>
            <w:vAlign w:val="center"/>
          </w:tcPr>
          <w:p>
            <w:pPr>
              <w:pStyle w:val="a7"/>
            </w:pPr>
            <w:r>
              <w:rPr>
                <w:rFonts w:hint="eastAsia"/>
              </w:rPr>
              <w:t>550</w:t>
            </w:r>
            <w:r>
              <w:t>米</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r>
        <w:tblPrEx>
          <w:tblW w:w="4906" w:type="pct"/>
          <w:jc w:val="center"/>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t>4</w:t>
            </w:r>
          </w:p>
        </w:tc>
        <w:tc>
          <w:tcPr>
            <w:tcW w:w="808" w:type="pct"/>
            <w:vAlign w:val="center"/>
          </w:tcPr>
          <w:p>
            <w:pPr>
              <w:pStyle w:val="a7"/>
            </w:pPr>
            <w:r>
              <w:rPr>
                <w:rFonts w:hint="eastAsia"/>
              </w:rPr>
              <w:t>消火栓箱</w:t>
            </w:r>
          </w:p>
        </w:tc>
        <w:tc>
          <w:tcPr>
            <w:tcW w:w="1112" w:type="pct"/>
            <w:vAlign w:val="center"/>
          </w:tcPr>
          <w:p>
            <w:pPr>
              <w:pStyle w:val="a7"/>
            </w:pPr>
            <w:r>
              <w:rPr>
                <w:rFonts w:hint="eastAsia"/>
              </w:rPr>
              <w:t>/</w:t>
            </w:r>
          </w:p>
        </w:tc>
        <w:tc>
          <w:tcPr>
            <w:tcW w:w="953" w:type="pct"/>
            <w:vAlign w:val="center"/>
          </w:tcPr>
          <w:p>
            <w:pPr>
              <w:pStyle w:val="a7"/>
            </w:pPr>
            <w:r>
              <w:rPr>
                <w:rFonts w:hint="eastAsia"/>
              </w:rPr>
              <w:t>56</w:t>
            </w:r>
            <w:r>
              <w:t>套</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r>
        <w:tblPrEx>
          <w:tblW w:w="4906" w:type="pct"/>
          <w:jc w:val="center"/>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t>5</w:t>
            </w:r>
          </w:p>
        </w:tc>
        <w:tc>
          <w:tcPr>
            <w:tcW w:w="808" w:type="pct"/>
            <w:vAlign w:val="center"/>
          </w:tcPr>
          <w:p>
            <w:pPr>
              <w:pStyle w:val="a7"/>
            </w:pPr>
            <w:r>
              <w:rPr>
                <w:rFonts w:hint="eastAsia"/>
              </w:rPr>
              <w:t>闸</w:t>
            </w:r>
            <w:r>
              <w:t>阀</w:t>
            </w:r>
          </w:p>
        </w:tc>
        <w:tc>
          <w:tcPr>
            <w:tcW w:w="1112" w:type="pct"/>
            <w:vAlign w:val="center"/>
          </w:tcPr>
          <w:p>
            <w:pPr>
              <w:pStyle w:val="a7"/>
            </w:pPr>
            <w:r>
              <w:t>DN100</w:t>
            </w:r>
            <w:r>
              <w:rPr>
                <w:rFonts w:hint="eastAsia"/>
              </w:rPr>
              <w:t>，1.6MPa</w:t>
            </w:r>
          </w:p>
        </w:tc>
        <w:tc>
          <w:tcPr>
            <w:tcW w:w="953" w:type="pct"/>
            <w:vAlign w:val="center"/>
          </w:tcPr>
          <w:p>
            <w:pPr>
              <w:pStyle w:val="a7"/>
            </w:pPr>
            <w:r>
              <w:rPr>
                <w:rFonts w:hint="eastAsia"/>
              </w:rPr>
              <w:t>5</w:t>
            </w:r>
            <w:r>
              <w:t>个</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r>
        <w:tblPrEx>
          <w:tblW w:w="4906" w:type="pct"/>
          <w:jc w:val="center"/>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rPr>
                <w:rFonts w:hint="eastAsia"/>
              </w:rPr>
              <w:t>6</w:t>
            </w:r>
          </w:p>
        </w:tc>
        <w:tc>
          <w:tcPr>
            <w:tcW w:w="808" w:type="pct"/>
            <w:vAlign w:val="center"/>
          </w:tcPr>
          <w:p>
            <w:pPr>
              <w:pStyle w:val="a7"/>
            </w:pPr>
            <w:r>
              <w:rPr>
                <w:rFonts w:hint="eastAsia"/>
              </w:rPr>
              <w:t>闸</w:t>
            </w:r>
            <w:r>
              <w:t>阀</w:t>
            </w:r>
          </w:p>
        </w:tc>
        <w:tc>
          <w:tcPr>
            <w:tcW w:w="1112" w:type="pct"/>
            <w:vAlign w:val="center"/>
          </w:tcPr>
          <w:p>
            <w:pPr>
              <w:pStyle w:val="a7"/>
            </w:pPr>
            <w:r>
              <w:t>DN</w:t>
            </w:r>
            <w:r>
              <w:rPr>
                <w:rFonts w:hint="eastAsia"/>
              </w:rPr>
              <w:t>65，1.6MPa</w:t>
            </w:r>
          </w:p>
        </w:tc>
        <w:tc>
          <w:tcPr>
            <w:tcW w:w="953" w:type="pct"/>
            <w:vAlign w:val="center"/>
          </w:tcPr>
          <w:p>
            <w:pPr>
              <w:pStyle w:val="a7"/>
            </w:pPr>
            <w:r>
              <w:rPr>
                <w:rFonts w:hint="eastAsia"/>
              </w:rPr>
              <w:t>5</w:t>
            </w:r>
            <w:r>
              <w:t>个</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r>
        <w:tblPrEx>
          <w:tblW w:w="4906" w:type="pct"/>
          <w:jc w:val="center"/>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rPr>
                <w:rFonts w:hint="eastAsia"/>
              </w:rPr>
              <w:t>7</w:t>
            </w:r>
          </w:p>
        </w:tc>
        <w:tc>
          <w:tcPr>
            <w:tcW w:w="808" w:type="pct"/>
            <w:vAlign w:val="center"/>
          </w:tcPr>
          <w:p>
            <w:pPr>
              <w:pStyle w:val="a7"/>
            </w:pPr>
            <w:r>
              <w:rPr>
                <w:rFonts w:hint="eastAsia"/>
              </w:rPr>
              <w:t>消防泵</w:t>
            </w:r>
          </w:p>
        </w:tc>
        <w:tc>
          <w:tcPr>
            <w:tcW w:w="1112" w:type="pct"/>
            <w:vAlign w:val="center"/>
          </w:tcPr>
          <w:p>
            <w:pPr>
              <w:pStyle w:val="a7"/>
            </w:pPr>
            <w:r>
              <w:rPr>
                <w:rFonts w:hint="eastAsia"/>
              </w:rPr>
              <w:t>/</w:t>
            </w:r>
          </w:p>
        </w:tc>
        <w:tc>
          <w:tcPr>
            <w:tcW w:w="953" w:type="pct"/>
            <w:vAlign w:val="center"/>
          </w:tcPr>
          <w:p>
            <w:pPr>
              <w:pStyle w:val="a7"/>
            </w:pPr>
            <w:r>
              <w:rPr>
                <w:rFonts w:hint="eastAsia"/>
              </w:rPr>
              <w:t>4</w:t>
            </w:r>
            <w:r>
              <w:t>台</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r>
        <w:tblPrEx>
          <w:tblW w:w="4906" w:type="pct"/>
          <w:jc w:val="center"/>
          <w:tblCellMar>
            <w:top w:w="0" w:type="dxa"/>
            <w:left w:w="108" w:type="dxa"/>
            <w:bottom w:w="0" w:type="dxa"/>
            <w:right w:w="108" w:type="dxa"/>
          </w:tblCellMar>
        </w:tblPrEx>
        <w:trPr>
          <w:trHeight w:val="340"/>
          <w:jc w:val="center"/>
        </w:trPr>
        <w:tc>
          <w:tcPr>
            <w:tcW w:w="390" w:type="pct"/>
            <w:shd w:val="clear" w:color="auto" w:fill="8DB3E2"/>
            <w:vAlign w:val="center"/>
          </w:tcPr>
          <w:p>
            <w:pPr>
              <w:pStyle w:val="a7"/>
            </w:pPr>
            <w:r>
              <w:rPr>
                <w:rFonts w:hint="eastAsia"/>
              </w:rPr>
              <w:t>8</w:t>
            </w:r>
          </w:p>
        </w:tc>
        <w:tc>
          <w:tcPr>
            <w:tcW w:w="808" w:type="pct"/>
            <w:vAlign w:val="center"/>
          </w:tcPr>
          <w:p>
            <w:pPr>
              <w:pStyle w:val="a7"/>
            </w:pPr>
            <w:r>
              <w:rPr>
                <w:rFonts w:hint="eastAsia"/>
              </w:rPr>
              <w:t>不锈钢水箱</w:t>
            </w:r>
          </w:p>
        </w:tc>
        <w:tc>
          <w:tcPr>
            <w:tcW w:w="1112" w:type="pct"/>
            <w:vAlign w:val="center"/>
          </w:tcPr>
          <w:p>
            <w:pPr>
              <w:pStyle w:val="a7"/>
            </w:pPr>
            <w:r>
              <w:rPr>
                <w:rFonts w:hint="eastAsia"/>
              </w:rPr>
              <w:t>/</w:t>
            </w:r>
          </w:p>
        </w:tc>
        <w:tc>
          <w:tcPr>
            <w:tcW w:w="953" w:type="pct"/>
            <w:vAlign w:val="center"/>
          </w:tcPr>
          <w:p>
            <w:pPr>
              <w:pStyle w:val="a7"/>
            </w:pPr>
            <w:r>
              <w:rPr>
                <w:rFonts w:hint="eastAsia"/>
              </w:rPr>
              <w:t>2</w:t>
            </w:r>
            <w:r>
              <w:t>个</w:t>
            </w:r>
          </w:p>
        </w:tc>
        <w:tc>
          <w:tcPr>
            <w:tcW w:w="689" w:type="pct"/>
            <w:vAlign w:val="center"/>
          </w:tcPr>
          <w:p>
            <w:pPr>
              <w:pStyle w:val="a7"/>
            </w:pPr>
            <w:r>
              <w:rPr>
                <w:rFonts w:hint="eastAsia"/>
              </w:rPr>
              <w:t>按需进场</w:t>
            </w:r>
          </w:p>
        </w:tc>
        <w:tc>
          <w:tcPr>
            <w:tcW w:w="1045" w:type="pct"/>
            <w:vAlign w:val="center"/>
          </w:tcPr>
          <w:p>
            <w:pPr>
              <w:pStyle w:val="a7"/>
            </w:pPr>
            <w:r>
              <w:rPr>
                <w:rFonts w:hint="eastAsia"/>
              </w:rPr>
              <w:t>**</w:t>
            </w:r>
          </w:p>
        </w:tc>
      </w:tr>
    </w:tbl>
    <w:p>
      <w:pPr>
        <w:pStyle w:val="30"/>
        <w:ind w:firstLine="482"/>
      </w:pPr>
      <w:bookmarkStart w:id="90" w:name="_Toc441248929"/>
      <w:bookmarkStart w:id="91" w:name="_Toc26656"/>
      <w:bookmarkStart w:id="92" w:name="_Toc34337324"/>
      <w:bookmarkStart w:id="93" w:name="_Toc441676654"/>
      <w:r>
        <w:rPr>
          <w:rFonts w:hint="eastAsia"/>
        </w:rPr>
        <w:t>5.2.3  施工机具配置计划</w:t>
      </w:r>
      <w:bookmarkEnd w:id="90"/>
      <w:bookmarkEnd w:id="91"/>
      <w:bookmarkEnd w:id="92"/>
      <w:bookmarkEnd w:id="93"/>
    </w:p>
    <w:tbl>
      <w:tblPr>
        <w:tblStyle w:val="Pollux60"/>
        <w:tblW w:w="49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
      <w:tblGrid>
        <w:gridCol w:w="643"/>
        <w:gridCol w:w="1486"/>
        <w:gridCol w:w="1495"/>
        <w:gridCol w:w="714"/>
        <w:gridCol w:w="985"/>
        <w:gridCol w:w="1203"/>
        <w:gridCol w:w="1168"/>
        <w:gridCol w:w="1178"/>
      </w:tblGrid>
      <w:tr>
        <w:tblPrEx>
          <w:tblW w:w="493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Ex>
        <w:trPr>
          <w:trHeight w:val="23"/>
          <w:jc w:val="center"/>
        </w:trPr>
        <w:tc>
          <w:tcPr>
            <w:tcW w:w="36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序号</w:t>
            </w:r>
          </w:p>
        </w:tc>
        <w:tc>
          <w:tcPr>
            <w:tcW w:w="837"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施工机具名称</w:t>
            </w:r>
          </w:p>
        </w:tc>
        <w:tc>
          <w:tcPr>
            <w:tcW w:w="84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型号</w:t>
            </w:r>
          </w:p>
        </w:tc>
        <w:tc>
          <w:tcPr>
            <w:tcW w:w="40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规格</w:t>
            </w:r>
          </w:p>
        </w:tc>
        <w:tc>
          <w:tcPr>
            <w:tcW w:w="555"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电功率(</w:t>
            </w:r>
            <w:r>
              <w:rPr>
                <w:b w:val="0"/>
                <w:i w:val="0"/>
              </w:rPr>
              <w:t>kVA</w:t>
            </w:r>
            <w:r>
              <w:rPr>
                <w:rFonts w:hint="eastAsia"/>
                <w:b w:val="0"/>
                <w:i w:val="0"/>
              </w:rPr>
              <w:t>)</w:t>
            </w:r>
          </w:p>
        </w:tc>
        <w:tc>
          <w:tcPr>
            <w:tcW w:w="678"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需要量</w:t>
            </w:r>
            <w:r>
              <w:rPr>
                <w:b w:val="0"/>
                <w:i w:val="0"/>
              </w:rPr>
              <w:t>(</w:t>
            </w:r>
            <w:r>
              <w:rPr>
                <w:rFonts w:hint="eastAsia"/>
                <w:b w:val="0"/>
                <w:i w:val="0"/>
              </w:rPr>
              <w:t>台</w:t>
            </w:r>
            <w:r>
              <w:rPr>
                <w:b w:val="0"/>
                <w:i w:val="0"/>
              </w:rPr>
              <w:t>)</w:t>
            </w:r>
          </w:p>
        </w:tc>
        <w:tc>
          <w:tcPr>
            <w:tcW w:w="658"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使用时间</w:t>
            </w:r>
          </w:p>
        </w:tc>
        <w:tc>
          <w:tcPr>
            <w:tcW w:w="66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责任人</w:t>
            </w:r>
          </w:p>
        </w:tc>
      </w:tr>
      <w:tr>
        <w:tblPrEx>
          <w:tblW w:w="4931" w:type="pct"/>
          <w:jc w:val="center"/>
          <w:tblLayout w:type="fixed"/>
          <w:tblCellMar>
            <w:top w:w="0" w:type="dxa"/>
            <w:left w:w="108" w:type="dxa"/>
            <w:bottom w:w="0" w:type="dxa"/>
            <w:right w:w="108" w:type="dxa"/>
          </w:tblCellMar>
        </w:tblPrEx>
        <w:trPr>
          <w:trHeight w:val="23"/>
          <w:jc w:val="center"/>
        </w:trPr>
        <w:tc>
          <w:tcPr>
            <w:tcW w:w="362" w:type="pct"/>
            <w:shd w:val="clear" w:color="auto" w:fill="8DB3E2"/>
            <w:vAlign w:val="center"/>
          </w:tcPr>
          <w:p>
            <w:pPr>
              <w:pStyle w:val="a7"/>
            </w:pPr>
            <w:r>
              <w:rPr>
                <w:rFonts w:hint="eastAsia"/>
              </w:rPr>
              <w:t>1</w:t>
            </w:r>
          </w:p>
        </w:tc>
        <w:tc>
          <w:tcPr>
            <w:tcW w:w="837" w:type="pct"/>
            <w:vAlign w:val="center"/>
          </w:tcPr>
          <w:p>
            <w:pPr>
              <w:pStyle w:val="a7"/>
            </w:pPr>
            <w:r>
              <w:t>电焊机</w:t>
            </w:r>
          </w:p>
        </w:tc>
        <w:tc>
          <w:tcPr>
            <w:tcW w:w="842" w:type="pct"/>
            <w:vAlign w:val="center"/>
          </w:tcPr>
          <w:p>
            <w:pPr>
              <w:pStyle w:val="a7"/>
            </w:pPr>
            <w:r>
              <w:t>BX300</w:t>
            </w:r>
          </w:p>
        </w:tc>
        <w:tc>
          <w:tcPr>
            <w:tcW w:w="402" w:type="pct"/>
            <w:vAlign w:val="center"/>
          </w:tcPr>
          <w:p>
            <w:pPr>
              <w:pStyle w:val="a7"/>
            </w:pPr>
            <w:r>
              <w:rPr>
                <w:rFonts w:hint="eastAsia"/>
              </w:rPr>
              <w:t>/</w:t>
            </w:r>
          </w:p>
        </w:tc>
        <w:tc>
          <w:tcPr>
            <w:tcW w:w="555" w:type="pct"/>
            <w:vAlign w:val="center"/>
          </w:tcPr>
          <w:p>
            <w:pPr>
              <w:pStyle w:val="a7"/>
            </w:pPr>
            <w:r>
              <w:t>23</w:t>
            </w:r>
          </w:p>
        </w:tc>
        <w:tc>
          <w:tcPr>
            <w:tcW w:w="678" w:type="pct"/>
            <w:vAlign w:val="center"/>
          </w:tcPr>
          <w:p>
            <w:pPr>
              <w:pStyle w:val="a7"/>
            </w:pPr>
            <w:r>
              <w:rPr>
                <w:rFonts w:hint="eastAsia"/>
              </w:rPr>
              <w:t>1</w:t>
            </w:r>
          </w:p>
        </w:tc>
        <w:tc>
          <w:tcPr>
            <w:tcW w:w="658" w:type="pct"/>
            <w:vAlign w:val="center"/>
          </w:tcPr>
          <w:p>
            <w:pPr>
              <w:pStyle w:val="a7"/>
            </w:pPr>
            <w:r>
              <w:rPr>
                <w:rFonts w:hint="eastAsia"/>
              </w:rPr>
              <w:t>2021.4.24</w:t>
            </w:r>
          </w:p>
        </w:tc>
        <w:tc>
          <w:tcPr>
            <w:tcW w:w="664" w:type="pct"/>
            <w:vAlign w:val="center"/>
          </w:tcPr>
          <w:p>
            <w:pPr>
              <w:pStyle w:val="a7"/>
            </w:pPr>
            <w:r>
              <w:t>李远炳</w:t>
            </w:r>
          </w:p>
        </w:tc>
      </w:tr>
      <w:tr>
        <w:tblPrEx>
          <w:tblW w:w="4931" w:type="pct"/>
          <w:jc w:val="center"/>
          <w:tblLayout w:type="fixed"/>
          <w:tblCellMar>
            <w:top w:w="0" w:type="dxa"/>
            <w:left w:w="108" w:type="dxa"/>
            <w:bottom w:w="0" w:type="dxa"/>
            <w:right w:w="108" w:type="dxa"/>
          </w:tblCellMar>
        </w:tblPrEx>
        <w:trPr>
          <w:trHeight w:val="23"/>
          <w:jc w:val="center"/>
        </w:trPr>
        <w:tc>
          <w:tcPr>
            <w:tcW w:w="362" w:type="pct"/>
            <w:shd w:val="clear" w:color="auto" w:fill="8DB3E2"/>
            <w:vAlign w:val="center"/>
          </w:tcPr>
          <w:p>
            <w:pPr>
              <w:pStyle w:val="a7"/>
            </w:pPr>
            <w:r>
              <w:rPr>
                <w:rFonts w:hint="eastAsia"/>
              </w:rPr>
              <w:t>2</w:t>
            </w:r>
          </w:p>
        </w:tc>
        <w:tc>
          <w:tcPr>
            <w:tcW w:w="837" w:type="pct"/>
            <w:vAlign w:val="center"/>
          </w:tcPr>
          <w:p>
            <w:pPr>
              <w:pStyle w:val="a7"/>
            </w:pPr>
            <w:r>
              <w:t>套丝机</w:t>
            </w:r>
          </w:p>
        </w:tc>
        <w:tc>
          <w:tcPr>
            <w:tcW w:w="842" w:type="pct"/>
            <w:vAlign w:val="center"/>
          </w:tcPr>
          <w:p>
            <w:pPr>
              <w:pStyle w:val="a7"/>
            </w:pPr>
            <w:r>
              <w:t>TQ100—A</w:t>
            </w:r>
          </w:p>
        </w:tc>
        <w:tc>
          <w:tcPr>
            <w:tcW w:w="402" w:type="pct"/>
            <w:vAlign w:val="center"/>
          </w:tcPr>
          <w:p>
            <w:pPr>
              <w:pStyle w:val="a7"/>
            </w:pPr>
            <w:r>
              <w:rPr>
                <w:rFonts w:hint="eastAsia"/>
              </w:rPr>
              <w:t>/</w:t>
            </w:r>
          </w:p>
        </w:tc>
        <w:tc>
          <w:tcPr>
            <w:tcW w:w="555" w:type="pct"/>
            <w:vAlign w:val="center"/>
          </w:tcPr>
          <w:p>
            <w:pPr>
              <w:pStyle w:val="a7"/>
            </w:pPr>
            <w:r>
              <w:t>0.75</w:t>
            </w:r>
          </w:p>
        </w:tc>
        <w:tc>
          <w:tcPr>
            <w:tcW w:w="678" w:type="pct"/>
            <w:vAlign w:val="center"/>
          </w:tcPr>
          <w:p>
            <w:pPr>
              <w:pStyle w:val="a7"/>
            </w:pPr>
            <w:r>
              <w:rPr>
                <w:rFonts w:hint="eastAsia"/>
              </w:rPr>
              <w:t>1</w:t>
            </w:r>
          </w:p>
        </w:tc>
        <w:tc>
          <w:tcPr>
            <w:tcW w:w="658" w:type="pct"/>
            <w:vAlign w:val="center"/>
          </w:tcPr>
          <w:p>
            <w:pPr>
              <w:pStyle w:val="a7"/>
            </w:pPr>
            <w:r>
              <w:rPr>
                <w:rFonts w:hint="eastAsia"/>
              </w:rPr>
              <w:t>2021.4.24</w:t>
            </w:r>
          </w:p>
        </w:tc>
        <w:tc>
          <w:tcPr>
            <w:tcW w:w="664" w:type="pct"/>
            <w:vAlign w:val="center"/>
          </w:tcPr>
          <w:p>
            <w:pPr>
              <w:pStyle w:val="a7"/>
            </w:pPr>
            <w:r>
              <w:t>李远炳</w:t>
            </w:r>
          </w:p>
        </w:tc>
      </w:tr>
      <w:tr>
        <w:tblPrEx>
          <w:tblW w:w="4931" w:type="pct"/>
          <w:jc w:val="center"/>
          <w:tblLayout w:type="fixed"/>
          <w:tblCellMar>
            <w:top w:w="0" w:type="dxa"/>
            <w:left w:w="108" w:type="dxa"/>
            <w:bottom w:w="0" w:type="dxa"/>
            <w:right w:w="108" w:type="dxa"/>
          </w:tblCellMar>
        </w:tblPrEx>
        <w:trPr>
          <w:trHeight w:val="23"/>
          <w:jc w:val="center"/>
        </w:trPr>
        <w:tc>
          <w:tcPr>
            <w:tcW w:w="362" w:type="pct"/>
            <w:shd w:val="clear" w:color="auto" w:fill="8DB3E2"/>
            <w:vAlign w:val="center"/>
          </w:tcPr>
          <w:p>
            <w:pPr>
              <w:pStyle w:val="a7"/>
            </w:pPr>
            <w:r>
              <w:rPr>
                <w:rFonts w:hint="eastAsia"/>
              </w:rPr>
              <w:t>3</w:t>
            </w:r>
          </w:p>
        </w:tc>
        <w:tc>
          <w:tcPr>
            <w:tcW w:w="837" w:type="pct"/>
            <w:vAlign w:val="center"/>
          </w:tcPr>
          <w:p>
            <w:pPr>
              <w:pStyle w:val="a7"/>
            </w:pPr>
            <w:r>
              <w:t>压槽机</w:t>
            </w:r>
          </w:p>
        </w:tc>
        <w:tc>
          <w:tcPr>
            <w:tcW w:w="842" w:type="pct"/>
            <w:vAlign w:val="center"/>
          </w:tcPr>
          <w:p>
            <w:pPr>
              <w:pStyle w:val="a7"/>
            </w:pPr>
            <w:r>
              <w:t>Φ76~Φ165型</w:t>
            </w:r>
          </w:p>
        </w:tc>
        <w:tc>
          <w:tcPr>
            <w:tcW w:w="402" w:type="pct"/>
            <w:vAlign w:val="center"/>
          </w:tcPr>
          <w:p>
            <w:pPr>
              <w:pStyle w:val="a7"/>
            </w:pPr>
            <w:r>
              <w:rPr>
                <w:rFonts w:hint="eastAsia"/>
              </w:rPr>
              <w:t>/</w:t>
            </w:r>
          </w:p>
        </w:tc>
        <w:tc>
          <w:tcPr>
            <w:tcW w:w="555" w:type="pct"/>
            <w:vAlign w:val="center"/>
          </w:tcPr>
          <w:p>
            <w:pPr>
              <w:pStyle w:val="a7"/>
            </w:pPr>
            <w:r>
              <w:t>1.5</w:t>
            </w:r>
          </w:p>
        </w:tc>
        <w:tc>
          <w:tcPr>
            <w:tcW w:w="678" w:type="pct"/>
            <w:vAlign w:val="center"/>
          </w:tcPr>
          <w:p>
            <w:pPr>
              <w:pStyle w:val="a7"/>
            </w:pPr>
            <w:r>
              <w:rPr>
                <w:rFonts w:hint="eastAsia"/>
              </w:rPr>
              <w:t>2</w:t>
            </w:r>
          </w:p>
        </w:tc>
        <w:tc>
          <w:tcPr>
            <w:tcW w:w="658" w:type="pct"/>
            <w:vAlign w:val="center"/>
          </w:tcPr>
          <w:p>
            <w:pPr>
              <w:pStyle w:val="a7"/>
            </w:pPr>
            <w:r>
              <w:rPr>
                <w:rFonts w:hint="eastAsia"/>
              </w:rPr>
              <w:t>2021.4.24</w:t>
            </w:r>
          </w:p>
        </w:tc>
        <w:tc>
          <w:tcPr>
            <w:tcW w:w="664" w:type="pct"/>
            <w:vAlign w:val="center"/>
          </w:tcPr>
          <w:p>
            <w:pPr>
              <w:pStyle w:val="a7"/>
            </w:pPr>
            <w:r>
              <w:t>李远炳</w:t>
            </w:r>
          </w:p>
        </w:tc>
      </w:tr>
      <w:tr>
        <w:tblPrEx>
          <w:tblW w:w="4931" w:type="pct"/>
          <w:jc w:val="center"/>
          <w:tblLayout w:type="fixed"/>
          <w:tblCellMar>
            <w:top w:w="0" w:type="dxa"/>
            <w:left w:w="108" w:type="dxa"/>
            <w:bottom w:w="0" w:type="dxa"/>
            <w:right w:w="108" w:type="dxa"/>
          </w:tblCellMar>
        </w:tblPrEx>
        <w:trPr>
          <w:trHeight w:val="23"/>
          <w:jc w:val="center"/>
        </w:trPr>
        <w:tc>
          <w:tcPr>
            <w:tcW w:w="362" w:type="pct"/>
            <w:shd w:val="clear" w:color="auto" w:fill="8DB3E2"/>
            <w:vAlign w:val="center"/>
          </w:tcPr>
          <w:p>
            <w:pPr>
              <w:pStyle w:val="a7"/>
            </w:pPr>
            <w:r>
              <w:rPr>
                <w:rFonts w:hint="eastAsia"/>
              </w:rPr>
              <w:t>4</w:t>
            </w:r>
          </w:p>
        </w:tc>
        <w:tc>
          <w:tcPr>
            <w:tcW w:w="837" w:type="pct"/>
            <w:vAlign w:val="center"/>
          </w:tcPr>
          <w:p>
            <w:pPr>
              <w:pStyle w:val="a7"/>
            </w:pPr>
            <w:r>
              <w:t>砂轮切割机</w:t>
            </w:r>
          </w:p>
        </w:tc>
        <w:tc>
          <w:tcPr>
            <w:tcW w:w="842" w:type="pct"/>
            <w:vAlign w:val="center"/>
          </w:tcPr>
          <w:p>
            <w:pPr>
              <w:pStyle w:val="a7"/>
            </w:pPr>
            <w:r>
              <w:t>Φ150</w:t>
            </w:r>
          </w:p>
        </w:tc>
        <w:tc>
          <w:tcPr>
            <w:tcW w:w="402" w:type="pct"/>
            <w:vAlign w:val="center"/>
          </w:tcPr>
          <w:p>
            <w:pPr>
              <w:pStyle w:val="a7"/>
            </w:pPr>
            <w:r>
              <w:rPr>
                <w:rFonts w:hint="eastAsia"/>
              </w:rPr>
              <w:t>/</w:t>
            </w:r>
          </w:p>
        </w:tc>
        <w:tc>
          <w:tcPr>
            <w:tcW w:w="555" w:type="pct"/>
            <w:vAlign w:val="center"/>
          </w:tcPr>
          <w:p>
            <w:pPr>
              <w:pStyle w:val="a7"/>
            </w:pPr>
            <w:r>
              <w:t>2.2</w:t>
            </w:r>
          </w:p>
        </w:tc>
        <w:tc>
          <w:tcPr>
            <w:tcW w:w="678" w:type="pct"/>
            <w:vAlign w:val="center"/>
          </w:tcPr>
          <w:p>
            <w:pPr>
              <w:pStyle w:val="a7"/>
            </w:pPr>
            <w:r>
              <w:rPr>
                <w:rFonts w:hint="eastAsia"/>
              </w:rPr>
              <w:t>2</w:t>
            </w:r>
          </w:p>
        </w:tc>
        <w:tc>
          <w:tcPr>
            <w:tcW w:w="658" w:type="pct"/>
            <w:vAlign w:val="center"/>
          </w:tcPr>
          <w:p>
            <w:pPr>
              <w:pStyle w:val="a7"/>
            </w:pPr>
            <w:r>
              <w:rPr>
                <w:rFonts w:hint="eastAsia"/>
              </w:rPr>
              <w:t>2021.4.24</w:t>
            </w:r>
          </w:p>
        </w:tc>
        <w:tc>
          <w:tcPr>
            <w:tcW w:w="664" w:type="pct"/>
            <w:vAlign w:val="center"/>
          </w:tcPr>
          <w:p>
            <w:pPr>
              <w:pStyle w:val="a7"/>
            </w:pPr>
            <w:r>
              <w:t>李远炳</w:t>
            </w:r>
          </w:p>
        </w:tc>
      </w:tr>
      <w:tr>
        <w:tblPrEx>
          <w:tblW w:w="4931" w:type="pct"/>
          <w:jc w:val="center"/>
          <w:tblLayout w:type="fixed"/>
          <w:tblCellMar>
            <w:top w:w="0" w:type="dxa"/>
            <w:left w:w="108" w:type="dxa"/>
            <w:bottom w:w="0" w:type="dxa"/>
            <w:right w:w="108" w:type="dxa"/>
          </w:tblCellMar>
        </w:tblPrEx>
        <w:trPr>
          <w:trHeight w:val="23"/>
          <w:jc w:val="center"/>
        </w:trPr>
        <w:tc>
          <w:tcPr>
            <w:tcW w:w="362" w:type="pct"/>
            <w:shd w:val="clear" w:color="auto" w:fill="8DB3E2"/>
            <w:vAlign w:val="center"/>
          </w:tcPr>
          <w:p>
            <w:pPr>
              <w:pStyle w:val="a7"/>
            </w:pPr>
            <w:r>
              <w:rPr>
                <w:rFonts w:hint="eastAsia"/>
              </w:rPr>
              <w:t>5</w:t>
            </w:r>
          </w:p>
        </w:tc>
        <w:tc>
          <w:tcPr>
            <w:tcW w:w="837" w:type="pct"/>
            <w:vAlign w:val="center"/>
          </w:tcPr>
          <w:p>
            <w:pPr>
              <w:pStyle w:val="a7"/>
            </w:pPr>
            <w:r>
              <w:t>台钻</w:t>
            </w:r>
          </w:p>
        </w:tc>
        <w:tc>
          <w:tcPr>
            <w:tcW w:w="842" w:type="pct"/>
            <w:vAlign w:val="center"/>
          </w:tcPr>
          <w:p>
            <w:pPr>
              <w:pStyle w:val="a7"/>
            </w:pPr>
            <w:r>
              <w:t>EQ3025</w:t>
            </w:r>
          </w:p>
        </w:tc>
        <w:tc>
          <w:tcPr>
            <w:tcW w:w="402" w:type="pct"/>
            <w:vAlign w:val="center"/>
          </w:tcPr>
          <w:p>
            <w:pPr>
              <w:pStyle w:val="a7"/>
            </w:pPr>
            <w:r>
              <w:rPr>
                <w:rFonts w:hint="eastAsia"/>
              </w:rPr>
              <w:t>/</w:t>
            </w:r>
          </w:p>
        </w:tc>
        <w:tc>
          <w:tcPr>
            <w:tcW w:w="555" w:type="pct"/>
            <w:vAlign w:val="center"/>
          </w:tcPr>
          <w:p>
            <w:pPr>
              <w:pStyle w:val="a7"/>
            </w:pPr>
            <w:r>
              <w:t>0.37</w:t>
            </w:r>
          </w:p>
        </w:tc>
        <w:tc>
          <w:tcPr>
            <w:tcW w:w="678" w:type="pct"/>
            <w:vAlign w:val="center"/>
          </w:tcPr>
          <w:p>
            <w:pPr>
              <w:pStyle w:val="a7"/>
            </w:pPr>
            <w:r>
              <w:rPr>
                <w:rFonts w:hint="eastAsia"/>
              </w:rPr>
              <w:t>1</w:t>
            </w:r>
          </w:p>
        </w:tc>
        <w:tc>
          <w:tcPr>
            <w:tcW w:w="658" w:type="pct"/>
            <w:vAlign w:val="center"/>
          </w:tcPr>
          <w:p>
            <w:pPr>
              <w:pStyle w:val="a7"/>
            </w:pPr>
            <w:r>
              <w:rPr>
                <w:rFonts w:hint="eastAsia"/>
              </w:rPr>
              <w:t>2021.4.24</w:t>
            </w:r>
          </w:p>
        </w:tc>
        <w:tc>
          <w:tcPr>
            <w:tcW w:w="664" w:type="pct"/>
            <w:vAlign w:val="center"/>
          </w:tcPr>
          <w:p>
            <w:pPr>
              <w:pStyle w:val="a7"/>
            </w:pPr>
            <w:r>
              <w:t>李远炳</w:t>
            </w:r>
          </w:p>
        </w:tc>
      </w:tr>
      <w:tr>
        <w:tblPrEx>
          <w:tblW w:w="4931" w:type="pct"/>
          <w:jc w:val="center"/>
          <w:tblLayout w:type="fixed"/>
          <w:tblCellMar>
            <w:top w:w="0" w:type="dxa"/>
            <w:left w:w="108" w:type="dxa"/>
            <w:bottom w:w="0" w:type="dxa"/>
            <w:right w:w="108" w:type="dxa"/>
          </w:tblCellMar>
        </w:tblPrEx>
        <w:trPr>
          <w:trHeight w:val="23"/>
          <w:jc w:val="center"/>
        </w:trPr>
        <w:tc>
          <w:tcPr>
            <w:tcW w:w="362" w:type="pct"/>
            <w:shd w:val="clear" w:color="auto" w:fill="8DB3E2"/>
            <w:vAlign w:val="center"/>
          </w:tcPr>
          <w:p>
            <w:pPr>
              <w:pStyle w:val="a7"/>
            </w:pPr>
            <w:r>
              <w:rPr>
                <w:rFonts w:hint="eastAsia"/>
              </w:rPr>
              <w:t>6</w:t>
            </w:r>
          </w:p>
        </w:tc>
        <w:tc>
          <w:tcPr>
            <w:tcW w:w="837" w:type="pct"/>
            <w:vAlign w:val="center"/>
          </w:tcPr>
          <w:p>
            <w:pPr>
              <w:pStyle w:val="a7"/>
            </w:pPr>
            <w:r>
              <w:t>电锤</w:t>
            </w:r>
          </w:p>
        </w:tc>
        <w:tc>
          <w:tcPr>
            <w:tcW w:w="842" w:type="pct"/>
            <w:vAlign w:val="center"/>
          </w:tcPr>
          <w:p>
            <w:pPr>
              <w:pStyle w:val="a7"/>
            </w:pPr>
            <w:r>
              <w:t>/</w:t>
            </w:r>
          </w:p>
        </w:tc>
        <w:tc>
          <w:tcPr>
            <w:tcW w:w="402" w:type="pct"/>
            <w:vAlign w:val="center"/>
          </w:tcPr>
          <w:p>
            <w:pPr>
              <w:pStyle w:val="a7"/>
            </w:pPr>
            <w:r>
              <w:rPr>
                <w:rFonts w:hint="eastAsia"/>
              </w:rPr>
              <w:t>/</w:t>
            </w:r>
          </w:p>
        </w:tc>
        <w:tc>
          <w:tcPr>
            <w:tcW w:w="555" w:type="pct"/>
            <w:vAlign w:val="center"/>
          </w:tcPr>
          <w:p>
            <w:pPr>
              <w:pStyle w:val="a7"/>
            </w:pPr>
            <w:r>
              <w:t>/</w:t>
            </w:r>
          </w:p>
        </w:tc>
        <w:tc>
          <w:tcPr>
            <w:tcW w:w="678" w:type="pct"/>
            <w:vAlign w:val="center"/>
          </w:tcPr>
          <w:p>
            <w:pPr>
              <w:pStyle w:val="a7"/>
            </w:pPr>
            <w:r>
              <w:rPr>
                <w:rFonts w:hint="eastAsia"/>
              </w:rPr>
              <w:t>1</w:t>
            </w:r>
          </w:p>
        </w:tc>
        <w:tc>
          <w:tcPr>
            <w:tcW w:w="658" w:type="pct"/>
            <w:vAlign w:val="center"/>
          </w:tcPr>
          <w:p>
            <w:pPr>
              <w:pStyle w:val="a7"/>
            </w:pPr>
            <w:r>
              <w:rPr>
                <w:rFonts w:hint="eastAsia"/>
              </w:rPr>
              <w:t>2021.4.24</w:t>
            </w:r>
          </w:p>
        </w:tc>
        <w:tc>
          <w:tcPr>
            <w:tcW w:w="664" w:type="pct"/>
            <w:vAlign w:val="center"/>
          </w:tcPr>
          <w:p>
            <w:pPr>
              <w:pStyle w:val="a7"/>
            </w:pPr>
            <w:r>
              <w:t>李远炳</w:t>
            </w:r>
          </w:p>
        </w:tc>
      </w:tr>
    </w:tbl>
    <w:p>
      <w:pPr>
        <w:pStyle w:val="30"/>
        <w:ind w:firstLine="482"/>
      </w:pPr>
      <w:bookmarkStart w:id="94" w:name="_Toc34337325"/>
      <w:bookmarkStart w:id="95" w:name="_Toc23719"/>
      <w:bookmarkStart w:id="96" w:name="_Toc441248930"/>
      <w:bookmarkStart w:id="97" w:name="_Toc441676655"/>
      <w:r>
        <w:rPr>
          <w:rFonts w:hint="eastAsia"/>
        </w:rPr>
        <w:t>5.2.4  测量计量仪器配置计划</w:t>
      </w:r>
    </w:p>
    <w:tbl>
      <w:tblPr>
        <w:tblStyle w:val="Pollux60"/>
        <w:tblW w:w="49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770"/>
        <w:gridCol w:w="1735"/>
        <w:gridCol w:w="706"/>
        <w:gridCol w:w="847"/>
        <w:gridCol w:w="2539"/>
        <w:gridCol w:w="1165"/>
        <w:gridCol w:w="1167"/>
      </w:tblGrid>
      <w:tr>
        <w:tblPrEx>
          <w:tblW w:w="49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323"/>
          <w:jc w:val="center"/>
        </w:trPr>
        <w:tc>
          <w:tcPr>
            <w:tcW w:w="43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bookmarkEnd w:id="94"/>
            <w:bookmarkEnd w:id="95"/>
            <w:bookmarkEnd w:id="96"/>
            <w:bookmarkEnd w:id="97"/>
            <w:r>
              <w:rPr>
                <w:rFonts w:hint="eastAsia"/>
                <w:b w:val="0"/>
                <w:i w:val="0"/>
              </w:rPr>
              <w:t>序号</w:t>
            </w:r>
          </w:p>
        </w:tc>
        <w:tc>
          <w:tcPr>
            <w:tcW w:w="97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仪器名称</w:t>
            </w:r>
          </w:p>
        </w:tc>
        <w:tc>
          <w:tcPr>
            <w:tcW w:w="395"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分类</w:t>
            </w:r>
          </w:p>
        </w:tc>
        <w:tc>
          <w:tcPr>
            <w:tcW w:w="47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数量</w:t>
            </w:r>
          </w:p>
        </w:tc>
        <w:tc>
          <w:tcPr>
            <w:tcW w:w="1421"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使用特征</w:t>
            </w:r>
          </w:p>
        </w:tc>
        <w:tc>
          <w:tcPr>
            <w:tcW w:w="652"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检定周期</w:t>
            </w:r>
          </w:p>
        </w:tc>
        <w:tc>
          <w:tcPr>
            <w:tcW w:w="653"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rFonts w:hint="eastAsia"/>
                <w:b w:val="0"/>
                <w:i w:val="0"/>
              </w:rPr>
              <w:t>保管人</w:t>
            </w:r>
          </w:p>
        </w:tc>
      </w:tr>
      <w:tr>
        <w:tblPrEx>
          <w:tblW w:w="4963" w:type="pct"/>
          <w:jc w:val="center"/>
          <w:tblCellMar>
            <w:top w:w="0" w:type="dxa"/>
            <w:left w:w="108" w:type="dxa"/>
            <w:bottom w:w="0" w:type="dxa"/>
            <w:right w:w="108" w:type="dxa"/>
          </w:tblCellMar>
        </w:tblPrEx>
        <w:trPr>
          <w:trHeight w:val="323"/>
          <w:jc w:val="center"/>
        </w:trPr>
        <w:tc>
          <w:tcPr>
            <w:tcW w:w="431" w:type="pct"/>
            <w:shd w:val="clear" w:color="auto" w:fill="8DB3E2"/>
            <w:vAlign w:val="center"/>
          </w:tcPr>
          <w:p>
            <w:pPr>
              <w:pStyle w:val="a7"/>
            </w:pPr>
            <w:r>
              <w:rPr>
                <w:rFonts w:hint="eastAsia"/>
              </w:rPr>
              <w:t>1</w:t>
            </w:r>
          </w:p>
        </w:tc>
        <w:tc>
          <w:tcPr>
            <w:tcW w:w="971" w:type="pct"/>
            <w:vAlign w:val="center"/>
          </w:tcPr>
          <w:p>
            <w:pPr>
              <w:pStyle w:val="a7"/>
            </w:pPr>
            <w:r>
              <w:rPr>
                <w:rFonts w:hint="eastAsia"/>
              </w:rPr>
              <w:t>压力表</w:t>
            </w:r>
          </w:p>
        </w:tc>
        <w:tc>
          <w:tcPr>
            <w:tcW w:w="395" w:type="pct"/>
            <w:vAlign w:val="center"/>
          </w:tcPr>
          <w:p>
            <w:pPr>
              <w:pStyle w:val="a7"/>
            </w:pPr>
            <w:r>
              <w:rPr>
                <w:rFonts w:hint="eastAsia"/>
              </w:rPr>
              <w:t>/</w:t>
            </w:r>
          </w:p>
        </w:tc>
        <w:tc>
          <w:tcPr>
            <w:tcW w:w="474" w:type="pct"/>
            <w:vAlign w:val="center"/>
          </w:tcPr>
          <w:p>
            <w:pPr>
              <w:pStyle w:val="a7"/>
            </w:pPr>
            <w:r>
              <w:rPr>
                <w:rFonts w:hint="eastAsia"/>
              </w:rPr>
              <w:t>1</w:t>
            </w:r>
          </w:p>
        </w:tc>
        <w:tc>
          <w:tcPr>
            <w:tcW w:w="1421" w:type="pct"/>
            <w:vAlign w:val="center"/>
          </w:tcPr>
          <w:p>
            <w:pPr>
              <w:pStyle w:val="a7"/>
            </w:pPr>
            <w:r>
              <w:rPr>
                <w:rFonts w:hint="eastAsia"/>
              </w:rPr>
              <w:t>工艺控制、质量检测用</w:t>
            </w:r>
          </w:p>
        </w:tc>
        <w:tc>
          <w:tcPr>
            <w:tcW w:w="652" w:type="pct"/>
            <w:vAlign w:val="center"/>
          </w:tcPr>
          <w:p>
            <w:pPr>
              <w:pStyle w:val="a7"/>
            </w:pPr>
            <w:r>
              <w:rPr>
                <w:rFonts w:hint="eastAsia"/>
              </w:rPr>
              <w:t>1年</w:t>
            </w:r>
          </w:p>
        </w:tc>
        <w:tc>
          <w:tcPr>
            <w:tcW w:w="653" w:type="pct"/>
            <w:vAlign w:val="center"/>
          </w:tcPr>
          <w:p>
            <w:pPr>
              <w:pStyle w:val="a7"/>
            </w:pPr>
            <w:r>
              <w:rPr>
                <w:rFonts w:hint="eastAsia"/>
              </w:rPr>
              <w:t>李金华</w:t>
            </w:r>
          </w:p>
        </w:tc>
      </w:tr>
      <w:tr>
        <w:tblPrEx>
          <w:tblW w:w="4963" w:type="pct"/>
          <w:jc w:val="center"/>
          <w:tblCellMar>
            <w:top w:w="0" w:type="dxa"/>
            <w:left w:w="108" w:type="dxa"/>
            <w:bottom w:w="0" w:type="dxa"/>
            <w:right w:w="108" w:type="dxa"/>
          </w:tblCellMar>
        </w:tblPrEx>
        <w:trPr>
          <w:trHeight w:val="323"/>
          <w:jc w:val="center"/>
        </w:trPr>
        <w:tc>
          <w:tcPr>
            <w:tcW w:w="431" w:type="pct"/>
            <w:shd w:val="clear" w:color="auto" w:fill="8DB3E2"/>
            <w:vAlign w:val="center"/>
          </w:tcPr>
          <w:p>
            <w:pPr>
              <w:pStyle w:val="a7"/>
            </w:pPr>
            <w:r>
              <w:rPr>
                <w:rFonts w:hint="eastAsia"/>
              </w:rPr>
              <w:t>2</w:t>
            </w:r>
          </w:p>
        </w:tc>
        <w:tc>
          <w:tcPr>
            <w:tcW w:w="971" w:type="pct"/>
            <w:vAlign w:val="center"/>
          </w:tcPr>
          <w:p>
            <w:pPr>
              <w:pStyle w:val="a7"/>
            </w:pPr>
            <w:r>
              <w:rPr>
                <w:rFonts w:hint="eastAsia"/>
              </w:rPr>
              <w:t>磁力线坠</w:t>
            </w:r>
          </w:p>
        </w:tc>
        <w:tc>
          <w:tcPr>
            <w:tcW w:w="395" w:type="pct"/>
            <w:vAlign w:val="center"/>
          </w:tcPr>
          <w:p>
            <w:pPr>
              <w:pStyle w:val="a7"/>
            </w:pPr>
            <w:r>
              <w:rPr>
                <w:rFonts w:hint="eastAsia"/>
              </w:rPr>
              <w:t>/</w:t>
            </w:r>
          </w:p>
        </w:tc>
        <w:tc>
          <w:tcPr>
            <w:tcW w:w="474" w:type="pct"/>
            <w:vAlign w:val="center"/>
          </w:tcPr>
          <w:p>
            <w:pPr>
              <w:pStyle w:val="a7"/>
            </w:pPr>
            <w:r>
              <w:rPr>
                <w:rFonts w:hint="eastAsia"/>
              </w:rPr>
              <w:t>1</w:t>
            </w:r>
          </w:p>
        </w:tc>
        <w:tc>
          <w:tcPr>
            <w:tcW w:w="1421" w:type="pct"/>
            <w:vAlign w:val="center"/>
          </w:tcPr>
          <w:p>
            <w:pPr>
              <w:pStyle w:val="a7"/>
            </w:pPr>
            <w:r>
              <w:rPr>
                <w:rFonts w:hint="eastAsia"/>
              </w:rPr>
              <w:t>工艺控制、质量检测用</w:t>
            </w:r>
          </w:p>
        </w:tc>
        <w:tc>
          <w:tcPr>
            <w:tcW w:w="652" w:type="pct"/>
            <w:vAlign w:val="center"/>
          </w:tcPr>
          <w:p>
            <w:pPr>
              <w:pStyle w:val="a7"/>
            </w:pPr>
            <w:r>
              <w:rPr>
                <w:rFonts w:hint="eastAsia"/>
              </w:rPr>
              <w:t>1年</w:t>
            </w:r>
          </w:p>
        </w:tc>
        <w:tc>
          <w:tcPr>
            <w:tcW w:w="653" w:type="pct"/>
            <w:vAlign w:val="center"/>
          </w:tcPr>
          <w:p>
            <w:pPr>
              <w:pStyle w:val="a7"/>
            </w:pPr>
            <w:r>
              <w:rPr>
                <w:rFonts w:hint="eastAsia"/>
              </w:rPr>
              <w:t>李金华</w:t>
            </w:r>
          </w:p>
        </w:tc>
      </w:tr>
      <w:tr>
        <w:tblPrEx>
          <w:tblW w:w="4963" w:type="pct"/>
          <w:jc w:val="center"/>
          <w:tblCellMar>
            <w:top w:w="0" w:type="dxa"/>
            <w:left w:w="108" w:type="dxa"/>
            <w:bottom w:w="0" w:type="dxa"/>
            <w:right w:w="108" w:type="dxa"/>
          </w:tblCellMar>
        </w:tblPrEx>
        <w:trPr>
          <w:trHeight w:val="323"/>
          <w:jc w:val="center"/>
        </w:trPr>
        <w:tc>
          <w:tcPr>
            <w:tcW w:w="431" w:type="pct"/>
            <w:shd w:val="clear" w:color="auto" w:fill="8DB3E2"/>
            <w:vAlign w:val="center"/>
          </w:tcPr>
          <w:p>
            <w:pPr>
              <w:pStyle w:val="a7"/>
            </w:pPr>
            <w:r>
              <w:rPr>
                <w:rFonts w:hint="eastAsia"/>
              </w:rPr>
              <w:t>3</w:t>
            </w:r>
          </w:p>
        </w:tc>
        <w:tc>
          <w:tcPr>
            <w:tcW w:w="971" w:type="pct"/>
            <w:vAlign w:val="center"/>
          </w:tcPr>
          <w:p>
            <w:pPr>
              <w:pStyle w:val="a7"/>
            </w:pPr>
            <w:r>
              <w:rPr>
                <w:rFonts w:hint="eastAsia"/>
              </w:rPr>
              <w:t>5m钢卷尺</w:t>
            </w:r>
          </w:p>
        </w:tc>
        <w:tc>
          <w:tcPr>
            <w:tcW w:w="395" w:type="pct"/>
            <w:vAlign w:val="center"/>
          </w:tcPr>
          <w:p>
            <w:pPr>
              <w:pStyle w:val="a7"/>
            </w:pPr>
            <w:r>
              <w:rPr>
                <w:rFonts w:hint="eastAsia"/>
              </w:rPr>
              <w:t>/</w:t>
            </w:r>
          </w:p>
        </w:tc>
        <w:tc>
          <w:tcPr>
            <w:tcW w:w="474" w:type="pct"/>
            <w:vAlign w:val="center"/>
          </w:tcPr>
          <w:p>
            <w:pPr>
              <w:pStyle w:val="a7"/>
            </w:pPr>
            <w:r>
              <w:rPr>
                <w:rFonts w:hint="eastAsia"/>
              </w:rPr>
              <w:t>1</w:t>
            </w:r>
          </w:p>
        </w:tc>
        <w:tc>
          <w:tcPr>
            <w:tcW w:w="1421" w:type="pct"/>
            <w:vAlign w:val="center"/>
          </w:tcPr>
          <w:p>
            <w:pPr>
              <w:pStyle w:val="a7"/>
            </w:pPr>
            <w:r>
              <w:rPr>
                <w:rFonts w:hint="eastAsia"/>
              </w:rPr>
              <w:t>工艺控制、质量检测用</w:t>
            </w:r>
          </w:p>
        </w:tc>
        <w:tc>
          <w:tcPr>
            <w:tcW w:w="652" w:type="pct"/>
            <w:vAlign w:val="center"/>
          </w:tcPr>
          <w:p>
            <w:pPr>
              <w:pStyle w:val="a7"/>
            </w:pPr>
            <w:r>
              <w:rPr>
                <w:rFonts w:hint="eastAsia"/>
              </w:rPr>
              <w:t>1年</w:t>
            </w:r>
          </w:p>
        </w:tc>
        <w:tc>
          <w:tcPr>
            <w:tcW w:w="653" w:type="pct"/>
            <w:vAlign w:val="center"/>
          </w:tcPr>
          <w:p>
            <w:pPr>
              <w:pStyle w:val="a7"/>
            </w:pPr>
            <w:r>
              <w:rPr>
                <w:rFonts w:hint="eastAsia"/>
              </w:rPr>
              <w:t>李金华</w:t>
            </w:r>
          </w:p>
        </w:tc>
      </w:tr>
    </w:tbl>
    <w:p>
      <w:pPr>
        <w:sectPr>
          <w:headerReference w:type="default" r:id="rId35"/>
          <w:footerReference w:type="default" r:id="rId36"/>
          <w:type w:val="nextPage"/>
          <w:pgSz w:w="11906" w:h="16838"/>
          <w:pgMar w:top="1440" w:right="1440" w:bottom="1440" w:left="1440" w:header="851" w:footer="850" w:gutter="0"/>
          <w:pgNumType w:start="10"/>
          <w:cols w:num="1" w:space="0"/>
          <w:titlePg w:val="0"/>
          <w:docGrid w:type="lines" w:linePitch="312" w:charSpace="0"/>
        </w:sectPr>
      </w:pPr>
    </w:p>
    <w:p>
      <w:pPr>
        <w:pStyle w:val="12"/>
        <w:spacing w:after="156"/>
      </w:pPr>
      <w:bookmarkStart w:id="98" w:name="_Toc441676656"/>
      <w:bookmarkStart w:id="99" w:name="_Toc441248931"/>
      <w:bookmarkStart w:id="100" w:name="_Toc295"/>
      <w:bookmarkStart w:id="101" w:name="_Toc34337326"/>
      <w:r>
        <w:rPr>
          <w:rFonts w:hint="eastAsia"/>
        </w:rPr>
        <w:t>六、施工方法及工艺要求</w:t>
      </w:r>
      <w:bookmarkEnd w:id="98"/>
      <w:bookmarkEnd w:id="99"/>
      <w:bookmarkEnd w:id="100"/>
      <w:bookmarkEnd w:id="101"/>
    </w:p>
    <w:p>
      <w:pPr>
        <w:pStyle w:val="22"/>
      </w:pPr>
      <w:bookmarkStart w:id="102" w:name="_Toc441248932"/>
      <w:bookmarkStart w:id="103" w:name="_Toc34337327"/>
      <w:bookmarkStart w:id="104" w:name="_Toc441676657"/>
      <w:bookmarkStart w:id="105" w:name="_Toc23258"/>
      <w:r>
        <w:rPr>
          <w:rFonts w:hint="eastAsia"/>
        </w:rPr>
        <w:t>6.1  方案及技术参数</w:t>
      </w:r>
      <w:bookmarkEnd w:id="102"/>
      <w:bookmarkEnd w:id="103"/>
      <w:bookmarkEnd w:id="104"/>
      <w:bookmarkEnd w:id="105"/>
    </w:p>
    <w:p>
      <w:pPr>
        <w:pStyle w:val="a10"/>
      </w:pPr>
      <w:r>
        <w:rPr>
          <w:rFonts w:hint="eastAsia"/>
        </w:rPr>
        <w:t>1、临时用水为施工生产用水和消防用水。生产用水包括工程施工用水、施工机械用水，其中施工用水主要为混凝土护用水、管道试压冲洗用水及场内降尘用水。消防用水为施工区域内消火栓用水。</w:t>
      </w:r>
    </w:p>
    <w:p>
      <w:pPr>
        <w:pStyle w:val="a10"/>
        <w:outlineLvl w:val="2"/>
      </w:pPr>
      <w:bookmarkStart w:id="106" w:name="_Toc20444"/>
      <w:r>
        <w:rPr>
          <w:rFonts w:hint="eastAsia"/>
        </w:rPr>
        <w:t>2、临时用水规划</w:t>
      </w:r>
      <w:bookmarkEnd w:id="106"/>
    </w:p>
    <w:p>
      <w:pPr>
        <w:pStyle w:val="a10"/>
      </w:pPr>
      <w:r>
        <w:rPr>
          <w:rFonts w:hint="eastAsia"/>
        </w:rPr>
        <w:t>1）临时消防水管使用1.2MPa内外壁热镀锌钢管，当管径≤DN50时采用丝扣连接，当管径＞DN50时采用沟槽式连接（卡箍连接）；临时给水管使用1.2MPa内外壁热镀锌钢管，连接方式采用丝扣连接。</w:t>
      </w:r>
    </w:p>
    <w:p>
      <w:pPr>
        <w:pStyle w:val="a10"/>
      </w:pPr>
      <w:r>
        <w:rPr>
          <w:rFonts w:hint="eastAsia"/>
        </w:rPr>
        <w:t>2）室外临时消防用水和临时生产用水直接从市政给水管道引入水源使用。室内临时消防用水和临时生产用水由分别设置在地下室的水箱供水至各楼层用水区域。</w:t>
      </w:r>
    </w:p>
    <w:p>
      <w:pPr>
        <w:pStyle w:val="a10"/>
      </w:pPr>
      <w:r>
        <w:rPr>
          <w:rFonts w:hint="eastAsia"/>
        </w:rPr>
        <w:t>3）地下室水箱设置在负一层生活水泵房内，从市政供水管引入一根De63的给水管道进行水源补充。水箱采用永临结合的施工方式，按设计图纸要求进行采购及施工，后续等正式消防系统安装就位并投入使用后，水箱改为正式的生活水箱投入使用。</w:t>
      </w:r>
    </w:p>
    <w:p>
      <w:pPr>
        <w:pStyle w:val="a10"/>
      </w:pPr>
      <w:r>
        <w:rPr>
          <w:rFonts w:hint="eastAsia"/>
        </w:rPr>
        <w:t>4）2栋A/B/C/D座的临时消防管从地下负一层生活水泵房水箱引出后，分别按照给排水设计图中消防立管2XH2L-3、2XH2L-9、2XH2L-13、2XH2L-18的位置敷设供水至各楼层，3栋的的临时消防管沿Ca轴交5a轴结构柱敷设供水至各楼层。在每一条临时消防立管前设置闸阀，以方便管道的拆装与维修。</w:t>
      </w:r>
    </w:p>
    <w:p>
      <w:pPr>
        <w:pStyle w:val="a10"/>
      </w:pPr>
      <w:r>
        <w:rPr>
          <w:rFonts w:hint="eastAsia"/>
        </w:rPr>
        <w:t>5）通往各楼层临时用水管道安装与土建主体同步，保障各施工楼层的消防用水及施工用水。2栋A/B/C/D座的临时消防管采用永临结合的施工方式，临时消防管按设计图纸要求进行采购及施工。</w:t>
      </w:r>
    </w:p>
    <w:p>
      <w:pPr>
        <w:pStyle w:val="a10"/>
      </w:pPr>
      <w:r>
        <w:rPr>
          <w:rFonts w:hint="eastAsia"/>
        </w:rPr>
        <w:t>6）建筑装饰阶段正式消防系统安装就位并投入使用后，拆除非永临结合的临时消防管线及设备，并进行封堵，在工程后期采用正式消火栓系统供水。</w:t>
      </w:r>
    </w:p>
    <w:p>
      <w:pPr>
        <w:pStyle w:val="30"/>
        <w:ind w:firstLine="482"/>
      </w:pPr>
      <w:bookmarkStart w:id="107" w:name="_Toc5731448"/>
      <w:bookmarkStart w:id="108" w:name="_Toc11961776"/>
      <w:bookmarkStart w:id="109" w:name="_Toc516528112"/>
      <w:bookmarkStart w:id="110" w:name="_Toc535870638"/>
      <w:bookmarkStart w:id="111" w:name="_Toc515626154"/>
      <w:bookmarkStart w:id="112" w:name="_Toc34337328"/>
      <w:bookmarkStart w:id="113" w:name="_Toc515887925"/>
      <w:bookmarkStart w:id="114" w:name="_Toc9080"/>
      <w:r>
        <w:rPr>
          <w:rFonts w:hint="eastAsia"/>
        </w:rPr>
        <w:t xml:space="preserve">6.1.1  </w:t>
      </w:r>
      <w:bookmarkEnd w:id="107"/>
      <w:bookmarkEnd w:id="108"/>
      <w:bookmarkEnd w:id="109"/>
      <w:bookmarkEnd w:id="110"/>
      <w:bookmarkEnd w:id="111"/>
      <w:bookmarkEnd w:id="112"/>
      <w:bookmarkEnd w:id="113"/>
      <w:r>
        <w:rPr>
          <w:rFonts w:hint="eastAsia"/>
        </w:rPr>
        <w:t>用水量计算</w:t>
      </w:r>
      <w:bookmarkEnd w:id="114"/>
    </w:p>
    <w:p>
      <w:pPr>
        <w:pStyle w:val="a10"/>
        <w:outlineLvl w:val="2"/>
      </w:pPr>
      <w:bookmarkStart w:id="115" w:name="_Toc9704"/>
      <w:r>
        <w:t>1</w:t>
      </w:r>
      <w:r>
        <w:rPr>
          <w:rFonts w:hint="eastAsia"/>
        </w:rPr>
        <w:t>、</w:t>
      </w:r>
      <w:r>
        <w:t>施工生产用水量</w:t>
      </w:r>
      <w:bookmarkEnd w:id="115"/>
    </w:p>
    <w:p>
      <w:pPr>
        <w:pStyle w:val="a10"/>
        <w:sectPr>
          <w:headerReference w:type="default" r:id="rId37"/>
          <w:footerReference w:type="default" r:id="rId38"/>
          <w:type w:val="nextPage"/>
          <w:pgSz w:w="11906" w:h="16838"/>
          <w:pgMar w:top="1440" w:right="1440" w:bottom="1440" w:left="1440" w:header="851" w:footer="850" w:gutter="0"/>
          <w:pgNumType w:start="11"/>
          <w:cols w:num="1" w:space="0"/>
          <w:titlePg w:val="0"/>
          <w:docGrid w:type="lines" w:linePitch="312" w:charSpace="0"/>
        </w:sectPr>
      </w:pPr>
    </w:p>
    <w:p>
      <w:pPr>
        <w:pStyle w:val="a10"/>
      </w:pPr>
      <w:r>
        <w:t>施工生产最大用水量时期是供混凝土浇注施工养护阶段，其他时期的施工用水量，如：机电安装工程管道试压试水工作及其他施工机械等杂用水，瞬时用水量，远小于混凝土的养护用水的需要，所以，施工高峰用水以最大混凝土养护工作量为计算依据。</w:t>
      </w:r>
    </w:p>
    <w:p>
      <w:pPr>
        <w:pStyle w:val="a10"/>
      </w:pPr>
      <w:r>
        <w:t>施工高峰浇筑养护用水量计算（L/s），按下式计算：</w:t>
      </w:r>
    </w:p>
    <w:p>
      <w:pPr>
        <w:pStyle w:val="a10"/>
      </w:pPr>
      <w:r>
        <w:t>q</w:t>
      </w:r>
      <w:r>
        <w:rPr>
          <w:vertAlign w:val="subscript"/>
        </w:rPr>
        <w:t>1</w:t>
      </w:r>
      <w:r>
        <w:t>=K</w:t>
      </w:r>
      <w:r>
        <w:rPr>
          <w:vertAlign w:val="subscript"/>
        </w:rPr>
        <w:t>1</w:t>
      </w:r>
      <w:r>
        <w:t>ΣQ</w:t>
      </w:r>
      <w:r>
        <w:rPr>
          <w:vertAlign w:val="subscript"/>
        </w:rPr>
        <w:t>1</w:t>
      </w:r>
      <w:r>
        <w:t>N</w:t>
      </w:r>
      <w:r>
        <w:rPr>
          <w:vertAlign w:val="subscript"/>
        </w:rPr>
        <w:t>1</w:t>
      </w:r>
      <w:r>
        <w:t>K</w:t>
      </w:r>
      <w:r>
        <w:rPr>
          <w:vertAlign w:val="subscript"/>
        </w:rPr>
        <w:t>2</w:t>
      </w:r>
      <w:r>
        <w:t>/（</w:t>
      </w:r>
      <w:r>
        <w:rPr>
          <w:rFonts w:hint="eastAsia"/>
        </w:rPr>
        <w:t>T</w:t>
      </w:r>
      <w:r>
        <w:rPr>
          <w:rFonts w:hint="eastAsia"/>
          <w:vertAlign w:val="subscript"/>
        </w:rPr>
        <w:t>1</w:t>
      </w:r>
      <w:r>
        <w:rPr>
          <w:rFonts w:hint="eastAsia"/>
        </w:rPr>
        <w:t>*b*8</w:t>
      </w:r>
      <w:r>
        <w:t>×3600）</w:t>
      </w:r>
    </w:p>
    <w:p>
      <w:pPr>
        <w:pStyle w:val="a10"/>
      </w:pPr>
      <w:r>
        <w:t>q</w:t>
      </w:r>
      <w:r>
        <w:rPr>
          <w:vertAlign w:val="subscript"/>
        </w:rPr>
        <w:t>1</w:t>
      </w:r>
      <w:r>
        <w:t>——施工工程用水量（L/S）</w:t>
      </w:r>
    </w:p>
    <w:p>
      <w:pPr>
        <w:pStyle w:val="a10"/>
      </w:pPr>
      <w:r>
        <w:t>K</w:t>
      </w:r>
      <w:r>
        <w:rPr>
          <w:vertAlign w:val="subscript"/>
        </w:rPr>
        <w:t>1</w:t>
      </w:r>
      <w:r>
        <w:t>——未预计的施工用水系数</w:t>
      </w:r>
      <w:r>
        <w:rPr>
          <w:rFonts w:hint="eastAsia"/>
        </w:rPr>
        <w:t>，</w:t>
      </w:r>
      <w:r>
        <w:t>取</w:t>
      </w:r>
      <w:r>
        <w:rPr>
          <w:rFonts w:hint="eastAsia"/>
        </w:rPr>
        <w:t>1.05；</w:t>
      </w:r>
    </w:p>
    <w:p>
      <w:pPr>
        <w:pStyle w:val="a10"/>
      </w:pPr>
      <w:r>
        <w:t>Q</w:t>
      </w:r>
      <w:r>
        <w:rPr>
          <w:vertAlign w:val="subscript"/>
        </w:rPr>
        <w:t>1</w:t>
      </w:r>
      <w:r>
        <w:t>——</w:t>
      </w:r>
      <w:r>
        <w:rPr>
          <w:rFonts w:hint="eastAsia"/>
        </w:rPr>
        <w:t>年（季）度工程量（以实物计量单位表示），取值如下表；</w:t>
      </w:r>
    </w:p>
    <w:p>
      <w:pPr>
        <w:pStyle w:val="a10"/>
      </w:pPr>
      <w:r>
        <w:t>N</w:t>
      </w:r>
      <w:r>
        <w:rPr>
          <w:vertAlign w:val="subscript"/>
        </w:rPr>
        <w:t>1</w:t>
      </w:r>
      <w:r>
        <w:t>——</w:t>
      </w:r>
      <w:r>
        <w:rPr>
          <w:rFonts w:hint="eastAsia"/>
        </w:rPr>
        <w:t>施工用水定额，取值如下表，混凝土按预拌混凝土考虑，仅考虑混凝土自然养护；</w:t>
      </w:r>
    </w:p>
    <w:p>
      <w:pPr>
        <w:pStyle w:val="a10"/>
      </w:pPr>
      <w:r>
        <w:rPr>
          <w:rFonts w:hint="eastAsia"/>
        </w:rPr>
        <w:t>T1</w:t>
      </w:r>
      <w:r>
        <w:t>——年</w:t>
      </w:r>
      <w:r>
        <w:rPr>
          <w:rFonts w:hint="eastAsia"/>
        </w:rPr>
        <w:t>（季度）有效工作日（d）,取365天；</w:t>
      </w:r>
    </w:p>
    <w:p>
      <w:pPr>
        <w:pStyle w:val="a10"/>
      </w:pPr>
      <w:r>
        <w:rPr>
          <w:rFonts w:hint="eastAsia"/>
        </w:rPr>
        <w:t>b</w:t>
      </w:r>
      <w:r>
        <w:t>——每天工作班数</w:t>
      </w:r>
      <w:r>
        <w:rPr>
          <w:rFonts w:hint="eastAsia"/>
        </w:rPr>
        <w:t>，</w:t>
      </w:r>
      <w:r>
        <w:t>取</w:t>
      </w:r>
      <w:r>
        <w:rPr>
          <w:rFonts w:hint="eastAsia"/>
        </w:rPr>
        <w:t>1；</w:t>
      </w:r>
    </w:p>
    <w:p>
      <w:pPr>
        <w:pStyle w:val="a10"/>
      </w:pPr>
      <w:r>
        <w:t>K</w:t>
      </w:r>
      <w:r>
        <w:rPr>
          <w:vertAlign w:val="subscript"/>
        </w:rPr>
        <w:t>2</w:t>
      </w:r>
      <w:r>
        <w:t>——用水不均衡系数</w:t>
      </w:r>
      <w:r>
        <w:rPr>
          <w:rFonts w:hint="eastAsia"/>
        </w:rPr>
        <w:t>（1.5）</w:t>
      </w:r>
    </w:p>
    <w:tbl>
      <w:tblPr>
        <w:tblStyle w:val="Pollux70"/>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1203"/>
        <w:gridCol w:w="2640"/>
        <w:gridCol w:w="1069"/>
        <w:gridCol w:w="2112"/>
        <w:gridCol w:w="1972"/>
      </w:tblGrid>
      <w:tr>
        <w:tblPrEx>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340"/>
          <w:jc w:val="center"/>
        </w:trPr>
        <w:tc>
          <w:tcPr>
            <w:tcW w:w="669"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b w:val="0"/>
                <w:i w:val="0"/>
              </w:rPr>
              <w:t>序号</w:t>
            </w:r>
          </w:p>
        </w:tc>
        <w:tc>
          <w:tcPr>
            <w:tcW w:w="1467"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b w:val="0"/>
                <w:i w:val="0"/>
              </w:rPr>
              <w:t>用水名称</w:t>
            </w:r>
          </w:p>
        </w:tc>
        <w:tc>
          <w:tcPr>
            <w:tcW w:w="59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b w:val="0"/>
                <w:i w:val="0"/>
              </w:rPr>
              <w:t>单位</w:t>
            </w:r>
          </w:p>
        </w:tc>
        <w:tc>
          <w:tcPr>
            <w:tcW w:w="1174"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b w:val="0"/>
                <w:i w:val="0"/>
              </w:rPr>
              <w:t>用水定额</w:t>
            </w:r>
            <w:r>
              <w:rPr>
                <w:rFonts w:hint="eastAsia"/>
                <w:b w:val="0"/>
                <w:i w:val="0"/>
              </w:rPr>
              <w:t>N1</w:t>
            </w:r>
          </w:p>
        </w:tc>
        <w:tc>
          <w:tcPr>
            <w:tcW w:w="1096" w:type="pct"/>
            <w:shd w:val="clear" w:color="auto" w:fill="BFBFBF"/>
            <w:vAlign w:val="center"/>
          </w:tcPr>
          <w:p>
            <w:pPr>
              <w:pStyle w:val="a7"/>
              <w:wordWrap/>
              <w:spacing w:beforeLines="0" w:beforeAutospacing="0" w:afterLines="0" w:afterAutospacing="0" w:line="240" w:lineRule="auto"/>
              <w:ind w:left="0" w:right="0" w:firstLine="0" w:leftChars="0" w:rightChars="0" w:firstLineChars="0"/>
              <w:rPr>
                <w:b w:val="0"/>
                <w:i w:val="0"/>
              </w:rPr>
            </w:pPr>
            <w:r>
              <w:rPr>
                <w:b w:val="0"/>
                <w:i w:val="0"/>
              </w:rPr>
              <w:t>工程量</w:t>
            </w:r>
            <w:r>
              <w:rPr>
                <w:rFonts w:hint="eastAsia"/>
                <w:b w:val="0"/>
                <w:i w:val="0"/>
              </w:rPr>
              <w:t>Q1</w:t>
            </w:r>
          </w:p>
        </w:tc>
      </w:tr>
      <w:tr>
        <w:tblPrEx>
          <w:tblW w:w="5000" w:type="pct"/>
          <w:jc w:val="center"/>
          <w:tblCellMar>
            <w:top w:w="0" w:type="dxa"/>
            <w:left w:w="108" w:type="dxa"/>
            <w:bottom w:w="0" w:type="dxa"/>
            <w:right w:w="108" w:type="dxa"/>
          </w:tblCellMar>
        </w:tblPrEx>
        <w:trPr>
          <w:trHeight w:val="340"/>
          <w:jc w:val="center"/>
        </w:trPr>
        <w:tc>
          <w:tcPr>
            <w:tcW w:w="669" w:type="pct"/>
            <w:shd w:val="clear" w:color="auto" w:fill="8DB3E2"/>
            <w:vAlign w:val="center"/>
          </w:tcPr>
          <w:p>
            <w:pPr>
              <w:pStyle w:val="a7"/>
            </w:pPr>
            <w:r>
              <w:rPr>
                <w:rFonts w:hint="eastAsia"/>
              </w:rPr>
              <w:t>1</w:t>
            </w:r>
          </w:p>
        </w:tc>
        <w:tc>
          <w:tcPr>
            <w:tcW w:w="1467" w:type="pct"/>
            <w:vAlign w:val="center"/>
          </w:tcPr>
          <w:p>
            <w:pPr>
              <w:pStyle w:val="a7"/>
            </w:pPr>
            <w:r>
              <w:t>混凝土自然养护</w:t>
            </w:r>
          </w:p>
        </w:tc>
        <w:tc>
          <w:tcPr>
            <w:tcW w:w="594" w:type="pct"/>
            <w:vAlign w:val="center"/>
          </w:tcPr>
          <w:p>
            <w:pPr>
              <w:pStyle w:val="a7"/>
            </w:pPr>
            <w:r>
              <w:rPr>
                <w:rFonts w:hint="eastAsia"/>
              </w:rPr>
              <w:t>m</w:t>
            </w:r>
            <w:r>
              <w:rPr>
                <w:rFonts w:hint="eastAsia"/>
                <w:vertAlign w:val="superscript"/>
              </w:rPr>
              <w:t>3</w:t>
            </w:r>
          </w:p>
        </w:tc>
        <w:tc>
          <w:tcPr>
            <w:tcW w:w="1174" w:type="pct"/>
            <w:vAlign w:val="center"/>
          </w:tcPr>
          <w:p>
            <w:pPr>
              <w:pStyle w:val="a7"/>
            </w:pPr>
            <w:r>
              <w:rPr>
                <w:rFonts w:hint="eastAsia"/>
              </w:rPr>
              <w:t>200</w:t>
            </w:r>
          </w:p>
        </w:tc>
        <w:tc>
          <w:tcPr>
            <w:tcW w:w="1096" w:type="pct"/>
            <w:vAlign w:val="center"/>
          </w:tcPr>
          <w:p>
            <w:pPr>
              <w:pStyle w:val="a7"/>
            </w:pPr>
            <w:r>
              <w:rPr>
                <w:rFonts w:hint="eastAsia"/>
              </w:rPr>
              <w:t>25000</w:t>
            </w:r>
          </w:p>
        </w:tc>
      </w:tr>
      <w:tr>
        <w:tblPrEx>
          <w:tblW w:w="5000" w:type="pct"/>
          <w:jc w:val="center"/>
          <w:tblCellMar>
            <w:top w:w="0" w:type="dxa"/>
            <w:left w:w="108" w:type="dxa"/>
            <w:bottom w:w="0" w:type="dxa"/>
            <w:right w:w="108" w:type="dxa"/>
          </w:tblCellMar>
        </w:tblPrEx>
        <w:trPr>
          <w:trHeight w:val="340"/>
          <w:jc w:val="center"/>
        </w:trPr>
        <w:tc>
          <w:tcPr>
            <w:tcW w:w="669" w:type="pct"/>
            <w:shd w:val="clear" w:color="auto" w:fill="8DB3E2"/>
            <w:vAlign w:val="center"/>
          </w:tcPr>
          <w:p>
            <w:pPr>
              <w:pStyle w:val="a7"/>
            </w:pPr>
            <w:r>
              <w:rPr>
                <w:rFonts w:hint="eastAsia"/>
              </w:rPr>
              <w:t>2</w:t>
            </w:r>
          </w:p>
        </w:tc>
        <w:tc>
          <w:tcPr>
            <w:tcW w:w="1467" w:type="pct"/>
            <w:vAlign w:val="center"/>
          </w:tcPr>
          <w:p>
            <w:pPr>
              <w:pStyle w:val="a7"/>
            </w:pPr>
            <w:r>
              <w:t>模板浇水湿润</w:t>
            </w:r>
          </w:p>
        </w:tc>
        <w:tc>
          <w:tcPr>
            <w:tcW w:w="594" w:type="pct"/>
            <w:vAlign w:val="center"/>
          </w:tcPr>
          <w:p>
            <w:pPr>
              <w:pStyle w:val="a7"/>
            </w:pPr>
            <w:r>
              <w:rPr>
                <w:rFonts w:hint="eastAsia"/>
              </w:rPr>
              <w:t>m</w:t>
            </w:r>
            <w:r>
              <w:rPr>
                <w:rFonts w:hint="eastAsia"/>
                <w:vertAlign w:val="superscript"/>
              </w:rPr>
              <w:t>3</w:t>
            </w:r>
          </w:p>
        </w:tc>
        <w:tc>
          <w:tcPr>
            <w:tcW w:w="1174" w:type="pct"/>
            <w:vAlign w:val="center"/>
          </w:tcPr>
          <w:p>
            <w:pPr>
              <w:pStyle w:val="a7"/>
            </w:pPr>
            <w:r>
              <w:rPr>
                <w:rFonts w:hint="eastAsia"/>
              </w:rPr>
              <w:t>10</w:t>
            </w:r>
          </w:p>
        </w:tc>
        <w:tc>
          <w:tcPr>
            <w:tcW w:w="1096" w:type="pct"/>
            <w:vAlign w:val="center"/>
          </w:tcPr>
          <w:p>
            <w:pPr>
              <w:pStyle w:val="a7"/>
            </w:pPr>
            <w:r>
              <w:rPr>
                <w:rFonts w:hint="eastAsia"/>
              </w:rPr>
              <w:t>25000</w:t>
            </w:r>
          </w:p>
        </w:tc>
      </w:tr>
      <w:tr>
        <w:tblPrEx>
          <w:tblW w:w="5000" w:type="pct"/>
          <w:jc w:val="center"/>
          <w:tblCellMar>
            <w:top w:w="0" w:type="dxa"/>
            <w:left w:w="108" w:type="dxa"/>
            <w:bottom w:w="0" w:type="dxa"/>
            <w:right w:w="108" w:type="dxa"/>
          </w:tblCellMar>
        </w:tblPrEx>
        <w:trPr>
          <w:trHeight w:val="340"/>
          <w:jc w:val="center"/>
        </w:trPr>
        <w:tc>
          <w:tcPr>
            <w:tcW w:w="669" w:type="pct"/>
            <w:shd w:val="clear" w:color="auto" w:fill="8DB3E2"/>
            <w:vAlign w:val="center"/>
          </w:tcPr>
          <w:p>
            <w:pPr>
              <w:pStyle w:val="a7"/>
            </w:pPr>
            <w:r>
              <w:rPr>
                <w:rFonts w:hint="eastAsia"/>
              </w:rPr>
              <w:t>3</w:t>
            </w:r>
          </w:p>
        </w:tc>
        <w:tc>
          <w:tcPr>
            <w:tcW w:w="1467" w:type="pct"/>
            <w:vAlign w:val="center"/>
          </w:tcPr>
          <w:p>
            <w:pPr>
              <w:pStyle w:val="a7"/>
            </w:pPr>
            <w:r>
              <w:t>砌筑工程全部用水</w:t>
            </w:r>
          </w:p>
        </w:tc>
        <w:tc>
          <w:tcPr>
            <w:tcW w:w="594" w:type="pct"/>
            <w:vAlign w:val="center"/>
          </w:tcPr>
          <w:p>
            <w:pPr>
              <w:pStyle w:val="a7"/>
            </w:pPr>
            <w:r>
              <w:rPr>
                <w:rFonts w:hint="eastAsia"/>
              </w:rPr>
              <w:t>m</w:t>
            </w:r>
            <w:r>
              <w:rPr>
                <w:rFonts w:hint="eastAsia"/>
                <w:vertAlign w:val="superscript"/>
              </w:rPr>
              <w:t>3</w:t>
            </w:r>
          </w:p>
        </w:tc>
        <w:tc>
          <w:tcPr>
            <w:tcW w:w="1174" w:type="pct"/>
            <w:vAlign w:val="center"/>
          </w:tcPr>
          <w:p>
            <w:pPr>
              <w:pStyle w:val="a7"/>
            </w:pPr>
            <w:r>
              <w:rPr>
                <w:rFonts w:hint="eastAsia"/>
              </w:rPr>
              <w:t>150</w:t>
            </w:r>
          </w:p>
        </w:tc>
        <w:tc>
          <w:tcPr>
            <w:tcW w:w="1096" w:type="pct"/>
            <w:vAlign w:val="center"/>
          </w:tcPr>
          <w:p>
            <w:pPr>
              <w:pStyle w:val="a7"/>
            </w:pPr>
            <w:r>
              <w:rPr>
                <w:rFonts w:hint="eastAsia"/>
              </w:rPr>
              <w:t>25000</w:t>
            </w:r>
          </w:p>
        </w:tc>
      </w:tr>
      <w:tr>
        <w:tblPrEx>
          <w:tblW w:w="5000" w:type="pct"/>
          <w:jc w:val="center"/>
          <w:tblCellMar>
            <w:top w:w="0" w:type="dxa"/>
            <w:left w:w="108" w:type="dxa"/>
            <w:bottom w:w="0" w:type="dxa"/>
            <w:right w:w="108" w:type="dxa"/>
          </w:tblCellMar>
        </w:tblPrEx>
        <w:trPr>
          <w:trHeight w:val="340"/>
          <w:jc w:val="center"/>
        </w:trPr>
        <w:tc>
          <w:tcPr>
            <w:tcW w:w="669" w:type="pct"/>
            <w:shd w:val="clear" w:color="auto" w:fill="8DB3E2"/>
            <w:vAlign w:val="center"/>
          </w:tcPr>
          <w:p>
            <w:pPr>
              <w:pStyle w:val="a7"/>
            </w:pPr>
            <w:r>
              <w:rPr>
                <w:rFonts w:hint="eastAsia"/>
              </w:rPr>
              <w:t>4</w:t>
            </w:r>
          </w:p>
        </w:tc>
        <w:tc>
          <w:tcPr>
            <w:tcW w:w="1467" w:type="pct"/>
            <w:vAlign w:val="center"/>
          </w:tcPr>
          <w:p>
            <w:pPr>
              <w:pStyle w:val="a7"/>
            </w:pPr>
            <w:r>
              <w:t>抹灰工程全部用水</w:t>
            </w:r>
          </w:p>
        </w:tc>
        <w:tc>
          <w:tcPr>
            <w:tcW w:w="594" w:type="pct"/>
            <w:vAlign w:val="center"/>
          </w:tcPr>
          <w:p>
            <w:pPr>
              <w:pStyle w:val="a7"/>
            </w:pPr>
            <w:r>
              <w:rPr>
                <w:rFonts w:hint="eastAsia"/>
              </w:rPr>
              <w:t>m</w:t>
            </w:r>
            <w:r>
              <w:rPr>
                <w:rFonts w:hint="eastAsia"/>
                <w:vertAlign w:val="superscript"/>
              </w:rPr>
              <w:t>3</w:t>
            </w:r>
          </w:p>
        </w:tc>
        <w:tc>
          <w:tcPr>
            <w:tcW w:w="1174" w:type="pct"/>
            <w:vAlign w:val="center"/>
          </w:tcPr>
          <w:p>
            <w:pPr>
              <w:pStyle w:val="a7"/>
            </w:pPr>
            <w:r>
              <w:rPr>
                <w:rFonts w:hint="eastAsia"/>
              </w:rPr>
              <w:t>30</w:t>
            </w:r>
          </w:p>
        </w:tc>
        <w:tc>
          <w:tcPr>
            <w:tcW w:w="1096" w:type="pct"/>
            <w:vAlign w:val="center"/>
          </w:tcPr>
          <w:p>
            <w:pPr>
              <w:pStyle w:val="a7"/>
            </w:pPr>
            <w:r>
              <w:rPr>
                <w:rFonts w:hint="eastAsia"/>
              </w:rPr>
              <w:t>25000</w:t>
            </w:r>
          </w:p>
        </w:tc>
      </w:tr>
    </w:tbl>
    <w:p>
      <w:pPr>
        <w:pStyle w:val="a10"/>
      </w:pPr>
      <w:r>
        <w:rPr>
          <w:rFonts w:hint="eastAsia"/>
        </w:rPr>
        <w:t>经计算</w:t>
      </w:r>
      <w:r>
        <w:t>得：q</w:t>
      </w:r>
      <w:r>
        <w:rPr>
          <w:vertAlign w:val="subscript"/>
        </w:rPr>
        <w:t>1</w:t>
      </w:r>
      <w:r>
        <w:t>= K</w:t>
      </w:r>
      <w:r>
        <w:rPr>
          <w:vertAlign w:val="subscript"/>
        </w:rPr>
        <w:t>1</w:t>
      </w:r>
      <w:r>
        <w:t>ΣQ</w:t>
      </w:r>
      <w:r>
        <w:rPr>
          <w:vertAlign w:val="subscript"/>
        </w:rPr>
        <w:t>1</w:t>
      </w:r>
      <w:r>
        <w:t>N</w:t>
      </w:r>
      <w:r>
        <w:rPr>
          <w:vertAlign w:val="subscript"/>
        </w:rPr>
        <w:t>1</w:t>
      </w:r>
      <w:r>
        <w:t>K</w:t>
      </w:r>
      <w:r>
        <w:rPr>
          <w:vertAlign w:val="subscript"/>
        </w:rPr>
        <w:t>2</w:t>
      </w:r>
      <w:r>
        <w:t>/（</w:t>
      </w:r>
      <w:r>
        <w:rPr>
          <w:rFonts w:hint="eastAsia"/>
        </w:rPr>
        <w:t>T</w:t>
      </w:r>
      <w:r>
        <w:rPr>
          <w:rFonts w:hint="eastAsia"/>
          <w:vertAlign w:val="subscript"/>
        </w:rPr>
        <w:t>1</w:t>
      </w:r>
      <w:r>
        <w:rPr>
          <w:rFonts w:hint="eastAsia"/>
        </w:rPr>
        <w:t>*b*8</w:t>
      </w:r>
      <w:r>
        <w:t>×3600）</w:t>
      </w:r>
    </w:p>
    <w:p>
      <w:pPr>
        <w:pStyle w:val="a10"/>
      </w:pPr>
      <w:r>
        <w:t>=1.</w:t>
      </w:r>
      <w:r>
        <w:rPr>
          <w:rFonts w:hint="eastAsia"/>
        </w:rPr>
        <w:t>05</w:t>
      </w:r>
      <w:r>
        <w:t>×</w:t>
      </w:r>
      <w:r>
        <w:rPr>
          <w:rFonts w:hint="eastAsia"/>
        </w:rPr>
        <w:t>（200</w:t>
      </w:r>
      <w:r>
        <w:t>×</w:t>
      </w:r>
      <w:r>
        <w:rPr>
          <w:rFonts w:hint="eastAsia"/>
        </w:rPr>
        <w:t>25000+10</w:t>
      </w:r>
      <w:r>
        <w:t>×</w:t>
      </w:r>
      <w:r>
        <w:rPr>
          <w:rFonts w:hint="eastAsia"/>
        </w:rPr>
        <w:t>25000+150</w:t>
      </w:r>
      <w:r>
        <w:t>×</w:t>
      </w:r>
      <w:r>
        <w:rPr>
          <w:rFonts w:hint="eastAsia"/>
        </w:rPr>
        <w:t>25000+30</w:t>
      </w:r>
      <w:r>
        <w:t>×</w:t>
      </w:r>
      <w:r>
        <w:rPr>
          <w:rFonts w:hint="eastAsia"/>
        </w:rPr>
        <w:t>25000）</w:t>
      </w:r>
      <w:r>
        <w:t>×1.5/（</w:t>
      </w:r>
      <w:r>
        <w:rPr>
          <w:rFonts w:hint="eastAsia"/>
        </w:rPr>
        <w:t>365</w:t>
      </w:r>
      <w:r>
        <w:t>×</w:t>
      </w:r>
      <w:r>
        <w:rPr>
          <w:rFonts w:hint="eastAsia"/>
        </w:rPr>
        <w:t>1</w:t>
      </w:r>
      <w:r>
        <w:t>×8×3600）=</w:t>
      </w:r>
      <w:r>
        <w:rPr>
          <w:rFonts w:hint="eastAsia"/>
        </w:rPr>
        <w:t>1.46L/S</w:t>
      </w:r>
    </w:p>
    <w:p>
      <w:pPr>
        <w:pStyle w:val="a10"/>
        <w:outlineLvl w:val="2"/>
      </w:pPr>
      <w:bookmarkStart w:id="116" w:name="_Toc10041"/>
      <w:r>
        <w:t>2</w:t>
      </w:r>
      <w:r>
        <w:rPr>
          <w:rFonts w:hint="eastAsia"/>
        </w:rPr>
        <w:t>、</w:t>
      </w:r>
      <w:r>
        <w:t>施工高峰机械用水量计算按下式：</w:t>
      </w:r>
      <w:bookmarkEnd w:id="116"/>
    </w:p>
    <w:p>
      <w:pPr>
        <w:pStyle w:val="a10"/>
      </w:pPr>
      <w:r>
        <w:rPr>
          <w:rFonts w:hint="eastAsia"/>
        </w:rPr>
        <w:t>施工机械用水量q3计算公式：</w:t>
      </w:r>
    </w:p>
    <w:p>
      <w:pPr>
        <w:pStyle w:val="a10"/>
      </w:pPr>
      <w:r>
        <w:rPr>
          <w:rFonts w:hint="eastAsia"/>
        </w:rPr>
        <w:t>q</w:t>
      </w:r>
      <w:r>
        <w:rPr>
          <w:rFonts w:hint="eastAsia"/>
          <w:vertAlign w:val="subscript"/>
        </w:rPr>
        <w:t>3</w:t>
      </w:r>
      <w:r>
        <w:rPr>
          <w:rFonts w:hint="eastAsia"/>
        </w:rPr>
        <w:t>=K</w:t>
      </w:r>
      <w:r>
        <w:rPr>
          <w:rFonts w:hint="eastAsia"/>
          <w:vertAlign w:val="subscript"/>
        </w:rPr>
        <w:t>1</w:t>
      </w:r>
      <w:r>
        <w:rPr>
          <w:rFonts w:hint="eastAsia"/>
        </w:rPr>
        <w:t>∑Q</w:t>
      </w:r>
      <w:r>
        <w:rPr>
          <w:rFonts w:hint="eastAsia"/>
          <w:vertAlign w:val="subscript"/>
        </w:rPr>
        <w:t>3</w:t>
      </w:r>
      <w:r>
        <w:rPr>
          <w:rFonts w:hint="eastAsia"/>
        </w:rPr>
        <w:t>×N</w:t>
      </w:r>
      <w:r>
        <w:rPr>
          <w:rFonts w:hint="eastAsia"/>
          <w:vertAlign w:val="subscript"/>
        </w:rPr>
        <w:t>3</w:t>
      </w:r>
      <w:r>
        <w:rPr>
          <w:rFonts w:hint="eastAsia"/>
        </w:rPr>
        <w:t>×K</w:t>
      </w:r>
      <w:r>
        <w:rPr>
          <w:rFonts w:hint="eastAsia"/>
          <w:vertAlign w:val="subscript"/>
        </w:rPr>
        <w:t>3</w:t>
      </w:r>
      <w:r>
        <w:rPr>
          <w:rFonts w:hint="eastAsia"/>
        </w:rPr>
        <w:t>/(8×3600)</w:t>
      </w:r>
    </w:p>
    <w:p>
      <w:pPr>
        <w:pStyle w:val="a10"/>
      </w:pPr>
      <w:r>
        <w:rPr>
          <w:rFonts w:hint="eastAsia"/>
        </w:rPr>
        <w:t>K</w:t>
      </w:r>
      <w:r>
        <w:rPr>
          <w:rFonts w:hint="eastAsia"/>
          <w:vertAlign w:val="subscript"/>
        </w:rPr>
        <w:t>1</w:t>
      </w:r>
      <w:r>
        <w:rPr>
          <w:rFonts w:hint="eastAsia"/>
        </w:rPr>
        <w:t>—未预计的施工用水系数（1.05-1.15），取1.10</w:t>
      </w:r>
    </w:p>
    <w:p>
      <w:pPr>
        <w:pStyle w:val="a10"/>
      </w:pPr>
      <w:r>
        <w:rPr>
          <w:rFonts w:hint="eastAsia"/>
        </w:rPr>
        <w:t>Q</w:t>
      </w:r>
      <w:r>
        <w:rPr>
          <w:rFonts w:hint="eastAsia"/>
          <w:vertAlign w:val="subscript"/>
        </w:rPr>
        <w:t>3</w:t>
      </w:r>
      <w:r>
        <w:rPr>
          <w:rFonts w:hint="eastAsia"/>
        </w:rPr>
        <w:t>—同一种机械台数，取主要用水机械，试压泵8台</w:t>
      </w:r>
    </w:p>
    <w:p>
      <w:pPr>
        <w:pStyle w:val="a10"/>
      </w:pPr>
      <w:r>
        <w:rPr>
          <w:rFonts w:hint="eastAsia"/>
        </w:rPr>
        <w:t>N</w:t>
      </w:r>
      <w:r>
        <w:rPr>
          <w:rFonts w:hint="eastAsia"/>
          <w:vertAlign w:val="subscript"/>
        </w:rPr>
        <w:t>3</w:t>
      </w:r>
      <w:r>
        <w:rPr>
          <w:rFonts w:hint="eastAsia"/>
        </w:rPr>
        <w:t>—施工机械台班用水定额，试压泵取300L</w:t>
      </w:r>
    </w:p>
    <w:p>
      <w:pPr>
        <w:pStyle w:val="a10"/>
      </w:pPr>
      <w:r>
        <w:rPr>
          <w:rFonts w:hint="eastAsia"/>
        </w:rPr>
        <w:t>K</w:t>
      </w:r>
      <w:r>
        <w:rPr>
          <w:rFonts w:hint="eastAsia"/>
          <w:vertAlign w:val="subscript"/>
        </w:rPr>
        <w:t>3</w:t>
      </w:r>
      <w:r>
        <w:rPr>
          <w:rFonts w:hint="eastAsia"/>
        </w:rPr>
        <w:t>—施工机械用水不均衡系数，施工机械、运输机械取2.0；动力设备取1.5；</w:t>
      </w:r>
    </w:p>
    <w:p>
      <w:pPr>
        <w:pStyle w:val="a10"/>
      </w:pPr>
      <w:r>
        <w:rPr>
          <w:rFonts w:hint="eastAsia"/>
        </w:rPr>
        <w:t>设置用水量较大的设备是混凝土输送泵，结构施工高峰共有混凝土输送泵和汽车泵12台，清洗用水量为600</w:t>
      </w:r>
      <w:r>
        <w:t>L</w:t>
      </w:r>
      <w:r>
        <w:rPr>
          <w:rFonts w:hint="eastAsia"/>
        </w:rPr>
        <w:t>/台。</w:t>
      </w:r>
    </w:p>
    <w:p>
      <w:pPr>
        <w:pStyle w:val="a10"/>
      </w:pPr>
      <w:r>
        <w:rPr>
          <w:rFonts w:hint="eastAsia"/>
        </w:rPr>
        <w:t>工程用水量：q</w:t>
      </w:r>
      <w:r>
        <w:rPr>
          <w:rFonts w:hint="eastAsia"/>
          <w:vertAlign w:val="subscript"/>
        </w:rPr>
        <w:t>3</w:t>
      </w:r>
      <w:r>
        <w:rPr>
          <w:rFonts w:hint="eastAsia"/>
        </w:rPr>
        <w:t>=1.10×12×600×2.0/(12×3600)=0.37L/S</w:t>
      </w:r>
    </w:p>
    <w:p>
      <w:pPr>
        <w:pStyle w:val="a10"/>
        <w:sectPr>
          <w:headerReference w:type="default" r:id="rId39"/>
          <w:footerReference w:type="default" r:id="rId40"/>
          <w:type w:val="nextPage"/>
          <w:pgSz w:w="11906" w:h="16838"/>
          <w:pgMar w:top="1440" w:right="1440" w:bottom="1440" w:left="1440" w:header="851" w:footer="850" w:gutter="0"/>
          <w:pgNumType w:start="12"/>
          <w:cols w:num="1" w:space="0"/>
          <w:titlePg w:val="0"/>
          <w:docGrid w:type="lines" w:linePitch="312" w:charSpace="0"/>
        </w:sectPr>
      </w:pPr>
      <w:r>
        <w:rPr>
          <w:rFonts w:hint="eastAsia"/>
        </w:rPr>
        <w:t>3、</w:t>
      </w:r>
      <w:r>
        <w:t>消防用水量计算</w:t>
      </w:r>
      <w:r>
        <w:rPr>
          <w:spacing w:val="3"/>
        </w:rPr>
        <w:t>查询施工手册，结合本工程实际情况，本项目室</w:t>
      </w:r>
      <w:r>
        <w:rPr>
          <w:rFonts w:hint="eastAsia"/>
          <w:spacing w:val="3"/>
        </w:rPr>
        <w:t>内</w:t>
      </w:r>
      <w:r>
        <w:rPr>
          <w:spacing w:val="3"/>
        </w:rPr>
        <w:t>消火栓用水量取</w:t>
      </w:r>
      <w:r>
        <w:rPr>
          <w:rFonts w:hint="eastAsia"/>
        </w:rPr>
        <w:t>15</w:t>
      </w:r>
      <w:r>
        <w:t>L/s，</w:t>
      </w:r>
    </w:p>
    <w:p>
      <w:pPr>
        <w:pStyle w:val="a10"/>
        <w:outlineLvl w:val="2"/>
      </w:pPr>
      <w:bookmarkStart w:id="117" w:name="_Toc450219943"/>
      <w:bookmarkStart w:id="118" w:name="_Toc447203966"/>
      <w:bookmarkStart w:id="119" w:name="_Toc447702956"/>
      <w:bookmarkStart w:id="120" w:name="_Toc450220143"/>
      <w:bookmarkStart w:id="121" w:name="_Toc9845"/>
      <w:bookmarkStart w:id="122" w:name="_Toc18456"/>
      <w:bookmarkStart w:id="123" w:name="_Toc450309977"/>
      <w:bookmarkStart w:id="124" w:name="_Toc447703275"/>
      <w:r>
        <w:rPr>
          <w:rFonts w:hint="eastAsia"/>
        </w:rPr>
        <w:t>4、</w:t>
      </w:r>
      <w:r>
        <w:t>总用水量计算</w:t>
      </w:r>
      <w:bookmarkEnd w:id="117"/>
      <w:bookmarkEnd w:id="118"/>
      <w:bookmarkEnd w:id="119"/>
      <w:bookmarkEnd w:id="120"/>
      <w:bookmarkEnd w:id="121"/>
      <w:bookmarkEnd w:id="122"/>
      <w:bookmarkEnd w:id="123"/>
      <w:bookmarkEnd w:id="124"/>
    </w:p>
    <w:p>
      <w:pPr>
        <w:pStyle w:val="a10"/>
      </w:pPr>
      <w:r>
        <w:rPr>
          <w:rFonts w:hint="eastAsia"/>
        </w:rPr>
        <w:t>施工现场总用水量Q计算：q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3</w:t>
      </w:r>
      <w:r>
        <w:rPr>
          <w:rFonts w:hint="eastAsia"/>
        </w:rPr>
        <w:t>=1.46+0.37=1.83＜q</w:t>
      </w:r>
      <w:r>
        <w:rPr>
          <w:rFonts w:hint="eastAsia"/>
          <w:vertAlign w:val="subscript"/>
        </w:rPr>
        <w:t>4</w:t>
      </w:r>
      <w:r>
        <w:rPr>
          <w:rFonts w:hint="eastAsia"/>
        </w:rPr>
        <w:t>=15</w:t>
      </w:r>
      <w:r>
        <w:t>L/S</w:t>
      </w:r>
      <w:r>
        <w:rPr>
          <w:rFonts w:hint="eastAsia"/>
        </w:rPr>
        <w:t>，考虑管道接口、阀门损耗，取损耗系数m=1.05,故Q=m（q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3</w:t>
      </w:r>
      <w:r>
        <w:rPr>
          <w:rFonts w:hint="eastAsia"/>
        </w:rPr>
        <w:t>）=1.05×15=15.75L/s</w:t>
      </w:r>
    </w:p>
    <w:p>
      <w:pPr>
        <w:pStyle w:val="a10"/>
        <w:outlineLvl w:val="2"/>
      </w:pPr>
      <w:bookmarkStart w:id="125" w:name="_Toc31480"/>
      <w:r>
        <w:rPr>
          <w:rFonts w:hint="eastAsia"/>
        </w:rPr>
        <w:t>5、水箱容积计算</w:t>
      </w:r>
      <w:bookmarkEnd w:id="125"/>
    </w:p>
    <w:p>
      <w:pPr>
        <w:pStyle w:val="a10"/>
      </w:pPr>
      <w:r>
        <w:rPr>
          <w:rFonts w:hint="eastAsia"/>
        </w:rPr>
        <w:t xml:space="preserve">水箱容积L计算：L=Q*h </w:t>
      </w:r>
    </w:p>
    <w:p>
      <w:pPr>
        <w:pStyle w:val="a10"/>
      </w:pPr>
      <w:r>
        <w:rPr>
          <w:rFonts w:hint="eastAsia"/>
        </w:rPr>
        <w:t>L—水箱容积；</w:t>
      </w:r>
    </w:p>
    <w:p>
      <w:pPr>
        <w:pStyle w:val="a10"/>
      </w:pPr>
      <w:r>
        <w:rPr>
          <w:rFonts w:hint="eastAsia"/>
        </w:rPr>
        <w:t>Q—施工现场总用水量；</w:t>
      </w:r>
    </w:p>
    <w:p>
      <w:pPr>
        <w:pStyle w:val="a10"/>
      </w:pPr>
      <w:r>
        <w:rPr>
          <w:rFonts w:hint="eastAsia"/>
        </w:rPr>
        <w:t>h—火灾持续时间，取1小时；</w:t>
      </w:r>
    </w:p>
    <w:p>
      <w:pPr>
        <w:pStyle w:val="a10"/>
      </w:pPr>
      <w:r>
        <w:rPr>
          <w:rFonts w:hint="eastAsia"/>
        </w:rPr>
        <w:t>经计算得：L=Q*h=15.75*3600/1000=56.7m</w:t>
      </w:r>
      <w:r>
        <w:rPr>
          <w:rFonts w:hint="eastAsia"/>
          <w:vertAlign w:val="superscript"/>
        </w:rPr>
        <w:t>3</w:t>
      </w:r>
    </w:p>
    <w:p>
      <w:pPr>
        <w:pStyle w:val="a10"/>
      </w:pPr>
      <w:r>
        <w:rPr>
          <w:rFonts w:hint="eastAsia"/>
        </w:rPr>
        <w:t>0119地块生活水泵房设置有两个生活水箱，有效容积分别为57.6m3和38.4m3，满足施工现场最大用水量要求。</w:t>
      </w:r>
      <w:bookmarkStart w:id="126" w:name="_Toc516528114"/>
      <w:bookmarkStart w:id="127" w:name="_Toc5731449"/>
      <w:bookmarkStart w:id="128" w:name="_Toc34337329"/>
      <w:bookmarkStart w:id="129" w:name="_Toc11961777"/>
      <w:bookmarkStart w:id="130" w:name="_Toc535870639"/>
      <w:bookmarkStart w:id="131" w:name="_Toc515887927"/>
      <w:bookmarkStart w:id="132" w:name="_Toc515626156"/>
    </w:p>
    <w:p>
      <w:pPr>
        <w:pStyle w:val="30"/>
        <w:ind w:firstLine="482"/>
      </w:pPr>
      <w:bookmarkStart w:id="133" w:name="_Toc22027"/>
      <w:r>
        <w:t>6.1.</w:t>
      </w:r>
      <w:r>
        <w:rPr>
          <w:rFonts w:hint="eastAsia"/>
        </w:rPr>
        <w:t>2</w:t>
      </w:r>
      <w:r>
        <w:t xml:space="preserve"> </w:t>
      </w:r>
      <w:bookmarkEnd w:id="126"/>
      <w:bookmarkEnd w:id="127"/>
      <w:bookmarkEnd w:id="128"/>
      <w:bookmarkEnd w:id="129"/>
      <w:bookmarkEnd w:id="130"/>
      <w:bookmarkEnd w:id="131"/>
      <w:bookmarkEnd w:id="132"/>
      <w:r>
        <w:rPr>
          <w:rFonts w:hint="eastAsia"/>
        </w:rPr>
        <w:t>给水管径计算</w:t>
      </w:r>
      <w:bookmarkEnd w:id="133"/>
    </w:p>
    <w:p>
      <w:pPr>
        <w:pStyle w:val="a10"/>
      </w:pPr>
      <w:bookmarkStart w:id="134" w:name="_Toc441676658"/>
      <w:bookmarkStart w:id="135" w:name="_Toc34337330"/>
      <w:r>
        <w:rPr>
          <w:rFonts w:hint="eastAsia"/>
        </w:rPr>
        <w:t>1、施工生产用水主干管管径计算，计算公式：</w:t>
      </w:r>
      <w:r>
        <w:t>D=√4Q/（πv.1000）</w:t>
      </w:r>
    </w:p>
    <w:p>
      <w:pPr>
        <w:pStyle w:val="a10"/>
      </w:pPr>
      <w:r>
        <w:t>D——水管管径（m）</w:t>
      </w:r>
    </w:p>
    <w:p>
      <w:pPr>
        <w:pStyle w:val="a10"/>
      </w:pPr>
      <w:r>
        <w:t>Q——耗水量</w:t>
      </w:r>
      <w:r>
        <w:rPr>
          <w:rFonts w:hint="eastAsia"/>
        </w:rPr>
        <w:t>（L/s）</w:t>
      </w:r>
    </w:p>
    <w:p>
      <w:pPr>
        <w:pStyle w:val="a10"/>
      </w:pPr>
      <w:r>
        <w:t>V——管网中水流速度（</w:t>
      </w:r>
      <w:r>
        <w:rPr>
          <w:rFonts w:hint="eastAsia"/>
        </w:rPr>
        <w:t>1</w:t>
      </w:r>
      <w:r>
        <w:t>.8m/s）</w:t>
      </w:r>
    </w:p>
    <w:p>
      <w:pPr>
        <w:pStyle w:val="a10"/>
      </w:pPr>
      <w:r>
        <w:rPr>
          <w:rFonts w:hint="eastAsia"/>
        </w:rPr>
        <w:t>施工现场管径计算：</w:t>
      </w:r>
    </w:p>
    <w:p>
      <w:pPr>
        <w:pStyle w:val="a10"/>
      </w:pPr>
      <w:r>
        <w:rPr>
          <w:rFonts w:hint="eastAsia"/>
        </w:rPr>
        <w:t>D=√4Q/（πv1000）=√4×(1.46+0.37)/(3.14×</w:t>
      </w:r>
      <w:r>
        <w:t>1.8</w:t>
      </w:r>
      <w:r>
        <w:rPr>
          <w:rFonts w:hint="eastAsia"/>
        </w:rPr>
        <w:t>×1000)=0.04827m=48.27mm</w:t>
      </w:r>
    </w:p>
    <w:p>
      <w:pPr>
        <w:pStyle w:val="a10"/>
      </w:pPr>
      <w:r>
        <w:rPr>
          <w:rFonts w:hint="eastAsia"/>
        </w:rPr>
        <w:t>因此每栋楼采用1.6</w:t>
      </w:r>
      <w:r>
        <w:t>M</w:t>
      </w:r>
      <w:r>
        <w:rPr>
          <w:rFonts w:hint="eastAsia"/>
        </w:rPr>
        <w:t>p</w:t>
      </w:r>
      <w:r>
        <w:t>a</w:t>
      </w:r>
      <w:r>
        <w:rPr>
          <w:rFonts w:hint="eastAsia"/>
        </w:rPr>
        <w:t>的DN65镀锌钢管</w:t>
      </w:r>
      <w:r>
        <w:t>。</w:t>
      </w:r>
    </w:p>
    <w:p>
      <w:pPr>
        <w:pStyle w:val="a10"/>
      </w:pPr>
      <w:r>
        <w:rPr>
          <w:rFonts w:hint="eastAsia"/>
        </w:rPr>
        <w:t>2、施工用水临时消防管主干管管径计算，计算公式：</w:t>
      </w:r>
      <w:r>
        <w:t>D=√4Q/（πv.1000）</w:t>
      </w:r>
    </w:p>
    <w:p>
      <w:pPr>
        <w:pStyle w:val="a10"/>
      </w:pPr>
      <w:r>
        <w:t>D——水管管径（m）</w:t>
      </w:r>
    </w:p>
    <w:p>
      <w:pPr>
        <w:pStyle w:val="a10"/>
      </w:pPr>
      <w:r>
        <w:t>Q——耗水量</w:t>
      </w:r>
      <w:r>
        <w:rPr>
          <w:rFonts w:hint="eastAsia"/>
        </w:rPr>
        <w:t>（L/s）</w:t>
      </w:r>
    </w:p>
    <w:p>
      <w:pPr>
        <w:pStyle w:val="a10"/>
      </w:pPr>
      <w:r>
        <w:t>V——管网中水流速度（</w:t>
      </w:r>
      <w:r>
        <w:rPr>
          <w:rFonts w:hint="eastAsia"/>
        </w:rPr>
        <w:t>1</w:t>
      </w:r>
      <w:r>
        <w:t>.8m/s）</w:t>
      </w:r>
    </w:p>
    <w:p>
      <w:pPr>
        <w:pStyle w:val="a10"/>
      </w:pPr>
      <w:r>
        <w:rPr>
          <w:rFonts w:hint="eastAsia"/>
        </w:rPr>
        <w:t>其中：根据消防用水定额：</w:t>
      </w:r>
      <w:r>
        <w:t>Q=</w:t>
      </w:r>
      <w:r>
        <w:rPr>
          <w:rFonts w:hint="eastAsia"/>
        </w:rPr>
        <w:t>15</w:t>
      </w:r>
      <w:r>
        <w:t>L/s</w:t>
      </w:r>
    </w:p>
    <w:p>
      <w:pPr>
        <w:pStyle w:val="a10"/>
      </w:pPr>
      <w:r>
        <w:rPr>
          <w:rFonts w:hint="eastAsia"/>
        </w:rPr>
        <w:t>消防水管中水的流速经过查表：</w:t>
      </w:r>
      <w:r>
        <w:t>V=1.8m/s</w:t>
      </w:r>
    </w:p>
    <w:p>
      <w:pPr>
        <w:pStyle w:val="a10"/>
      </w:pPr>
      <w:r>
        <w:rPr>
          <w:rFonts w:hint="eastAsia"/>
        </w:rPr>
        <w:t>消防用水主干管计算：</w:t>
      </w:r>
      <w:r>
        <w:t>D</w:t>
      </w:r>
      <w:r>
        <w:rPr>
          <w:rFonts w:hint="eastAsia"/>
        </w:rPr>
        <w:t xml:space="preserve"> </w:t>
      </w:r>
      <w:r>
        <w:t>=√4Q/（πv.1000）</w:t>
      </w:r>
    </w:p>
    <w:p>
      <w:pPr>
        <w:pStyle w:val="a10"/>
      </w:pPr>
      <w:r>
        <w:t>=√4×</w:t>
      </w:r>
      <w:r>
        <w:rPr>
          <w:rFonts w:hint="eastAsia"/>
        </w:rPr>
        <w:t>15.75/</w:t>
      </w:r>
      <w:r>
        <w:t>（3.14×1.8×1000）</w:t>
      </w:r>
    </w:p>
    <w:p>
      <w:pPr>
        <w:pStyle w:val="a10"/>
      </w:pPr>
      <w:r>
        <w:t>=0.10</w:t>
      </w:r>
      <w:r>
        <w:rPr>
          <w:rFonts w:hint="eastAsia"/>
        </w:rPr>
        <w:t>0m=100mm</w:t>
      </w:r>
    </w:p>
    <w:p>
      <w:pPr>
        <w:pStyle w:val="a10"/>
        <w:sectPr>
          <w:headerReference w:type="default" r:id="rId41"/>
          <w:footerReference w:type="default" r:id="rId42"/>
          <w:type w:val="nextPage"/>
          <w:pgSz w:w="11906" w:h="16838"/>
          <w:pgMar w:top="1440" w:right="1440" w:bottom="1440" w:left="1440" w:header="851" w:footer="850" w:gutter="0"/>
          <w:pgNumType w:start="13"/>
          <w:cols w:num="1" w:space="0"/>
          <w:titlePg w:val="0"/>
          <w:docGrid w:type="lines" w:linePitch="312" w:charSpace="0"/>
        </w:sectPr>
      </w:pPr>
      <w:r>
        <w:rPr>
          <w:rFonts w:hint="eastAsia"/>
        </w:rPr>
        <w:t>根据消防管理的有关规定，消防用管的主干管管径不得小于</w:t>
      </w:r>
      <w:r>
        <w:t>100mm，因此，</w:t>
      </w:r>
    </w:p>
    <w:p>
      <w:pPr>
        <w:pStyle w:val="a10"/>
      </w:pPr>
      <w:r>
        <w:rPr>
          <w:rFonts w:hint="eastAsia"/>
        </w:rPr>
        <w:t>各地块</w:t>
      </w:r>
      <w:r>
        <w:t>消防供水主干管的管径确定为</w:t>
      </w:r>
      <w:r>
        <w:rPr>
          <w:rFonts w:hint="eastAsia"/>
        </w:rPr>
        <w:t>DN10</w:t>
      </w:r>
      <w:r>
        <w:t>0mm</w:t>
      </w:r>
      <w:r>
        <w:rPr>
          <w:rFonts w:hint="eastAsia"/>
        </w:rPr>
        <w:t>满足施工生产、生活、消防用水需要，每栋楼采用1.6</w:t>
      </w:r>
      <w:r>
        <w:t>M</w:t>
      </w:r>
      <w:r>
        <w:rPr>
          <w:rFonts w:hint="eastAsia"/>
        </w:rPr>
        <w:t>p</w:t>
      </w:r>
      <w:r>
        <w:t>a</w:t>
      </w:r>
      <w:r>
        <w:rPr>
          <w:rFonts w:hint="eastAsia"/>
        </w:rPr>
        <w:t>的DN100镀锌钢管</w:t>
      </w:r>
      <w:r>
        <w:t>。</w:t>
      </w:r>
    </w:p>
    <w:p>
      <w:pPr>
        <w:pStyle w:val="22"/>
      </w:pPr>
      <w:bookmarkStart w:id="136" w:name="_Toc3372"/>
      <w:r>
        <w:rPr>
          <w:rFonts w:hint="eastAsia"/>
        </w:rPr>
        <w:t>6.2  施工工艺流程</w:t>
      </w:r>
      <w:bookmarkEnd w:id="134"/>
      <w:bookmarkEnd w:id="135"/>
      <w:bookmarkEnd w:id="136"/>
    </w:p>
    <w:p>
      <w:pPr>
        <w:pStyle w:val="a10"/>
      </w:pPr>
      <w:bookmarkStart w:id="137" w:name="_Toc441248933"/>
      <w:bookmarkStart w:id="138" w:name="_Toc34337331"/>
      <w:bookmarkStart w:id="139" w:name="_Toc441676659"/>
      <w:r>
        <w:rPr>
          <w:rFonts w:hint="eastAsia"/>
        </w:rPr>
        <w:t>施工准备→管道加工→管道支架制作及安装→管道安装→不锈钢水箱安装→消防水泵安装→消防箱安装→管道试压→系统通水</w:t>
      </w:r>
    </w:p>
    <w:p>
      <w:pPr>
        <w:pStyle w:val="22"/>
      </w:pPr>
      <w:bookmarkStart w:id="140" w:name="_Toc25709"/>
      <w:r>
        <w:rPr>
          <w:rFonts w:hint="eastAsia"/>
        </w:rPr>
        <w:t>6.3  施工要点</w:t>
      </w:r>
      <w:bookmarkEnd w:id="137"/>
      <w:bookmarkEnd w:id="138"/>
      <w:bookmarkEnd w:id="139"/>
      <w:bookmarkEnd w:id="140"/>
    </w:p>
    <w:p>
      <w:pPr>
        <w:pStyle w:val="30"/>
        <w:ind w:firstLine="482"/>
      </w:pPr>
      <w:bookmarkStart w:id="141" w:name="_Toc10159"/>
      <w:r>
        <w:rPr>
          <w:rFonts w:hint="eastAsia"/>
        </w:rPr>
        <w:t>6.3.1 施工准备</w:t>
      </w:r>
      <w:bookmarkEnd w:id="141"/>
    </w:p>
    <w:p>
      <w:pPr>
        <w:pStyle w:val="a10"/>
      </w:pPr>
      <w:r>
        <w:rPr>
          <w:rFonts w:hint="eastAsia"/>
        </w:rPr>
        <w:t>1、所有材料在施工前必须完成进场且符合设计要求。</w:t>
      </w:r>
    </w:p>
    <w:p>
      <w:pPr>
        <w:pStyle w:val="a10"/>
        <w:rPr>
          <w:color w:val="000000" w:themeColor="text1"/>
          <w14:textFill>
            <w14:solidFill>
              <w14:schemeClr w14:val="tx1"/>
            </w14:solidFill>
          </w14:textFill>
        </w:rPr>
      </w:pPr>
      <w:r>
        <w:rPr>
          <w:rFonts w:hint="eastAsia"/>
        </w:rPr>
        <w:t>2、所有进场机械、</w:t>
      </w:r>
      <w:r>
        <w:rPr>
          <w:rFonts w:hint="eastAsia"/>
          <w:color w:val="000000" w:themeColor="text1"/>
          <w14:textFill>
            <w14:solidFill>
              <w14:schemeClr w14:val="tx1"/>
            </w14:solidFill>
          </w14:textFill>
        </w:rPr>
        <w:t>电箱型号应能满足现场施工用电要求，电箱及临时用电布置严格按照《施工现场临时用电安全技术规范》要求布置，并经验收后投入使用。</w:t>
      </w:r>
    </w:p>
    <w:p>
      <w:pPr>
        <w:pStyle w:val="a10"/>
        <w:rPr>
          <w:color w:val="000000" w:themeColor="text1"/>
          <w14:textFill>
            <w14:solidFill>
              <w14:schemeClr w14:val="tx1"/>
            </w14:solidFill>
          </w14:textFill>
        </w:rPr>
      </w:pPr>
      <w:r>
        <w:rPr>
          <w:rFonts w:hint="eastAsia"/>
          <w:color w:val="000000" w:themeColor="text1"/>
          <w14:textFill>
            <w14:solidFill>
              <w14:schemeClr w14:val="tx1"/>
            </w14:solidFill>
          </w14:textFill>
        </w:rPr>
        <w:t>3、焊工、电工等技术工需提供技术证件，所有施工人员都需配备好安全带、防滑鞋等。</w:t>
      </w:r>
    </w:p>
    <w:p>
      <w:pPr>
        <w:pStyle w:val="30"/>
        <w:ind w:firstLine="482"/>
      </w:pPr>
      <w:bookmarkStart w:id="142" w:name="_Toc1540"/>
      <w:r>
        <w:rPr>
          <w:rFonts w:hint="eastAsia"/>
        </w:rPr>
        <w:t>6.3.2 管道加工</w:t>
      </w:r>
      <w:bookmarkEnd w:id="142"/>
    </w:p>
    <w:p>
      <w:pPr>
        <w:pStyle w:val="a10"/>
      </w:pPr>
      <w:r>
        <w:rPr>
          <w:rFonts w:hint="eastAsia"/>
        </w:rPr>
        <w:t>DN100镀锌消防管压槽前观看管口的端面和管子的中心线保持笔直；把压槽机固定稳定，检查机器运转情况。管道放入滚槽机和滚轮支架之间，管道长度超过0.5m，要有能调整高度的支撑尾架，支撑尾架固定稳定、防止摆动，使管道垂直于压槽机的驱动轮挡板平面并靠紧，使管道和压槽机平台一个水平；或者用水平仪调整滚槽机支撑尾架管道使之水平。压槽完成后，检查管道的沟槽尺寸。如不符合规定，再微调，进行第二次压槽时，再一次检查沟槽尺寸，以达到规定的标准尺寸。检查管道断面与管道轴线是否垂直，最大误差不超过2mm，去掉断口残留物，磨平管口，确保密封面无损伤。</w:t>
      </w:r>
    </w:p>
    <w:p>
      <w:pPr>
        <w:pStyle w:val="a10"/>
      </w:pPr>
      <w:r>
        <w:rPr>
          <w:rFonts w:hint="eastAsia"/>
        </w:rPr>
        <w:t>DN65镀锌管道</w:t>
      </w:r>
      <w:r>
        <w:t>用套丝机套丝</w:t>
      </w:r>
      <w:r>
        <w:rPr>
          <w:rFonts w:hint="eastAsia"/>
        </w:rPr>
        <w:t>3次</w:t>
      </w:r>
      <w:r>
        <w:t>，将管材夹在套丝机卡盘上，留出适当长度将卡盘夹紧，对准板套号码，上好板牙，按管径对好刻度的适当位置固定板机，将润滑剂管对准丝头，开机推板，待丝扣套到适当长度，轻轻松开板机</w:t>
      </w:r>
      <w:r>
        <w:rPr>
          <w:rFonts w:hint="eastAsia"/>
        </w:rPr>
        <w:t>。</w:t>
      </w:r>
    </w:p>
    <w:p>
      <w:pPr>
        <w:pStyle w:val="30"/>
        <w:ind w:firstLine="482"/>
      </w:pPr>
      <w:bookmarkStart w:id="143" w:name="_Toc10534"/>
      <w:r>
        <w:rPr>
          <w:rFonts w:hint="eastAsia"/>
        </w:rPr>
        <w:t>6.3.3 管道支架制作及安装</w:t>
      </w:r>
      <w:bookmarkEnd w:id="143"/>
    </w:p>
    <w:p>
      <w:pPr>
        <w:pStyle w:val="a10"/>
      </w:pPr>
      <w:r>
        <w:rPr>
          <w:rFonts w:hint="eastAsia"/>
        </w:rPr>
        <w:t>1. 管道支架制作：下料应采用砂轮切割机，不得使用氧乙炔切割。位置正确，埋设应平整牢固。用台钻钻孔，不得使用氧乙炔焰吹割孔。切割过程中造成的毛刺等，要及时用锉刀清除。支架制作或安装后要及时刷防腐漆。</w:t>
      </w:r>
    </w:p>
    <w:p>
      <w:pPr>
        <w:pStyle w:val="a10"/>
        <w:sectPr>
          <w:headerReference w:type="default" r:id="rId43"/>
          <w:footerReference w:type="default" r:id="rId44"/>
          <w:type w:val="nextPage"/>
          <w:pgSz w:w="11906" w:h="16838"/>
          <w:pgMar w:top="1440" w:right="1440" w:bottom="1440" w:left="1440" w:header="851" w:footer="850" w:gutter="0"/>
          <w:pgNumType w:start="14"/>
          <w:cols w:num="1" w:space="0"/>
          <w:titlePg w:val="0"/>
          <w:docGrid w:type="lines" w:linePitch="312" w:charSpace="0"/>
        </w:sectPr>
      </w:pPr>
    </w:p>
    <w:p>
      <w:pPr>
        <w:pStyle w:val="a10"/>
      </w:pPr>
      <w:r>
        <w:rPr>
          <w:rFonts w:hint="eastAsia"/>
        </w:rPr>
        <w:t>2.管道支架安装：①水平支架安装采用水平拉线法，确定管道安装高度后，按照管道走向，拉一条水平直线以控制管道在同一高度上。②立管支架现场安装时，采用“吊垂线”法，从立管安装位置的顶端，吊线锤，逐层核对，确保该管线在能够施工的有效尺寸范围内；再确定该管线具体安装位置，标注需要设置支架的地点。管道支架位置要准确，做到横平竖直，平整牢固，与管道接触紧密。③镀锌消防管采用</w:t>
      </w:r>
      <w:r>
        <w:t>U</w:t>
      </w:r>
      <w:r>
        <w:rPr>
          <w:rFonts w:hint="eastAsia"/>
        </w:rPr>
        <w:t>型管卡固定管道在支架上。制作固定管卡时卡圈必须与管道外径紧密吻合、紧固件大小与管径匹配，拧紧固定螺母后管道要牢固不动。管卡外露丝扣必须相同，长短一致。④DN100镀锌消防管支架安装时，水平管道支架间距不应大于6.5m；立管管卡每层管道支架安装不得少于2个，管卡安装高度距地面应为</w:t>
      </w:r>
      <w:r>
        <w:t>1</w:t>
      </w:r>
      <w:r>
        <w:rPr>
          <w:rFonts w:hint="eastAsia"/>
        </w:rPr>
        <w:t>.5～</w:t>
      </w:r>
      <w:r>
        <w:t>1</w:t>
      </w:r>
      <w:r>
        <w:rPr>
          <w:rFonts w:hint="eastAsia"/>
        </w:rPr>
        <w:t>.</w:t>
      </w:r>
      <w:r>
        <w:t>8m</w:t>
      </w:r>
      <w:r>
        <w:rPr>
          <w:rFonts w:hint="eastAsia"/>
        </w:rPr>
        <w:t>，且管卡应匀称安装，同一房间管卡应安装在同一高度上。⑤De63 PVC给水管支架安装时，水平管道支架间距不应大于1.1m，垂直立管的管道支架间距不应大于1.8mm。</w:t>
      </w:r>
    </w:p>
    <w:p>
      <w:pPr>
        <w:pStyle w:val="30"/>
        <w:ind w:firstLine="482"/>
      </w:pPr>
      <w:bookmarkStart w:id="144" w:name="_Toc8720"/>
      <w:r>
        <w:rPr>
          <w:rFonts w:hint="eastAsia"/>
        </w:rPr>
        <w:t>6.3.4 管道安装</w:t>
      </w:r>
      <w:bookmarkEnd w:id="144"/>
    </w:p>
    <w:p>
      <w:pPr>
        <w:pStyle w:val="a10"/>
      </w:pPr>
      <w:r>
        <w:rPr>
          <w:rFonts w:hint="eastAsia"/>
        </w:rPr>
        <w:t>镀锌钢管，管径≥DN100时采用沟槽连接；管径＜DN100时采用丝扣连接。卡箍沟槽连接时，施工操作步骤应符合以下要求：安装时要先检查卡箍是否有气孔、砂眼、裂痕等缺陷和关键表面的涂漆是否完好；安装橡胶圈时要使胶圈与两侧钢管的沟槽距离相等，橡胶圈刚好位于两根管道的密封部位；装好胶圈后，上下卡箍扣在胶圈上，将卡箍凸边卡进钢管沟槽内，确认管卡已经卡住管道，用力压紧上下卡箍的耳部，使上下卡箍靠紧穿入螺栓；拧紧螺栓后检查上下卡表面是否靠紧，直至不存在间隙为止。</w:t>
      </w:r>
    </w:p>
    <w:p>
      <w:pPr>
        <w:pStyle w:val="a10"/>
      </w:pPr>
      <w:r>
        <w:rPr>
          <w:rFonts w:hint="eastAsia"/>
        </w:rPr>
        <w:t>丝扣连接时施工操作步骤应符合以下要求：安装时要将所需管件带入管丝扣，试试松紧度(一般用手带入3扣为宜)，在丝扣处涂防锈密封胶加聚四氟乙烯生料带后带入管件，然后用管钳将管件拧紧，使丝扣外露2～3扣，并做好接口防腐处理。</w:t>
      </w:r>
    </w:p>
    <w:p>
      <w:pPr>
        <w:pStyle w:val="a10"/>
      </w:pPr>
      <w:r>
        <w:rPr>
          <w:rFonts w:hint="eastAsia"/>
        </w:rPr>
        <w:t>DN65镀锌钢管与DN100镀锌钢管连接采用机械三通连接，使用专用的钢管开孔机在需要开三通的管道上进行机械开孔，不允许使用气割开孔。开孔后必须做好开孔断面的防腐处理。</w:t>
      </w:r>
    </w:p>
    <w:p>
      <w:pPr>
        <w:pStyle w:val="30"/>
        <w:ind w:firstLine="482"/>
      </w:pPr>
      <w:bookmarkStart w:id="145" w:name="_Toc31309"/>
      <w:r>
        <w:rPr>
          <w:rFonts w:hint="eastAsia"/>
        </w:rPr>
        <w:t>6.3.5</w:t>
      </w:r>
      <w:r>
        <w:t xml:space="preserve"> </w:t>
      </w:r>
      <w:r>
        <w:rPr>
          <w:rFonts w:hint="eastAsia"/>
        </w:rPr>
        <w:t>不锈钢水箱安装</w:t>
      </w:r>
      <w:bookmarkEnd w:id="145"/>
    </w:p>
    <w:p>
      <w:pPr>
        <w:pStyle w:val="a10"/>
      </w:pPr>
      <w:r>
        <w:br/>
      </w:r>
      <w: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45" w:history="1">
        <w:r>
          <w:rPr>
            <w:rFonts w:ascii="SimSun" w:eastAsia="SimSun" w:hAnsi="SimSun" w:cs="SimSun"/>
            <w:b/>
            <w:bCs/>
            <w:color w:val="0000EE"/>
            <w:kern w:val="0"/>
            <w:sz w:val="30"/>
            <w:szCs w:val="30"/>
            <w:u w:val="single" w:color="0000EE"/>
          </w:rPr>
          <w:t>https://d.book118.com/046205233231010034</w:t>
        </w:r>
      </w:hyperlink>
    </w:p>
    <w:p>
      <w:pPr>
        <w:pStyle w:val="a10"/>
      </w:pPr>
    </w:p>
    <w:sectPr>
      <w:headerReference w:type="default" r:id="rId46"/>
      <w:footerReference w:type="default" r:id="rId47"/>
      <w:type w:val="nextPage"/>
      <w:pgSz w:w="11906" w:h="16838"/>
      <w:pgMar w:top="1440" w:right="1440" w:bottom="1440" w:left="1440" w:header="851" w:footer="850" w:gutter="0"/>
      <w:pgNumType w:start="15"/>
      <w:cols w:num="1" w:space="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auto"/>
    <w:pitch w:val="default"/>
    <w:sig w:usb0="E0002EFF" w:usb1="C000785B" w:usb2="00000009" w:usb3="00000000" w:csb0="400401FF" w:csb1="FFFF0000"/>
  </w:font>
  <w:font w:name="宋体">
    <w:panose1 w:val="02010600030101010101"/>
    <w:charset w:val="B1"/>
    <w:family w:val="auto"/>
    <w:pitch w:val="default"/>
    <w:sig w:usb0="00000203" w:usb1="288F0000" w:usb2="00000006" w:usb3="00000000" w:csb0="0004002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46FFFFCB'46FFFFCE'46FFFFCC">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Dotum">
    <w:altName w:val="Malgun Gothic"/>
    <w:panose1 w:val="020B0600000101010101"/>
    <w:charset w:val="81"/>
    <w:family w:val="swiss"/>
    <w:pitch w:val="default"/>
    <w:sig w:usb0="00000000" w:usb1="00000000" w:usb2="00000030" w:usb3="00000000" w:csb0="0008009F" w:csb1="00000000"/>
  </w:font>
  <w:font w:name="方正细圆简体">
    <w:altName w:val="微软雅黑"/>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1" w:csb1="00000000"/>
  </w:font>
  <w:font w:name="宋体-18030">
    <w:altName w:val="微软雅黑"/>
    <w:panose1 w:val="00000000000000000000"/>
    <w:charset w:val="86"/>
    <w:family w:val="modern"/>
    <w:pitch w:val="default"/>
    <w:sig w:usb0="00000000" w:usb1="00000000" w:usb2="0000005E" w:usb3="00000000" w:csb0="00040001" w:csb1="00000000"/>
  </w:font>
  <w:font w:name="楷体">
    <w:panose1 w:val="02010609060101010101"/>
    <w:charset w:val="86"/>
    <w:family w:val="modern"/>
    <w:pitch w:val="default"/>
    <w:sig w:usb0="800002BF" w:usb1="38CF7CFA" w:usb2="00000016" w:usb3="00000000" w:csb0="00040001" w:csb1="00000000"/>
  </w:font>
  <w:font w:name="???|CS?o｡ﾀ?">
    <w:altName w:val="MS PGothic"/>
    <w:panose1 w:val="00000000000000000000"/>
    <w:charset w:val="80"/>
    <w:family w:val="modern"/>
    <w:pitch w:val="default"/>
    <w:sig w:usb0="00000000" w:usb1="00000000" w:usb2="00000010" w:usb3="00000000" w:csb0="00020000" w:csb1="00000000"/>
  </w:font>
  <w:font w:name="微软雅黑">
    <w:panose1 w:val="020B0503020204020204"/>
    <w:charset w:val="86"/>
    <w:family w:val="swiss"/>
    <w:pitch w:val="default"/>
    <w:sig w:usb0="80000287" w:usb1="2ACF3C50" w:usb2="00000016" w:usb3="00000000" w:csb0="0004001F" w:csb1="00000000"/>
  </w:font>
  <w:font w:name="RomanD">
    <w:panose1 w:val="00000400000000000000"/>
    <w:charset w:val="00"/>
    <w:family w:val="auto"/>
    <w:pitch w:val="default"/>
    <w:sig w:usb0="00000207" w:usb1="00000000" w:usb2="00000000" w:usb3="00000000" w:csb0="0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2051" type="#_x0000_t202" style="width:2in;height:2in;margin-top:0;margin-left:0;mso-position-horizontal:center;mso-position-horizontal-relative:margin;mso-wrap-distance-bottom:0;mso-wrap-distance-left:9pt;mso-wrap-distance-right:9pt;mso-wrap-distance-top:0;mso-wrap-style:none;position:absolute;v-text-anchor:top;z-index:251658240" filled="f" fillcolor="this" stroked="f" strokeweight="0.5pt">
              <v:textbox style="mso-fit-shape-to-text:t" inset="0,0,0,0">
                <w:txbxContent>
                  <w:p>
                    <w:pPr>
                      <w:pStyle w:val="Footer"/>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5529731"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68" type="#_x0000_t202" style="width:2in;height:2in;margin-top:0;margin-left:0;mso-position-horizontal:center;mso-position-horizontal-relative:margin;mso-wrap-distance-bottom:0;mso-wrap-distance-left:9pt;mso-wrap-distance-right:9pt;mso-wrap-distance-top:0;mso-wrap-style:none;position:absolute;v-text-anchor:top;z-index:251676672" filled="f" fillcolor="this" stroked="f" strokeweight="0.5pt">
              <v:textbox style="mso-fit-shape-to-text:t" inset="0,0,0,0">
                <w:txbxContent>
                  <w:p>
                    <w:pPr>
                      <w:pStyle w:val="Footer"/>
                    </w:pPr>
                    <w:r>
                      <w:fldChar w:fldCharType="begin"/>
                    </w:r>
                    <w:r>
                      <w:instrText xml:space="preserve"> PAGE  \* MERGEFORMAT </w:instrText>
                    </w:r>
                    <w:r>
                      <w:fldChar w:fldCharType="separate"/>
                    </w:r>
                    <w:r>
                      <w:t>7</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4861660"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70" type="#_x0000_t202" style="width:2in;height:2in;margin-top:0;margin-left:0;mso-position-horizontal:center;mso-position-horizontal-relative:margin;mso-wrap-distance-bottom:0;mso-wrap-distance-left:9pt;mso-wrap-distance-right:9pt;mso-wrap-distance-top:0;mso-wrap-style:none;position:absolute;v-text-anchor:top;z-index:251678720" filled="f" fillcolor="this" stroked="f" strokeweight="0.5pt">
              <v:textbox style="mso-fit-shape-to-text:t" inset="0,0,0,0">
                <w:txbxContent>
                  <w:p>
                    <w:pPr>
                      <w:pStyle w:val="Footer"/>
                    </w:pPr>
                    <w:r>
                      <w:fldChar w:fldCharType="begin"/>
                    </w:r>
                    <w:r>
                      <w:instrText xml:space="preserve"> PAGE  \* MERGEFORMAT </w:instrText>
                    </w:r>
                    <w:r>
                      <w:fldChar w:fldCharType="separate"/>
                    </w:r>
                    <w:r>
                      <w:t>8</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47388"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72" type="#_x0000_t202" style="width:2in;height:2in;margin-top:0;margin-left:0;mso-position-horizontal:center;mso-position-horizontal-relative:margin;mso-wrap-distance-bottom:0;mso-wrap-distance-left:9pt;mso-wrap-distance-right:9pt;mso-wrap-distance-top:0;mso-wrap-style:none;position:absolute;v-text-anchor:top;z-index:251680768" filled="f" fillcolor="this" stroked="f" strokeweight="0.5pt">
              <v:textbox style="mso-fit-shape-to-text:t" inset="0,0,0,0">
                <w:txbxContent>
                  <w:p>
                    <w:pPr>
                      <w:pStyle w:val="Footer"/>
                    </w:pPr>
                    <w:r>
                      <w:fldChar w:fldCharType="begin"/>
                    </w:r>
                    <w:r>
                      <w:instrText xml:space="preserve"> PAGE  \* MERGEFORMAT </w:instrText>
                    </w:r>
                    <w:r>
                      <w:fldChar w:fldCharType="separate"/>
                    </w:r>
                    <w:r>
                      <w:t>9</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642693"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74" type="#_x0000_t202" style="width:2in;height:2in;margin-top:0;margin-left:0;mso-position-horizontal:center;mso-position-horizontal-relative:margin;mso-wrap-distance-bottom:0;mso-wrap-distance-left:9pt;mso-wrap-distance-right:9pt;mso-wrap-distance-top:0;mso-wrap-style:none;position:absolute;v-text-anchor:top;z-index:251682816" filled="f" fillcolor="this" stroked="f" strokeweight="0.5pt">
              <v:textbox style="mso-fit-shape-to-text:t" inset="0,0,0,0">
                <w:txbxContent>
                  <w:p>
                    <w:pPr>
                      <w:pStyle w:val="Footer"/>
                    </w:pPr>
                    <w:r>
                      <w:fldChar w:fldCharType="begin"/>
                    </w:r>
                    <w:r>
                      <w:instrText xml:space="preserve"> PAGE  \* MERGEFORMAT </w:instrText>
                    </w:r>
                    <w:r>
                      <w:fldChar w:fldCharType="separate"/>
                    </w:r>
                    <w:r>
                      <w:t>10</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3743637"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76" type="#_x0000_t202" style="width:2in;height:2in;margin-top:0;margin-left:0;mso-position-horizontal:center;mso-position-horizontal-relative:margin;mso-wrap-distance-bottom:0;mso-wrap-distance-left:9pt;mso-wrap-distance-right:9pt;mso-wrap-distance-top:0;mso-wrap-style:none;position:absolute;v-text-anchor:top;z-index:251684864" filled="f" fillcolor="this" stroked="f" strokeweight="0.5pt">
              <v:textbox style="mso-fit-shape-to-text:t" inset="0,0,0,0">
                <w:txbxContent>
                  <w:p>
                    <w:pPr>
                      <w:pStyle w:val="Footer"/>
                    </w:pPr>
                    <w:r>
                      <w:fldChar w:fldCharType="begin"/>
                    </w:r>
                    <w:r>
                      <w:instrText xml:space="preserve"> PAGE  \* MERGEFORMAT </w:instrText>
                    </w:r>
                    <w:r>
                      <w:fldChar w:fldCharType="separate"/>
                    </w:r>
                    <w:r>
                      <w:t>11</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6968873"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78" type="#_x0000_t202" style="width:2in;height:2in;margin-top:0;margin-left:0;mso-position-horizontal:center;mso-position-horizontal-relative:margin;mso-wrap-distance-bottom:0;mso-wrap-distance-left:9pt;mso-wrap-distance-right:9pt;mso-wrap-distance-top:0;mso-wrap-style:none;position:absolute;v-text-anchor:top;z-index:251686912" filled="f" fillcolor="this" stroked="f" strokeweight="0.5pt">
              <v:textbox style="mso-fit-shape-to-text:t" inset="0,0,0,0">
                <w:txbxContent>
                  <w:p>
                    <w:pPr>
                      <w:pStyle w:val="Footer"/>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590594"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80" type="#_x0000_t202" style="width:2in;height:2in;margin-top:0;margin-left:0;mso-position-horizontal:center;mso-position-horizontal-relative:margin;mso-wrap-distance-bottom:0;mso-wrap-distance-left:9pt;mso-wrap-distance-right:9pt;mso-wrap-distance-top:0;mso-wrap-style:none;position:absolute;v-text-anchor:top;z-index:251688960" filled="f" fillcolor="this" stroked="f" strokeweight="0.5pt">
              <v:textbox style="mso-fit-shape-to-text:t" inset="0,0,0,0">
                <w:txbxContent>
                  <w:p>
                    <w:pPr>
                      <w:pStyle w:val="Footer"/>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538968"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82" type="#_x0000_t202" style="width:2in;height:2in;margin-top:0;margin-left:0;mso-position-horizontal:center;mso-position-horizontal-relative:margin;mso-wrap-distance-bottom:0;mso-wrap-distance-left:9pt;mso-wrap-distance-right:9pt;mso-wrap-distance-top:0;mso-wrap-style:none;position:absolute;v-text-anchor:top;z-index:251691008" filled="f" fillcolor="this" stroked="f" strokeweight="0.5pt">
              <v:textbox style="mso-fit-shape-to-text:t" inset="0,0,0,0">
                <w:txbxContent>
                  <w:p>
                    <w:pPr>
                      <w:pStyle w:val="Footer"/>
                    </w:pPr>
                    <w:r>
                      <w:fldChar w:fldCharType="begin"/>
                    </w:r>
                    <w:r>
                      <w:instrText xml:space="preserve"> PAGE  \* MERGEFORMAT </w:instrText>
                    </w:r>
                    <w:r>
                      <w:fldChar w:fldCharType="separate"/>
                    </w:r>
                    <w:r>
                      <w:t>14</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2662406"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84" type="#_x0000_t202" style="width:2in;height:2in;margin-top:0;margin-left:0;mso-position-horizontal:center;mso-position-horizontal-relative:margin;mso-wrap-distance-bottom:0;mso-wrap-distance-left:9pt;mso-wrap-distance-right:9pt;mso-wrap-distance-top:0;mso-wrap-style:none;position:absolute;v-text-anchor:top;z-index:251693056" filled="f" fillcolor="this" stroked="f" strokeweight="0.5pt">
              <v:textbox style="mso-fit-shape-to-text:t" inset="0,0,0,0">
                <w:txbxContent>
                  <w:p>
                    <w:pPr>
                      <w:pStyle w:val="Footer"/>
                    </w:pPr>
                    <w:r>
                      <w:fldChar w:fldCharType="begin"/>
                    </w:r>
                    <w:r>
                      <w:instrText xml:space="preserve"> PAGE  \* MERGEFORMAT </w:instrText>
                    </w:r>
                    <w:r>
                      <w:fldChar w:fldCharType="separate"/>
                    </w:r>
                    <w:r>
                      <w:t>15</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0865714" name="文本框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2053" type="#_x0000_t202" style="width:2in;height:2in;margin-top:0;margin-left:0;mso-position-horizontal:center;mso-position-horizontal-relative:margin;mso-wrap-distance-bottom:0;mso-wrap-distance-left:9pt;mso-wrap-distance-right:9pt;mso-wrap-distance-top:0;mso-wrap-style:none;position:absolute;v-text-anchor:top;z-index:251660288" filled="f" fillcolor="this" stroked="f" strokeweight="0.5pt">
              <v:textbox style="mso-fit-shape-to-text:t" inset="0,0,0,0">
                <w:txbxContent>
                  <w:p>
                    <w:pPr>
                      <w:pStyle w:val="Footer"/>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1302379" name="文本框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2055" type="#_x0000_t202" style="width:2in;height:2in;margin-top:0;margin-left:0;mso-position-horizontal:center;mso-position-horizontal-relative:margin;mso-wrap-distance-bottom:0;mso-wrap-distance-left:9pt;mso-wrap-distance-right:9pt;mso-wrap-distance-top:0;mso-wrap-style:none;position:absolute;v-text-anchor:top;z-index:251662336" filled="f" fillcolor="this" stroked="f" strokeweight="0.5pt">
              <v:textbox style="mso-fit-shape-to-text:t" inset="0,0,0,0">
                <w:txbxContent>
                  <w:p>
                    <w:pPr>
                      <w:pStyle w:val="Footer"/>
                    </w:pPr>
                    <w:r>
                      <w:fldChar w:fldCharType="begin"/>
                    </w:r>
                    <w:r>
                      <w:instrText xml:space="preserve"> PAGE  \* MERGEFORMAT </w:instrText>
                    </w:r>
                    <w:r>
                      <w:fldChar w:fldCharType="separate"/>
                    </w:r>
                    <w:r>
                      <w:t>III</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56" type="#_x0000_t202" style="width:2in;height:2in;margin-top:0;margin-left:0;mso-position-horizontal:center;mso-position-horizontal-relative:margin;mso-wrap-distance-bottom:0;mso-wrap-distance-left:9pt;mso-wrap-distance-right:9pt;mso-wrap-distance-top:0;mso-wrap-style:none;position:absolute;v-text-anchor:top;z-index:251664384" filled="f" fillcolor="this" stroked="f" strokeweight="0.5pt">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5106987"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58" type="#_x0000_t202" style="width:2in;height:2in;margin-top:0;margin-left:0;mso-position-horizontal:center;mso-position-horizontal-relative:margin;mso-wrap-distance-bottom:0;mso-wrap-distance-left:9pt;mso-wrap-distance-right:9pt;mso-wrap-distance-top:0;mso-wrap-style:none;position:absolute;v-text-anchor:top;z-index:251666432" filled="f" fillcolor="this" stroked="f" strokeweight="0.5pt">
              <v:textbox style="mso-fit-shape-to-text:t" inset="0,0,0,0">
                <w:txbxContent>
                  <w:p>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5396762"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60" type="#_x0000_t202" style="width:2in;height:2in;margin-top:0;margin-left:0;mso-position-horizontal:center;mso-position-horizontal-relative:margin;mso-wrap-distance-bottom:0;mso-wrap-distance-left:9pt;mso-wrap-distance-right:9pt;mso-wrap-distance-top:0;mso-wrap-style:none;position:absolute;v-text-anchor:top;z-index:251668480" filled="f" fillcolor="this" stroked="f" strokeweight="0.5pt">
              <v:textbox style="mso-fit-shape-to-text:t" inset="0,0,0,0">
                <w:txbxContent>
                  <w:p>
                    <w:pPr>
                      <w:pStyle w:val="Footer"/>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5858049"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62" type="#_x0000_t202" style="width:2in;height:2in;margin-top:0;margin-left:0;mso-position-horizontal:center;mso-position-horizontal-relative:margin;mso-wrap-distance-bottom:0;mso-wrap-distance-left:9pt;mso-wrap-distance-right:9pt;mso-wrap-distance-top:0;mso-wrap-style:none;position:absolute;v-text-anchor:top;z-index:251670528" filled="f" fillcolor="this" stroked="f" strokeweight="0.5pt">
              <v:textbox style="mso-fit-shape-to-text:t" inset="0,0,0,0">
                <w:txbxContent>
                  <w:p>
                    <w:pPr>
                      <w:pStyle w:val="Footer"/>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603205"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64" type="#_x0000_t202" style="width:2in;height:2in;margin-top:0;margin-left:0;mso-position-horizontal:center;mso-position-horizontal-relative:margin;mso-wrap-distance-bottom:0;mso-wrap-distance-left:9pt;mso-wrap-distance-right:9pt;mso-wrap-distance-top:0;mso-wrap-style:none;position:absolute;v-text-anchor:top;z-index:251672576" filled="f" fillcolor="this" stroked="f" strokeweight="0.5pt">
              <v:textbox style="mso-fit-shape-to-text:t" inset="0,0,0,0">
                <w:txbxContent>
                  <w:p>
                    <w:pPr>
                      <w:pStyle w:val="Footer"/>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2100870"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2066" type="#_x0000_t202" style="width:2in;height:2in;margin-top:0;margin-left:0;mso-position-horizontal:center;mso-position-horizontal-relative:margin;mso-wrap-distance-bottom:0;mso-wrap-distance-left:9pt;mso-wrap-distance-right:9pt;mso-wrap-distance-top:0;mso-wrap-style:none;position:absolute;v-text-anchor:top;z-index:251674624" filled="f" fillcolor="this" stroked="f" strokeweight="0.5pt">
              <v:textbox style="mso-fit-shape-to-text:t" inset="0,0,0,0">
                <w:txbxContent>
                  <w:p>
                    <w:pPr>
                      <w:pStyle w:val="Footer"/>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pPr>
    <w:r>
      <w:rPr>
        <w:rFonts w:ascii="黑体" w:eastAsia="黑体" w:hAnsi="黑体" w:cs="黑体" w:hint="eastAsia"/>
        <w:color w:val="00B0F0"/>
        <w:sz w:val="20"/>
        <w:szCs w:val="20"/>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8" name="直接连接符 8"/>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8" o:spid="_x0000_s2049" style="mso-wrap-distance-bottom:0;mso-wrap-distance-left:9pt;mso-wrap-distance-right:9pt;mso-wrap-distance-top:0;position:absolute;v-text-anchor:top;z-index:251658240"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77696"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920076267"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67" style="mso-wrap-distance-bottom:0;mso-wrap-distance-left:9pt;mso-wrap-distance-right:9pt;mso-wrap-distance-top:0;position:absolute;v-text-anchor:top;z-index:251676672"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2141388820"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69" style="mso-wrap-distance-bottom:0;mso-wrap-distance-left:9pt;mso-wrap-distance-right:9pt;mso-wrap-distance-top:0;position:absolute;v-text-anchor:top;z-index:251678720"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81792"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374062932"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71" style="mso-wrap-distance-bottom:0;mso-wrap-distance-left:9pt;mso-wrap-distance-right:9pt;mso-wrap-distance-top:0;position:absolute;v-text-anchor:top;z-index:251680768"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83840"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347037259"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73" style="mso-wrap-distance-bottom:0;mso-wrap-distance-left:9pt;mso-wrap-distance-right:9pt;mso-wrap-distance-top:0;position:absolute;v-text-anchor:top;z-index:251682816"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85888"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802618487"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75" style="mso-wrap-distance-bottom:0;mso-wrap-distance-left:9pt;mso-wrap-distance-right:9pt;mso-wrap-distance-top:0;position:absolute;v-text-anchor:top;z-index:251684864"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87936"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162791579"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77" style="mso-wrap-distance-bottom:0;mso-wrap-distance-left:9pt;mso-wrap-distance-right:9pt;mso-wrap-distance-top:0;position:absolute;v-text-anchor:top;z-index:251686912"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89984"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992503116"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79" style="mso-wrap-distance-bottom:0;mso-wrap-distance-left:9pt;mso-wrap-distance-right:9pt;mso-wrap-distance-top:0;position:absolute;v-text-anchor:top;z-index:251688960"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92032"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502375252"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81" style="mso-wrap-distance-bottom:0;mso-wrap-distance-left:9pt;mso-wrap-distance-right:9pt;mso-wrap-distance-top:0;position:absolute;v-text-anchor:top;z-index:251691008"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94080"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136502082"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83" style="mso-wrap-distance-bottom:0;mso-wrap-distance-left:9pt;mso-wrap-distance-right:9pt;mso-wrap-distance-top:0;position:absolute;v-text-anchor:top;z-index:251693056"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96128"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400637151"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85" style="mso-wrap-distance-bottom:0;mso-wrap-distance-left:9pt;mso-wrap-distance-right:9pt;mso-wrap-distance-top:0;position:absolute;v-text-anchor:top;z-index:251695104"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67"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50" style="mso-wrap-distance-bottom:0;mso-wrap-distance-left:9pt;mso-wrap-distance-right:9pt;mso-wrap-distance-top:0;position:absolute;v-text-anchor:top;z-index:251660288"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542222355"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52" style="mso-wrap-distance-bottom:0;mso-wrap-distance-left:9pt;mso-wrap-distance-right:9pt;mso-wrap-distance-top:0;position:absolute;v-text-anchor:top;z-index:251662336"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73484753"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54" style="mso-wrap-distance-bottom:0;mso-wrap-distance-left:9pt;mso-wrap-distance-right:9pt;mso-wrap-distance-top:0;position:absolute;v-text-anchor:top;z-index:251664384"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67456"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346709634"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57" style="mso-wrap-distance-bottom:0;mso-wrap-distance-left:9pt;mso-wrap-distance-right:9pt;mso-wrap-distance-top:0;position:absolute;v-text-anchor:top;z-index:251666432"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631467445"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59" style="mso-wrap-distance-bottom:0;mso-wrap-distance-left:9pt;mso-wrap-distance-right:9pt;mso-wrap-distance-top:0;position:absolute;v-text-anchor:top;z-index:251668480"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824865307"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61" style="mso-wrap-distance-bottom:0;mso-wrap-distance-left:9pt;mso-wrap-distance-right:9pt;mso-wrap-distance-top:0;position:absolute;v-text-anchor:top;z-index:251670528"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73600"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75855993"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63" style="mso-wrap-distance-bottom:0;mso-wrap-distance-left:9pt;mso-wrap-distance-right:9pt;mso-wrap-distance-top:0;position:absolute;v-text-anchor:top;z-index:251672576"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left"/>
      <w:rPr>
        <w:rFonts w:ascii="黑体" w:eastAsia="黑体" w:hAnsi="黑体" w:cs="黑体"/>
        <w:color w:val="00B0F0"/>
        <w:sz w:val="20"/>
        <w:szCs w:val="20"/>
      </w:rPr>
    </w:pPr>
    <w:r>
      <w:rPr>
        <w:rFonts w:ascii="黑体" w:eastAsia="黑体" w:hAnsi="黑体" w:cs="黑体" w:hint="eastAsia"/>
        <w:color w:val="00B0F0"/>
        <w:sz w:val="20"/>
        <w:szCs w:val="20"/>
      </w:rPr>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ragraph">
                <wp:posOffset>193040</wp:posOffset>
              </wp:positionV>
              <wp:extent cx="5760085" cy="635"/>
              <wp:effectExtent l="0" t="34925" r="635" b="40640"/>
              <wp:wrapNone/>
              <wp:docPr id="1408616994" name="直接连接符 67"/>
              <wp:cNvGraphicFramePr/>
              <a:graphic xmlns:a="http://schemas.openxmlformats.org/drawingml/2006/main">
                <a:graphicData uri="http://schemas.microsoft.com/office/word/2010/wordprocessingShape">
                  <wps:wsp xmlns:wps="http://schemas.microsoft.com/office/word/2010/wordprocessingShape">
                    <wps:cNvCnPr/>
                    <wps:spPr>
                      <a:xfrm>
                        <a:off x="909955" y="741680"/>
                        <a:ext cx="5760085" cy="635"/>
                      </a:xfrm>
                      <a:prstGeom prst="line">
                        <a:avLst/>
                      </a:prstGeom>
                      <a:ln w="69850" cmpd="thinThick">
                        <a:solidFill>
                          <a:srgbClr val="00B0F0"/>
                        </a:solidFill>
                        <a:prstDash val="solid"/>
                        <a:round/>
                        <a:headEnd/>
                        <a:tailEnd/>
                      </a:ln>
                      <a:effectLst/>
                    </wps:spPr>
                    <wps:bodyPr/>
                  </wps:wsp>
                </a:graphicData>
              </a:graphic>
            </wp:anchor>
          </w:drawing>
        </mc:Choice>
        <mc:Fallback>
          <w:pict>
            <v:line id="直接连接符 67" o:spid="_x0000_s2065" style="mso-wrap-distance-bottom:0;mso-wrap-distance-left:9pt;mso-wrap-distance-right:9pt;mso-wrap-distance-top:0;position:absolute;v-text-anchor:top;z-index:251674624" from="0.1pt,15.2pt" to="453.65pt,15.25pt" fillcolor="this" stroked="t" strokecolor="#00b0f0" strokeweight="5.5pt">
              <v:stroke joinstyle="round" linestyle="thinThick"/>
            </v:line>
          </w:pict>
        </mc:Fallback>
      </mc:AlternateContent>
    </w:r>
    <w:r>
      <w:rPr>
        <w:rFonts w:ascii="黑体" w:eastAsia="黑体" w:hAnsi="黑体" w:cs="黑体" w:hint="eastAsia"/>
        <w:color w:val="00B0F0"/>
        <w:sz w:val="20"/>
        <w:szCs w:val="20"/>
      </w:rPr>
      <w:t>**创新合作区**首批项目（B105-0119）施工总承包工程                    临水消防工程施工方案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0"/>
    <w:multiLevelType w:val="singleLevel"/>
    <w:tmpl w:val="FFFFFF80"/>
    <w:lvl w:ilvl="0">
      <w:start w:val="1"/>
      <w:numFmt w:val="bullet"/>
      <w:pStyle w:val="ListBullet5"/>
      <w:lvlText w:val=""/>
      <w:lvlJc w:val="left"/>
      <w:pPr>
        <w:tabs>
          <w:tab w:val="left" w:pos="2040"/>
        </w:tabs>
        <w:ind w:left="2040" w:hanging="360" w:leftChars="800" w:hangingChars="200"/>
      </w:pPr>
      <w:rPr>
        <w:rFonts w:ascii="Wingdings" w:hAnsi="Wingdings" w:hint="default"/>
      </w:rPr>
    </w:lvl>
  </w:abstractNum>
  <w:abstractNum w:abstractNumId="1">
    <w:nsid w:val="FFFFFF81"/>
    <w:multiLevelType w:val="singleLevel"/>
    <w:tmpl w:val="FFFFFF81"/>
    <w:lvl w:ilvl="0">
      <w:start w:val="1"/>
      <w:numFmt w:val="bullet"/>
      <w:pStyle w:val="ListBullet4"/>
      <w:lvlText w:val=""/>
      <w:lvlJc w:val="left"/>
      <w:pPr>
        <w:tabs>
          <w:tab w:val="left" w:pos="1620"/>
        </w:tabs>
        <w:ind w:left="1620" w:hanging="360" w:leftChars="600" w:hangingChars="200"/>
      </w:pPr>
      <w:rPr>
        <w:rFonts w:ascii="Wingdings" w:hAnsi="Wingdings" w:hint="default"/>
      </w:rPr>
    </w:lvl>
  </w:abstractNum>
  <w:abstractNum w:abstractNumId="2">
    <w:nsid w:val="FFFFFF82"/>
    <w:multiLevelType w:val="singleLevel"/>
    <w:tmpl w:val="FFFFFF82"/>
    <w:lvl w:ilvl="0">
      <w:start w:val="1"/>
      <w:numFmt w:val="bullet"/>
      <w:pStyle w:val="ListBullet3"/>
      <w:lvlText w:val=""/>
      <w:lvlJc w:val="left"/>
      <w:pPr>
        <w:tabs>
          <w:tab w:val="left" w:pos="1200"/>
        </w:tabs>
        <w:ind w:left="1200" w:hanging="360" w:leftChars="400" w:hangingChars="200"/>
      </w:pPr>
      <w:rPr>
        <w:rFonts w:ascii="Wingdings" w:hAnsi="Wingdings" w:hint="default"/>
      </w:rPr>
    </w:lvl>
  </w:abstractNum>
  <w:abstractNum w:abstractNumId="3">
    <w:nsid w:val="FFFFFF83"/>
    <w:multiLevelType w:val="singleLevel"/>
    <w:tmpl w:val="FFFFFF83"/>
    <w:lvl w:ilvl="0">
      <w:start w:val="1"/>
      <w:numFmt w:val="bullet"/>
      <w:pStyle w:val="ListBullet2"/>
      <w:lvlText w:val=""/>
      <w:lvlJc w:val="left"/>
      <w:pPr>
        <w:tabs>
          <w:tab w:val="left" w:pos="780"/>
        </w:tabs>
        <w:ind w:left="780" w:hanging="360" w:leftChars="200" w:hangingChars="200"/>
      </w:pPr>
      <w:rPr>
        <w:rFonts w:ascii="Wingdings" w:hAnsi="Wingdings" w:hint="default"/>
      </w:rPr>
    </w:lvl>
  </w:abstractNum>
  <w:abstractNum w:abstractNumId="4">
    <w:nsid w:val="FFFFFF89"/>
    <w:multiLevelType w:val="singleLevel"/>
    <w:tmpl w:val="FFFFFF89"/>
    <w:lvl w:ilvl="0">
      <w:start w:val="1"/>
      <w:numFmt w:val="bullet"/>
      <w:pStyle w:val="ListBullet"/>
      <w:lvlText w:val=""/>
      <w:lvlJc w:val="left"/>
      <w:pPr>
        <w:tabs>
          <w:tab w:val="left" w:pos="360"/>
        </w:tabs>
        <w:ind w:left="360" w:hanging="360" w:hangingChars="200"/>
      </w:pPr>
      <w:rPr>
        <w:rFonts w:ascii="Wingdings" w:hAnsi="Wingdings" w:hint="default"/>
      </w:rPr>
    </w:lvl>
  </w:abstractNum>
  <w:abstractNum w:abstractNumId="5">
    <w:nsid w:val="01DE4E62"/>
    <w:multiLevelType w:val="multilevel"/>
    <w:tmpl w:val="01DE4E62"/>
    <w:lvl w:ilvl="0">
      <w:start w:val="1"/>
      <w:numFmt w:val="lowerLetter"/>
      <w:pStyle w:val="245"/>
      <w:lvlText w:val="%1)"/>
      <w:lvlJc w:val="left"/>
      <w:pPr>
        <w:tabs>
          <w:tab w:val="left" w:pos="34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482139E"/>
    <w:multiLevelType w:val="multilevel"/>
    <w:tmpl w:val="0482139E"/>
    <w:lvl w:ilvl="0">
      <w:start w:val="1"/>
      <w:numFmt w:val="decimal"/>
      <w:pStyle w:val="1219"/>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7">
    <w:nsid w:val="081E24CC"/>
    <w:multiLevelType w:val="singleLevel"/>
    <w:tmpl w:val="081E24CC"/>
    <w:lvl w:ilvl="0">
      <w:start w:val="1"/>
      <w:numFmt w:val="decimal"/>
      <w:pStyle w:val="05053"/>
      <w:lvlText w:val="%1)"/>
      <w:lvlJc w:val="left"/>
      <w:pPr>
        <w:tabs>
          <w:tab w:val="left" w:pos="454"/>
        </w:tabs>
        <w:ind w:left="454" w:hanging="454"/>
      </w:pPr>
      <w:rPr>
        <w:rFonts w:cs="Times New Roman" w:hint="eastAsia"/>
        <w:b w:val="0"/>
        <w:bCs w:val="0"/>
        <w:i w:val="0"/>
        <w:iCs w:val="0"/>
        <w:caps w:val="0"/>
        <w:smallCaps w:val="0"/>
        <w:strike w:val="0"/>
        <w:dstrike w:val="0"/>
        <w:vanish w:val="0"/>
        <w:color w:val="000000"/>
        <w:spacing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legacyObliqueTopLeft"/>
          <w14:lightRig w14:rig="threePt" w14:dir="t">
            <w14:rot w14:lat="0" w14:lon="0" w14:rev="0"/>
          </w14:lightRig>
        </w14:scene3d>
        <w14:props3d/>
        <w14:ligatures w14:val="none"/>
        <w14:numForm w14:val="default"/>
        <w14:numSpacing w14:val="default"/>
      </w:rPr>
    </w:lvl>
  </w:abstractNum>
  <w:abstractNum w:abstractNumId="8">
    <w:nsid w:val="0C846043"/>
    <w:multiLevelType w:val="multilevel"/>
    <w:tmpl w:val="0C846043"/>
    <w:lvl w:ilvl="0">
      <w:start w:val="1"/>
      <w:numFmt w:val="decimal"/>
      <w:pStyle w:val="List"/>
      <w:isLgl/>
      <w:suff w:val="space"/>
      <w:lvlText w:val="%1．"/>
      <w:lvlJc w:val="left"/>
      <w:pPr>
        <w:ind w:left="0" w:firstLine="567"/>
      </w:pPr>
      <w:rPr>
        <w:rFonts w:ascii="宋体" w:eastAsia="宋体" w:hint="eastAsia"/>
        <w:b w:val="0"/>
        <w:i w:val="0"/>
        <w:caps w:val="0"/>
        <w:strike w:val="0"/>
        <w:dstrike w:val="0"/>
        <w:snapToGrid/>
        <w:vanish w:val="0"/>
        <w:color w:val="auto"/>
        <w:spacing w:val="0"/>
        <w:w w:val="100"/>
        <w:kern w:val="24"/>
        <w:position w:val="0"/>
        <w:sz w:val="24"/>
        <w:szCs w:val="24"/>
        <w:u w:val="none"/>
        <w:vertAlign w:val="baseline"/>
      </w:rPr>
    </w:lvl>
    <w:lvl w:ilvl="1">
      <w:start w:val="1"/>
      <w:numFmt w:val="decimal"/>
      <w:pStyle w:val="List2"/>
      <w:isLgl/>
      <w:suff w:val="space"/>
      <w:lvlText w:val="（%2）"/>
      <w:lvlJc w:val="left"/>
      <w:pPr>
        <w:ind w:left="0" w:firstLine="567"/>
      </w:pPr>
      <w:rPr>
        <w:rFonts w:ascii="宋体" w:eastAsia="宋体" w:hint="eastAsia"/>
        <w:b w:val="0"/>
        <w:i w:val="0"/>
        <w:caps w:val="0"/>
        <w:strike w:val="0"/>
        <w:dstrike w:val="0"/>
        <w:snapToGrid/>
        <w:vanish w:val="0"/>
        <w:color w:val="auto"/>
        <w:spacing w:val="0"/>
        <w:w w:val="100"/>
        <w:kern w:val="24"/>
        <w:position w:val="0"/>
        <w:sz w:val="28"/>
        <w:szCs w:val="28"/>
        <w:u w:val="none"/>
        <w:vertAlign w:val="baseline"/>
      </w:rPr>
    </w:lvl>
    <w:lvl w:ilvl="2">
      <w:start w:val="1"/>
      <w:numFmt w:val="decimal"/>
      <w:pStyle w:val="List3"/>
      <w:isLgl/>
      <w:suff w:val="space"/>
      <w:lvlText w:val="%3）"/>
      <w:lvlJc w:val="left"/>
      <w:pPr>
        <w:ind w:left="0" w:firstLine="567"/>
      </w:pPr>
      <w:rPr>
        <w:rFonts w:ascii="Times New Roman" w:eastAsia="宋体" w:hAnsi="Times New Roman" w:cs="Times New Roman" w:hint="eastAsia"/>
        <w:b w:val="0"/>
        <w:bCs w:val="0"/>
        <w:i w:val="0"/>
        <w:iCs w:val="0"/>
        <w:caps w:val="0"/>
        <w:smallCaps w:val="0"/>
        <w:strike w:val="0"/>
        <w:dstrike w:val="0"/>
        <w:snapToGrid/>
        <w:vanish w:val="0"/>
        <w:color w:val="auto"/>
        <w:spacing w:val="0"/>
        <w:w w:val="100"/>
        <w:kern w:val="24"/>
        <w:position w:val="0"/>
        <w:sz w:val="28"/>
        <w:szCs w:val="28"/>
        <w:u w:val="none"/>
        <w:vertAlign w:val="baseline"/>
      </w:rPr>
    </w:lvl>
    <w:lvl w:ilvl="3">
      <w:start w:val="1"/>
      <w:numFmt w:val="decimal"/>
      <w:pStyle w:val="List4"/>
      <w:suff w:val="space"/>
      <w:lvlText w:val="%4"/>
      <w:lvlJc w:val="left"/>
      <w:pPr>
        <w:ind w:left="0" w:firstLine="567"/>
      </w:pPr>
      <w:rPr>
        <w:rFonts w:eastAsia="宋体" w:hint="eastAsia"/>
        <w:b w:val="0"/>
        <w:i w:val="0"/>
        <w:caps w:val="0"/>
        <w:strike w:val="0"/>
        <w:dstrike w:val="0"/>
        <w:snapToGrid/>
        <w:vanish w:val="0"/>
        <w:color w:val="auto"/>
        <w:spacing w:val="0"/>
        <w:w w:val="100"/>
        <w:kern w:val="24"/>
        <w:position w:val="0"/>
        <w:sz w:val="28"/>
        <w:szCs w:val="28"/>
        <w:u w:val="none"/>
        <w:vertAlign w:val="baseline"/>
      </w:rPr>
    </w:lvl>
    <w:lvl w:ilvl="4">
      <w:start w:val="1"/>
      <w:numFmt w:val="lowerLetter"/>
      <w:pStyle w:val="List5"/>
      <w:suff w:val="space"/>
      <w:lvlText w:val="%5．"/>
      <w:lvlJc w:val="left"/>
      <w:pPr>
        <w:ind w:left="0" w:firstLine="567"/>
      </w:pPr>
      <w:rPr>
        <w:rFonts w:ascii="宋体" w:eastAsia="宋体" w:hint="eastAsia"/>
        <w:b w:val="0"/>
        <w:i w:val="0"/>
        <w:caps w:val="0"/>
        <w:strike w:val="0"/>
        <w:dstrike w:val="0"/>
        <w:snapToGrid/>
        <w:vanish w:val="0"/>
        <w:color w:val="auto"/>
        <w:spacing w:val="0"/>
        <w:w w:val="100"/>
        <w:kern w:val="24"/>
        <w:position w:val="0"/>
        <w:sz w:val="28"/>
        <w:szCs w:val="28"/>
        <w:u w:val="none"/>
        <w:vertAlign w:val="baseline"/>
      </w:rPr>
    </w:lvl>
    <w:lvl w:ilvl="5">
      <w:start w:val="1"/>
      <w:numFmt w:val="decimal"/>
      <w:lvlText w:val="%1.%2.%3.%4.%5.%6"/>
      <w:lvlJc w:val="left"/>
      <w:pPr>
        <w:tabs>
          <w:tab w:val="left" w:pos="4954"/>
        </w:tabs>
        <w:ind w:left="3208" w:hanging="1134"/>
      </w:pPr>
      <w:rPr>
        <w:rFonts w:hint="eastAsia"/>
      </w:rPr>
    </w:lvl>
    <w:lvl w:ilvl="6">
      <w:start w:val="1"/>
      <w:numFmt w:val="decimal"/>
      <w:lvlText w:val="%1.%2.%3.%4.%5.%6.%7"/>
      <w:lvlJc w:val="left"/>
      <w:pPr>
        <w:tabs>
          <w:tab w:val="left" w:pos="6099"/>
        </w:tabs>
        <w:ind w:left="3775" w:hanging="1276"/>
      </w:pPr>
      <w:rPr>
        <w:rFonts w:hint="eastAsia"/>
      </w:rPr>
    </w:lvl>
    <w:lvl w:ilvl="7">
      <w:start w:val="1"/>
      <w:numFmt w:val="decimal"/>
      <w:lvlText w:val="%1.%2.%3.%4.%5.%6.%7.%8"/>
      <w:lvlJc w:val="left"/>
      <w:pPr>
        <w:tabs>
          <w:tab w:val="left" w:pos="6884"/>
        </w:tabs>
        <w:ind w:left="4342" w:hanging="1418"/>
      </w:pPr>
      <w:rPr>
        <w:rFonts w:hint="eastAsia"/>
      </w:rPr>
    </w:lvl>
    <w:lvl w:ilvl="8">
      <w:start w:val="1"/>
      <w:numFmt w:val="decimal"/>
      <w:lvlText w:val="%1.%2.%3.%4.%5.%6.%7.%8.%9"/>
      <w:lvlJc w:val="left"/>
      <w:pPr>
        <w:tabs>
          <w:tab w:val="left" w:pos="8030"/>
        </w:tabs>
        <w:ind w:left="5050" w:hanging="1700"/>
      </w:pPr>
      <w:rPr>
        <w:rFonts w:hint="eastAsia"/>
      </w:rPr>
    </w:lvl>
  </w:abstractNum>
  <w:abstractNum w:abstractNumId="9">
    <w:nsid w:val="149A0335"/>
    <w:multiLevelType w:val="multilevel"/>
    <w:tmpl w:val="149A0335"/>
    <w:lvl w:ilvl="0">
      <w:start w:val="1"/>
      <w:numFmt w:val="decimal"/>
      <w:pStyle w:val="144"/>
      <w:lvlText w:val="%1、"/>
      <w:lvlJc w:val="left"/>
      <w:pPr>
        <w:tabs>
          <w:tab w:val="left" w:pos="454"/>
        </w:tabs>
        <w:ind w:left="0" w:firstLine="454"/>
      </w:pPr>
      <w:rPr>
        <w:rFonts w:hint="eastAsia"/>
      </w:rPr>
    </w:lvl>
    <w:lvl w:ilvl="1">
      <w:start w:val="1"/>
      <w:numFmt w:val="decimal"/>
      <w:lvlText w:val="%1.%2"/>
      <w:lvlJc w:val="left"/>
      <w:pPr>
        <w:tabs>
          <w:tab w:val="left" w:pos="2012"/>
        </w:tabs>
        <w:ind w:left="2012" w:hanging="567"/>
      </w:pPr>
      <w:rPr>
        <w:rFonts w:hint="eastAsia"/>
      </w:rPr>
    </w:lvl>
    <w:lvl w:ilvl="2">
      <w:start w:val="1"/>
      <w:numFmt w:val="decimal"/>
      <w:lvlText w:val="15.3.%3"/>
      <w:lvlJc w:val="left"/>
      <w:pPr>
        <w:tabs>
          <w:tab w:val="left" w:pos="2438"/>
        </w:tabs>
        <w:ind w:left="2438" w:hanging="567"/>
      </w:pPr>
      <w:rPr>
        <w:rFonts w:hint="eastAsia"/>
      </w:rPr>
    </w:lvl>
    <w:lvl w:ilvl="3">
      <w:start w:val="1"/>
      <w:numFmt w:val="decimal"/>
      <w:lvlText w:val="2.%2.%3.%4"/>
      <w:lvlJc w:val="left"/>
      <w:pPr>
        <w:tabs>
          <w:tab w:val="left" w:pos="3004"/>
        </w:tabs>
        <w:ind w:left="3004" w:hanging="708"/>
      </w:pPr>
      <w:rPr>
        <w:rFonts w:hint="eastAsia"/>
      </w:rPr>
    </w:lvl>
    <w:lvl w:ilvl="4">
      <w:start w:val="1"/>
      <w:numFmt w:val="decimal"/>
      <w:lvlText w:val="%1.%2.%3.%4.%5"/>
      <w:lvlJc w:val="left"/>
      <w:pPr>
        <w:tabs>
          <w:tab w:val="left" w:pos="3571"/>
        </w:tabs>
        <w:ind w:left="3571" w:hanging="850"/>
      </w:pPr>
      <w:rPr>
        <w:rFonts w:hint="eastAsia"/>
      </w:rPr>
    </w:lvl>
    <w:lvl w:ilvl="5">
      <w:start w:val="1"/>
      <w:numFmt w:val="decimal"/>
      <w:lvlText w:val="%1.%2.%3.%4.%5.%6"/>
      <w:lvlJc w:val="left"/>
      <w:pPr>
        <w:tabs>
          <w:tab w:val="left" w:pos="4280"/>
        </w:tabs>
        <w:ind w:left="4280" w:hanging="1134"/>
      </w:pPr>
      <w:rPr>
        <w:rFonts w:hint="eastAsia"/>
      </w:rPr>
    </w:lvl>
    <w:lvl w:ilvl="6">
      <w:start w:val="1"/>
      <w:numFmt w:val="decimal"/>
      <w:lvlText w:val="%1.%2.%3.%4.%5.%6.%7"/>
      <w:lvlJc w:val="left"/>
      <w:pPr>
        <w:tabs>
          <w:tab w:val="left" w:pos="4847"/>
        </w:tabs>
        <w:ind w:left="4847" w:hanging="1276"/>
      </w:pPr>
      <w:rPr>
        <w:rFonts w:hint="eastAsia"/>
      </w:rPr>
    </w:lvl>
    <w:lvl w:ilvl="7">
      <w:start w:val="1"/>
      <w:numFmt w:val="decimal"/>
      <w:lvlText w:val="%1.%2.%3.%4.%5.%6.%7.%8"/>
      <w:lvlJc w:val="left"/>
      <w:pPr>
        <w:tabs>
          <w:tab w:val="left" w:pos="5414"/>
        </w:tabs>
        <w:ind w:left="5414" w:hanging="1418"/>
      </w:pPr>
      <w:rPr>
        <w:rFonts w:hint="eastAsia"/>
      </w:rPr>
    </w:lvl>
    <w:lvl w:ilvl="8">
      <w:start w:val="1"/>
      <w:numFmt w:val="decimal"/>
      <w:lvlText w:val="%1.%2.%3.%4.%5.%6.%7.%8.%9"/>
      <w:lvlJc w:val="left"/>
      <w:pPr>
        <w:tabs>
          <w:tab w:val="left" w:pos="6122"/>
        </w:tabs>
        <w:ind w:left="6122" w:hanging="1700"/>
      </w:pPr>
      <w:rPr>
        <w:rFonts w:hint="eastAsia"/>
      </w:rPr>
    </w:lvl>
  </w:abstractNum>
  <w:abstractNum w:abstractNumId="10">
    <w:nsid w:val="30FC686F"/>
    <w:multiLevelType w:val="multilevel"/>
    <w:tmpl w:val="30FC686F"/>
    <w:lvl w:ilvl="0">
      <w:start w:val="1"/>
      <w:numFmt w:val="decimal"/>
      <w:pStyle w:val="187"/>
      <w:lvlText w:val="%1"/>
      <w:lvlJc w:val="center"/>
      <w:pPr>
        <w:ind w:left="0" w:firstLine="0"/>
      </w:pPr>
      <w:rPr>
        <w:rFonts w:hint="eastAsia"/>
      </w:rPr>
    </w:lvl>
    <w:lvl w:ilvl="1">
      <w:start w:val="1"/>
      <w:numFmt w:val="decimal"/>
      <w:pStyle w:val="271"/>
      <w:isLgl/>
      <w:lvlText w:val="%1.%2"/>
      <w:lvlJc w:val="left"/>
      <w:pPr>
        <w:ind w:left="0" w:firstLine="0"/>
      </w:pPr>
      <w:rPr>
        <w:rFonts w:hint="eastAsia"/>
      </w:rPr>
    </w:lvl>
    <w:lvl w:ilvl="2">
      <w:start w:val="1"/>
      <w:numFmt w:val="decimal"/>
      <w:pStyle w:val="351"/>
      <w:isLgl/>
      <w:lvlText w:val="%1.%2.%3"/>
      <w:lvlJc w:val="left"/>
      <w:pPr>
        <w:ind w:left="142"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48286545"/>
    <w:multiLevelType w:val="multilevel"/>
    <w:tmpl w:val="48286545"/>
    <w:lvl w:ilvl="0">
      <w:start w:val="1"/>
      <w:numFmt w:val="decimal"/>
      <w:pStyle w:val="70"/>
      <w:isLgl/>
      <w:suff w:val="space"/>
      <w:lvlText w:val="%1．"/>
      <w:lvlJc w:val="left"/>
      <w:pPr>
        <w:ind w:left="0" w:firstLine="0"/>
      </w:pPr>
      <w:rPr>
        <w:rFonts w:ascii="宋体" w:eastAsia="宋体" w:hint="eastAsia"/>
        <w:color w:val="auto"/>
        <w:spacing w:val="0"/>
        <w:w w:val="100"/>
        <w:kern w:val="24"/>
        <w:position w:val="0"/>
        <w:sz w:val="24"/>
        <w:szCs w:val="24"/>
        <w:u w:val="none"/>
      </w:rPr>
    </w:lvl>
    <w:lvl w:ilvl="1">
      <w:start w:val="1"/>
      <w:numFmt w:val="decimal"/>
      <w:pStyle w:val="21CharCharCharChar"/>
      <w:isLgl/>
      <w:suff w:val="space"/>
      <w:lvlText w:val="（%2）"/>
      <w:lvlJc w:val="left"/>
      <w:pPr>
        <w:ind w:left="0" w:firstLine="0"/>
      </w:pPr>
      <w:rPr>
        <w:rFonts w:hint="eastAsia"/>
      </w:rPr>
    </w:lvl>
    <w:lvl w:ilvl="2">
      <w:start w:val="1"/>
      <w:numFmt w:val="decimal"/>
      <w:pStyle w:val="a3"/>
      <w:isLgl/>
      <w:suff w:val="space"/>
      <w:lvlText w:val="%3）"/>
      <w:lvlJc w:val="left"/>
      <w:pPr>
        <w:ind w:left="0" w:firstLine="0"/>
      </w:pPr>
      <w:rPr>
        <w:rFonts w:hint="eastAsia"/>
      </w:rPr>
    </w:lvl>
    <w:lvl w:ilvl="3">
      <w:start w:val="1"/>
      <w:numFmt w:val="decimalEnclosedCircle"/>
      <w:pStyle w:val="ListNumber4"/>
      <w:isLgl/>
      <w:suff w:val="space"/>
      <w:lvlText w:val="%4"/>
      <w:lvlJc w:val="left"/>
      <w:pPr>
        <w:ind w:left="0" w:firstLine="0"/>
      </w:pPr>
      <w:rPr>
        <w:rFonts w:hint="eastAsia"/>
      </w:rPr>
    </w:lvl>
    <w:lvl w:ilvl="4">
      <w:start w:val="1"/>
      <w:numFmt w:val="lowerLetter"/>
      <w:pStyle w:val="ListNumber5"/>
      <w:suff w:val="space"/>
      <w:lvlText w:val="%5．"/>
      <w:lvlJc w:val="left"/>
      <w:pPr>
        <w:ind w:left="0" w:firstLine="0"/>
      </w:pPr>
      <w:rPr>
        <w:rFonts w:hint="eastAsia"/>
      </w:rPr>
    </w:lvl>
    <w:lvl w:ilvl="5">
      <w:start w:val="1"/>
      <w:numFmt w:val="decimal"/>
      <w:pStyle w:val="Heading6"/>
      <w:lvlText w:val="%1.%2.%3.%4.%5.%6"/>
      <w:lvlJc w:val="left"/>
      <w:pPr>
        <w:tabs>
          <w:tab w:val="left" w:pos="5006"/>
        </w:tabs>
        <w:ind w:left="3260" w:hanging="1134"/>
      </w:pPr>
      <w:rPr>
        <w:rFonts w:hint="eastAsia"/>
      </w:rPr>
    </w:lvl>
    <w:lvl w:ilvl="6">
      <w:start w:val="1"/>
      <w:numFmt w:val="decimal"/>
      <w:pStyle w:val="Heading7"/>
      <w:lvlText w:val="%1.%2.%3.%4.%5.%6.%7"/>
      <w:lvlJc w:val="left"/>
      <w:pPr>
        <w:tabs>
          <w:tab w:val="left" w:pos="6151"/>
        </w:tabs>
        <w:ind w:left="3827" w:hanging="1276"/>
      </w:pPr>
      <w:rPr>
        <w:rFonts w:hint="eastAsia"/>
      </w:rPr>
    </w:lvl>
    <w:lvl w:ilvl="7">
      <w:start w:val="1"/>
      <w:numFmt w:val="decimal"/>
      <w:pStyle w:val="Heading8"/>
      <w:lvlText w:val="%1.%2.%3.%4.%5.%6.%7.%8"/>
      <w:lvlJc w:val="left"/>
      <w:pPr>
        <w:tabs>
          <w:tab w:val="left" w:pos="6936"/>
        </w:tabs>
        <w:ind w:left="4394" w:hanging="1418"/>
      </w:pPr>
      <w:rPr>
        <w:rFonts w:hint="eastAsia"/>
      </w:rPr>
    </w:lvl>
    <w:lvl w:ilvl="8">
      <w:start w:val="1"/>
      <w:numFmt w:val="decimal"/>
      <w:pStyle w:val="Heading9"/>
      <w:lvlText w:val="%1.%2.%3.%4.%5.%6.%7.%8.%9"/>
      <w:lvlJc w:val="left"/>
      <w:pPr>
        <w:tabs>
          <w:tab w:val="left" w:pos="8082"/>
        </w:tabs>
        <w:ind w:left="5102" w:hanging="1700"/>
      </w:pPr>
      <w:rPr>
        <w:rFonts w:hint="eastAsia"/>
      </w:rPr>
    </w:lvl>
  </w:abstractNum>
  <w:abstractNum w:abstractNumId="12">
    <w:nsid w:val="506F71CB"/>
    <w:multiLevelType w:val="multilevel"/>
    <w:tmpl w:val="506F71CB"/>
    <w:lvl w:ilvl="0">
      <w:start w:val="1"/>
      <w:numFmt w:val="decimal"/>
      <w:lvlText w:val="%1"/>
      <w:lvlJc w:val="left"/>
      <w:pPr>
        <w:tabs>
          <w:tab w:val="left" w:pos="425"/>
        </w:tabs>
        <w:ind w:left="425" w:hanging="425"/>
      </w:pPr>
      <w:rPr>
        <w:rFonts w:hint="eastAsia"/>
      </w:rPr>
    </w:lvl>
    <w:lvl w:ilvl="1">
      <w:start w:val="1"/>
      <w:numFmt w:val="decimal"/>
      <w:pStyle w:val="20623"/>
      <w:lvlText w:val="15.%2"/>
      <w:lvlJc w:val="left"/>
      <w:pPr>
        <w:tabs>
          <w:tab w:val="left" w:pos="0"/>
        </w:tabs>
        <w:ind w:left="0" w:firstLine="0"/>
      </w:pPr>
      <w:rPr>
        <w:rFonts w:hint="eastAsia"/>
        <w:color w:val="auto"/>
      </w:rPr>
    </w:lvl>
    <w:lvl w:ilvl="2">
      <w:start w:val="1"/>
      <w:numFmt w:val="decimal"/>
      <w:pStyle w:val="325"/>
      <w:lvlText w:val="15.%2.%3"/>
      <w:lvlJc w:val="left"/>
      <w:pPr>
        <w:tabs>
          <w:tab w:val="left" w:pos="0"/>
        </w:tabs>
        <w:ind w:left="0" w:firstLine="0"/>
      </w:pPr>
      <w:rPr>
        <w:rFonts w:hint="eastAsia"/>
        <w:color w:val="auto"/>
      </w:rPr>
    </w:lvl>
    <w:lvl w:ilvl="3">
      <w:start w:val="1"/>
      <w:numFmt w:val="decimal"/>
      <w:pStyle w:val="418"/>
      <w:lvlText w:val="15.%2.%3.%4"/>
      <w:lvlJc w:val="left"/>
      <w:pPr>
        <w:tabs>
          <w:tab w:val="left" w:pos="0"/>
        </w:tabs>
        <w:ind w:left="0" w:firstLine="0"/>
      </w:pPr>
      <w:rPr>
        <w:rFonts w:hint="eastAsia"/>
        <w:color w:val="auto"/>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nsid w:val="72503E42"/>
    <w:multiLevelType w:val="multilevel"/>
    <w:tmpl w:val="72503E42"/>
    <w:lvl w:ilvl="0">
      <w:start w:val="4"/>
      <w:numFmt w:val="chineseCountingThousand"/>
      <w:pStyle w:val="01-2"/>
      <w:suff w:val="nothing"/>
      <w:lvlText w:val="第%1章  "/>
      <w:lvlJc w:val="left"/>
      <w:pPr>
        <w:ind w:left="0" w:firstLine="0"/>
      </w:pPr>
      <w:rPr>
        <w:rFonts w:ascii="宋体" w:eastAsia="宋体" w:hint="eastAsia"/>
        <w:b/>
        <w:i w:val="0"/>
        <w:sz w:val="36"/>
      </w:rPr>
    </w:lvl>
    <w:lvl w:ilvl="1">
      <w:start w:val="1"/>
      <w:numFmt w:val="chineseCountingThousand"/>
      <w:pStyle w:val="02-2"/>
      <w:suff w:val="space"/>
      <w:lvlText w:val="%2、"/>
      <w:lvlJc w:val="left"/>
      <w:pPr>
        <w:ind w:left="0" w:firstLine="0"/>
      </w:pPr>
      <w:rPr>
        <w:rFonts w:ascii="黑体" w:eastAsia="黑体" w:hAnsi="宋体" w:hint="eastAsia"/>
        <w:b/>
        <w:i w:val="0"/>
        <w:sz w:val="28"/>
      </w:rPr>
    </w:lvl>
    <w:lvl w:ilvl="2">
      <w:start w:val="1"/>
      <w:numFmt w:val="decimal"/>
      <w:pStyle w:val="03-2"/>
      <w:isLgl/>
      <w:suff w:val="nothing"/>
      <w:lvlText w:val="%2.%3  "/>
      <w:lvlJc w:val="left"/>
      <w:pPr>
        <w:ind w:left="0" w:firstLine="0"/>
      </w:pPr>
      <w:rPr>
        <w:rFonts w:ascii="黑体" w:eastAsia="黑体" w:hAnsi="宋体" w:hint="eastAsia"/>
        <w:b w:val="0"/>
        <w:i w:val="0"/>
        <w:sz w:val="28"/>
      </w:rPr>
    </w:lvl>
    <w:lvl w:ilvl="3">
      <w:start w:val="1"/>
      <w:numFmt w:val="decimal"/>
      <w:pStyle w:val="04-2"/>
      <w:isLgl/>
      <w:suff w:val="nothing"/>
      <w:lvlText w:val="%2.%3.%4  "/>
      <w:lvlJc w:val="left"/>
      <w:pPr>
        <w:ind w:left="0" w:firstLine="0"/>
      </w:pPr>
      <w:rPr>
        <w:rFonts w:ascii="黑体" w:eastAsia="黑体" w:hAnsi="宋体" w:hint="eastAsia"/>
        <w:b w:val="0"/>
        <w:i w:val="0"/>
        <w:sz w:val="28"/>
      </w:rPr>
    </w:lvl>
    <w:lvl w:ilvl="4">
      <w:start w:val="1"/>
      <w:numFmt w:val="decimal"/>
      <w:lvlRestart w:val="3"/>
      <w:pStyle w:val="07-2"/>
      <w:isLgl/>
      <w:suff w:val="nothing"/>
      <w:lvlText w:val="表%1.%2.%3-%5  "/>
      <w:lvlJc w:val="left"/>
      <w:pPr>
        <w:ind w:left="0" w:firstLine="0"/>
      </w:pPr>
      <w:rPr>
        <w:rFonts w:ascii="黑体" w:eastAsia="黑体" w:hint="eastAsia"/>
        <w:b w:val="0"/>
        <w:i w:val="0"/>
        <w:sz w:val="21"/>
      </w:rPr>
    </w:lvl>
    <w:lvl w:ilvl="5">
      <w:start w:val="1"/>
      <w:numFmt w:val="decimal"/>
      <w:lvlRestart w:val="3"/>
      <w:pStyle w:val="08-2"/>
      <w:isLgl/>
      <w:suff w:val="nothing"/>
      <w:lvlText w:val="图%1.%2.%3-%6  "/>
      <w:lvlJc w:val="left"/>
      <w:pPr>
        <w:ind w:left="0" w:firstLine="0"/>
      </w:pPr>
      <w:rPr>
        <w:rFonts w:ascii="黑体" w:eastAsia="黑体" w:hint="eastAsia"/>
        <w:b w:val="0"/>
        <w:i w:val="0"/>
        <w:sz w:val="21"/>
      </w:rPr>
    </w:lvl>
    <w:lvl w:ilvl="6">
      <w:start w:val="1"/>
      <w:numFmt w:val="decimal"/>
      <w:lvlRestart w:val="4"/>
      <w:pStyle w:val="05-20"/>
      <w:isLgl/>
      <w:suff w:val="nothing"/>
      <w:lvlText w:val="%2.%3.%4.%7  "/>
      <w:lvlJc w:val="left"/>
      <w:pPr>
        <w:ind w:left="1276"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
    <w:nsid w:val="773D3430"/>
    <w:multiLevelType w:val="multilevel"/>
    <w:tmpl w:val="773D3430"/>
    <w:lvl w:ilvl="0">
      <w:start w:val="1"/>
      <w:numFmt w:val="decimal"/>
      <w:pStyle w:val="143"/>
      <w:lvlText w:val="%1)"/>
      <w:lvlJc w:val="left"/>
      <w:pPr>
        <w:tabs>
          <w:tab w:val="left" w:pos="340"/>
        </w:tabs>
        <w:ind w:left="340" w:hanging="340"/>
      </w:pPr>
      <w:rPr>
        <w:rFonts w:hint="eastAsia"/>
      </w:rPr>
    </w:lvl>
    <w:lvl w:ilvl="1">
      <w:start w:val="1"/>
      <w:numFmt w:val="decimal"/>
      <w:lvlText w:val="（%2）"/>
      <w:lvlJc w:val="left"/>
      <w:pPr>
        <w:tabs>
          <w:tab w:val="left" w:pos="900"/>
        </w:tabs>
        <w:ind w:left="900" w:hanging="360"/>
      </w:pPr>
      <w:rPr>
        <w:rFonts w:hint="eastAsia"/>
      </w:rPr>
    </w:lvl>
    <w:lvl w:ilvl="2">
      <w:start w:val="10"/>
      <w:numFmt w:val="decimal"/>
      <w:lvlText w:val="%3）"/>
      <w:lvlJc w:val="left"/>
      <w:pPr>
        <w:tabs>
          <w:tab w:val="left" w:pos="1320"/>
        </w:tabs>
        <w:ind w:left="1320" w:hanging="48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7F5064A9"/>
    <w:multiLevelType w:val="multilevel"/>
    <w:tmpl w:val="7F5064A9"/>
    <w:lvl w:ilvl="0">
      <w:start w:val="1"/>
      <w:numFmt w:val="chineseCountingThousand"/>
      <w:pStyle w:val="Pollux3"/>
      <w:suff w:val="space"/>
      <w:lvlText w:val="第%1章"/>
      <w:lvlJc w:val="left"/>
      <w:pPr>
        <w:ind w:left="0" w:firstLine="0"/>
      </w:pPr>
      <w:rPr>
        <w:rFonts w:ascii="隶书" w:eastAsia="隶书" w:hint="eastAsia"/>
        <w:b/>
        <w:i w:val="0"/>
        <w:color w:val="0000FF"/>
        <w:sz w:val="44"/>
        <w:szCs w:val="44"/>
      </w:rPr>
    </w:lvl>
    <w:lvl w:ilvl="1">
      <w:start w:val="1"/>
      <w:numFmt w:val="chineseCountingThousand"/>
      <w:pStyle w:val="Pollux4"/>
      <w:suff w:val="space"/>
      <w:lvlText w:val="第%2节"/>
      <w:lvlJc w:val="left"/>
      <w:pPr>
        <w:ind w:left="0" w:firstLine="0"/>
      </w:pPr>
      <w:rPr>
        <w:rFonts w:ascii="宋体" w:eastAsia="宋体" w:hint="eastAsia"/>
        <w:b/>
        <w:i w:val="0"/>
        <w:sz w:val="32"/>
        <w:szCs w:val="32"/>
      </w:rPr>
    </w:lvl>
    <w:lvl w:ilvl="2">
      <w:start w:val="1"/>
      <w:numFmt w:val="chineseCountingThousand"/>
      <w:pStyle w:val="Pollux5"/>
      <w:suff w:val="nothing"/>
      <w:lvlText w:val="%3、"/>
      <w:lvlJc w:val="left"/>
      <w:pPr>
        <w:ind w:left="0" w:firstLine="0"/>
      </w:pPr>
      <w:rPr>
        <w:rFonts w:ascii="黑体" w:eastAsia="黑体" w:hint="eastAsia"/>
        <w:b w:val="0"/>
        <w:i w:val="0"/>
        <w:sz w:val="24"/>
        <w:szCs w:val="24"/>
      </w:rPr>
    </w:lvl>
    <w:lvl w:ilvl="3">
      <w:start w:val="1"/>
      <w:numFmt w:val="decimal"/>
      <w:pStyle w:val="Pollux6"/>
      <w:suff w:val="nothing"/>
      <w:lvlText w:val="%4、"/>
      <w:lvlJc w:val="left"/>
      <w:pPr>
        <w:ind w:left="0" w:firstLine="420"/>
      </w:pPr>
      <w:rPr>
        <w:rFonts w:ascii="仿宋_GB2312" w:eastAsia="仿宋_GB2312" w:hint="eastAsia"/>
        <w:b w:val="0"/>
        <w:i w:val="0"/>
        <w:sz w:val="24"/>
        <w:szCs w:val="24"/>
      </w:rPr>
    </w:lvl>
    <w:lvl w:ilvl="4">
      <w:start w:val="1"/>
      <w:numFmt w:val="decimal"/>
      <w:pStyle w:val="Pollux8"/>
      <w:suff w:val="space"/>
      <w:lvlText w:val="%5)"/>
      <w:lvlJc w:val="left"/>
      <w:pPr>
        <w:ind w:left="420" w:firstLine="0"/>
      </w:pPr>
      <w:rPr>
        <w:rFonts w:ascii="宋体" w:eastAsia="宋体" w:hint="eastAsia"/>
        <w:b w:val="0"/>
        <w:i w:val="0"/>
      </w:rPr>
    </w:lvl>
    <w:lvl w:ilvl="5">
      <w:start w:val="1"/>
      <w:numFmt w:val="upperLetter"/>
      <w:pStyle w:val="Pollux10"/>
      <w:suff w:val="space"/>
      <w:lvlText w:val="%6．"/>
      <w:lvlJc w:val="left"/>
      <w:pPr>
        <w:ind w:left="420" w:firstLine="0"/>
      </w:pPr>
      <w:rPr>
        <w:rFonts w:ascii="宋体" w:eastAsia="宋体" w:hint="eastAsia"/>
        <w:b w:val="0"/>
        <w:i w:val="0"/>
        <w:sz w:val="24"/>
        <w:szCs w:val="24"/>
      </w:rPr>
    </w:lvl>
    <w:lvl w:ilvl="6">
      <w:start w:val="1"/>
      <w:numFmt w:val="bullet"/>
      <w:pStyle w:val="Pollux7"/>
      <w:suff w:val="space"/>
      <w:lvlText w:val=""/>
      <w:lvlJc w:val="left"/>
      <w:pPr>
        <w:ind w:left="697" w:hanging="277"/>
      </w:pPr>
      <w:rPr>
        <w:rFonts w:ascii="Wingdings" w:hAnsi="Wingdings" w:hint="default"/>
      </w:rPr>
    </w:lvl>
    <w:lvl w:ilvl="7">
      <w:start w:val="1"/>
      <w:numFmt w:val="ordinal"/>
      <w:lvlRestart w:val="6"/>
      <w:pStyle w:val="Pollux9"/>
      <w:suff w:val="nothing"/>
      <w:lvlText w:val="%8．"/>
      <w:lvlJc w:val="left"/>
      <w:pPr>
        <w:ind w:left="0" w:firstLine="420"/>
      </w:pPr>
      <w:rPr>
        <w:rFonts w:hint="eastAsia"/>
      </w:rPr>
    </w:lvl>
    <w:lvl w:ilvl="8">
      <w:start w:val="1"/>
      <w:numFmt w:val="none"/>
      <w:lvlRestart w:val="2"/>
      <w:suff w:val="nothing"/>
      <w:lvlJc w:val="center"/>
      <w:pPr>
        <w:ind w:left="0" w:firstLine="0"/>
      </w:pPr>
      <w:rPr>
        <w:rFonts w:ascii="宋体" w:eastAsia="宋体" w:hint="eastAsia"/>
      </w:rPr>
    </w:lvl>
  </w:abstractNum>
  <w:num w:numId="1">
    <w:abstractNumId w:val="11"/>
  </w:num>
  <w:num w:numId="2">
    <w:abstractNumId w:val="8"/>
  </w:num>
  <w:num w:numId="3">
    <w:abstractNumId w:val="1"/>
  </w:num>
  <w:num w:numId="4">
    <w:abstractNumId w:val="4"/>
  </w:num>
  <w:num w:numId="5">
    <w:abstractNumId w:val="2"/>
  </w:num>
  <w:num w:numId="6">
    <w:abstractNumId w:val="3"/>
  </w:num>
  <w:num w:numId="7">
    <w:abstractNumId w:val="0"/>
  </w:num>
  <w:num w:numId="8">
    <w:abstractNumId w:val="15"/>
  </w:num>
  <w:num w:numId="9">
    <w:abstractNumId w:val="14"/>
  </w:num>
  <w:num w:numId="10">
    <w:abstractNumId w:val="5"/>
  </w:num>
  <w:num w:numId="11">
    <w:abstractNumId w:val="12"/>
  </w:num>
  <w:num w:numId="12">
    <w:abstractNumId w:val="9"/>
  </w:num>
  <w:num w:numId="13">
    <w:abstractNumId w:val="13"/>
  </w:num>
  <w:num w:numId="14">
    <w:abstractNumId w:val="7"/>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C00"/>
    <w:rsid w:val="00001FFC"/>
    <w:rsid w:val="00002736"/>
    <w:rsid w:val="00002902"/>
    <w:rsid w:val="00003D62"/>
    <w:rsid w:val="0000499B"/>
    <w:rsid w:val="00004AE3"/>
    <w:rsid w:val="00004CC4"/>
    <w:rsid w:val="00004DE7"/>
    <w:rsid w:val="00005D0C"/>
    <w:rsid w:val="00005F92"/>
    <w:rsid w:val="00006597"/>
    <w:rsid w:val="000068FA"/>
    <w:rsid w:val="0000718A"/>
    <w:rsid w:val="000074C9"/>
    <w:rsid w:val="00007ABA"/>
    <w:rsid w:val="00010C90"/>
    <w:rsid w:val="00011242"/>
    <w:rsid w:val="00011B00"/>
    <w:rsid w:val="00011E04"/>
    <w:rsid w:val="00011F6D"/>
    <w:rsid w:val="00012A15"/>
    <w:rsid w:val="00012B50"/>
    <w:rsid w:val="00012DCB"/>
    <w:rsid w:val="00014715"/>
    <w:rsid w:val="00014798"/>
    <w:rsid w:val="0001594F"/>
    <w:rsid w:val="00015AEA"/>
    <w:rsid w:val="00016D4F"/>
    <w:rsid w:val="00016E03"/>
    <w:rsid w:val="000171E7"/>
    <w:rsid w:val="00017611"/>
    <w:rsid w:val="000177DA"/>
    <w:rsid w:val="00020016"/>
    <w:rsid w:val="000212A4"/>
    <w:rsid w:val="00021722"/>
    <w:rsid w:val="000225C1"/>
    <w:rsid w:val="000232E9"/>
    <w:rsid w:val="00023D61"/>
    <w:rsid w:val="00024549"/>
    <w:rsid w:val="0002465B"/>
    <w:rsid w:val="00024CE5"/>
    <w:rsid w:val="00025109"/>
    <w:rsid w:val="00025381"/>
    <w:rsid w:val="00025751"/>
    <w:rsid w:val="0002680D"/>
    <w:rsid w:val="00027321"/>
    <w:rsid w:val="00027673"/>
    <w:rsid w:val="0003072B"/>
    <w:rsid w:val="00032647"/>
    <w:rsid w:val="0003368C"/>
    <w:rsid w:val="00035657"/>
    <w:rsid w:val="000361D0"/>
    <w:rsid w:val="000362AF"/>
    <w:rsid w:val="00040D62"/>
    <w:rsid w:val="0004110F"/>
    <w:rsid w:val="00041781"/>
    <w:rsid w:val="000418EF"/>
    <w:rsid w:val="00041C36"/>
    <w:rsid w:val="00042037"/>
    <w:rsid w:val="000423E6"/>
    <w:rsid w:val="00043D68"/>
    <w:rsid w:val="000444B3"/>
    <w:rsid w:val="00044CF5"/>
    <w:rsid w:val="00045C29"/>
    <w:rsid w:val="0004607A"/>
    <w:rsid w:val="000466E2"/>
    <w:rsid w:val="0004674A"/>
    <w:rsid w:val="00046853"/>
    <w:rsid w:val="000469E6"/>
    <w:rsid w:val="00046EBF"/>
    <w:rsid w:val="00050017"/>
    <w:rsid w:val="0005122F"/>
    <w:rsid w:val="00051A42"/>
    <w:rsid w:val="00051D54"/>
    <w:rsid w:val="00051EB4"/>
    <w:rsid w:val="00052EE4"/>
    <w:rsid w:val="00053B30"/>
    <w:rsid w:val="00054F41"/>
    <w:rsid w:val="0005632B"/>
    <w:rsid w:val="000574AD"/>
    <w:rsid w:val="000579DA"/>
    <w:rsid w:val="00061C24"/>
    <w:rsid w:val="00061C93"/>
    <w:rsid w:val="00062D9C"/>
    <w:rsid w:val="000650A2"/>
    <w:rsid w:val="000653E2"/>
    <w:rsid w:val="000656E6"/>
    <w:rsid w:val="000665C7"/>
    <w:rsid w:val="00066EF8"/>
    <w:rsid w:val="000676BC"/>
    <w:rsid w:val="00067C03"/>
    <w:rsid w:val="000702AA"/>
    <w:rsid w:val="0007078A"/>
    <w:rsid w:val="00070BBA"/>
    <w:rsid w:val="0007130B"/>
    <w:rsid w:val="000725FE"/>
    <w:rsid w:val="00072A9C"/>
    <w:rsid w:val="00074997"/>
    <w:rsid w:val="00074BA5"/>
    <w:rsid w:val="00074C36"/>
    <w:rsid w:val="00075985"/>
    <w:rsid w:val="0007688F"/>
    <w:rsid w:val="000768F1"/>
    <w:rsid w:val="00077140"/>
    <w:rsid w:val="0007783D"/>
    <w:rsid w:val="0008038F"/>
    <w:rsid w:val="000804B8"/>
    <w:rsid w:val="00081553"/>
    <w:rsid w:val="00081C9C"/>
    <w:rsid w:val="0008216B"/>
    <w:rsid w:val="00082F8E"/>
    <w:rsid w:val="00084F86"/>
    <w:rsid w:val="000853D8"/>
    <w:rsid w:val="00085E2D"/>
    <w:rsid w:val="000865C7"/>
    <w:rsid w:val="00086968"/>
    <w:rsid w:val="00086B15"/>
    <w:rsid w:val="00087CE4"/>
    <w:rsid w:val="00091107"/>
    <w:rsid w:val="0009127A"/>
    <w:rsid w:val="000912C9"/>
    <w:rsid w:val="00092023"/>
    <w:rsid w:val="00092A32"/>
    <w:rsid w:val="00092A59"/>
    <w:rsid w:val="00092B91"/>
    <w:rsid w:val="00092E83"/>
    <w:rsid w:val="00093301"/>
    <w:rsid w:val="0009413C"/>
    <w:rsid w:val="00094411"/>
    <w:rsid w:val="000947EE"/>
    <w:rsid w:val="0009550D"/>
    <w:rsid w:val="0009636E"/>
    <w:rsid w:val="000968EC"/>
    <w:rsid w:val="00096911"/>
    <w:rsid w:val="00097EFB"/>
    <w:rsid w:val="000A012A"/>
    <w:rsid w:val="000A074A"/>
    <w:rsid w:val="000A0A3D"/>
    <w:rsid w:val="000A1ECA"/>
    <w:rsid w:val="000A22B9"/>
    <w:rsid w:val="000A2417"/>
    <w:rsid w:val="000A2FE8"/>
    <w:rsid w:val="000A3E11"/>
    <w:rsid w:val="000A486E"/>
    <w:rsid w:val="000A4A77"/>
    <w:rsid w:val="000A4D88"/>
    <w:rsid w:val="000A4F43"/>
    <w:rsid w:val="000A55E5"/>
    <w:rsid w:val="000A63E8"/>
    <w:rsid w:val="000A6B9F"/>
    <w:rsid w:val="000A7DEF"/>
    <w:rsid w:val="000A7F4A"/>
    <w:rsid w:val="000B0173"/>
    <w:rsid w:val="000B028A"/>
    <w:rsid w:val="000B0652"/>
    <w:rsid w:val="000B07C4"/>
    <w:rsid w:val="000B10F0"/>
    <w:rsid w:val="000B2531"/>
    <w:rsid w:val="000B2D6F"/>
    <w:rsid w:val="000B2EAA"/>
    <w:rsid w:val="000B2F8A"/>
    <w:rsid w:val="000B3104"/>
    <w:rsid w:val="000B436B"/>
    <w:rsid w:val="000B4496"/>
    <w:rsid w:val="000B47D5"/>
    <w:rsid w:val="000B4F88"/>
    <w:rsid w:val="000B5C0A"/>
    <w:rsid w:val="000B70B4"/>
    <w:rsid w:val="000C059D"/>
    <w:rsid w:val="000C0DCD"/>
    <w:rsid w:val="000C1783"/>
    <w:rsid w:val="000C22EC"/>
    <w:rsid w:val="000C3BF6"/>
    <w:rsid w:val="000C4598"/>
    <w:rsid w:val="000C49C2"/>
    <w:rsid w:val="000C4A71"/>
    <w:rsid w:val="000C6A3A"/>
    <w:rsid w:val="000C7188"/>
    <w:rsid w:val="000C7310"/>
    <w:rsid w:val="000C7A43"/>
    <w:rsid w:val="000C7AE8"/>
    <w:rsid w:val="000D0030"/>
    <w:rsid w:val="000D112F"/>
    <w:rsid w:val="000D19D4"/>
    <w:rsid w:val="000D370E"/>
    <w:rsid w:val="000D4654"/>
    <w:rsid w:val="000D5EB9"/>
    <w:rsid w:val="000D62B9"/>
    <w:rsid w:val="000D7138"/>
    <w:rsid w:val="000D79E3"/>
    <w:rsid w:val="000E00BC"/>
    <w:rsid w:val="000E0D37"/>
    <w:rsid w:val="000E0EAA"/>
    <w:rsid w:val="000E1852"/>
    <w:rsid w:val="000E3AC6"/>
    <w:rsid w:val="000E4067"/>
    <w:rsid w:val="000E418E"/>
    <w:rsid w:val="000E4AC9"/>
    <w:rsid w:val="000E4DB8"/>
    <w:rsid w:val="000E6DA5"/>
    <w:rsid w:val="000E77B0"/>
    <w:rsid w:val="000E7C02"/>
    <w:rsid w:val="000F001D"/>
    <w:rsid w:val="000F01AE"/>
    <w:rsid w:val="000F0222"/>
    <w:rsid w:val="000F063C"/>
    <w:rsid w:val="000F0BA7"/>
    <w:rsid w:val="000F0F36"/>
    <w:rsid w:val="000F12A3"/>
    <w:rsid w:val="000F1B4B"/>
    <w:rsid w:val="000F295E"/>
    <w:rsid w:val="000F3148"/>
    <w:rsid w:val="000F3EE5"/>
    <w:rsid w:val="000F45AE"/>
    <w:rsid w:val="000F50CC"/>
    <w:rsid w:val="000F513A"/>
    <w:rsid w:val="000F56A6"/>
    <w:rsid w:val="000F6755"/>
    <w:rsid w:val="000F6EAF"/>
    <w:rsid w:val="000F7C32"/>
    <w:rsid w:val="0010009F"/>
    <w:rsid w:val="001017CB"/>
    <w:rsid w:val="00101A03"/>
    <w:rsid w:val="00102056"/>
    <w:rsid w:val="001021ED"/>
    <w:rsid w:val="00102C32"/>
    <w:rsid w:val="0010314D"/>
    <w:rsid w:val="00103C1E"/>
    <w:rsid w:val="00103E18"/>
    <w:rsid w:val="00104062"/>
    <w:rsid w:val="001050F2"/>
    <w:rsid w:val="001057A5"/>
    <w:rsid w:val="00106233"/>
    <w:rsid w:val="001063E1"/>
    <w:rsid w:val="001072EB"/>
    <w:rsid w:val="001073F4"/>
    <w:rsid w:val="00107608"/>
    <w:rsid w:val="00107EC1"/>
    <w:rsid w:val="00110BC7"/>
    <w:rsid w:val="00110C2F"/>
    <w:rsid w:val="00110DC1"/>
    <w:rsid w:val="00110E03"/>
    <w:rsid w:val="00111AC3"/>
    <w:rsid w:val="00112204"/>
    <w:rsid w:val="00112352"/>
    <w:rsid w:val="00112B9D"/>
    <w:rsid w:val="0011322B"/>
    <w:rsid w:val="00113236"/>
    <w:rsid w:val="00113E45"/>
    <w:rsid w:val="001145A9"/>
    <w:rsid w:val="00115C6B"/>
    <w:rsid w:val="001163F3"/>
    <w:rsid w:val="0011691B"/>
    <w:rsid w:val="00121637"/>
    <w:rsid w:val="00124B02"/>
    <w:rsid w:val="00124C39"/>
    <w:rsid w:val="00125819"/>
    <w:rsid w:val="00125D27"/>
    <w:rsid w:val="00125E88"/>
    <w:rsid w:val="00126894"/>
    <w:rsid w:val="00126C5A"/>
    <w:rsid w:val="00127DF4"/>
    <w:rsid w:val="00130063"/>
    <w:rsid w:val="00130481"/>
    <w:rsid w:val="00130AA7"/>
    <w:rsid w:val="001313E3"/>
    <w:rsid w:val="0013299C"/>
    <w:rsid w:val="00133355"/>
    <w:rsid w:val="00134994"/>
    <w:rsid w:val="00135474"/>
    <w:rsid w:val="00135F1C"/>
    <w:rsid w:val="001369E8"/>
    <w:rsid w:val="00136D42"/>
    <w:rsid w:val="00136F9E"/>
    <w:rsid w:val="00136FD5"/>
    <w:rsid w:val="001402EE"/>
    <w:rsid w:val="00140708"/>
    <w:rsid w:val="001415A0"/>
    <w:rsid w:val="00141BA3"/>
    <w:rsid w:val="001420C1"/>
    <w:rsid w:val="00142D08"/>
    <w:rsid w:val="0014323A"/>
    <w:rsid w:val="001446DE"/>
    <w:rsid w:val="0014509C"/>
    <w:rsid w:val="001459CF"/>
    <w:rsid w:val="00145A18"/>
    <w:rsid w:val="00145C32"/>
    <w:rsid w:val="00145CF0"/>
    <w:rsid w:val="00145D00"/>
    <w:rsid w:val="001460D8"/>
    <w:rsid w:val="0014617F"/>
    <w:rsid w:val="00150587"/>
    <w:rsid w:val="0015066A"/>
    <w:rsid w:val="001506DC"/>
    <w:rsid w:val="001506F3"/>
    <w:rsid w:val="001506F8"/>
    <w:rsid w:val="00150E9D"/>
    <w:rsid w:val="0015122E"/>
    <w:rsid w:val="00152468"/>
    <w:rsid w:val="00153717"/>
    <w:rsid w:val="00153A4D"/>
    <w:rsid w:val="00153F00"/>
    <w:rsid w:val="00154D97"/>
    <w:rsid w:val="001550ED"/>
    <w:rsid w:val="00155108"/>
    <w:rsid w:val="00155460"/>
    <w:rsid w:val="00155BCE"/>
    <w:rsid w:val="00155DCC"/>
    <w:rsid w:val="00155EAB"/>
    <w:rsid w:val="0015689F"/>
    <w:rsid w:val="0015745D"/>
    <w:rsid w:val="00157A6B"/>
    <w:rsid w:val="00157EDC"/>
    <w:rsid w:val="001603C6"/>
    <w:rsid w:val="0016102D"/>
    <w:rsid w:val="00163054"/>
    <w:rsid w:val="00163975"/>
    <w:rsid w:val="001643B8"/>
    <w:rsid w:val="00165935"/>
    <w:rsid w:val="001659AB"/>
    <w:rsid w:val="00165AAC"/>
    <w:rsid w:val="00166299"/>
    <w:rsid w:val="00166E7C"/>
    <w:rsid w:val="001674B9"/>
    <w:rsid w:val="0017083C"/>
    <w:rsid w:val="00171201"/>
    <w:rsid w:val="00171864"/>
    <w:rsid w:val="00171EDA"/>
    <w:rsid w:val="0017256F"/>
    <w:rsid w:val="00173C8E"/>
    <w:rsid w:val="00174149"/>
    <w:rsid w:val="0017427F"/>
    <w:rsid w:val="00174773"/>
    <w:rsid w:val="0017538E"/>
    <w:rsid w:val="00175571"/>
    <w:rsid w:val="001766AD"/>
    <w:rsid w:val="00177DA5"/>
    <w:rsid w:val="00177F26"/>
    <w:rsid w:val="00180CEF"/>
    <w:rsid w:val="0018107B"/>
    <w:rsid w:val="001818FA"/>
    <w:rsid w:val="00181D19"/>
    <w:rsid w:val="00182310"/>
    <w:rsid w:val="0018262B"/>
    <w:rsid w:val="00182B61"/>
    <w:rsid w:val="001840B4"/>
    <w:rsid w:val="001846A3"/>
    <w:rsid w:val="0018509B"/>
    <w:rsid w:val="00186566"/>
    <w:rsid w:val="00186666"/>
    <w:rsid w:val="001867D2"/>
    <w:rsid w:val="001867EC"/>
    <w:rsid w:val="00186A4A"/>
    <w:rsid w:val="00186BCD"/>
    <w:rsid w:val="00190E89"/>
    <w:rsid w:val="00191763"/>
    <w:rsid w:val="00191991"/>
    <w:rsid w:val="00192CE9"/>
    <w:rsid w:val="00194114"/>
    <w:rsid w:val="00194E78"/>
    <w:rsid w:val="001955ED"/>
    <w:rsid w:val="001A146C"/>
    <w:rsid w:val="001A1DF0"/>
    <w:rsid w:val="001A2BBF"/>
    <w:rsid w:val="001A3133"/>
    <w:rsid w:val="001A3B35"/>
    <w:rsid w:val="001A4C03"/>
    <w:rsid w:val="001A4E44"/>
    <w:rsid w:val="001A5209"/>
    <w:rsid w:val="001A5EEC"/>
    <w:rsid w:val="001A6381"/>
    <w:rsid w:val="001A78C1"/>
    <w:rsid w:val="001B0FD5"/>
    <w:rsid w:val="001B1098"/>
    <w:rsid w:val="001B1DBE"/>
    <w:rsid w:val="001B2400"/>
    <w:rsid w:val="001B39AE"/>
    <w:rsid w:val="001B3A48"/>
    <w:rsid w:val="001B472B"/>
    <w:rsid w:val="001B4D29"/>
    <w:rsid w:val="001B4D9E"/>
    <w:rsid w:val="001B6048"/>
    <w:rsid w:val="001B7038"/>
    <w:rsid w:val="001C049C"/>
    <w:rsid w:val="001C074A"/>
    <w:rsid w:val="001C0FE7"/>
    <w:rsid w:val="001C1727"/>
    <w:rsid w:val="001C1EBC"/>
    <w:rsid w:val="001C1FA7"/>
    <w:rsid w:val="001C2CE9"/>
    <w:rsid w:val="001C3C7C"/>
    <w:rsid w:val="001C4172"/>
    <w:rsid w:val="001C4D72"/>
    <w:rsid w:val="001C4F85"/>
    <w:rsid w:val="001C4FF0"/>
    <w:rsid w:val="001C5803"/>
    <w:rsid w:val="001C5C0B"/>
    <w:rsid w:val="001C6434"/>
    <w:rsid w:val="001C6DA0"/>
    <w:rsid w:val="001C7174"/>
    <w:rsid w:val="001D23E5"/>
    <w:rsid w:val="001D2B98"/>
    <w:rsid w:val="001D31B7"/>
    <w:rsid w:val="001D32C1"/>
    <w:rsid w:val="001D412F"/>
    <w:rsid w:val="001D48DE"/>
    <w:rsid w:val="001D4EEF"/>
    <w:rsid w:val="001D52B3"/>
    <w:rsid w:val="001D702E"/>
    <w:rsid w:val="001D7CFC"/>
    <w:rsid w:val="001E0010"/>
    <w:rsid w:val="001E0035"/>
    <w:rsid w:val="001E1479"/>
    <w:rsid w:val="001E286E"/>
    <w:rsid w:val="001E2B9F"/>
    <w:rsid w:val="001E3DC4"/>
    <w:rsid w:val="001E41A6"/>
    <w:rsid w:val="001E441C"/>
    <w:rsid w:val="001E455C"/>
    <w:rsid w:val="001E458C"/>
    <w:rsid w:val="001E5E58"/>
    <w:rsid w:val="001E70EF"/>
    <w:rsid w:val="001E72C5"/>
    <w:rsid w:val="001E7ED2"/>
    <w:rsid w:val="001F0D85"/>
    <w:rsid w:val="001F1046"/>
    <w:rsid w:val="001F12E1"/>
    <w:rsid w:val="001F3150"/>
    <w:rsid w:val="001F45A4"/>
    <w:rsid w:val="001F511E"/>
    <w:rsid w:val="001F5D82"/>
    <w:rsid w:val="001F5E5B"/>
    <w:rsid w:val="001F62E3"/>
    <w:rsid w:val="001F652B"/>
    <w:rsid w:val="001F6E3F"/>
    <w:rsid w:val="001F7D60"/>
    <w:rsid w:val="002006B6"/>
    <w:rsid w:val="00201949"/>
    <w:rsid w:val="002031FA"/>
    <w:rsid w:val="00204BB9"/>
    <w:rsid w:val="00204F74"/>
    <w:rsid w:val="00205840"/>
    <w:rsid w:val="002065FD"/>
    <w:rsid w:val="0020685B"/>
    <w:rsid w:val="002068D8"/>
    <w:rsid w:val="00207782"/>
    <w:rsid w:val="00207C5B"/>
    <w:rsid w:val="002100F3"/>
    <w:rsid w:val="00210351"/>
    <w:rsid w:val="002107A2"/>
    <w:rsid w:val="00210C59"/>
    <w:rsid w:val="00210D7B"/>
    <w:rsid w:val="00211277"/>
    <w:rsid w:val="00211C27"/>
    <w:rsid w:val="00211E54"/>
    <w:rsid w:val="00211F7D"/>
    <w:rsid w:val="00213AF0"/>
    <w:rsid w:val="00213E75"/>
    <w:rsid w:val="0021580C"/>
    <w:rsid w:val="00216376"/>
    <w:rsid w:val="00216840"/>
    <w:rsid w:val="00217BF8"/>
    <w:rsid w:val="002201E7"/>
    <w:rsid w:val="00220205"/>
    <w:rsid w:val="00220305"/>
    <w:rsid w:val="00220570"/>
    <w:rsid w:val="00220698"/>
    <w:rsid w:val="00221009"/>
    <w:rsid w:val="00221335"/>
    <w:rsid w:val="0022136C"/>
    <w:rsid w:val="002225DE"/>
    <w:rsid w:val="00222BD2"/>
    <w:rsid w:val="002233FF"/>
    <w:rsid w:val="002254DC"/>
    <w:rsid w:val="0022575E"/>
    <w:rsid w:val="00225C42"/>
    <w:rsid w:val="00225ED7"/>
    <w:rsid w:val="00226334"/>
    <w:rsid w:val="00227235"/>
    <w:rsid w:val="00227323"/>
    <w:rsid w:val="00227ACB"/>
    <w:rsid w:val="0023000D"/>
    <w:rsid w:val="0023001A"/>
    <w:rsid w:val="002301A4"/>
    <w:rsid w:val="00231195"/>
    <w:rsid w:val="00231842"/>
    <w:rsid w:val="00232478"/>
    <w:rsid w:val="0023459D"/>
    <w:rsid w:val="00236539"/>
    <w:rsid w:val="00237833"/>
    <w:rsid w:val="0024173B"/>
    <w:rsid w:val="002419B9"/>
    <w:rsid w:val="00242AC8"/>
    <w:rsid w:val="00243357"/>
    <w:rsid w:val="002439B9"/>
    <w:rsid w:val="00243A0B"/>
    <w:rsid w:val="0024488F"/>
    <w:rsid w:val="0024693C"/>
    <w:rsid w:val="00247DBF"/>
    <w:rsid w:val="00250729"/>
    <w:rsid w:val="00250878"/>
    <w:rsid w:val="002509C9"/>
    <w:rsid w:val="0025103E"/>
    <w:rsid w:val="0025190E"/>
    <w:rsid w:val="00251989"/>
    <w:rsid w:val="00251E2A"/>
    <w:rsid w:val="002522AC"/>
    <w:rsid w:val="002526E2"/>
    <w:rsid w:val="00252F9D"/>
    <w:rsid w:val="00253939"/>
    <w:rsid w:val="00254012"/>
    <w:rsid w:val="00254372"/>
    <w:rsid w:val="00254542"/>
    <w:rsid w:val="002546BE"/>
    <w:rsid w:val="00254B73"/>
    <w:rsid w:val="0025502E"/>
    <w:rsid w:val="00255DC4"/>
    <w:rsid w:val="00256038"/>
    <w:rsid w:val="00256F0A"/>
    <w:rsid w:val="0025784E"/>
    <w:rsid w:val="00257AC3"/>
    <w:rsid w:val="00257BDD"/>
    <w:rsid w:val="00260B27"/>
    <w:rsid w:val="00262302"/>
    <w:rsid w:val="00262527"/>
    <w:rsid w:val="00263172"/>
    <w:rsid w:val="00263499"/>
    <w:rsid w:val="00264807"/>
    <w:rsid w:val="00264F7E"/>
    <w:rsid w:val="00266571"/>
    <w:rsid w:val="002669D0"/>
    <w:rsid w:val="0026707D"/>
    <w:rsid w:val="002671E7"/>
    <w:rsid w:val="002678E8"/>
    <w:rsid w:val="00270E0C"/>
    <w:rsid w:val="00271B9B"/>
    <w:rsid w:val="00272104"/>
    <w:rsid w:val="0027356F"/>
    <w:rsid w:val="00273C88"/>
    <w:rsid w:val="00273DC9"/>
    <w:rsid w:val="0027509B"/>
    <w:rsid w:val="002755A8"/>
    <w:rsid w:val="002768D3"/>
    <w:rsid w:val="00276D8E"/>
    <w:rsid w:val="00276E59"/>
    <w:rsid w:val="00277486"/>
    <w:rsid w:val="0027781D"/>
    <w:rsid w:val="00280773"/>
    <w:rsid w:val="00280CEB"/>
    <w:rsid w:val="00281F4B"/>
    <w:rsid w:val="002823B5"/>
    <w:rsid w:val="002835FD"/>
    <w:rsid w:val="00283A74"/>
    <w:rsid w:val="00284A95"/>
    <w:rsid w:val="00285427"/>
    <w:rsid w:val="002854E3"/>
    <w:rsid w:val="00285712"/>
    <w:rsid w:val="00285C0E"/>
    <w:rsid w:val="002861CA"/>
    <w:rsid w:val="00287793"/>
    <w:rsid w:val="00290909"/>
    <w:rsid w:val="00291237"/>
    <w:rsid w:val="002913B1"/>
    <w:rsid w:val="00291AC4"/>
    <w:rsid w:val="00292500"/>
    <w:rsid w:val="00292B74"/>
    <w:rsid w:val="00292BBC"/>
    <w:rsid w:val="00292CC8"/>
    <w:rsid w:val="002945C9"/>
    <w:rsid w:val="00294756"/>
    <w:rsid w:val="00294C22"/>
    <w:rsid w:val="00294F5F"/>
    <w:rsid w:val="00295528"/>
    <w:rsid w:val="002956B1"/>
    <w:rsid w:val="00296493"/>
    <w:rsid w:val="002978D3"/>
    <w:rsid w:val="002A0795"/>
    <w:rsid w:val="002A0DA9"/>
    <w:rsid w:val="002A1284"/>
    <w:rsid w:val="002A2E8A"/>
    <w:rsid w:val="002A6501"/>
    <w:rsid w:val="002B0613"/>
    <w:rsid w:val="002B06AA"/>
    <w:rsid w:val="002B0866"/>
    <w:rsid w:val="002B1CC6"/>
    <w:rsid w:val="002B2DAD"/>
    <w:rsid w:val="002B2FA0"/>
    <w:rsid w:val="002B393C"/>
    <w:rsid w:val="002B3B73"/>
    <w:rsid w:val="002B3C34"/>
    <w:rsid w:val="002B6B75"/>
    <w:rsid w:val="002B7235"/>
    <w:rsid w:val="002B7E04"/>
    <w:rsid w:val="002C0BF8"/>
    <w:rsid w:val="002C0D17"/>
    <w:rsid w:val="002C17A8"/>
    <w:rsid w:val="002C1A95"/>
    <w:rsid w:val="002C2418"/>
    <w:rsid w:val="002C247A"/>
    <w:rsid w:val="002C2542"/>
    <w:rsid w:val="002C2861"/>
    <w:rsid w:val="002C2EED"/>
    <w:rsid w:val="002C3C57"/>
    <w:rsid w:val="002C49CB"/>
    <w:rsid w:val="002C4A19"/>
    <w:rsid w:val="002C7383"/>
    <w:rsid w:val="002D0145"/>
    <w:rsid w:val="002D126A"/>
    <w:rsid w:val="002D29D1"/>
    <w:rsid w:val="002D3B78"/>
    <w:rsid w:val="002D4488"/>
    <w:rsid w:val="002D49A7"/>
    <w:rsid w:val="002D4A85"/>
    <w:rsid w:val="002D4C1E"/>
    <w:rsid w:val="002D6FBA"/>
    <w:rsid w:val="002D763C"/>
    <w:rsid w:val="002D78BC"/>
    <w:rsid w:val="002E0C82"/>
    <w:rsid w:val="002E0E4C"/>
    <w:rsid w:val="002E1074"/>
    <w:rsid w:val="002E1345"/>
    <w:rsid w:val="002E254F"/>
    <w:rsid w:val="002E3028"/>
    <w:rsid w:val="002E37FB"/>
    <w:rsid w:val="002E5686"/>
    <w:rsid w:val="002E5F7F"/>
    <w:rsid w:val="002E61FA"/>
    <w:rsid w:val="002E632C"/>
    <w:rsid w:val="002E7DB2"/>
    <w:rsid w:val="002E7FA6"/>
    <w:rsid w:val="002F0271"/>
    <w:rsid w:val="002F0900"/>
    <w:rsid w:val="002F0F57"/>
    <w:rsid w:val="002F1864"/>
    <w:rsid w:val="002F2C13"/>
    <w:rsid w:val="002F343E"/>
    <w:rsid w:val="002F34ED"/>
    <w:rsid w:val="002F3B49"/>
    <w:rsid w:val="002F468E"/>
    <w:rsid w:val="002F495A"/>
    <w:rsid w:val="002F4ADB"/>
    <w:rsid w:val="002F4C0C"/>
    <w:rsid w:val="002F59B6"/>
    <w:rsid w:val="002F7A02"/>
    <w:rsid w:val="00300BE3"/>
    <w:rsid w:val="003018C6"/>
    <w:rsid w:val="00301BB6"/>
    <w:rsid w:val="00302926"/>
    <w:rsid w:val="00302C56"/>
    <w:rsid w:val="00303123"/>
    <w:rsid w:val="003032BD"/>
    <w:rsid w:val="0030445B"/>
    <w:rsid w:val="00304739"/>
    <w:rsid w:val="0030487A"/>
    <w:rsid w:val="003057D8"/>
    <w:rsid w:val="00305A99"/>
    <w:rsid w:val="0030626D"/>
    <w:rsid w:val="00306C4B"/>
    <w:rsid w:val="00307437"/>
    <w:rsid w:val="00307660"/>
    <w:rsid w:val="00307E02"/>
    <w:rsid w:val="003102FD"/>
    <w:rsid w:val="00310627"/>
    <w:rsid w:val="00311CF2"/>
    <w:rsid w:val="003124BF"/>
    <w:rsid w:val="00312C72"/>
    <w:rsid w:val="00313383"/>
    <w:rsid w:val="00313616"/>
    <w:rsid w:val="00313636"/>
    <w:rsid w:val="00314A9C"/>
    <w:rsid w:val="00315071"/>
    <w:rsid w:val="00315616"/>
    <w:rsid w:val="003166CE"/>
    <w:rsid w:val="00316FD0"/>
    <w:rsid w:val="003172D1"/>
    <w:rsid w:val="00317E1D"/>
    <w:rsid w:val="003217FB"/>
    <w:rsid w:val="00322019"/>
    <w:rsid w:val="00322CBE"/>
    <w:rsid w:val="00322CF1"/>
    <w:rsid w:val="00323ACE"/>
    <w:rsid w:val="003267D6"/>
    <w:rsid w:val="0033052B"/>
    <w:rsid w:val="003311A1"/>
    <w:rsid w:val="00332509"/>
    <w:rsid w:val="00333AC8"/>
    <w:rsid w:val="00333EF0"/>
    <w:rsid w:val="00333FCE"/>
    <w:rsid w:val="0033444B"/>
    <w:rsid w:val="00334B9A"/>
    <w:rsid w:val="003354EA"/>
    <w:rsid w:val="003359C8"/>
    <w:rsid w:val="00335B31"/>
    <w:rsid w:val="0033673B"/>
    <w:rsid w:val="00336C52"/>
    <w:rsid w:val="003374E5"/>
    <w:rsid w:val="003375AA"/>
    <w:rsid w:val="003375F1"/>
    <w:rsid w:val="00337725"/>
    <w:rsid w:val="00337A01"/>
    <w:rsid w:val="003419E0"/>
    <w:rsid w:val="00341BCB"/>
    <w:rsid w:val="00342458"/>
    <w:rsid w:val="0034278E"/>
    <w:rsid w:val="0034353D"/>
    <w:rsid w:val="00344060"/>
    <w:rsid w:val="00344701"/>
    <w:rsid w:val="00344F4D"/>
    <w:rsid w:val="003450CF"/>
    <w:rsid w:val="003455F2"/>
    <w:rsid w:val="00346281"/>
    <w:rsid w:val="00346391"/>
    <w:rsid w:val="003463DE"/>
    <w:rsid w:val="003477DA"/>
    <w:rsid w:val="00347E79"/>
    <w:rsid w:val="003502E9"/>
    <w:rsid w:val="003505F3"/>
    <w:rsid w:val="003519E5"/>
    <w:rsid w:val="00352C13"/>
    <w:rsid w:val="0035449C"/>
    <w:rsid w:val="00355670"/>
    <w:rsid w:val="003557D6"/>
    <w:rsid w:val="00355802"/>
    <w:rsid w:val="00356FE8"/>
    <w:rsid w:val="003604AC"/>
    <w:rsid w:val="00360A42"/>
    <w:rsid w:val="00360BFD"/>
    <w:rsid w:val="003615D3"/>
    <w:rsid w:val="00361C7B"/>
    <w:rsid w:val="00361D49"/>
    <w:rsid w:val="00361F67"/>
    <w:rsid w:val="003624E9"/>
    <w:rsid w:val="00362DCB"/>
    <w:rsid w:val="00363400"/>
    <w:rsid w:val="00363A1D"/>
    <w:rsid w:val="00365193"/>
    <w:rsid w:val="003653AC"/>
    <w:rsid w:val="003662F0"/>
    <w:rsid w:val="003662F3"/>
    <w:rsid w:val="00366FC0"/>
    <w:rsid w:val="00367545"/>
    <w:rsid w:val="003702EF"/>
    <w:rsid w:val="00371151"/>
    <w:rsid w:val="0037250C"/>
    <w:rsid w:val="00373908"/>
    <w:rsid w:val="00373D58"/>
    <w:rsid w:val="00373EE5"/>
    <w:rsid w:val="00374082"/>
    <w:rsid w:val="00374224"/>
    <w:rsid w:val="0037461C"/>
    <w:rsid w:val="00374817"/>
    <w:rsid w:val="00374E26"/>
    <w:rsid w:val="00375927"/>
    <w:rsid w:val="00375DBC"/>
    <w:rsid w:val="003761D4"/>
    <w:rsid w:val="003764D4"/>
    <w:rsid w:val="00376AA1"/>
    <w:rsid w:val="00377526"/>
    <w:rsid w:val="003779AE"/>
    <w:rsid w:val="003819B3"/>
    <w:rsid w:val="003852E2"/>
    <w:rsid w:val="00385BC3"/>
    <w:rsid w:val="00387667"/>
    <w:rsid w:val="0039008B"/>
    <w:rsid w:val="00390C59"/>
    <w:rsid w:val="003918B0"/>
    <w:rsid w:val="00391AD1"/>
    <w:rsid w:val="003928E5"/>
    <w:rsid w:val="00392FBF"/>
    <w:rsid w:val="00393920"/>
    <w:rsid w:val="00393A7E"/>
    <w:rsid w:val="00393EC0"/>
    <w:rsid w:val="0039400A"/>
    <w:rsid w:val="0039623A"/>
    <w:rsid w:val="0039636A"/>
    <w:rsid w:val="00396805"/>
    <w:rsid w:val="0039700B"/>
    <w:rsid w:val="0039754B"/>
    <w:rsid w:val="003975AA"/>
    <w:rsid w:val="003A00E8"/>
    <w:rsid w:val="003A02B7"/>
    <w:rsid w:val="003A155D"/>
    <w:rsid w:val="003A1A38"/>
    <w:rsid w:val="003A1DEE"/>
    <w:rsid w:val="003A236A"/>
    <w:rsid w:val="003A3E06"/>
    <w:rsid w:val="003A51A0"/>
    <w:rsid w:val="003A51F5"/>
    <w:rsid w:val="003A5756"/>
    <w:rsid w:val="003A656E"/>
    <w:rsid w:val="003A70BB"/>
    <w:rsid w:val="003B0F88"/>
    <w:rsid w:val="003B13B3"/>
    <w:rsid w:val="003B16CD"/>
    <w:rsid w:val="003B2397"/>
    <w:rsid w:val="003B2706"/>
    <w:rsid w:val="003B2DAA"/>
    <w:rsid w:val="003B2ED9"/>
    <w:rsid w:val="003B348D"/>
    <w:rsid w:val="003B38CD"/>
    <w:rsid w:val="003B4035"/>
    <w:rsid w:val="003B4812"/>
    <w:rsid w:val="003B4BCA"/>
    <w:rsid w:val="003B607C"/>
    <w:rsid w:val="003B61AF"/>
    <w:rsid w:val="003B7695"/>
    <w:rsid w:val="003C1148"/>
    <w:rsid w:val="003C13B7"/>
    <w:rsid w:val="003C1D90"/>
    <w:rsid w:val="003C28E1"/>
    <w:rsid w:val="003C2ECD"/>
    <w:rsid w:val="003C3CD2"/>
    <w:rsid w:val="003C6136"/>
    <w:rsid w:val="003C6242"/>
    <w:rsid w:val="003C6D2C"/>
    <w:rsid w:val="003D0E18"/>
    <w:rsid w:val="003D1D06"/>
    <w:rsid w:val="003D2046"/>
    <w:rsid w:val="003D258B"/>
    <w:rsid w:val="003D2C59"/>
    <w:rsid w:val="003D318C"/>
    <w:rsid w:val="003D3C5E"/>
    <w:rsid w:val="003D444E"/>
    <w:rsid w:val="003D5CC1"/>
    <w:rsid w:val="003D7EB9"/>
    <w:rsid w:val="003E11E0"/>
    <w:rsid w:val="003E1E19"/>
    <w:rsid w:val="003E24EB"/>
    <w:rsid w:val="003E2687"/>
    <w:rsid w:val="003E3205"/>
    <w:rsid w:val="003E3566"/>
    <w:rsid w:val="003E3A54"/>
    <w:rsid w:val="003E4856"/>
    <w:rsid w:val="003E4A8E"/>
    <w:rsid w:val="003E4CE7"/>
    <w:rsid w:val="003E525A"/>
    <w:rsid w:val="003E57E8"/>
    <w:rsid w:val="003E6252"/>
    <w:rsid w:val="003E6532"/>
    <w:rsid w:val="003E66DB"/>
    <w:rsid w:val="003E686D"/>
    <w:rsid w:val="003E6CAA"/>
    <w:rsid w:val="003E740D"/>
    <w:rsid w:val="003F023A"/>
    <w:rsid w:val="003F082E"/>
    <w:rsid w:val="003F2159"/>
    <w:rsid w:val="003F22AB"/>
    <w:rsid w:val="003F2B98"/>
    <w:rsid w:val="003F3307"/>
    <w:rsid w:val="003F3F74"/>
    <w:rsid w:val="003F486A"/>
    <w:rsid w:val="003F4C88"/>
    <w:rsid w:val="003F5506"/>
    <w:rsid w:val="003F59D6"/>
    <w:rsid w:val="003F6504"/>
    <w:rsid w:val="003F71C3"/>
    <w:rsid w:val="003F744F"/>
    <w:rsid w:val="003F7933"/>
    <w:rsid w:val="003F7DE1"/>
    <w:rsid w:val="00401921"/>
    <w:rsid w:val="00401A14"/>
    <w:rsid w:val="00402C3E"/>
    <w:rsid w:val="00404EEE"/>
    <w:rsid w:val="00404FC9"/>
    <w:rsid w:val="00405B27"/>
    <w:rsid w:val="00405C3C"/>
    <w:rsid w:val="00405FD4"/>
    <w:rsid w:val="004062B0"/>
    <w:rsid w:val="00411419"/>
    <w:rsid w:val="00411B2C"/>
    <w:rsid w:val="004129D0"/>
    <w:rsid w:val="004134C6"/>
    <w:rsid w:val="004135B2"/>
    <w:rsid w:val="00414E56"/>
    <w:rsid w:val="00414E68"/>
    <w:rsid w:val="00414F2F"/>
    <w:rsid w:val="00415185"/>
    <w:rsid w:val="00415798"/>
    <w:rsid w:val="0041580C"/>
    <w:rsid w:val="00416735"/>
    <w:rsid w:val="004167F2"/>
    <w:rsid w:val="00416B87"/>
    <w:rsid w:val="004176B0"/>
    <w:rsid w:val="00417E35"/>
    <w:rsid w:val="004205AA"/>
    <w:rsid w:val="004205B2"/>
    <w:rsid w:val="00420B33"/>
    <w:rsid w:val="00421E0C"/>
    <w:rsid w:val="0042276A"/>
    <w:rsid w:val="00423380"/>
    <w:rsid w:val="00425E81"/>
    <w:rsid w:val="0042638C"/>
    <w:rsid w:val="004263DA"/>
    <w:rsid w:val="00426C19"/>
    <w:rsid w:val="00427456"/>
    <w:rsid w:val="00427B05"/>
    <w:rsid w:val="00430226"/>
    <w:rsid w:val="00430A0C"/>
    <w:rsid w:val="004316C5"/>
    <w:rsid w:val="00431A72"/>
    <w:rsid w:val="00431BBE"/>
    <w:rsid w:val="00432363"/>
    <w:rsid w:val="004328BE"/>
    <w:rsid w:val="004329B3"/>
    <w:rsid w:val="00434F65"/>
    <w:rsid w:val="00440587"/>
    <w:rsid w:val="00440C60"/>
    <w:rsid w:val="004428E0"/>
    <w:rsid w:val="00443296"/>
    <w:rsid w:val="0044357A"/>
    <w:rsid w:val="0044418D"/>
    <w:rsid w:val="004444E6"/>
    <w:rsid w:val="00444A5C"/>
    <w:rsid w:val="00444F04"/>
    <w:rsid w:val="00446758"/>
    <w:rsid w:val="00446D11"/>
    <w:rsid w:val="00446DA3"/>
    <w:rsid w:val="00450240"/>
    <w:rsid w:val="00450D32"/>
    <w:rsid w:val="00451053"/>
    <w:rsid w:val="00451591"/>
    <w:rsid w:val="004522CD"/>
    <w:rsid w:val="004526D7"/>
    <w:rsid w:val="00452E3B"/>
    <w:rsid w:val="00454062"/>
    <w:rsid w:val="004540ED"/>
    <w:rsid w:val="00454176"/>
    <w:rsid w:val="004547F4"/>
    <w:rsid w:val="00454EEB"/>
    <w:rsid w:val="00454F1B"/>
    <w:rsid w:val="0045548D"/>
    <w:rsid w:val="00455CF9"/>
    <w:rsid w:val="004563B6"/>
    <w:rsid w:val="00456442"/>
    <w:rsid w:val="00456C6F"/>
    <w:rsid w:val="004573F5"/>
    <w:rsid w:val="0046036D"/>
    <w:rsid w:val="0046087E"/>
    <w:rsid w:val="00460D96"/>
    <w:rsid w:val="0046147F"/>
    <w:rsid w:val="00461510"/>
    <w:rsid w:val="004615DE"/>
    <w:rsid w:val="00461EB1"/>
    <w:rsid w:val="0046233C"/>
    <w:rsid w:val="00464B42"/>
    <w:rsid w:val="00464E24"/>
    <w:rsid w:val="004652B9"/>
    <w:rsid w:val="00466C8D"/>
    <w:rsid w:val="00471E21"/>
    <w:rsid w:val="00472C50"/>
    <w:rsid w:val="0047329B"/>
    <w:rsid w:val="00473DAE"/>
    <w:rsid w:val="004741B6"/>
    <w:rsid w:val="00475125"/>
    <w:rsid w:val="004752E7"/>
    <w:rsid w:val="00475F73"/>
    <w:rsid w:val="00476AE6"/>
    <w:rsid w:val="00477194"/>
    <w:rsid w:val="0047759C"/>
    <w:rsid w:val="00477AB3"/>
    <w:rsid w:val="00477B1B"/>
    <w:rsid w:val="00477DC3"/>
    <w:rsid w:val="00480327"/>
    <w:rsid w:val="00481546"/>
    <w:rsid w:val="004816E2"/>
    <w:rsid w:val="0048363F"/>
    <w:rsid w:val="00484507"/>
    <w:rsid w:val="00484546"/>
    <w:rsid w:val="004873AE"/>
    <w:rsid w:val="00487775"/>
    <w:rsid w:val="00487EFB"/>
    <w:rsid w:val="004904F2"/>
    <w:rsid w:val="00491A6E"/>
    <w:rsid w:val="004920EF"/>
    <w:rsid w:val="00492C74"/>
    <w:rsid w:val="00493BE4"/>
    <w:rsid w:val="00494335"/>
    <w:rsid w:val="004954A2"/>
    <w:rsid w:val="0049583E"/>
    <w:rsid w:val="00495C51"/>
    <w:rsid w:val="004963E7"/>
    <w:rsid w:val="004967AA"/>
    <w:rsid w:val="004A04E8"/>
    <w:rsid w:val="004A11EF"/>
    <w:rsid w:val="004A29FC"/>
    <w:rsid w:val="004A33F8"/>
    <w:rsid w:val="004A33FB"/>
    <w:rsid w:val="004A349E"/>
    <w:rsid w:val="004A372C"/>
    <w:rsid w:val="004A384B"/>
    <w:rsid w:val="004A4775"/>
    <w:rsid w:val="004A5070"/>
    <w:rsid w:val="004A5D86"/>
    <w:rsid w:val="004A65F6"/>
    <w:rsid w:val="004A77B5"/>
    <w:rsid w:val="004A7909"/>
    <w:rsid w:val="004A794D"/>
    <w:rsid w:val="004B05EB"/>
    <w:rsid w:val="004B107C"/>
    <w:rsid w:val="004B1087"/>
    <w:rsid w:val="004B2563"/>
    <w:rsid w:val="004B3047"/>
    <w:rsid w:val="004B305F"/>
    <w:rsid w:val="004B345A"/>
    <w:rsid w:val="004B34DE"/>
    <w:rsid w:val="004B35BA"/>
    <w:rsid w:val="004B37CC"/>
    <w:rsid w:val="004B3B36"/>
    <w:rsid w:val="004B6775"/>
    <w:rsid w:val="004B735C"/>
    <w:rsid w:val="004C1425"/>
    <w:rsid w:val="004C2475"/>
    <w:rsid w:val="004C4D58"/>
    <w:rsid w:val="004C4D97"/>
    <w:rsid w:val="004C5D18"/>
    <w:rsid w:val="004C607A"/>
    <w:rsid w:val="004C628C"/>
    <w:rsid w:val="004C6497"/>
    <w:rsid w:val="004C6F9F"/>
    <w:rsid w:val="004C75F4"/>
    <w:rsid w:val="004D01E9"/>
    <w:rsid w:val="004D1F83"/>
    <w:rsid w:val="004D2F00"/>
    <w:rsid w:val="004D2F0C"/>
    <w:rsid w:val="004D3544"/>
    <w:rsid w:val="004D39FC"/>
    <w:rsid w:val="004D41E7"/>
    <w:rsid w:val="004D4CE0"/>
    <w:rsid w:val="004D6522"/>
    <w:rsid w:val="004D698B"/>
    <w:rsid w:val="004E0CD2"/>
    <w:rsid w:val="004E1017"/>
    <w:rsid w:val="004E10D3"/>
    <w:rsid w:val="004E11E7"/>
    <w:rsid w:val="004E2B5E"/>
    <w:rsid w:val="004E2BD2"/>
    <w:rsid w:val="004E3242"/>
    <w:rsid w:val="004E4B91"/>
    <w:rsid w:val="004E4D1F"/>
    <w:rsid w:val="004E4EB3"/>
    <w:rsid w:val="004E5892"/>
    <w:rsid w:val="004E5E7C"/>
    <w:rsid w:val="004E5EBA"/>
    <w:rsid w:val="004E64E1"/>
    <w:rsid w:val="004E71C6"/>
    <w:rsid w:val="004F000F"/>
    <w:rsid w:val="004F00D3"/>
    <w:rsid w:val="004F03FB"/>
    <w:rsid w:val="004F07FB"/>
    <w:rsid w:val="004F0FC1"/>
    <w:rsid w:val="004F1112"/>
    <w:rsid w:val="004F1451"/>
    <w:rsid w:val="004F172E"/>
    <w:rsid w:val="004F1A8B"/>
    <w:rsid w:val="004F2BB0"/>
    <w:rsid w:val="004F4A07"/>
    <w:rsid w:val="004F6D1D"/>
    <w:rsid w:val="004F72F6"/>
    <w:rsid w:val="004F7837"/>
    <w:rsid w:val="004F7CE7"/>
    <w:rsid w:val="00500AEE"/>
    <w:rsid w:val="0050118D"/>
    <w:rsid w:val="0050128C"/>
    <w:rsid w:val="00501C27"/>
    <w:rsid w:val="00501ED3"/>
    <w:rsid w:val="00501F28"/>
    <w:rsid w:val="00502215"/>
    <w:rsid w:val="00504203"/>
    <w:rsid w:val="00504C1C"/>
    <w:rsid w:val="00504E5A"/>
    <w:rsid w:val="00505211"/>
    <w:rsid w:val="0050538A"/>
    <w:rsid w:val="0050652A"/>
    <w:rsid w:val="00510CCD"/>
    <w:rsid w:val="005117B6"/>
    <w:rsid w:val="00511812"/>
    <w:rsid w:val="00511A12"/>
    <w:rsid w:val="00511AAC"/>
    <w:rsid w:val="00511DC9"/>
    <w:rsid w:val="00511E3D"/>
    <w:rsid w:val="00511F4C"/>
    <w:rsid w:val="00512A50"/>
    <w:rsid w:val="00512CFE"/>
    <w:rsid w:val="00514D94"/>
    <w:rsid w:val="005155B1"/>
    <w:rsid w:val="0051567C"/>
    <w:rsid w:val="005166E9"/>
    <w:rsid w:val="00517820"/>
    <w:rsid w:val="00520594"/>
    <w:rsid w:val="00521BB6"/>
    <w:rsid w:val="00522149"/>
    <w:rsid w:val="00522586"/>
    <w:rsid w:val="005226EC"/>
    <w:rsid w:val="00523AE6"/>
    <w:rsid w:val="005248B2"/>
    <w:rsid w:val="00524E27"/>
    <w:rsid w:val="00525EAB"/>
    <w:rsid w:val="00526211"/>
    <w:rsid w:val="005267C4"/>
    <w:rsid w:val="00526B6F"/>
    <w:rsid w:val="005311A2"/>
    <w:rsid w:val="005318F7"/>
    <w:rsid w:val="00532984"/>
    <w:rsid w:val="0053351B"/>
    <w:rsid w:val="005336EE"/>
    <w:rsid w:val="00534A33"/>
    <w:rsid w:val="00534C8E"/>
    <w:rsid w:val="0053513F"/>
    <w:rsid w:val="0053586A"/>
    <w:rsid w:val="00535AC9"/>
    <w:rsid w:val="00536C6A"/>
    <w:rsid w:val="00537090"/>
    <w:rsid w:val="005373F4"/>
    <w:rsid w:val="0053754B"/>
    <w:rsid w:val="005413D7"/>
    <w:rsid w:val="00542ED9"/>
    <w:rsid w:val="0054334B"/>
    <w:rsid w:val="00544E98"/>
    <w:rsid w:val="005456A8"/>
    <w:rsid w:val="00545E1B"/>
    <w:rsid w:val="005462B0"/>
    <w:rsid w:val="00546F82"/>
    <w:rsid w:val="00550DFA"/>
    <w:rsid w:val="0055113C"/>
    <w:rsid w:val="005512E4"/>
    <w:rsid w:val="005517B4"/>
    <w:rsid w:val="00553837"/>
    <w:rsid w:val="00556585"/>
    <w:rsid w:val="00556CB4"/>
    <w:rsid w:val="00557173"/>
    <w:rsid w:val="005578F6"/>
    <w:rsid w:val="00557A67"/>
    <w:rsid w:val="00557C96"/>
    <w:rsid w:val="00560751"/>
    <w:rsid w:val="005615D7"/>
    <w:rsid w:val="00563B15"/>
    <w:rsid w:val="0056493A"/>
    <w:rsid w:val="00565D28"/>
    <w:rsid w:val="0056630F"/>
    <w:rsid w:val="00567435"/>
    <w:rsid w:val="00567DB8"/>
    <w:rsid w:val="0057074E"/>
    <w:rsid w:val="00570B2D"/>
    <w:rsid w:val="00570EF5"/>
    <w:rsid w:val="00571DD8"/>
    <w:rsid w:val="0057211E"/>
    <w:rsid w:val="005729E2"/>
    <w:rsid w:val="00573255"/>
    <w:rsid w:val="00574345"/>
    <w:rsid w:val="00574687"/>
    <w:rsid w:val="00575F59"/>
    <w:rsid w:val="0057629F"/>
    <w:rsid w:val="0057637D"/>
    <w:rsid w:val="00576D4D"/>
    <w:rsid w:val="00577B6C"/>
    <w:rsid w:val="00577BFD"/>
    <w:rsid w:val="00577C50"/>
    <w:rsid w:val="005808D5"/>
    <w:rsid w:val="00580A5F"/>
    <w:rsid w:val="00580F74"/>
    <w:rsid w:val="00583FEC"/>
    <w:rsid w:val="00584DCA"/>
    <w:rsid w:val="00585DD6"/>
    <w:rsid w:val="00587181"/>
    <w:rsid w:val="00587407"/>
    <w:rsid w:val="00587863"/>
    <w:rsid w:val="0059010B"/>
    <w:rsid w:val="00590167"/>
    <w:rsid w:val="00590895"/>
    <w:rsid w:val="005914F8"/>
    <w:rsid w:val="005917C5"/>
    <w:rsid w:val="0059198E"/>
    <w:rsid w:val="00591F33"/>
    <w:rsid w:val="005948B0"/>
    <w:rsid w:val="00594CBF"/>
    <w:rsid w:val="00595A40"/>
    <w:rsid w:val="00595A5A"/>
    <w:rsid w:val="00595E78"/>
    <w:rsid w:val="0059658D"/>
    <w:rsid w:val="0059689E"/>
    <w:rsid w:val="00597089"/>
    <w:rsid w:val="005972D1"/>
    <w:rsid w:val="005A1860"/>
    <w:rsid w:val="005A1B1D"/>
    <w:rsid w:val="005A2133"/>
    <w:rsid w:val="005A223F"/>
    <w:rsid w:val="005A23E9"/>
    <w:rsid w:val="005A2769"/>
    <w:rsid w:val="005A298B"/>
    <w:rsid w:val="005A2D18"/>
    <w:rsid w:val="005A2D74"/>
    <w:rsid w:val="005A3749"/>
    <w:rsid w:val="005A379F"/>
    <w:rsid w:val="005A493A"/>
    <w:rsid w:val="005A4CD6"/>
    <w:rsid w:val="005A5DF9"/>
    <w:rsid w:val="005A60C8"/>
    <w:rsid w:val="005A6ACC"/>
    <w:rsid w:val="005A6BD1"/>
    <w:rsid w:val="005A6D8E"/>
    <w:rsid w:val="005B08BF"/>
    <w:rsid w:val="005B0F45"/>
    <w:rsid w:val="005B362A"/>
    <w:rsid w:val="005B369C"/>
    <w:rsid w:val="005B42BD"/>
    <w:rsid w:val="005B4304"/>
    <w:rsid w:val="005B4829"/>
    <w:rsid w:val="005B51BE"/>
    <w:rsid w:val="005B5771"/>
    <w:rsid w:val="005B57DB"/>
    <w:rsid w:val="005B63EA"/>
    <w:rsid w:val="005B7636"/>
    <w:rsid w:val="005C13F8"/>
    <w:rsid w:val="005C2591"/>
    <w:rsid w:val="005C2897"/>
    <w:rsid w:val="005C3118"/>
    <w:rsid w:val="005C38D6"/>
    <w:rsid w:val="005C3A20"/>
    <w:rsid w:val="005C4BFE"/>
    <w:rsid w:val="005C6532"/>
    <w:rsid w:val="005C6F72"/>
    <w:rsid w:val="005C733E"/>
    <w:rsid w:val="005D0087"/>
    <w:rsid w:val="005D10B8"/>
    <w:rsid w:val="005D23A7"/>
    <w:rsid w:val="005D29F9"/>
    <w:rsid w:val="005D31DE"/>
    <w:rsid w:val="005D3C91"/>
    <w:rsid w:val="005D437D"/>
    <w:rsid w:val="005D537B"/>
    <w:rsid w:val="005D55D5"/>
    <w:rsid w:val="005D5CD2"/>
    <w:rsid w:val="005D6F5D"/>
    <w:rsid w:val="005D72D2"/>
    <w:rsid w:val="005E055E"/>
    <w:rsid w:val="005E2413"/>
    <w:rsid w:val="005E281D"/>
    <w:rsid w:val="005E2B57"/>
    <w:rsid w:val="005E33E7"/>
    <w:rsid w:val="005E4F06"/>
    <w:rsid w:val="005E4F53"/>
    <w:rsid w:val="005E5102"/>
    <w:rsid w:val="005E51BD"/>
    <w:rsid w:val="005E60F6"/>
    <w:rsid w:val="005E61F6"/>
    <w:rsid w:val="005E69A3"/>
    <w:rsid w:val="005E6A31"/>
    <w:rsid w:val="005E6C0B"/>
    <w:rsid w:val="005E723E"/>
    <w:rsid w:val="005E7453"/>
    <w:rsid w:val="005E7BE8"/>
    <w:rsid w:val="005E7C74"/>
    <w:rsid w:val="005F0AE0"/>
    <w:rsid w:val="005F1EC7"/>
    <w:rsid w:val="005F2E58"/>
    <w:rsid w:val="005F37F2"/>
    <w:rsid w:val="005F4341"/>
    <w:rsid w:val="005F49EB"/>
    <w:rsid w:val="005F4D9F"/>
    <w:rsid w:val="005F5185"/>
    <w:rsid w:val="005F55B6"/>
    <w:rsid w:val="005F5C7F"/>
    <w:rsid w:val="005F5F35"/>
    <w:rsid w:val="006019A8"/>
    <w:rsid w:val="00601A24"/>
    <w:rsid w:val="00601A95"/>
    <w:rsid w:val="00602D21"/>
    <w:rsid w:val="00602D63"/>
    <w:rsid w:val="00604CE2"/>
    <w:rsid w:val="006066A6"/>
    <w:rsid w:val="0060686B"/>
    <w:rsid w:val="00607A01"/>
    <w:rsid w:val="00607E29"/>
    <w:rsid w:val="00610E71"/>
    <w:rsid w:val="006117F7"/>
    <w:rsid w:val="00613619"/>
    <w:rsid w:val="00613967"/>
    <w:rsid w:val="006148DA"/>
    <w:rsid w:val="00614A38"/>
    <w:rsid w:val="00617332"/>
    <w:rsid w:val="006200E0"/>
    <w:rsid w:val="00620FE5"/>
    <w:rsid w:val="00622B41"/>
    <w:rsid w:val="006232C3"/>
    <w:rsid w:val="00624273"/>
    <w:rsid w:val="00624F5D"/>
    <w:rsid w:val="00625679"/>
    <w:rsid w:val="00626B51"/>
    <w:rsid w:val="00627108"/>
    <w:rsid w:val="006277B5"/>
    <w:rsid w:val="006307EE"/>
    <w:rsid w:val="00630C02"/>
    <w:rsid w:val="006312AF"/>
    <w:rsid w:val="00631426"/>
    <w:rsid w:val="0063179A"/>
    <w:rsid w:val="006319A7"/>
    <w:rsid w:val="00631C3D"/>
    <w:rsid w:val="00632D35"/>
    <w:rsid w:val="0063384D"/>
    <w:rsid w:val="00633FB0"/>
    <w:rsid w:val="00635855"/>
    <w:rsid w:val="006358DF"/>
    <w:rsid w:val="00635C56"/>
    <w:rsid w:val="00635DBD"/>
    <w:rsid w:val="0063684A"/>
    <w:rsid w:val="00636A06"/>
    <w:rsid w:val="00637368"/>
    <w:rsid w:val="00637BC3"/>
    <w:rsid w:val="006401E4"/>
    <w:rsid w:val="006402A9"/>
    <w:rsid w:val="00640675"/>
    <w:rsid w:val="00641364"/>
    <w:rsid w:val="00641521"/>
    <w:rsid w:val="00641E1F"/>
    <w:rsid w:val="0064361C"/>
    <w:rsid w:val="00644231"/>
    <w:rsid w:val="006453F7"/>
    <w:rsid w:val="006467C1"/>
    <w:rsid w:val="00646EBA"/>
    <w:rsid w:val="00647794"/>
    <w:rsid w:val="00650673"/>
    <w:rsid w:val="00650909"/>
    <w:rsid w:val="00650DDF"/>
    <w:rsid w:val="00651B90"/>
    <w:rsid w:val="00653DE2"/>
    <w:rsid w:val="00654316"/>
    <w:rsid w:val="0065593F"/>
    <w:rsid w:val="00655D14"/>
    <w:rsid w:val="00655D7C"/>
    <w:rsid w:val="00655FB1"/>
    <w:rsid w:val="0065688B"/>
    <w:rsid w:val="006568FC"/>
    <w:rsid w:val="00656DCB"/>
    <w:rsid w:val="00656F50"/>
    <w:rsid w:val="00657EE5"/>
    <w:rsid w:val="00660A76"/>
    <w:rsid w:val="00660EBC"/>
    <w:rsid w:val="00661BE5"/>
    <w:rsid w:val="00662EB9"/>
    <w:rsid w:val="0066384F"/>
    <w:rsid w:val="00664A1E"/>
    <w:rsid w:val="00664C45"/>
    <w:rsid w:val="006659C7"/>
    <w:rsid w:val="006659D0"/>
    <w:rsid w:val="00665A01"/>
    <w:rsid w:val="00670415"/>
    <w:rsid w:val="006705AB"/>
    <w:rsid w:val="006707DA"/>
    <w:rsid w:val="00670A0D"/>
    <w:rsid w:val="00671187"/>
    <w:rsid w:val="00672600"/>
    <w:rsid w:val="0067265D"/>
    <w:rsid w:val="00672968"/>
    <w:rsid w:val="00673643"/>
    <w:rsid w:val="006755A9"/>
    <w:rsid w:val="006758D4"/>
    <w:rsid w:val="00676477"/>
    <w:rsid w:val="00677492"/>
    <w:rsid w:val="0068016E"/>
    <w:rsid w:val="00680873"/>
    <w:rsid w:val="00680984"/>
    <w:rsid w:val="00683168"/>
    <w:rsid w:val="00683567"/>
    <w:rsid w:val="00684B1E"/>
    <w:rsid w:val="00685593"/>
    <w:rsid w:val="00687FD5"/>
    <w:rsid w:val="00690038"/>
    <w:rsid w:val="00690395"/>
    <w:rsid w:val="00690CBA"/>
    <w:rsid w:val="0069161A"/>
    <w:rsid w:val="00691E66"/>
    <w:rsid w:val="00692584"/>
    <w:rsid w:val="00693A10"/>
    <w:rsid w:val="00694068"/>
    <w:rsid w:val="00694364"/>
    <w:rsid w:val="006947B1"/>
    <w:rsid w:val="00694E5C"/>
    <w:rsid w:val="006969D0"/>
    <w:rsid w:val="00696C89"/>
    <w:rsid w:val="006973E1"/>
    <w:rsid w:val="006973FF"/>
    <w:rsid w:val="00697BC4"/>
    <w:rsid w:val="006A0603"/>
    <w:rsid w:val="006A154D"/>
    <w:rsid w:val="006A166E"/>
    <w:rsid w:val="006A282B"/>
    <w:rsid w:val="006A2C28"/>
    <w:rsid w:val="006A2CCC"/>
    <w:rsid w:val="006A3290"/>
    <w:rsid w:val="006A345B"/>
    <w:rsid w:val="006A382D"/>
    <w:rsid w:val="006A3F03"/>
    <w:rsid w:val="006A40D4"/>
    <w:rsid w:val="006A47C3"/>
    <w:rsid w:val="006A5182"/>
    <w:rsid w:val="006A57F6"/>
    <w:rsid w:val="006A5AB1"/>
    <w:rsid w:val="006A5DE8"/>
    <w:rsid w:val="006A6555"/>
    <w:rsid w:val="006A73F0"/>
    <w:rsid w:val="006A7E64"/>
    <w:rsid w:val="006B0093"/>
    <w:rsid w:val="006B0FE2"/>
    <w:rsid w:val="006B15EE"/>
    <w:rsid w:val="006B16C4"/>
    <w:rsid w:val="006B1B8C"/>
    <w:rsid w:val="006B2A0E"/>
    <w:rsid w:val="006B3427"/>
    <w:rsid w:val="006B3936"/>
    <w:rsid w:val="006B3DDE"/>
    <w:rsid w:val="006B41C6"/>
    <w:rsid w:val="006B4351"/>
    <w:rsid w:val="006B4464"/>
    <w:rsid w:val="006B49A1"/>
    <w:rsid w:val="006B4E74"/>
    <w:rsid w:val="006B5E07"/>
    <w:rsid w:val="006B73D6"/>
    <w:rsid w:val="006C0916"/>
    <w:rsid w:val="006C0A88"/>
    <w:rsid w:val="006C18A6"/>
    <w:rsid w:val="006C1D20"/>
    <w:rsid w:val="006C24C7"/>
    <w:rsid w:val="006C46E0"/>
    <w:rsid w:val="006C5475"/>
    <w:rsid w:val="006C55ED"/>
    <w:rsid w:val="006C594C"/>
    <w:rsid w:val="006C5BFB"/>
    <w:rsid w:val="006C6019"/>
    <w:rsid w:val="006C6DC1"/>
    <w:rsid w:val="006C7005"/>
    <w:rsid w:val="006D0691"/>
    <w:rsid w:val="006D119C"/>
    <w:rsid w:val="006D17E2"/>
    <w:rsid w:val="006D2F4D"/>
    <w:rsid w:val="006D3016"/>
    <w:rsid w:val="006D52F4"/>
    <w:rsid w:val="006D5BC0"/>
    <w:rsid w:val="006D6688"/>
    <w:rsid w:val="006E06A4"/>
    <w:rsid w:val="006E070D"/>
    <w:rsid w:val="006E0847"/>
    <w:rsid w:val="006E0A22"/>
    <w:rsid w:val="006E1F53"/>
    <w:rsid w:val="006E2BD2"/>
    <w:rsid w:val="006E43AF"/>
    <w:rsid w:val="006E5EAF"/>
    <w:rsid w:val="006E60FB"/>
    <w:rsid w:val="006E6992"/>
    <w:rsid w:val="006E6A1E"/>
    <w:rsid w:val="006E71E9"/>
    <w:rsid w:val="006E7BB8"/>
    <w:rsid w:val="006F119B"/>
    <w:rsid w:val="006F142E"/>
    <w:rsid w:val="006F161C"/>
    <w:rsid w:val="006F1907"/>
    <w:rsid w:val="006F1920"/>
    <w:rsid w:val="006F1EC0"/>
    <w:rsid w:val="006F2502"/>
    <w:rsid w:val="006F258D"/>
    <w:rsid w:val="006F36E9"/>
    <w:rsid w:val="006F39F6"/>
    <w:rsid w:val="006F4301"/>
    <w:rsid w:val="006F47E1"/>
    <w:rsid w:val="006F60B1"/>
    <w:rsid w:val="006F60FB"/>
    <w:rsid w:val="006F6757"/>
    <w:rsid w:val="006F6CD0"/>
    <w:rsid w:val="006F6DAA"/>
    <w:rsid w:val="0070159B"/>
    <w:rsid w:val="007031EF"/>
    <w:rsid w:val="00704074"/>
    <w:rsid w:val="0070414B"/>
    <w:rsid w:val="00704F05"/>
    <w:rsid w:val="00704F0C"/>
    <w:rsid w:val="00706EE4"/>
    <w:rsid w:val="00710C32"/>
    <w:rsid w:val="00711C54"/>
    <w:rsid w:val="0071218B"/>
    <w:rsid w:val="00712D85"/>
    <w:rsid w:val="0071318F"/>
    <w:rsid w:val="007133FC"/>
    <w:rsid w:val="007138C4"/>
    <w:rsid w:val="00713E49"/>
    <w:rsid w:val="00714B68"/>
    <w:rsid w:val="00715410"/>
    <w:rsid w:val="007158B9"/>
    <w:rsid w:val="0071778E"/>
    <w:rsid w:val="00717BE7"/>
    <w:rsid w:val="007205F0"/>
    <w:rsid w:val="0072074A"/>
    <w:rsid w:val="00720C95"/>
    <w:rsid w:val="00721255"/>
    <w:rsid w:val="007212BD"/>
    <w:rsid w:val="00721AE1"/>
    <w:rsid w:val="0072206A"/>
    <w:rsid w:val="00723024"/>
    <w:rsid w:val="00723D19"/>
    <w:rsid w:val="00724204"/>
    <w:rsid w:val="007243A4"/>
    <w:rsid w:val="0072455F"/>
    <w:rsid w:val="0072541B"/>
    <w:rsid w:val="0072544A"/>
    <w:rsid w:val="0072551A"/>
    <w:rsid w:val="00725BF0"/>
    <w:rsid w:val="0072664D"/>
    <w:rsid w:val="00730382"/>
    <w:rsid w:val="00730609"/>
    <w:rsid w:val="00730C38"/>
    <w:rsid w:val="00730E40"/>
    <w:rsid w:val="007340B8"/>
    <w:rsid w:val="00734357"/>
    <w:rsid w:val="00734971"/>
    <w:rsid w:val="00735F78"/>
    <w:rsid w:val="0073697C"/>
    <w:rsid w:val="00736A0D"/>
    <w:rsid w:val="007372BE"/>
    <w:rsid w:val="00740694"/>
    <w:rsid w:val="007409AA"/>
    <w:rsid w:val="00740EAD"/>
    <w:rsid w:val="007412B4"/>
    <w:rsid w:val="00741306"/>
    <w:rsid w:val="0074212E"/>
    <w:rsid w:val="00742596"/>
    <w:rsid w:val="00742749"/>
    <w:rsid w:val="007429EF"/>
    <w:rsid w:val="00744FC4"/>
    <w:rsid w:val="007466A2"/>
    <w:rsid w:val="007479F4"/>
    <w:rsid w:val="00747A31"/>
    <w:rsid w:val="00747D4C"/>
    <w:rsid w:val="00750C17"/>
    <w:rsid w:val="00750DFA"/>
    <w:rsid w:val="00750EE4"/>
    <w:rsid w:val="00750F53"/>
    <w:rsid w:val="0075139A"/>
    <w:rsid w:val="0075189D"/>
    <w:rsid w:val="00751BCE"/>
    <w:rsid w:val="0075250E"/>
    <w:rsid w:val="00753177"/>
    <w:rsid w:val="00753F11"/>
    <w:rsid w:val="007540B3"/>
    <w:rsid w:val="00755521"/>
    <w:rsid w:val="00755AB0"/>
    <w:rsid w:val="00756438"/>
    <w:rsid w:val="007566F7"/>
    <w:rsid w:val="00760316"/>
    <w:rsid w:val="00761039"/>
    <w:rsid w:val="00761567"/>
    <w:rsid w:val="00761AE5"/>
    <w:rsid w:val="00761F10"/>
    <w:rsid w:val="0076295C"/>
    <w:rsid w:val="00763DD6"/>
    <w:rsid w:val="00763F32"/>
    <w:rsid w:val="007640F5"/>
    <w:rsid w:val="007647EF"/>
    <w:rsid w:val="00765624"/>
    <w:rsid w:val="00765DB0"/>
    <w:rsid w:val="00766A9F"/>
    <w:rsid w:val="00767424"/>
    <w:rsid w:val="00770F72"/>
    <w:rsid w:val="007711C0"/>
    <w:rsid w:val="00772973"/>
    <w:rsid w:val="00773381"/>
    <w:rsid w:val="00773713"/>
    <w:rsid w:val="00773DBE"/>
    <w:rsid w:val="007749EE"/>
    <w:rsid w:val="00776416"/>
    <w:rsid w:val="0077651E"/>
    <w:rsid w:val="0077662D"/>
    <w:rsid w:val="007804D8"/>
    <w:rsid w:val="007807E1"/>
    <w:rsid w:val="00780E44"/>
    <w:rsid w:val="007813DE"/>
    <w:rsid w:val="007837D1"/>
    <w:rsid w:val="00783AC1"/>
    <w:rsid w:val="00784FFD"/>
    <w:rsid w:val="00785A81"/>
    <w:rsid w:val="00785B95"/>
    <w:rsid w:val="00785BD0"/>
    <w:rsid w:val="00785E69"/>
    <w:rsid w:val="007867E3"/>
    <w:rsid w:val="00786BB8"/>
    <w:rsid w:val="00787149"/>
    <w:rsid w:val="00787200"/>
    <w:rsid w:val="0079071E"/>
    <w:rsid w:val="007920CB"/>
    <w:rsid w:val="007927BF"/>
    <w:rsid w:val="00792E4C"/>
    <w:rsid w:val="0079344A"/>
    <w:rsid w:val="0079349A"/>
    <w:rsid w:val="007943B9"/>
    <w:rsid w:val="00794AEB"/>
    <w:rsid w:val="00794D9C"/>
    <w:rsid w:val="0079566E"/>
    <w:rsid w:val="00795986"/>
    <w:rsid w:val="00796228"/>
    <w:rsid w:val="00796A1D"/>
    <w:rsid w:val="00796C18"/>
    <w:rsid w:val="00797192"/>
    <w:rsid w:val="007973B2"/>
    <w:rsid w:val="0079743A"/>
    <w:rsid w:val="007978D9"/>
    <w:rsid w:val="00797E76"/>
    <w:rsid w:val="007A053B"/>
    <w:rsid w:val="007A11C7"/>
    <w:rsid w:val="007A1B08"/>
    <w:rsid w:val="007A2D51"/>
    <w:rsid w:val="007A2DCC"/>
    <w:rsid w:val="007A315C"/>
    <w:rsid w:val="007A3ED0"/>
    <w:rsid w:val="007A636D"/>
    <w:rsid w:val="007A6407"/>
    <w:rsid w:val="007B157C"/>
    <w:rsid w:val="007B1A28"/>
    <w:rsid w:val="007B1F6B"/>
    <w:rsid w:val="007B2342"/>
    <w:rsid w:val="007B2846"/>
    <w:rsid w:val="007B33BC"/>
    <w:rsid w:val="007B3633"/>
    <w:rsid w:val="007B4148"/>
    <w:rsid w:val="007B43A9"/>
    <w:rsid w:val="007B4757"/>
    <w:rsid w:val="007B5E46"/>
    <w:rsid w:val="007B605E"/>
    <w:rsid w:val="007B6B78"/>
    <w:rsid w:val="007B77E0"/>
    <w:rsid w:val="007B78F6"/>
    <w:rsid w:val="007C01AC"/>
    <w:rsid w:val="007C0506"/>
    <w:rsid w:val="007C0746"/>
    <w:rsid w:val="007C1290"/>
    <w:rsid w:val="007C3876"/>
    <w:rsid w:val="007C3D5C"/>
    <w:rsid w:val="007C4936"/>
    <w:rsid w:val="007C4FE1"/>
    <w:rsid w:val="007C59A3"/>
    <w:rsid w:val="007C655A"/>
    <w:rsid w:val="007C6592"/>
    <w:rsid w:val="007C7BC1"/>
    <w:rsid w:val="007D025E"/>
    <w:rsid w:val="007D0B21"/>
    <w:rsid w:val="007D1C82"/>
    <w:rsid w:val="007D205A"/>
    <w:rsid w:val="007D2A40"/>
    <w:rsid w:val="007D2B6E"/>
    <w:rsid w:val="007D3A0B"/>
    <w:rsid w:val="007D453E"/>
    <w:rsid w:val="007D4674"/>
    <w:rsid w:val="007D5352"/>
    <w:rsid w:val="007D64D4"/>
    <w:rsid w:val="007D76D3"/>
    <w:rsid w:val="007E053B"/>
    <w:rsid w:val="007E06F6"/>
    <w:rsid w:val="007E153B"/>
    <w:rsid w:val="007E176D"/>
    <w:rsid w:val="007E1CF9"/>
    <w:rsid w:val="007E20D8"/>
    <w:rsid w:val="007E2DAB"/>
    <w:rsid w:val="007E2E58"/>
    <w:rsid w:val="007E32DE"/>
    <w:rsid w:val="007E3E78"/>
    <w:rsid w:val="007E407D"/>
    <w:rsid w:val="007E4458"/>
    <w:rsid w:val="007E4D0B"/>
    <w:rsid w:val="007E6B30"/>
    <w:rsid w:val="007E7C16"/>
    <w:rsid w:val="007E7D8B"/>
    <w:rsid w:val="007E7E62"/>
    <w:rsid w:val="007F0307"/>
    <w:rsid w:val="007F04A5"/>
    <w:rsid w:val="007F092A"/>
    <w:rsid w:val="007F2079"/>
    <w:rsid w:val="007F3D76"/>
    <w:rsid w:val="007F41B4"/>
    <w:rsid w:val="007F4360"/>
    <w:rsid w:val="007F4A34"/>
    <w:rsid w:val="007F4BB3"/>
    <w:rsid w:val="007F5946"/>
    <w:rsid w:val="007F61C6"/>
    <w:rsid w:val="007F69E2"/>
    <w:rsid w:val="007F6B43"/>
    <w:rsid w:val="007F6C45"/>
    <w:rsid w:val="007F7C1D"/>
    <w:rsid w:val="00800DD3"/>
    <w:rsid w:val="00801330"/>
    <w:rsid w:val="008016EA"/>
    <w:rsid w:val="008018B7"/>
    <w:rsid w:val="00801C86"/>
    <w:rsid w:val="00802C8A"/>
    <w:rsid w:val="008042A2"/>
    <w:rsid w:val="00804526"/>
    <w:rsid w:val="00804DA8"/>
    <w:rsid w:val="008050E4"/>
    <w:rsid w:val="008060AA"/>
    <w:rsid w:val="008064BC"/>
    <w:rsid w:val="00806957"/>
    <w:rsid w:val="00806CF0"/>
    <w:rsid w:val="00807437"/>
    <w:rsid w:val="00807BFF"/>
    <w:rsid w:val="00810174"/>
    <w:rsid w:val="0081035A"/>
    <w:rsid w:val="008103E5"/>
    <w:rsid w:val="00810497"/>
    <w:rsid w:val="008112FC"/>
    <w:rsid w:val="0081195D"/>
    <w:rsid w:val="00811C89"/>
    <w:rsid w:val="00812EA6"/>
    <w:rsid w:val="00813BD4"/>
    <w:rsid w:val="00813D8C"/>
    <w:rsid w:val="00815884"/>
    <w:rsid w:val="008159D9"/>
    <w:rsid w:val="00815AF5"/>
    <w:rsid w:val="0081609E"/>
    <w:rsid w:val="0081639D"/>
    <w:rsid w:val="0081683B"/>
    <w:rsid w:val="00816CAF"/>
    <w:rsid w:val="00817F3B"/>
    <w:rsid w:val="00820172"/>
    <w:rsid w:val="008205C4"/>
    <w:rsid w:val="008206F3"/>
    <w:rsid w:val="008209B6"/>
    <w:rsid w:val="00821429"/>
    <w:rsid w:val="00821702"/>
    <w:rsid w:val="008219AA"/>
    <w:rsid w:val="0082225F"/>
    <w:rsid w:val="0082313C"/>
    <w:rsid w:val="0082336C"/>
    <w:rsid w:val="0082420F"/>
    <w:rsid w:val="008244F1"/>
    <w:rsid w:val="00824EDC"/>
    <w:rsid w:val="00825AA2"/>
    <w:rsid w:val="0082601B"/>
    <w:rsid w:val="00827B19"/>
    <w:rsid w:val="00827FD1"/>
    <w:rsid w:val="008303B4"/>
    <w:rsid w:val="0083059C"/>
    <w:rsid w:val="008306A3"/>
    <w:rsid w:val="00830CE1"/>
    <w:rsid w:val="0083129E"/>
    <w:rsid w:val="00831817"/>
    <w:rsid w:val="00831992"/>
    <w:rsid w:val="00831EAB"/>
    <w:rsid w:val="008320C0"/>
    <w:rsid w:val="0083420B"/>
    <w:rsid w:val="0083424F"/>
    <w:rsid w:val="00834A38"/>
    <w:rsid w:val="00834D36"/>
    <w:rsid w:val="00835248"/>
    <w:rsid w:val="0083570A"/>
    <w:rsid w:val="00835EC9"/>
    <w:rsid w:val="00836246"/>
    <w:rsid w:val="00836576"/>
    <w:rsid w:val="008366E9"/>
    <w:rsid w:val="00837B7A"/>
    <w:rsid w:val="00841288"/>
    <w:rsid w:val="00841290"/>
    <w:rsid w:val="008415A9"/>
    <w:rsid w:val="008432BD"/>
    <w:rsid w:val="00845669"/>
    <w:rsid w:val="00850275"/>
    <w:rsid w:val="008510B4"/>
    <w:rsid w:val="008534A5"/>
    <w:rsid w:val="008537DF"/>
    <w:rsid w:val="00853D4C"/>
    <w:rsid w:val="00854C19"/>
    <w:rsid w:val="00855E81"/>
    <w:rsid w:val="00855EE4"/>
    <w:rsid w:val="00856A4D"/>
    <w:rsid w:val="00856C76"/>
    <w:rsid w:val="0085725E"/>
    <w:rsid w:val="0086080A"/>
    <w:rsid w:val="00860BAB"/>
    <w:rsid w:val="00860C2B"/>
    <w:rsid w:val="00861760"/>
    <w:rsid w:val="00862185"/>
    <w:rsid w:val="00862C1A"/>
    <w:rsid w:val="00863C2D"/>
    <w:rsid w:val="00863F47"/>
    <w:rsid w:val="00864508"/>
    <w:rsid w:val="008647BD"/>
    <w:rsid w:val="00864A22"/>
    <w:rsid w:val="00865B22"/>
    <w:rsid w:val="00865B2C"/>
    <w:rsid w:val="00865B46"/>
    <w:rsid w:val="00865FFD"/>
    <w:rsid w:val="00867ACB"/>
    <w:rsid w:val="00870914"/>
    <w:rsid w:val="00870CCF"/>
    <w:rsid w:val="008717C8"/>
    <w:rsid w:val="008717D2"/>
    <w:rsid w:val="0087210D"/>
    <w:rsid w:val="0087313F"/>
    <w:rsid w:val="00873EF3"/>
    <w:rsid w:val="00873FEE"/>
    <w:rsid w:val="00874B6E"/>
    <w:rsid w:val="00874D3C"/>
    <w:rsid w:val="00874E3D"/>
    <w:rsid w:val="00876048"/>
    <w:rsid w:val="00876342"/>
    <w:rsid w:val="00876372"/>
    <w:rsid w:val="00876AE4"/>
    <w:rsid w:val="00880758"/>
    <w:rsid w:val="0088106E"/>
    <w:rsid w:val="008826CF"/>
    <w:rsid w:val="0088337A"/>
    <w:rsid w:val="00883447"/>
    <w:rsid w:val="008836F7"/>
    <w:rsid w:val="00884CE3"/>
    <w:rsid w:val="008868EE"/>
    <w:rsid w:val="00886C3C"/>
    <w:rsid w:val="0088775A"/>
    <w:rsid w:val="00887D52"/>
    <w:rsid w:val="0089055B"/>
    <w:rsid w:val="0089064C"/>
    <w:rsid w:val="00890CCB"/>
    <w:rsid w:val="00890D02"/>
    <w:rsid w:val="00891472"/>
    <w:rsid w:val="00892BEB"/>
    <w:rsid w:val="008934BB"/>
    <w:rsid w:val="008937F7"/>
    <w:rsid w:val="00893A24"/>
    <w:rsid w:val="00895FE7"/>
    <w:rsid w:val="008962B6"/>
    <w:rsid w:val="0089701A"/>
    <w:rsid w:val="00897519"/>
    <w:rsid w:val="00897625"/>
    <w:rsid w:val="008A0C87"/>
    <w:rsid w:val="008A23D3"/>
    <w:rsid w:val="008A25FA"/>
    <w:rsid w:val="008A283C"/>
    <w:rsid w:val="008A29F5"/>
    <w:rsid w:val="008A4177"/>
    <w:rsid w:val="008A4E01"/>
    <w:rsid w:val="008A50A4"/>
    <w:rsid w:val="008A544E"/>
    <w:rsid w:val="008A55F6"/>
    <w:rsid w:val="008A7DC2"/>
    <w:rsid w:val="008B0487"/>
    <w:rsid w:val="008B1460"/>
    <w:rsid w:val="008B1929"/>
    <w:rsid w:val="008B23B9"/>
    <w:rsid w:val="008B2ED3"/>
    <w:rsid w:val="008B350F"/>
    <w:rsid w:val="008B3652"/>
    <w:rsid w:val="008B40F8"/>
    <w:rsid w:val="008B410A"/>
    <w:rsid w:val="008B5027"/>
    <w:rsid w:val="008B6229"/>
    <w:rsid w:val="008C09F0"/>
    <w:rsid w:val="008C1682"/>
    <w:rsid w:val="008C1AB1"/>
    <w:rsid w:val="008C1AF3"/>
    <w:rsid w:val="008C2634"/>
    <w:rsid w:val="008C2F75"/>
    <w:rsid w:val="008C3D5D"/>
    <w:rsid w:val="008C438A"/>
    <w:rsid w:val="008C446B"/>
    <w:rsid w:val="008C6EDA"/>
    <w:rsid w:val="008D0389"/>
    <w:rsid w:val="008D0903"/>
    <w:rsid w:val="008D1360"/>
    <w:rsid w:val="008D13EB"/>
    <w:rsid w:val="008D2A18"/>
    <w:rsid w:val="008D2EF2"/>
    <w:rsid w:val="008D3196"/>
    <w:rsid w:val="008D62BC"/>
    <w:rsid w:val="008D6AFC"/>
    <w:rsid w:val="008D6EED"/>
    <w:rsid w:val="008D72FD"/>
    <w:rsid w:val="008D7B76"/>
    <w:rsid w:val="008E009B"/>
    <w:rsid w:val="008E0FBB"/>
    <w:rsid w:val="008E11A9"/>
    <w:rsid w:val="008E14AE"/>
    <w:rsid w:val="008E1577"/>
    <w:rsid w:val="008E2A47"/>
    <w:rsid w:val="008E3360"/>
    <w:rsid w:val="008E39AD"/>
    <w:rsid w:val="008E4834"/>
    <w:rsid w:val="008E5431"/>
    <w:rsid w:val="008E5667"/>
    <w:rsid w:val="008E6B8E"/>
    <w:rsid w:val="008E6C98"/>
    <w:rsid w:val="008E6F5F"/>
    <w:rsid w:val="008E756A"/>
    <w:rsid w:val="008E7985"/>
    <w:rsid w:val="008E7BD2"/>
    <w:rsid w:val="008F0816"/>
    <w:rsid w:val="008F0DAD"/>
    <w:rsid w:val="008F0E39"/>
    <w:rsid w:val="008F2654"/>
    <w:rsid w:val="008F29F1"/>
    <w:rsid w:val="008F2DA7"/>
    <w:rsid w:val="008F39C4"/>
    <w:rsid w:val="008F3EBA"/>
    <w:rsid w:val="008F461D"/>
    <w:rsid w:val="008F624A"/>
    <w:rsid w:val="008F63B8"/>
    <w:rsid w:val="008F7178"/>
    <w:rsid w:val="008F753F"/>
    <w:rsid w:val="008F77DA"/>
    <w:rsid w:val="009018FB"/>
    <w:rsid w:val="00901ED5"/>
    <w:rsid w:val="00904E27"/>
    <w:rsid w:val="00905112"/>
    <w:rsid w:val="0090554A"/>
    <w:rsid w:val="00906938"/>
    <w:rsid w:val="00906F4E"/>
    <w:rsid w:val="009073D6"/>
    <w:rsid w:val="0091074F"/>
    <w:rsid w:val="0091084D"/>
    <w:rsid w:val="0091166F"/>
    <w:rsid w:val="00911AD4"/>
    <w:rsid w:val="0091200A"/>
    <w:rsid w:val="009125BA"/>
    <w:rsid w:val="00912979"/>
    <w:rsid w:val="0091363D"/>
    <w:rsid w:val="009143CD"/>
    <w:rsid w:val="00914DE3"/>
    <w:rsid w:val="00915417"/>
    <w:rsid w:val="00915868"/>
    <w:rsid w:val="00915943"/>
    <w:rsid w:val="00915C5B"/>
    <w:rsid w:val="00915FC8"/>
    <w:rsid w:val="00915FE1"/>
    <w:rsid w:val="0091640B"/>
    <w:rsid w:val="00916447"/>
    <w:rsid w:val="009169E7"/>
    <w:rsid w:val="0091785E"/>
    <w:rsid w:val="009202C6"/>
    <w:rsid w:val="00920F8A"/>
    <w:rsid w:val="009211AD"/>
    <w:rsid w:val="00922237"/>
    <w:rsid w:val="00922410"/>
    <w:rsid w:val="00922F12"/>
    <w:rsid w:val="0092300C"/>
    <w:rsid w:val="00923DA6"/>
    <w:rsid w:val="00924DF9"/>
    <w:rsid w:val="009252C5"/>
    <w:rsid w:val="0092689B"/>
    <w:rsid w:val="009276F2"/>
    <w:rsid w:val="009301DD"/>
    <w:rsid w:val="009304D9"/>
    <w:rsid w:val="00930BEB"/>
    <w:rsid w:val="00932701"/>
    <w:rsid w:val="00933CB7"/>
    <w:rsid w:val="00933D10"/>
    <w:rsid w:val="00934158"/>
    <w:rsid w:val="00934278"/>
    <w:rsid w:val="00934DFC"/>
    <w:rsid w:val="0093690D"/>
    <w:rsid w:val="00940DCD"/>
    <w:rsid w:val="00941162"/>
    <w:rsid w:val="00941B4B"/>
    <w:rsid w:val="0094228D"/>
    <w:rsid w:val="00942FF0"/>
    <w:rsid w:val="0094348E"/>
    <w:rsid w:val="009441A1"/>
    <w:rsid w:val="0094426B"/>
    <w:rsid w:val="009449CD"/>
    <w:rsid w:val="009452EB"/>
    <w:rsid w:val="00945734"/>
    <w:rsid w:val="009463F3"/>
    <w:rsid w:val="009473CF"/>
    <w:rsid w:val="0094759E"/>
    <w:rsid w:val="0094799A"/>
    <w:rsid w:val="009501A4"/>
    <w:rsid w:val="009511D8"/>
    <w:rsid w:val="00951244"/>
    <w:rsid w:val="00954F83"/>
    <w:rsid w:val="00955017"/>
    <w:rsid w:val="0095509B"/>
    <w:rsid w:val="00955B67"/>
    <w:rsid w:val="00955F0F"/>
    <w:rsid w:val="0095731B"/>
    <w:rsid w:val="00960B89"/>
    <w:rsid w:val="00960C1A"/>
    <w:rsid w:val="009614E3"/>
    <w:rsid w:val="00963348"/>
    <w:rsid w:val="00963EA4"/>
    <w:rsid w:val="00964676"/>
    <w:rsid w:val="00964899"/>
    <w:rsid w:val="00964E98"/>
    <w:rsid w:val="009658D5"/>
    <w:rsid w:val="0096662B"/>
    <w:rsid w:val="00967DA4"/>
    <w:rsid w:val="009700D3"/>
    <w:rsid w:val="009709BB"/>
    <w:rsid w:val="00970CD1"/>
    <w:rsid w:val="00971526"/>
    <w:rsid w:val="009717A3"/>
    <w:rsid w:val="009718D4"/>
    <w:rsid w:val="00972C2B"/>
    <w:rsid w:val="00973995"/>
    <w:rsid w:val="009755AB"/>
    <w:rsid w:val="0097648F"/>
    <w:rsid w:val="00976524"/>
    <w:rsid w:val="00977A24"/>
    <w:rsid w:val="00980348"/>
    <w:rsid w:val="0098297A"/>
    <w:rsid w:val="00982BE5"/>
    <w:rsid w:val="00983229"/>
    <w:rsid w:val="009839BD"/>
    <w:rsid w:val="009848BA"/>
    <w:rsid w:val="0098526E"/>
    <w:rsid w:val="00985897"/>
    <w:rsid w:val="00985ABF"/>
    <w:rsid w:val="00985EEE"/>
    <w:rsid w:val="009862D0"/>
    <w:rsid w:val="009867AB"/>
    <w:rsid w:val="0099013E"/>
    <w:rsid w:val="0099027B"/>
    <w:rsid w:val="009904A4"/>
    <w:rsid w:val="0099096E"/>
    <w:rsid w:val="00991A01"/>
    <w:rsid w:val="00991C63"/>
    <w:rsid w:val="00992EF2"/>
    <w:rsid w:val="009933C1"/>
    <w:rsid w:val="009935C1"/>
    <w:rsid w:val="00994631"/>
    <w:rsid w:val="00994BD0"/>
    <w:rsid w:val="009952C4"/>
    <w:rsid w:val="00995893"/>
    <w:rsid w:val="00995AA2"/>
    <w:rsid w:val="00995BB7"/>
    <w:rsid w:val="00996BD4"/>
    <w:rsid w:val="0099793E"/>
    <w:rsid w:val="009A0187"/>
    <w:rsid w:val="009A0C00"/>
    <w:rsid w:val="009A0F53"/>
    <w:rsid w:val="009A101E"/>
    <w:rsid w:val="009A1768"/>
    <w:rsid w:val="009A198C"/>
    <w:rsid w:val="009A220A"/>
    <w:rsid w:val="009A242D"/>
    <w:rsid w:val="009A3B9F"/>
    <w:rsid w:val="009A4D99"/>
    <w:rsid w:val="009A63FF"/>
    <w:rsid w:val="009A6CFD"/>
    <w:rsid w:val="009B0F95"/>
    <w:rsid w:val="009B0FFC"/>
    <w:rsid w:val="009B155E"/>
    <w:rsid w:val="009B1A11"/>
    <w:rsid w:val="009B21C1"/>
    <w:rsid w:val="009B2C16"/>
    <w:rsid w:val="009B4CC1"/>
    <w:rsid w:val="009B4FFA"/>
    <w:rsid w:val="009B615C"/>
    <w:rsid w:val="009B6F99"/>
    <w:rsid w:val="009B715E"/>
    <w:rsid w:val="009B7B0F"/>
    <w:rsid w:val="009B7D04"/>
    <w:rsid w:val="009C01E4"/>
    <w:rsid w:val="009C097E"/>
    <w:rsid w:val="009C0FFE"/>
    <w:rsid w:val="009C12CC"/>
    <w:rsid w:val="009C301B"/>
    <w:rsid w:val="009C3B00"/>
    <w:rsid w:val="009C3C68"/>
    <w:rsid w:val="009C4707"/>
    <w:rsid w:val="009C4BEE"/>
    <w:rsid w:val="009C61FC"/>
    <w:rsid w:val="009C6576"/>
    <w:rsid w:val="009C6931"/>
    <w:rsid w:val="009D0AAA"/>
    <w:rsid w:val="009D0C46"/>
    <w:rsid w:val="009D1256"/>
    <w:rsid w:val="009D254D"/>
    <w:rsid w:val="009D33D2"/>
    <w:rsid w:val="009D3DE1"/>
    <w:rsid w:val="009D40A8"/>
    <w:rsid w:val="009D4882"/>
    <w:rsid w:val="009D4894"/>
    <w:rsid w:val="009D55C8"/>
    <w:rsid w:val="009D5E8D"/>
    <w:rsid w:val="009D5F34"/>
    <w:rsid w:val="009D77EB"/>
    <w:rsid w:val="009E0277"/>
    <w:rsid w:val="009E039E"/>
    <w:rsid w:val="009E0AF4"/>
    <w:rsid w:val="009E0FB1"/>
    <w:rsid w:val="009E1C91"/>
    <w:rsid w:val="009E2367"/>
    <w:rsid w:val="009E23A8"/>
    <w:rsid w:val="009E29B2"/>
    <w:rsid w:val="009E2E61"/>
    <w:rsid w:val="009E4B41"/>
    <w:rsid w:val="009E4BD3"/>
    <w:rsid w:val="009E7405"/>
    <w:rsid w:val="009E7DEB"/>
    <w:rsid w:val="009F00D3"/>
    <w:rsid w:val="009F070F"/>
    <w:rsid w:val="009F1003"/>
    <w:rsid w:val="009F1463"/>
    <w:rsid w:val="009F2001"/>
    <w:rsid w:val="009F2517"/>
    <w:rsid w:val="009F2D17"/>
    <w:rsid w:val="009F3358"/>
    <w:rsid w:val="009F3775"/>
    <w:rsid w:val="009F6004"/>
    <w:rsid w:val="009F6CA3"/>
    <w:rsid w:val="009F6FC7"/>
    <w:rsid w:val="009F73DA"/>
    <w:rsid w:val="009F7691"/>
    <w:rsid w:val="00A00D55"/>
    <w:rsid w:val="00A020BE"/>
    <w:rsid w:val="00A02893"/>
    <w:rsid w:val="00A030A8"/>
    <w:rsid w:val="00A03DCA"/>
    <w:rsid w:val="00A0419C"/>
    <w:rsid w:val="00A0463D"/>
    <w:rsid w:val="00A048DA"/>
    <w:rsid w:val="00A052F0"/>
    <w:rsid w:val="00A05F55"/>
    <w:rsid w:val="00A068AF"/>
    <w:rsid w:val="00A07181"/>
    <w:rsid w:val="00A0773A"/>
    <w:rsid w:val="00A07A27"/>
    <w:rsid w:val="00A11DD8"/>
    <w:rsid w:val="00A12885"/>
    <w:rsid w:val="00A12DBD"/>
    <w:rsid w:val="00A13273"/>
    <w:rsid w:val="00A13628"/>
    <w:rsid w:val="00A13762"/>
    <w:rsid w:val="00A13ED1"/>
    <w:rsid w:val="00A146A9"/>
    <w:rsid w:val="00A153CF"/>
    <w:rsid w:val="00A162F4"/>
    <w:rsid w:val="00A175B1"/>
    <w:rsid w:val="00A176CD"/>
    <w:rsid w:val="00A2018B"/>
    <w:rsid w:val="00A20A12"/>
    <w:rsid w:val="00A20FAC"/>
    <w:rsid w:val="00A216A7"/>
    <w:rsid w:val="00A22165"/>
    <w:rsid w:val="00A228ED"/>
    <w:rsid w:val="00A22900"/>
    <w:rsid w:val="00A22A13"/>
    <w:rsid w:val="00A22DA5"/>
    <w:rsid w:val="00A242EE"/>
    <w:rsid w:val="00A2449E"/>
    <w:rsid w:val="00A24F5B"/>
    <w:rsid w:val="00A25BFB"/>
    <w:rsid w:val="00A269AB"/>
    <w:rsid w:val="00A27125"/>
    <w:rsid w:val="00A322AD"/>
    <w:rsid w:val="00A3233B"/>
    <w:rsid w:val="00A32519"/>
    <w:rsid w:val="00A33187"/>
    <w:rsid w:val="00A332A0"/>
    <w:rsid w:val="00A336E0"/>
    <w:rsid w:val="00A34018"/>
    <w:rsid w:val="00A34168"/>
    <w:rsid w:val="00A341EA"/>
    <w:rsid w:val="00A34325"/>
    <w:rsid w:val="00A362EA"/>
    <w:rsid w:val="00A37A25"/>
    <w:rsid w:val="00A37E23"/>
    <w:rsid w:val="00A43FF8"/>
    <w:rsid w:val="00A44086"/>
    <w:rsid w:val="00A44F85"/>
    <w:rsid w:val="00A45592"/>
    <w:rsid w:val="00A45707"/>
    <w:rsid w:val="00A45D31"/>
    <w:rsid w:val="00A45FA7"/>
    <w:rsid w:val="00A461A9"/>
    <w:rsid w:val="00A46D21"/>
    <w:rsid w:val="00A46F76"/>
    <w:rsid w:val="00A50142"/>
    <w:rsid w:val="00A50487"/>
    <w:rsid w:val="00A50F05"/>
    <w:rsid w:val="00A512C6"/>
    <w:rsid w:val="00A51655"/>
    <w:rsid w:val="00A520E7"/>
    <w:rsid w:val="00A52743"/>
    <w:rsid w:val="00A52BDF"/>
    <w:rsid w:val="00A5439D"/>
    <w:rsid w:val="00A54771"/>
    <w:rsid w:val="00A54AAC"/>
    <w:rsid w:val="00A54B92"/>
    <w:rsid w:val="00A55C22"/>
    <w:rsid w:val="00A56D46"/>
    <w:rsid w:val="00A60061"/>
    <w:rsid w:val="00A60DA9"/>
    <w:rsid w:val="00A6163E"/>
    <w:rsid w:val="00A61BCF"/>
    <w:rsid w:val="00A61C3B"/>
    <w:rsid w:val="00A6290B"/>
    <w:rsid w:val="00A62F6E"/>
    <w:rsid w:val="00A633B7"/>
    <w:rsid w:val="00A63AE6"/>
    <w:rsid w:val="00A63CBA"/>
    <w:rsid w:val="00A63E07"/>
    <w:rsid w:val="00A652E3"/>
    <w:rsid w:val="00A664B3"/>
    <w:rsid w:val="00A66709"/>
    <w:rsid w:val="00A67910"/>
    <w:rsid w:val="00A67AE0"/>
    <w:rsid w:val="00A7098D"/>
    <w:rsid w:val="00A71749"/>
    <w:rsid w:val="00A71B53"/>
    <w:rsid w:val="00A7206C"/>
    <w:rsid w:val="00A72FF1"/>
    <w:rsid w:val="00A72FF8"/>
    <w:rsid w:val="00A7380D"/>
    <w:rsid w:val="00A739F0"/>
    <w:rsid w:val="00A75400"/>
    <w:rsid w:val="00A75410"/>
    <w:rsid w:val="00A75C5D"/>
    <w:rsid w:val="00A75EC2"/>
    <w:rsid w:val="00A81CBA"/>
    <w:rsid w:val="00A824D1"/>
    <w:rsid w:val="00A8254D"/>
    <w:rsid w:val="00A82A97"/>
    <w:rsid w:val="00A82C2C"/>
    <w:rsid w:val="00A83201"/>
    <w:rsid w:val="00A83B88"/>
    <w:rsid w:val="00A84449"/>
    <w:rsid w:val="00A849A5"/>
    <w:rsid w:val="00A84F81"/>
    <w:rsid w:val="00A851F4"/>
    <w:rsid w:val="00A85473"/>
    <w:rsid w:val="00A85C05"/>
    <w:rsid w:val="00A85CBE"/>
    <w:rsid w:val="00A85CF5"/>
    <w:rsid w:val="00A85F71"/>
    <w:rsid w:val="00A86328"/>
    <w:rsid w:val="00A866E8"/>
    <w:rsid w:val="00A867A4"/>
    <w:rsid w:val="00A87436"/>
    <w:rsid w:val="00A90CE7"/>
    <w:rsid w:val="00A90E8C"/>
    <w:rsid w:val="00A91156"/>
    <w:rsid w:val="00A917CB"/>
    <w:rsid w:val="00A91851"/>
    <w:rsid w:val="00A92C4F"/>
    <w:rsid w:val="00A9341D"/>
    <w:rsid w:val="00A939B2"/>
    <w:rsid w:val="00A950A8"/>
    <w:rsid w:val="00A950BA"/>
    <w:rsid w:val="00A960CB"/>
    <w:rsid w:val="00A969A0"/>
    <w:rsid w:val="00A96DFE"/>
    <w:rsid w:val="00A96EE9"/>
    <w:rsid w:val="00A97460"/>
    <w:rsid w:val="00A97BC0"/>
    <w:rsid w:val="00AA1380"/>
    <w:rsid w:val="00AA338B"/>
    <w:rsid w:val="00AA35DA"/>
    <w:rsid w:val="00AA36DA"/>
    <w:rsid w:val="00AA3A7F"/>
    <w:rsid w:val="00AA3DF2"/>
    <w:rsid w:val="00AA5D8A"/>
    <w:rsid w:val="00AA6CEF"/>
    <w:rsid w:val="00AA6DC9"/>
    <w:rsid w:val="00AA718A"/>
    <w:rsid w:val="00AA7866"/>
    <w:rsid w:val="00AB0039"/>
    <w:rsid w:val="00AB064F"/>
    <w:rsid w:val="00AB0AE9"/>
    <w:rsid w:val="00AB11E7"/>
    <w:rsid w:val="00AB22FB"/>
    <w:rsid w:val="00AB26B9"/>
    <w:rsid w:val="00AB2EF7"/>
    <w:rsid w:val="00AB32AB"/>
    <w:rsid w:val="00AB3A05"/>
    <w:rsid w:val="00AB3B21"/>
    <w:rsid w:val="00AB4105"/>
    <w:rsid w:val="00AB43D7"/>
    <w:rsid w:val="00AB52FE"/>
    <w:rsid w:val="00AB55B4"/>
    <w:rsid w:val="00AB58B4"/>
    <w:rsid w:val="00AB69FF"/>
    <w:rsid w:val="00AB6BEF"/>
    <w:rsid w:val="00AB7181"/>
    <w:rsid w:val="00AC0A66"/>
    <w:rsid w:val="00AC17CB"/>
    <w:rsid w:val="00AC313D"/>
    <w:rsid w:val="00AC3501"/>
    <w:rsid w:val="00AC3A53"/>
    <w:rsid w:val="00AC4686"/>
    <w:rsid w:val="00AC4FBB"/>
    <w:rsid w:val="00AC5FC1"/>
    <w:rsid w:val="00AC6421"/>
    <w:rsid w:val="00AC70B0"/>
    <w:rsid w:val="00AC7ABA"/>
    <w:rsid w:val="00AD0DAB"/>
    <w:rsid w:val="00AD0E22"/>
    <w:rsid w:val="00AD10BA"/>
    <w:rsid w:val="00AD1694"/>
    <w:rsid w:val="00AD1E43"/>
    <w:rsid w:val="00AD1F09"/>
    <w:rsid w:val="00AD1FBA"/>
    <w:rsid w:val="00AD2671"/>
    <w:rsid w:val="00AD2993"/>
    <w:rsid w:val="00AD2A1C"/>
    <w:rsid w:val="00AD30A8"/>
    <w:rsid w:val="00AD3422"/>
    <w:rsid w:val="00AD36E8"/>
    <w:rsid w:val="00AD4341"/>
    <w:rsid w:val="00AD489C"/>
    <w:rsid w:val="00AD4FC7"/>
    <w:rsid w:val="00AD5846"/>
    <w:rsid w:val="00AD5E49"/>
    <w:rsid w:val="00AD5FFC"/>
    <w:rsid w:val="00AD6509"/>
    <w:rsid w:val="00AD66DB"/>
    <w:rsid w:val="00AD6C29"/>
    <w:rsid w:val="00AD7FDB"/>
    <w:rsid w:val="00AE3410"/>
    <w:rsid w:val="00AE3BD2"/>
    <w:rsid w:val="00AE4464"/>
    <w:rsid w:val="00AE4B4D"/>
    <w:rsid w:val="00AE4BE3"/>
    <w:rsid w:val="00AE73DB"/>
    <w:rsid w:val="00AE79C8"/>
    <w:rsid w:val="00AF0498"/>
    <w:rsid w:val="00AF0949"/>
    <w:rsid w:val="00AF0E24"/>
    <w:rsid w:val="00AF0F1C"/>
    <w:rsid w:val="00AF327F"/>
    <w:rsid w:val="00AF4360"/>
    <w:rsid w:val="00AF4FDF"/>
    <w:rsid w:val="00AF5D5A"/>
    <w:rsid w:val="00AF6120"/>
    <w:rsid w:val="00AF6A70"/>
    <w:rsid w:val="00B0012A"/>
    <w:rsid w:val="00B002EF"/>
    <w:rsid w:val="00B0147F"/>
    <w:rsid w:val="00B01977"/>
    <w:rsid w:val="00B0212B"/>
    <w:rsid w:val="00B02A09"/>
    <w:rsid w:val="00B031AE"/>
    <w:rsid w:val="00B0359B"/>
    <w:rsid w:val="00B04810"/>
    <w:rsid w:val="00B049B5"/>
    <w:rsid w:val="00B04A51"/>
    <w:rsid w:val="00B05099"/>
    <w:rsid w:val="00B054B1"/>
    <w:rsid w:val="00B066FB"/>
    <w:rsid w:val="00B06886"/>
    <w:rsid w:val="00B06DF4"/>
    <w:rsid w:val="00B07C0E"/>
    <w:rsid w:val="00B106B9"/>
    <w:rsid w:val="00B108A5"/>
    <w:rsid w:val="00B12417"/>
    <w:rsid w:val="00B13C12"/>
    <w:rsid w:val="00B14CB4"/>
    <w:rsid w:val="00B179F6"/>
    <w:rsid w:val="00B21008"/>
    <w:rsid w:val="00B211A9"/>
    <w:rsid w:val="00B2164F"/>
    <w:rsid w:val="00B21DBB"/>
    <w:rsid w:val="00B22867"/>
    <w:rsid w:val="00B22F37"/>
    <w:rsid w:val="00B23909"/>
    <w:rsid w:val="00B23A79"/>
    <w:rsid w:val="00B23BB1"/>
    <w:rsid w:val="00B23D4F"/>
    <w:rsid w:val="00B23D9D"/>
    <w:rsid w:val="00B23FDD"/>
    <w:rsid w:val="00B2420B"/>
    <w:rsid w:val="00B258BF"/>
    <w:rsid w:val="00B25D65"/>
    <w:rsid w:val="00B25DA5"/>
    <w:rsid w:val="00B26FE3"/>
    <w:rsid w:val="00B27839"/>
    <w:rsid w:val="00B27DBE"/>
    <w:rsid w:val="00B30117"/>
    <w:rsid w:val="00B30CDE"/>
    <w:rsid w:val="00B31A1B"/>
    <w:rsid w:val="00B31AFB"/>
    <w:rsid w:val="00B31DA2"/>
    <w:rsid w:val="00B32584"/>
    <w:rsid w:val="00B325B1"/>
    <w:rsid w:val="00B34A6D"/>
    <w:rsid w:val="00B35494"/>
    <w:rsid w:val="00B35A80"/>
    <w:rsid w:val="00B35F7D"/>
    <w:rsid w:val="00B3649C"/>
    <w:rsid w:val="00B369BF"/>
    <w:rsid w:val="00B40C7E"/>
    <w:rsid w:val="00B40D08"/>
    <w:rsid w:val="00B41507"/>
    <w:rsid w:val="00B4159B"/>
    <w:rsid w:val="00B4182A"/>
    <w:rsid w:val="00B42140"/>
    <w:rsid w:val="00B4371F"/>
    <w:rsid w:val="00B44331"/>
    <w:rsid w:val="00B44443"/>
    <w:rsid w:val="00B44B13"/>
    <w:rsid w:val="00B45C1C"/>
    <w:rsid w:val="00B463D2"/>
    <w:rsid w:val="00B46AD2"/>
    <w:rsid w:val="00B500CC"/>
    <w:rsid w:val="00B50644"/>
    <w:rsid w:val="00B533B1"/>
    <w:rsid w:val="00B53910"/>
    <w:rsid w:val="00B54D6B"/>
    <w:rsid w:val="00B54DFF"/>
    <w:rsid w:val="00B55CD8"/>
    <w:rsid w:val="00B56CCC"/>
    <w:rsid w:val="00B57F53"/>
    <w:rsid w:val="00B601E4"/>
    <w:rsid w:val="00B60A3B"/>
    <w:rsid w:val="00B61DFC"/>
    <w:rsid w:val="00B62685"/>
    <w:rsid w:val="00B64089"/>
    <w:rsid w:val="00B64DB7"/>
    <w:rsid w:val="00B6657D"/>
    <w:rsid w:val="00B66E5F"/>
    <w:rsid w:val="00B671F1"/>
    <w:rsid w:val="00B67695"/>
    <w:rsid w:val="00B67A91"/>
    <w:rsid w:val="00B67F4A"/>
    <w:rsid w:val="00B71377"/>
    <w:rsid w:val="00B71B77"/>
    <w:rsid w:val="00B71B7D"/>
    <w:rsid w:val="00B735E0"/>
    <w:rsid w:val="00B73CAD"/>
    <w:rsid w:val="00B7494B"/>
    <w:rsid w:val="00B76772"/>
    <w:rsid w:val="00B7723D"/>
    <w:rsid w:val="00B800C8"/>
    <w:rsid w:val="00B81E7A"/>
    <w:rsid w:val="00B8388A"/>
    <w:rsid w:val="00B840BF"/>
    <w:rsid w:val="00B84E4C"/>
    <w:rsid w:val="00B851C4"/>
    <w:rsid w:val="00B85BC6"/>
    <w:rsid w:val="00B85E4A"/>
    <w:rsid w:val="00B86458"/>
    <w:rsid w:val="00B86497"/>
    <w:rsid w:val="00B86624"/>
    <w:rsid w:val="00B86749"/>
    <w:rsid w:val="00B86DDC"/>
    <w:rsid w:val="00B86E30"/>
    <w:rsid w:val="00B86F02"/>
    <w:rsid w:val="00B87C0C"/>
    <w:rsid w:val="00B9035A"/>
    <w:rsid w:val="00B91AF4"/>
    <w:rsid w:val="00B91B74"/>
    <w:rsid w:val="00B93110"/>
    <w:rsid w:val="00B94204"/>
    <w:rsid w:val="00B94A4A"/>
    <w:rsid w:val="00B94A91"/>
    <w:rsid w:val="00B94ADB"/>
    <w:rsid w:val="00B94CBA"/>
    <w:rsid w:val="00B94FFB"/>
    <w:rsid w:val="00B976D6"/>
    <w:rsid w:val="00BA043C"/>
    <w:rsid w:val="00BA0D9D"/>
    <w:rsid w:val="00BA1603"/>
    <w:rsid w:val="00BA237B"/>
    <w:rsid w:val="00BA25E6"/>
    <w:rsid w:val="00BA2EDD"/>
    <w:rsid w:val="00BA2FC8"/>
    <w:rsid w:val="00BA32C6"/>
    <w:rsid w:val="00BA378D"/>
    <w:rsid w:val="00BA3C36"/>
    <w:rsid w:val="00BA40D9"/>
    <w:rsid w:val="00BA5400"/>
    <w:rsid w:val="00BB084E"/>
    <w:rsid w:val="00BB1BA3"/>
    <w:rsid w:val="00BB2AB2"/>
    <w:rsid w:val="00BB30E7"/>
    <w:rsid w:val="00BB49A8"/>
    <w:rsid w:val="00BB49AB"/>
    <w:rsid w:val="00BB4F71"/>
    <w:rsid w:val="00BB5CCF"/>
    <w:rsid w:val="00BB68EE"/>
    <w:rsid w:val="00BB79AD"/>
    <w:rsid w:val="00BC0D74"/>
    <w:rsid w:val="00BC14BA"/>
    <w:rsid w:val="00BC1976"/>
    <w:rsid w:val="00BC1A68"/>
    <w:rsid w:val="00BC1DB3"/>
    <w:rsid w:val="00BC2217"/>
    <w:rsid w:val="00BC231D"/>
    <w:rsid w:val="00BC2CD5"/>
    <w:rsid w:val="00BC49E3"/>
    <w:rsid w:val="00BC56FC"/>
    <w:rsid w:val="00BC59D0"/>
    <w:rsid w:val="00BC6CFD"/>
    <w:rsid w:val="00BC6F97"/>
    <w:rsid w:val="00BC7025"/>
    <w:rsid w:val="00BC7120"/>
    <w:rsid w:val="00BD17DD"/>
    <w:rsid w:val="00BD1C1F"/>
    <w:rsid w:val="00BD2653"/>
    <w:rsid w:val="00BD304D"/>
    <w:rsid w:val="00BD4F8C"/>
    <w:rsid w:val="00BD5213"/>
    <w:rsid w:val="00BD52D6"/>
    <w:rsid w:val="00BD5A4E"/>
    <w:rsid w:val="00BD6BC1"/>
    <w:rsid w:val="00BD7CB0"/>
    <w:rsid w:val="00BE08F6"/>
    <w:rsid w:val="00BE0CCB"/>
    <w:rsid w:val="00BE0D2C"/>
    <w:rsid w:val="00BE0EDD"/>
    <w:rsid w:val="00BE2659"/>
    <w:rsid w:val="00BE2BA2"/>
    <w:rsid w:val="00BE325F"/>
    <w:rsid w:val="00BE3592"/>
    <w:rsid w:val="00BE57DF"/>
    <w:rsid w:val="00BE5B04"/>
    <w:rsid w:val="00BE7057"/>
    <w:rsid w:val="00BF04CA"/>
    <w:rsid w:val="00BF0983"/>
    <w:rsid w:val="00BF1F0D"/>
    <w:rsid w:val="00BF1F24"/>
    <w:rsid w:val="00BF20A1"/>
    <w:rsid w:val="00BF225C"/>
    <w:rsid w:val="00BF257C"/>
    <w:rsid w:val="00BF28A9"/>
    <w:rsid w:val="00BF2BF7"/>
    <w:rsid w:val="00BF31B9"/>
    <w:rsid w:val="00BF355A"/>
    <w:rsid w:val="00BF3B4B"/>
    <w:rsid w:val="00BF42A8"/>
    <w:rsid w:val="00BF42D4"/>
    <w:rsid w:val="00BF4340"/>
    <w:rsid w:val="00BF47B2"/>
    <w:rsid w:val="00BF494A"/>
    <w:rsid w:val="00BF4C8F"/>
    <w:rsid w:val="00BF4DAE"/>
    <w:rsid w:val="00BF543A"/>
    <w:rsid w:val="00BF5D30"/>
    <w:rsid w:val="00BF680D"/>
    <w:rsid w:val="00BF78B2"/>
    <w:rsid w:val="00BF7F83"/>
    <w:rsid w:val="00C00581"/>
    <w:rsid w:val="00C01F44"/>
    <w:rsid w:val="00C021B7"/>
    <w:rsid w:val="00C02B17"/>
    <w:rsid w:val="00C02C7D"/>
    <w:rsid w:val="00C02EAB"/>
    <w:rsid w:val="00C057DA"/>
    <w:rsid w:val="00C0620F"/>
    <w:rsid w:val="00C06237"/>
    <w:rsid w:val="00C06487"/>
    <w:rsid w:val="00C06572"/>
    <w:rsid w:val="00C0658B"/>
    <w:rsid w:val="00C066C9"/>
    <w:rsid w:val="00C06A27"/>
    <w:rsid w:val="00C07A2D"/>
    <w:rsid w:val="00C10F05"/>
    <w:rsid w:val="00C1130D"/>
    <w:rsid w:val="00C1135F"/>
    <w:rsid w:val="00C11603"/>
    <w:rsid w:val="00C11F54"/>
    <w:rsid w:val="00C1329E"/>
    <w:rsid w:val="00C13C62"/>
    <w:rsid w:val="00C13C98"/>
    <w:rsid w:val="00C148E2"/>
    <w:rsid w:val="00C15D04"/>
    <w:rsid w:val="00C16128"/>
    <w:rsid w:val="00C161C5"/>
    <w:rsid w:val="00C168C5"/>
    <w:rsid w:val="00C16C06"/>
    <w:rsid w:val="00C1738D"/>
    <w:rsid w:val="00C17497"/>
    <w:rsid w:val="00C1791B"/>
    <w:rsid w:val="00C20823"/>
    <w:rsid w:val="00C211F1"/>
    <w:rsid w:val="00C214EC"/>
    <w:rsid w:val="00C21749"/>
    <w:rsid w:val="00C224CA"/>
    <w:rsid w:val="00C2290F"/>
    <w:rsid w:val="00C22CF7"/>
    <w:rsid w:val="00C23183"/>
    <w:rsid w:val="00C24253"/>
    <w:rsid w:val="00C2563A"/>
    <w:rsid w:val="00C257D1"/>
    <w:rsid w:val="00C25D3E"/>
    <w:rsid w:val="00C26454"/>
    <w:rsid w:val="00C269F7"/>
    <w:rsid w:val="00C278E4"/>
    <w:rsid w:val="00C27DB5"/>
    <w:rsid w:val="00C3032D"/>
    <w:rsid w:val="00C3057A"/>
    <w:rsid w:val="00C31D5E"/>
    <w:rsid w:val="00C32EDF"/>
    <w:rsid w:val="00C3398F"/>
    <w:rsid w:val="00C33EFF"/>
    <w:rsid w:val="00C3465F"/>
    <w:rsid w:val="00C351D5"/>
    <w:rsid w:val="00C351F7"/>
    <w:rsid w:val="00C35BC7"/>
    <w:rsid w:val="00C35BCD"/>
    <w:rsid w:val="00C401BF"/>
    <w:rsid w:val="00C40288"/>
    <w:rsid w:val="00C402B1"/>
    <w:rsid w:val="00C40482"/>
    <w:rsid w:val="00C4063C"/>
    <w:rsid w:val="00C40944"/>
    <w:rsid w:val="00C40A65"/>
    <w:rsid w:val="00C42D89"/>
    <w:rsid w:val="00C43450"/>
    <w:rsid w:val="00C437C3"/>
    <w:rsid w:val="00C438D2"/>
    <w:rsid w:val="00C44630"/>
    <w:rsid w:val="00C46756"/>
    <w:rsid w:val="00C46E71"/>
    <w:rsid w:val="00C51957"/>
    <w:rsid w:val="00C5248E"/>
    <w:rsid w:val="00C52491"/>
    <w:rsid w:val="00C528A7"/>
    <w:rsid w:val="00C52962"/>
    <w:rsid w:val="00C5400E"/>
    <w:rsid w:val="00C543DC"/>
    <w:rsid w:val="00C54585"/>
    <w:rsid w:val="00C55025"/>
    <w:rsid w:val="00C551E2"/>
    <w:rsid w:val="00C56376"/>
    <w:rsid w:val="00C60188"/>
    <w:rsid w:val="00C61432"/>
    <w:rsid w:val="00C62EFE"/>
    <w:rsid w:val="00C641EE"/>
    <w:rsid w:val="00C64C4D"/>
    <w:rsid w:val="00C66C9B"/>
    <w:rsid w:val="00C6797F"/>
    <w:rsid w:val="00C67C22"/>
    <w:rsid w:val="00C67FA4"/>
    <w:rsid w:val="00C702EE"/>
    <w:rsid w:val="00C7073A"/>
    <w:rsid w:val="00C70EB1"/>
    <w:rsid w:val="00C71068"/>
    <w:rsid w:val="00C7141E"/>
    <w:rsid w:val="00C7430C"/>
    <w:rsid w:val="00C75317"/>
    <w:rsid w:val="00C7557F"/>
    <w:rsid w:val="00C7745A"/>
    <w:rsid w:val="00C77E53"/>
    <w:rsid w:val="00C822A0"/>
    <w:rsid w:val="00C82CD8"/>
    <w:rsid w:val="00C82E68"/>
    <w:rsid w:val="00C83E1D"/>
    <w:rsid w:val="00C853EC"/>
    <w:rsid w:val="00C86116"/>
    <w:rsid w:val="00C870A7"/>
    <w:rsid w:val="00C875E9"/>
    <w:rsid w:val="00C87E29"/>
    <w:rsid w:val="00C87EC4"/>
    <w:rsid w:val="00C90359"/>
    <w:rsid w:val="00C904AC"/>
    <w:rsid w:val="00C90CD0"/>
    <w:rsid w:val="00C91087"/>
    <w:rsid w:val="00C9144A"/>
    <w:rsid w:val="00C9235F"/>
    <w:rsid w:val="00C924E7"/>
    <w:rsid w:val="00C93F3E"/>
    <w:rsid w:val="00C94CF6"/>
    <w:rsid w:val="00C94DCB"/>
    <w:rsid w:val="00C95222"/>
    <w:rsid w:val="00C9592B"/>
    <w:rsid w:val="00C965D7"/>
    <w:rsid w:val="00CA0E2D"/>
    <w:rsid w:val="00CA13F6"/>
    <w:rsid w:val="00CA16A4"/>
    <w:rsid w:val="00CA1950"/>
    <w:rsid w:val="00CA19A6"/>
    <w:rsid w:val="00CA1A12"/>
    <w:rsid w:val="00CA26EC"/>
    <w:rsid w:val="00CA284A"/>
    <w:rsid w:val="00CA2D41"/>
    <w:rsid w:val="00CA2EDF"/>
    <w:rsid w:val="00CA3AE8"/>
    <w:rsid w:val="00CA4626"/>
    <w:rsid w:val="00CA56ED"/>
    <w:rsid w:val="00CA58F4"/>
    <w:rsid w:val="00CA6BBB"/>
    <w:rsid w:val="00CA6F96"/>
    <w:rsid w:val="00CA77B3"/>
    <w:rsid w:val="00CA7F64"/>
    <w:rsid w:val="00CB02AB"/>
    <w:rsid w:val="00CB1392"/>
    <w:rsid w:val="00CB17B1"/>
    <w:rsid w:val="00CB1D0A"/>
    <w:rsid w:val="00CB25F9"/>
    <w:rsid w:val="00CB2847"/>
    <w:rsid w:val="00CB2AE5"/>
    <w:rsid w:val="00CB6299"/>
    <w:rsid w:val="00CC03A8"/>
    <w:rsid w:val="00CC1E3B"/>
    <w:rsid w:val="00CC233C"/>
    <w:rsid w:val="00CC2489"/>
    <w:rsid w:val="00CC3BD1"/>
    <w:rsid w:val="00CC3E78"/>
    <w:rsid w:val="00CC44CA"/>
    <w:rsid w:val="00CC44ED"/>
    <w:rsid w:val="00CC5724"/>
    <w:rsid w:val="00CC6166"/>
    <w:rsid w:val="00CC68E7"/>
    <w:rsid w:val="00CC7318"/>
    <w:rsid w:val="00CC77B4"/>
    <w:rsid w:val="00CD023B"/>
    <w:rsid w:val="00CD07A7"/>
    <w:rsid w:val="00CD115A"/>
    <w:rsid w:val="00CD1C10"/>
    <w:rsid w:val="00CD1F6F"/>
    <w:rsid w:val="00CD269E"/>
    <w:rsid w:val="00CD4EB7"/>
    <w:rsid w:val="00CD5A0A"/>
    <w:rsid w:val="00CD693F"/>
    <w:rsid w:val="00CD69C5"/>
    <w:rsid w:val="00CD7F56"/>
    <w:rsid w:val="00CE0052"/>
    <w:rsid w:val="00CE14A4"/>
    <w:rsid w:val="00CE1C81"/>
    <w:rsid w:val="00CE1FE2"/>
    <w:rsid w:val="00CE32F1"/>
    <w:rsid w:val="00CE3605"/>
    <w:rsid w:val="00CE3A3B"/>
    <w:rsid w:val="00CE3DC8"/>
    <w:rsid w:val="00CE53EA"/>
    <w:rsid w:val="00CE6D1E"/>
    <w:rsid w:val="00CE702F"/>
    <w:rsid w:val="00CE7256"/>
    <w:rsid w:val="00CE764A"/>
    <w:rsid w:val="00CE7AED"/>
    <w:rsid w:val="00CF03E1"/>
    <w:rsid w:val="00CF0C0B"/>
    <w:rsid w:val="00CF2991"/>
    <w:rsid w:val="00CF3668"/>
    <w:rsid w:val="00CF3B93"/>
    <w:rsid w:val="00CF5387"/>
    <w:rsid w:val="00CF5D2E"/>
    <w:rsid w:val="00CF721A"/>
    <w:rsid w:val="00CF7B64"/>
    <w:rsid w:val="00CF7B74"/>
    <w:rsid w:val="00D00286"/>
    <w:rsid w:val="00D01E9C"/>
    <w:rsid w:val="00D0224A"/>
    <w:rsid w:val="00D0302C"/>
    <w:rsid w:val="00D03C51"/>
    <w:rsid w:val="00D04750"/>
    <w:rsid w:val="00D04AC5"/>
    <w:rsid w:val="00D052DD"/>
    <w:rsid w:val="00D05F37"/>
    <w:rsid w:val="00D05F55"/>
    <w:rsid w:val="00D06039"/>
    <w:rsid w:val="00D062F6"/>
    <w:rsid w:val="00D069E8"/>
    <w:rsid w:val="00D06C8B"/>
    <w:rsid w:val="00D10B47"/>
    <w:rsid w:val="00D11567"/>
    <w:rsid w:val="00D11DB9"/>
    <w:rsid w:val="00D12B6C"/>
    <w:rsid w:val="00D12DD5"/>
    <w:rsid w:val="00D13399"/>
    <w:rsid w:val="00D136AA"/>
    <w:rsid w:val="00D137C6"/>
    <w:rsid w:val="00D14640"/>
    <w:rsid w:val="00D14EF0"/>
    <w:rsid w:val="00D15B69"/>
    <w:rsid w:val="00D15B81"/>
    <w:rsid w:val="00D15ED0"/>
    <w:rsid w:val="00D1673F"/>
    <w:rsid w:val="00D16E3E"/>
    <w:rsid w:val="00D1731D"/>
    <w:rsid w:val="00D175A7"/>
    <w:rsid w:val="00D17C47"/>
    <w:rsid w:val="00D20930"/>
    <w:rsid w:val="00D217D8"/>
    <w:rsid w:val="00D21F60"/>
    <w:rsid w:val="00D24E0C"/>
    <w:rsid w:val="00D25A1B"/>
    <w:rsid w:val="00D268AF"/>
    <w:rsid w:val="00D268F9"/>
    <w:rsid w:val="00D26B14"/>
    <w:rsid w:val="00D270C6"/>
    <w:rsid w:val="00D2720E"/>
    <w:rsid w:val="00D2735C"/>
    <w:rsid w:val="00D30365"/>
    <w:rsid w:val="00D30EC6"/>
    <w:rsid w:val="00D312D7"/>
    <w:rsid w:val="00D31BFD"/>
    <w:rsid w:val="00D32056"/>
    <w:rsid w:val="00D326B6"/>
    <w:rsid w:val="00D33531"/>
    <w:rsid w:val="00D338CA"/>
    <w:rsid w:val="00D339E2"/>
    <w:rsid w:val="00D3441C"/>
    <w:rsid w:val="00D37BB3"/>
    <w:rsid w:val="00D37FE3"/>
    <w:rsid w:val="00D40048"/>
    <w:rsid w:val="00D41039"/>
    <w:rsid w:val="00D42840"/>
    <w:rsid w:val="00D42F0E"/>
    <w:rsid w:val="00D45343"/>
    <w:rsid w:val="00D45371"/>
    <w:rsid w:val="00D454AE"/>
    <w:rsid w:val="00D462AD"/>
    <w:rsid w:val="00D50168"/>
    <w:rsid w:val="00D5033E"/>
    <w:rsid w:val="00D50803"/>
    <w:rsid w:val="00D50AD3"/>
    <w:rsid w:val="00D50E79"/>
    <w:rsid w:val="00D50EA6"/>
    <w:rsid w:val="00D5214D"/>
    <w:rsid w:val="00D52245"/>
    <w:rsid w:val="00D525FC"/>
    <w:rsid w:val="00D5286A"/>
    <w:rsid w:val="00D528B4"/>
    <w:rsid w:val="00D52D09"/>
    <w:rsid w:val="00D545DC"/>
    <w:rsid w:val="00D5534F"/>
    <w:rsid w:val="00D55A60"/>
    <w:rsid w:val="00D579F9"/>
    <w:rsid w:val="00D608F3"/>
    <w:rsid w:val="00D616F9"/>
    <w:rsid w:val="00D620AB"/>
    <w:rsid w:val="00D62319"/>
    <w:rsid w:val="00D62329"/>
    <w:rsid w:val="00D62DAB"/>
    <w:rsid w:val="00D62F32"/>
    <w:rsid w:val="00D63653"/>
    <w:rsid w:val="00D63E6E"/>
    <w:rsid w:val="00D647B8"/>
    <w:rsid w:val="00D67417"/>
    <w:rsid w:val="00D6777E"/>
    <w:rsid w:val="00D6788A"/>
    <w:rsid w:val="00D705C4"/>
    <w:rsid w:val="00D70E34"/>
    <w:rsid w:val="00D71F5F"/>
    <w:rsid w:val="00D7229A"/>
    <w:rsid w:val="00D724C0"/>
    <w:rsid w:val="00D72559"/>
    <w:rsid w:val="00D726D3"/>
    <w:rsid w:val="00D72CC7"/>
    <w:rsid w:val="00D72D78"/>
    <w:rsid w:val="00D73803"/>
    <w:rsid w:val="00D73C4C"/>
    <w:rsid w:val="00D73DD9"/>
    <w:rsid w:val="00D7413E"/>
    <w:rsid w:val="00D74889"/>
    <w:rsid w:val="00D748A0"/>
    <w:rsid w:val="00D759C1"/>
    <w:rsid w:val="00D76EBA"/>
    <w:rsid w:val="00D7709B"/>
    <w:rsid w:val="00D77140"/>
    <w:rsid w:val="00D77822"/>
    <w:rsid w:val="00D7798A"/>
    <w:rsid w:val="00D80ABD"/>
    <w:rsid w:val="00D823D9"/>
    <w:rsid w:val="00D826EF"/>
    <w:rsid w:val="00D82D33"/>
    <w:rsid w:val="00D83F3A"/>
    <w:rsid w:val="00D83FA8"/>
    <w:rsid w:val="00D84421"/>
    <w:rsid w:val="00D845C2"/>
    <w:rsid w:val="00D84B94"/>
    <w:rsid w:val="00D84BA6"/>
    <w:rsid w:val="00D84F44"/>
    <w:rsid w:val="00D84F97"/>
    <w:rsid w:val="00D85433"/>
    <w:rsid w:val="00D86B3E"/>
    <w:rsid w:val="00D876EF"/>
    <w:rsid w:val="00D87E9E"/>
    <w:rsid w:val="00D87F3B"/>
    <w:rsid w:val="00D903F2"/>
    <w:rsid w:val="00D91ED6"/>
    <w:rsid w:val="00D91FA6"/>
    <w:rsid w:val="00D92EAA"/>
    <w:rsid w:val="00D93697"/>
    <w:rsid w:val="00D93713"/>
    <w:rsid w:val="00D9460A"/>
    <w:rsid w:val="00D95740"/>
    <w:rsid w:val="00D9654D"/>
    <w:rsid w:val="00D973B6"/>
    <w:rsid w:val="00DA056F"/>
    <w:rsid w:val="00DA0EF7"/>
    <w:rsid w:val="00DA14C8"/>
    <w:rsid w:val="00DA1B9F"/>
    <w:rsid w:val="00DA25C3"/>
    <w:rsid w:val="00DA2DC5"/>
    <w:rsid w:val="00DA3A24"/>
    <w:rsid w:val="00DA3AAD"/>
    <w:rsid w:val="00DA5129"/>
    <w:rsid w:val="00DA56AC"/>
    <w:rsid w:val="00DA6737"/>
    <w:rsid w:val="00DA6CCD"/>
    <w:rsid w:val="00DB0C81"/>
    <w:rsid w:val="00DB24DB"/>
    <w:rsid w:val="00DB2662"/>
    <w:rsid w:val="00DB2A5A"/>
    <w:rsid w:val="00DB2A93"/>
    <w:rsid w:val="00DB4AE9"/>
    <w:rsid w:val="00DB5A5E"/>
    <w:rsid w:val="00DB620F"/>
    <w:rsid w:val="00DB6318"/>
    <w:rsid w:val="00DB6DD4"/>
    <w:rsid w:val="00DB7B7F"/>
    <w:rsid w:val="00DB7F06"/>
    <w:rsid w:val="00DC0720"/>
    <w:rsid w:val="00DC0808"/>
    <w:rsid w:val="00DC1E8A"/>
    <w:rsid w:val="00DC2DC5"/>
    <w:rsid w:val="00DC2E68"/>
    <w:rsid w:val="00DC2F83"/>
    <w:rsid w:val="00DC3097"/>
    <w:rsid w:val="00DC325F"/>
    <w:rsid w:val="00DC32AF"/>
    <w:rsid w:val="00DC4760"/>
    <w:rsid w:val="00DC4CD2"/>
    <w:rsid w:val="00DC5BF4"/>
    <w:rsid w:val="00DC65D3"/>
    <w:rsid w:val="00DC67BF"/>
    <w:rsid w:val="00DC722C"/>
    <w:rsid w:val="00DC7A10"/>
    <w:rsid w:val="00DD0862"/>
    <w:rsid w:val="00DD1B30"/>
    <w:rsid w:val="00DD1EE6"/>
    <w:rsid w:val="00DD2FE9"/>
    <w:rsid w:val="00DD31D8"/>
    <w:rsid w:val="00DD338E"/>
    <w:rsid w:val="00DD357A"/>
    <w:rsid w:val="00DD4B77"/>
    <w:rsid w:val="00DD5C9A"/>
    <w:rsid w:val="00DD5EF9"/>
    <w:rsid w:val="00DD6602"/>
    <w:rsid w:val="00DD662A"/>
    <w:rsid w:val="00DD68BE"/>
    <w:rsid w:val="00DD6D08"/>
    <w:rsid w:val="00DD6F9C"/>
    <w:rsid w:val="00DD70EC"/>
    <w:rsid w:val="00DD787D"/>
    <w:rsid w:val="00DD7B35"/>
    <w:rsid w:val="00DD7E37"/>
    <w:rsid w:val="00DD7FB8"/>
    <w:rsid w:val="00DE114F"/>
    <w:rsid w:val="00DE1197"/>
    <w:rsid w:val="00DE1477"/>
    <w:rsid w:val="00DE172D"/>
    <w:rsid w:val="00DE2628"/>
    <w:rsid w:val="00DE28EE"/>
    <w:rsid w:val="00DE2CBE"/>
    <w:rsid w:val="00DE3098"/>
    <w:rsid w:val="00DE33BC"/>
    <w:rsid w:val="00DE3E97"/>
    <w:rsid w:val="00DE51E9"/>
    <w:rsid w:val="00DE6262"/>
    <w:rsid w:val="00DF04BE"/>
    <w:rsid w:val="00DF0A91"/>
    <w:rsid w:val="00DF1675"/>
    <w:rsid w:val="00DF1CE9"/>
    <w:rsid w:val="00DF2311"/>
    <w:rsid w:val="00DF30CB"/>
    <w:rsid w:val="00DF37CD"/>
    <w:rsid w:val="00DF408A"/>
    <w:rsid w:val="00DF5128"/>
    <w:rsid w:val="00DF5A84"/>
    <w:rsid w:val="00DF61A3"/>
    <w:rsid w:val="00DF666B"/>
    <w:rsid w:val="00E002F0"/>
    <w:rsid w:val="00E005DC"/>
    <w:rsid w:val="00E0098C"/>
    <w:rsid w:val="00E00DF6"/>
    <w:rsid w:val="00E0120B"/>
    <w:rsid w:val="00E01498"/>
    <w:rsid w:val="00E0169C"/>
    <w:rsid w:val="00E01CD1"/>
    <w:rsid w:val="00E01FC7"/>
    <w:rsid w:val="00E02BB3"/>
    <w:rsid w:val="00E02BEA"/>
    <w:rsid w:val="00E0300E"/>
    <w:rsid w:val="00E030F5"/>
    <w:rsid w:val="00E03151"/>
    <w:rsid w:val="00E04047"/>
    <w:rsid w:val="00E046B6"/>
    <w:rsid w:val="00E04B97"/>
    <w:rsid w:val="00E0563F"/>
    <w:rsid w:val="00E060A4"/>
    <w:rsid w:val="00E07539"/>
    <w:rsid w:val="00E07F7F"/>
    <w:rsid w:val="00E10547"/>
    <w:rsid w:val="00E1085F"/>
    <w:rsid w:val="00E10CB4"/>
    <w:rsid w:val="00E10D67"/>
    <w:rsid w:val="00E1150E"/>
    <w:rsid w:val="00E1155E"/>
    <w:rsid w:val="00E11C37"/>
    <w:rsid w:val="00E12659"/>
    <w:rsid w:val="00E13258"/>
    <w:rsid w:val="00E134BC"/>
    <w:rsid w:val="00E13BFB"/>
    <w:rsid w:val="00E14560"/>
    <w:rsid w:val="00E14BED"/>
    <w:rsid w:val="00E164C9"/>
    <w:rsid w:val="00E17A69"/>
    <w:rsid w:val="00E17FD3"/>
    <w:rsid w:val="00E20A91"/>
    <w:rsid w:val="00E2137A"/>
    <w:rsid w:val="00E217CF"/>
    <w:rsid w:val="00E219D3"/>
    <w:rsid w:val="00E224DC"/>
    <w:rsid w:val="00E23BEA"/>
    <w:rsid w:val="00E23FAA"/>
    <w:rsid w:val="00E25885"/>
    <w:rsid w:val="00E26B43"/>
    <w:rsid w:val="00E270C6"/>
    <w:rsid w:val="00E3025B"/>
    <w:rsid w:val="00E313D8"/>
    <w:rsid w:val="00E32E85"/>
    <w:rsid w:val="00E338AA"/>
    <w:rsid w:val="00E3398E"/>
    <w:rsid w:val="00E3457E"/>
    <w:rsid w:val="00E347A6"/>
    <w:rsid w:val="00E34C72"/>
    <w:rsid w:val="00E3512F"/>
    <w:rsid w:val="00E40473"/>
    <w:rsid w:val="00E40CA6"/>
    <w:rsid w:val="00E4115C"/>
    <w:rsid w:val="00E41912"/>
    <w:rsid w:val="00E41C4A"/>
    <w:rsid w:val="00E4297E"/>
    <w:rsid w:val="00E42B00"/>
    <w:rsid w:val="00E43927"/>
    <w:rsid w:val="00E4632E"/>
    <w:rsid w:val="00E46D6B"/>
    <w:rsid w:val="00E470C1"/>
    <w:rsid w:val="00E47D88"/>
    <w:rsid w:val="00E51EF0"/>
    <w:rsid w:val="00E53074"/>
    <w:rsid w:val="00E53589"/>
    <w:rsid w:val="00E551C0"/>
    <w:rsid w:val="00E57852"/>
    <w:rsid w:val="00E57973"/>
    <w:rsid w:val="00E57C28"/>
    <w:rsid w:val="00E60210"/>
    <w:rsid w:val="00E612D4"/>
    <w:rsid w:val="00E61E0B"/>
    <w:rsid w:val="00E62C00"/>
    <w:rsid w:val="00E62C21"/>
    <w:rsid w:val="00E63411"/>
    <w:rsid w:val="00E636AE"/>
    <w:rsid w:val="00E636DD"/>
    <w:rsid w:val="00E63F5B"/>
    <w:rsid w:val="00E647EF"/>
    <w:rsid w:val="00E64E58"/>
    <w:rsid w:val="00E65A2E"/>
    <w:rsid w:val="00E65F92"/>
    <w:rsid w:val="00E660BF"/>
    <w:rsid w:val="00E66626"/>
    <w:rsid w:val="00E6673E"/>
    <w:rsid w:val="00E67910"/>
    <w:rsid w:val="00E67EC1"/>
    <w:rsid w:val="00E703CA"/>
    <w:rsid w:val="00E70ACD"/>
    <w:rsid w:val="00E70EF1"/>
    <w:rsid w:val="00E71219"/>
    <w:rsid w:val="00E717C0"/>
    <w:rsid w:val="00E71A54"/>
    <w:rsid w:val="00E71C73"/>
    <w:rsid w:val="00E71FD8"/>
    <w:rsid w:val="00E7366E"/>
    <w:rsid w:val="00E73CDB"/>
    <w:rsid w:val="00E75974"/>
    <w:rsid w:val="00E76CF9"/>
    <w:rsid w:val="00E76D6F"/>
    <w:rsid w:val="00E770B4"/>
    <w:rsid w:val="00E776AE"/>
    <w:rsid w:val="00E77745"/>
    <w:rsid w:val="00E77DCD"/>
    <w:rsid w:val="00E81ACA"/>
    <w:rsid w:val="00E81CF1"/>
    <w:rsid w:val="00E81F0D"/>
    <w:rsid w:val="00E83FFB"/>
    <w:rsid w:val="00E8437D"/>
    <w:rsid w:val="00E849D8"/>
    <w:rsid w:val="00E84D4B"/>
    <w:rsid w:val="00E84E2B"/>
    <w:rsid w:val="00E85918"/>
    <w:rsid w:val="00E85AEF"/>
    <w:rsid w:val="00E85B57"/>
    <w:rsid w:val="00E86E08"/>
    <w:rsid w:val="00E87A3E"/>
    <w:rsid w:val="00E904F5"/>
    <w:rsid w:val="00E91ED3"/>
    <w:rsid w:val="00E91EFF"/>
    <w:rsid w:val="00E92ABC"/>
    <w:rsid w:val="00E92B0A"/>
    <w:rsid w:val="00E933F7"/>
    <w:rsid w:val="00E93E7D"/>
    <w:rsid w:val="00E946DC"/>
    <w:rsid w:val="00E947F1"/>
    <w:rsid w:val="00E94BF9"/>
    <w:rsid w:val="00E94CC6"/>
    <w:rsid w:val="00E9518F"/>
    <w:rsid w:val="00E951EC"/>
    <w:rsid w:val="00E9557B"/>
    <w:rsid w:val="00E95AD6"/>
    <w:rsid w:val="00E95D67"/>
    <w:rsid w:val="00E95DBB"/>
    <w:rsid w:val="00E9649D"/>
    <w:rsid w:val="00EA168E"/>
    <w:rsid w:val="00EA179C"/>
    <w:rsid w:val="00EA17D1"/>
    <w:rsid w:val="00EA1D22"/>
    <w:rsid w:val="00EA202D"/>
    <w:rsid w:val="00EA26CA"/>
    <w:rsid w:val="00EA33F5"/>
    <w:rsid w:val="00EA35DB"/>
    <w:rsid w:val="00EA461D"/>
    <w:rsid w:val="00EA51C9"/>
    <w:rsid w:val="00EA5298"/>
    <w:rsid w:val="00EA5B87"/>
    <w:rsid w:val="00EA5F8C"/>
    <w:rsid w:val="00EA747A"/>
    <w:rsid w:val="00EB059C"/>
    <w:rsid w:val="00EB1965"/>
    <w:rsid w:val="00EB1E1E"/>
    <w:rsid w:val="00EB1F6F"/>
    <w:rsid w:val="00EB1FB0"/>
    <w:rsid w:val="00EB2C1A"/>
    <w:rsid w:val="00EB4938"/>
    <w:rsid w:val="00EB6139"/>
    <w:rsid w:val="00EB6ABA"/>
    <w:rsid w:val="00EB6C24"/>
    <w:rsid w:val="00EB7485"/>
    <w:rsid w:val="00EB7595"/>
    <w:rsid w:val="00EC04ED"/>
    <w:rsid w:val="00EC0647"/>
    <w:rsid w:val="00EC07E5"/>
    <w:rsid w:val="00EC08BD"/>
    <w:rsid w:val="00EC0CBD"/>
    <w:rsid w:val="00EC0FF7"/>
    <w:rsid w:val="00EC1B57"/>
    <w:rsid w:val="00EC1D4F"/>
    <w:rsid w:val="00EC238D"/>
    <w:rsid w:val="00EC2ACD"/>
    <w:rsid w:val="00EC3570"/>
    <w:rsid w:val="00EC4969"/>
    <w:rsid w:val="00EC4E49"/>
    <w:rsid w:val="00EC5691"/>
    <w:rsid w:val="00EC5E86"/>
    <w:rsid w:val="00EC6C14"/>
    <w:rsid w:val="00EC7B57"/>
    <w:rsid w:val="00ED0799"/>
    <w:rsid w:val="00ED0A50"/>
    <w:rsid w:val="00ED0F5E"/>
    <w:rsid w:val="00ED121B"/>
    <w:rsid w:val="00ED1824"/>
    <w:rsid w:val="00ED1EA4"/>
    <w:rsid w:val="00ED3010"/>
    <w:rsid w:val="00ED38B6"/>
    <w:rsid w:val="00ED3DF0"/>
    <w:rsid w:val="00ED614E"/>
    <w:rsid w:val="00ED689F"/>
    <w:rsid w:val="00ED6A17"/>
    <w:rsid w:val="00EE1287"/>
    <w:rsid w:val="00EE1B06"/>
    <w:rsid w:val="00EE210A"/>
    <w:rsid w:val="00EE2863"/>
    <w:rsid w:val="00EE3C32"/>
    <w:rsid w:val="00EE3D51"/>
    <w:rsid w:val="00EE687A"/>
    <w:rsid w:val="00EE6CF4"/>
    <w:rsid w:val="00EE7240"/>
    <w:rsid w:val="00EF0A89"/>
    <w:rsid w:val="00EF124E"/>
    <w:rsid w:val="00EF22D2"/>
    <w:rsid w:val="00EF25BD"/>
    <w:rsid w:val="00EF270E"/>
    <w:rsid w:val="00EF2FD4"/>
    <w:rsid w:val="00EF330B"/>
    <w:rsid w:val="00EF3326"/>
    <w:rsid w:val="00EF358C"/>
    <w:rsid w:val="00EF3FC8"/>
    <w:rsid w:val="00EF4D25"/>
    <w:rsid w:val="00EF5043"/>
    <w:rsid w:val="00EF52BA"/>
    <w:rsid w:val="00F01C71"/>
    <w:rsid w:val="00F0224C"/>
    <w:rsid w:val="00F02873"/>
    <w:rsid w:val="00F033DE"/>
    <w:rsid w:val="00F04CFA"/>
    <w:rsid w:val="00F05F1A"/>
    <w:rsid w:val="00F05FA7"/>
    <w:rsid w:val="00F06578"/>
    <w:rsid w:val="00F06E63"/>
    <w:rsid w:val="00F07AD3"/>
    <w:rsid w:val="00F07BA4"/>
    <w:rsid w:val="00F07F3C"/>
    <w:rsid w:val="00F1018D"/>
    <w:rsid w:val="00F10A8B"/>
    <w:rsid w:val="00F10ABA"/>
    <w:rsid w:val="00F10BFC"/>
    <w:rsid w:val="00F10D10"/>
    <w:rsid w:val="00F112D4"/>
    <w:rsid w:val="00F115AD"/>
    <w:rsid w:val="00F11A5C"/>
    <w:rsid w:val="00F120E1"/>
    <w:rsid w:val="00F1320F"/>
    <w:rsid w:val="00F13394"/>
    <w:rsid w:val="00F15011"/>
    <w:rsid w:val="00F15D9F"/>
    <w:rsid w:val="00F1634A"/>
    <w:rsid w:val="00F16D77"/>
    <w:rsid w:val="00F16EBD"/>
    <w:rsid w:val="00F225A3"/>
    <w:rsid w:val="00F23AE1"/>
    <w:rsid w:val="00F23B55"/>
    <w:rsid w:val="00F2461F"/>
    <w:rsid w:val="00F24934"/>
    <w:rsid w:val="00F24F15"/>
    <w:rsid w:val="00F25213"/>
    <w:rsid w:val="00F25C5B"/>
    <w:rsid w:val="00F261AB"/>
    <w:rsid w:val="00F26CE7"/>
    <w:rsid w:val="00F26D30"/>
    <w:rsid w:val="00F26D4A"/>
    <w:rsid w:val="00F27152"/>
    <w:rsid w:val="00F272C6"/>
    <w:rsid w:val="00F301F6"/>
    <w:rsid w:val="00F30589"/>
    <w:rsid w:val="00F32B17"/>
    <w:rsid w:val="00F32C14"/>
    <w:rsid w:val="00F33165"/>
    <w:rsid w:val="00F332E4"/>
    <w:rsid w:val="00F33D0E"/>
    <w:rsid w:val="00F33E53"/>
    <w:rsid w:val="00F345E7"/>
    <w:rsid w:val="00F34A8F"/>
    <w:rsid w:val="00F34BB7"/>
    <w:rsid w:val="00F34CE9"/>
    <w:rsid w:val="00F36640"/>
    <w:rsid w:val="00F36E79"/>
    <w:rsid w:val="00F37433"/>
    <w:rsid w:val="00F37679"/>
    <w:rsid w:val="00F37D3F"/>
    <w:rsid w:val="00F404F7"/>
    <w:rsid w:val="00F40C7E"/>
    <w:rsid w:val="00F410F7"/>
    <w:rsid w:val="00F414FA"/>
    <w:rsid w:val="00F43890"/>
    <w:rsid w:val="00F43A65"/>
    <w:rsid w:val="00F444EC"/>
    <w:rsid w:val="00F44979"/>
    <w:rsid w:val="00F4572C"/>
    <w:rsid w:val="00F459BD"/>
    <w:rsid w:val="00F45B86"/>
    <w:rsid w:val="00F46516"/>
    <w:rsid w:val="00F46CA5"/>
    <w:rsid w:val="00F47956"/>
    <w:rsid w:val="00F50040"/>
    <w:rsid w:val="00F50B4A"/>
    <w:rsid w:val="00F50CBA"/>
    <w:rsid w:val="00F51803"/>
    <w:rsid w:val="00F53026"/>
    <w:rsid w:val="00F5430C"/>
    <w:rsid w:val="00F557A2"/>
    <w:rsid w:val="00F56036"/>
    <w:rsid w:val="00F56070"/>
    <w:rsid w:val="00F5695B"/>
    <w:rsid w:val="00F574BB"/>
    <w:rsid w:val="00F60108"/>
    <w:rsid w:val="00F60983"/>
    <w:rsid w:val="00F61752"/>
    <w:rsid w:val="00F61FD4"/>
    <w:rsid w:val="00F62A56"/>
    <w:rsid w:val="00F6482C"/>
    <w:rsid w:val="00F64E20"/>
    <w:rsid w:val="00F669AF"/>
    <w:rsid w:val="00F67AC3"/>
    <w:rsid w:val="00F67BDD"/>
    <w:rsid w:val="00F67EB8"/>
    <w:rsid w:val="00F7178A"/>
    <w:rsid w:val="00F71BBA"/>
    <w:rsid w:val="00F71DDE"/>
    <w:rsid w:val="00F72824"/>
    <w:rsid w:val="00F7318B"/>
    <w:rsid w:val="00F73273"/>
    <w:rsid w:val="00F73FC9"/>
    <w:rsid w:val="00F753AE"/>
    <w:rsid w:val="00F76228"/>
    <w:rsid w:val="00F771E8"/>
    <w:rsid w:val="00F77736"/>
    <w:rsid w:val="00F77F54"/>
    <w:rsid w:val="00F80A40"/>
    <w:rsid w:val="00F814FD"/>
    <w:rsid w:val="00F82ACA"/>
    <w:rsid w:val="00F82D29"/>
    <w:rsid w:val="00F83CFC"/>
    <w:rsid w:val="00F83F05"/>
    <w:rsid w:val="00F84602"/>
    <w:rsid w:val="00F8490A"/>
    <w:rsid w:val="00F851D3"/>
    <w:rsid w:val="00F86741"/>
    <w:rsid w:val="00F87838"/>
    <w:rsid w:val="00F90971"/>
    <w:rsid w:val="00F90DCD"/>
    <w:rsid w:val="00F93034"/>
    <w:rsid w:val="00F93ABC"/>
    <w:rsid w:val="00F93B84"/>
    <w:rsid w:val="00F94D6F"/>
    <w:rsid w:val="00F94EB1"/>
    <w:rsid w:val="00F94EC7"/>
    <w:rsid w:val="00F94F11"/>
    <w:rsid w:val="00F95D5B"/>
    <w:rsid w:val="00F96D11"/>
    <w:rsid w:val="00F977AC"/>
    <w:rsid w:val="00FA0DA3"/>
    <w:rsid w:val="00FA1E61"/>
    <w:rsid w:val="00FA22BC"/>
    <w:rsid w:val="00FA23AF"/>
    <w:rsid w:val="00FA267D"/>
    <w:rsid w:val="00FA2EBD"/>
    <w:rsid w:val="00FA35D0"/>
    <w:rsid w:val="00FA39B3"/>
    <w:rsid w:val="00FA43CC"/>
    <w:rsid w:val="00FA49CB"/>
    <w:rsid w:val="00FA5B75"/>
    <w:rsid w:val="00FA76F8"/>
    <w:rsid w:val="00FA7FBF"/>
    <w:rsid w:val="00FB0AB5"/>
    <w:rsid w:val="00FB1206"/>
    <w:rsid w:val="00FB120F"/>
    <w:rsid w:val="00FB18CC"/>
    <w:rsid w:val="00FB1CF9"/>
    <w:rsid w:val="00FB286E"/>
    <w:rsid w:val="00FB342D"/>
    <w:rsid w:val="00FB369C"/>
    <w:rsid w:val="00FB442C"/>
    <w:rsid w:val="00FB44DA"/>
    <w:rsid w:val="00FB532C"/>
    <w:rsid w:val="00FB628E"/>
    <w:rsid w:val="00FB780A"/>
    <w:rsid w:val="00FB7840"/>
    <w:rsid w:val="00FC0E0C"/>
    <w:rsid w:val="00FC1B0D"/>
    <w:rsid w:val="00FC276E"/>
    <w:rsid w:val="00FC298B"/>
    <w:rsid w:val="00FC2D7E"/>
    <w:rsid w:val="00FC3A0E"/>
    <w:rsid w:val="00FC537C"/>
    <w:rsid w:val="00FC5713"/>
    <w:rsid w:val="00FC6802"/>
    <w:rsid w:val="00FC6D21"/>
    <w:rsid w:val="00FD0382"/>
    <w:rsid w:val="00FD18B9"/>
    <w:rsid w:val="00FD1E72"/>
    <w:rsid w:val="00FD1F2E"/>
    <w:rsid w:val="00FD3127"/>
    <w:rsid w:val="00FD3889"/>
    <w:rsid w:val="00FD400A"/>
    <w:rsid w:val="00FD4178"/>
    <w:rsid w:val="00FD54CC"/>
    <w:rsid w:val="00FD5C4B"/>
    <w:rsid w:val="00FD7069"/>
    <w:rsid w:val="00FE1C44"/>
    <w:rsid w:val="00FE302F"/>
    <w:rsid w:val="00FE31CD"/>
    <w:rsid w:val="00FE4402"/>
    <w:rsid w:val="00FE4FC1"/>
    <w:rsid w:val="00FE5407"/>
    <w:rsid w:val="00FE5DAC"/>
    <w:rsid w:val="00FE7963"/>
    <w:rsid w:val="00FF0984"/>
    <w:rsid w:val="00FF13AC"/>
    <w:rsid w:val="00FF1AB7"/>
    <w:rsid w:val="00FF2B43"/>
    <w:rsid w:val="00FF3761"/>
    <w:rsid w:val="00FF394D"/>
    <w:rsid w:val="00FF3969"/>
    <w:rsid w:val="00FF42CD"/>
    <w:rsid w:val="00FF44A4"/>
    <w:rsid w:val="00FF4D26"/>
    <w:rsid w:val="00FF52DF"/>
    <w:rsid w:val="00FF5771"/>
    <w:rsid w:val="00FF655E"/>
    <w:rsid w:val="00FF702A"/>
    <w:rsid w:val="00FF7069"/>
    <w:rsid w:val="00FF70F7"/>
    <w:rsid w:val="00FF7534"/>
    <w:rsid w:val="0AB07431"/>
    <w:rsid w:val="188008BB"/>
    <w:rsid w:val="18B07F64"/>
    <w:rsid w:val="1ACE4623"/>
    <w:rsid w:val="236F27A7"/>
    <w:rsid w:val="246006EE"/>
    <w:rsid w:val="333A41AC"/>
    <w:rsid w:val="392E51D3"/>
    <w:rsid w:val="3F06701C"/>
    <w:rsid w:val="471B350C"/>
    <w:rsid w:val="49C07838"/>
    <w:rsid w:val="6C2769C2"/>
  </w:rsids>
  <w:docVars>
    <w:docVar w:name="commondata" w:val="eyJoZGlkIjoiZjUzYzJhOWM4MTUwNzkwYmViMDY3ZTk5YzA2NWZlM2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semiHidden="0" w:unhideWhenUsed="0" w:qFormat="1"/>
    <w:lsdException w:name="index 2" w:semiHidden="0" w:unhideWhenUsed="0" w:qFormat="1"/>
    <w:lsdException w:name="index 3" w:semiHidden="0" w:unhideWhenUsed="0" w:qFormat="1"/>
    <w:lsdException w:name="index 4" w:semiHidden="0" w:unhideWhenUsed="0" w:qFormat="1"/>
    <w:lsdException w:name="index 5" w:semiHidden="0" w:unhideWhenUsed="0" w:qFormat="1"/>
    <w:lsdException w:name="index 6" w:semiHidden="0" w:unhideWhenUsed="0" w:qFormat="1"/>
    <w:lsdException w:name="index 7" w:semiHidden="0" w:unhideWhenUsed="0" w:qFormat="1"/>
    <w:lsdException w:name="index 8" w:semiHidden="0" w:unhideWhenUsed="0" w:qFormat="1"/>
    <w:lsdException w:name="index 9" w:semiHidden="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uiPriority="0" w:unhideWhenUsed="0" w:qFormat="1"/>
    <w:lsdException w:name="footnote text" w:qFormat="1"/>
    <w:lsdException w:name="annotation text" w:semiHidden="0" w:uiPriority="0" w:unhideWhenUsed="0" w:qFormat="1"/>
    <w:lsdException w:name="header" w:semiHidden="0" w:qFormat="1"/>
    <w:lsdException w:name="footer" w:semiHidden="0" w:qFormat="1"/>
    <w:lsdException w:name="index heading" w:semiHidden="0" w:unhideWhenUsed="0" w:qFormat="1"/>
    <w:lsdException w:name="caption" w:semiHidden="0" w:uiPriority="0" w:unhideWhenUsed="0" w:qFormat="1"/>
    <w:lsdException w:name="table of figures" w:semiHidden="0" w:unhideWhenUsed="0" w:qFormat="1"/>
    <w:lsdException w:name="envelope address" w:semiHidden="0" w:unhideWhenUsed="0" w:qFormat="1"/>
    <w:lsdException w:name="envelope return" w:semiHidden="0" w:unhideWhenUsed="0" w:qFormat="1"/>
    <w:lsdException w:name="footnote reference"/>
    <w:lsdException w:name="annotation reference" w:semiHidden="0" w:uiPriority="0" w:unhideWhenUsed="0"/>
    <w:lsdException w:name="line number" w:semiHidden="0" w:uiPriority="0" w:unhideWhenUsed="0" w:qFormat="1"/>
    <w:lsdException w:name="page number" w:semiHidden="0" w:uiPriority="0" w:unhideWhenUsed="0" w:qFormat="1"/>
    <w:lsdException w:name="endnote reference" w:semiHidden="0" w:uiPriority="0" w:unhideWhenUsed="0" w:qFormat="1"/>
    <w:lsdException w:name="endnote text" w:semiHidden="0" w:unhideWhenUsed="0" w:qFormat="1"/>
    <w:lsdException w:name="table of authorities" w:semiHidden="0" w:qFormat="1"/>
    <w:lsdException w:name="macro" w:qFormat="1"/>
    <w:lsdException w:name="toa heading" w:semiHidden="0" w:uiPriority="0" w:unhideWhenUsed="0" w:qFormat="1"/>
    <w:lsdException w:name="List" w:semiHidden="0" w:uiPriority="0" w:unhideWhenUsed="0" w:qFormat="1"/>
    <w:lsdException w:name="List Bullet" w:semiHidden="0" w:unhideWhenUsed="0"/>
    <w:lsdException w:name="List Number" w:semiHidden="0" w:unhideWhenUsed="0" w:qFormat="1"/>
    <w:lsdException w:name="List 2" w:semiHidden="0" w:uiPriority="0" w:unhideWhenUsed="0" w:qFormat="1"/>
    <w:lsdException w:name="List 3" w:semiHidden="0" w:uiPriority="0" w:unhideWhenUsed="0" w:qFormat="1"/>
    <w:lsdException w:name="List 4" w:semiHidden="0" w:uiPriority="0" w:unhideWhenUsed="0" w:qFormat="1"/>
    <w:lsdException w:name="List 5" w:semiHidden="0" w:uiPriority="0" w:unhideWhenUsed="0" w:qFormat="1"/>
    <w:lsdException w:name="List Bullet 2" w:semiHidden="0" w:unhideWhenUsed="0" w:qFormat="1"/>
    <w:lsdException w:name="List Bullet 3" w:semiHidden="0" w:unhideWhenUsed="0" w:qFormat="1"/>
    <w:lsdException w:name="List Bullet 4" w:semiHidden="0" w:unhideWhenUsed="0" w:qFormat="1"/>
    <w:lsdException w:name="List Bullet 5" w:semiHidden="0" w:unhideWhenUsed="0" w:qFormat="1"/>
    <w:lsdException w:name="List Number 2" w:semiHidden="0" w:unhideWhenUsed="0" w:qFormat="1"/>
    <w:lsdException w:name="List Number 3" w:semiHidden="0" w:unhideWhenUsed="0" w:qFormat="1"/>
    <w:lsdException w:name="List Number 4" w:semiHidden="0" w:unhideWhenUsed="0" w:qFormat="1"/>
    <w:lsdException w:name="List Number 5" w:semiHidden="0" w:unhideWhenUsed="0" w:qFormat="1"/>
    <w:lsdException w:name="Title" w:semiHidden="0" w:uiPriority="0" w:unhideWhenUsed="0" w:qFormat="1"/>
    <w:lsdException w:name="Closing" w:semiHidden="0" w:unhideWhenUsed="0" w:qFormat="1"/>
    <w:lsdException w:name="Signature" w:semiHidden="0" w:unhideWhenUsed="0" w:qFormat="1"/>
    <w:lsdException w:name="Default Paragraph Font" w:uiPriority="1"/>
    <w:lsdException w:name="Body Text" w:semiHidden="0" w:uiPriority="1"/>
    <w:lsdException w:name="Body Text Indent" w:semiHidden="0" w:uiPriority="0" w:unhideWhenUsed="0" w:qFormat="1"/>
    <w:lsdException w:name="List Continue" w:semiHidden="0" w:unhideWhenUsed="0" w:qFormat="1"/>
    <w:lsdException w:name="List Continue 2" w:semiHidden="0" w:unhideWhenUsed="0" w:qFormat="1"/>
    <w:lsdException w:name="List Continue 3" w:semiHidden="0" w:unhideWhenUsed="0" w:qFormat="1"/>
    <w:lsdException w:name="List Continue 4" w:semiHidden="0" w:unhideWhenUsed="0" w:qFormat="1"/>
    <w:lsdException w:name="List Continue 5" w:semiHidden="0" w:unhideWhenUsed="0" w:qFormat="1"/>
    <w:lsdException w:name="Message Header" w:semiHidden="0" w:unhideWhenUsed="0" w:qFormat="1"/>
    <w:lsdException w:name="Subtitle" w:semiHidden="0" w:uiPriority="11" w:unhideWhenUsed="0" w:qFormat="1"/>
    <w:lsdException w:name="Salutation" w:semiHidden="0" w:unhideWhenUsed="0" w:qFormat="1"/>
    <w:lsdException w:name="Date" w:semiHidden="0" w:uiPriority="0" w:qFormat="1"/>
    <w:lsdException w:name="Body Text First Indent" w:semiHidden="0" w:unhideWhenUsed="0" w:qFormat="1"/>
    <w:lsdException w:name="Body Text First Indent 2" w:semiHidden="0" w:unhideWhenUsed="0" w:qFormat="1"/>
    <w:lsdException w:name="Note Heading" w:semiHidden="0" w:unhideWhenUsed="0" w:qFormat="1"/>
    <w:lsdException w:name="Body Text 2" w:semiHidden="0" w:uiPriority="0" w:unhideWhenUsed="0" w:qFormat="1"/>
    <w:lsdException w:name="Body Text 3" w:semiHidden="0" w:uiPriority="0" w:unhideWhenUsed="0" w:qFormat="1"/>
    <w:lsdException w:name="Body Text Indent 2" w:semiHidden="0" w:uiPriority="0" w:unhideWhenUsed="0" w:qFormat="1"/>
    <w:lsdException w:name="Body Text Indent 3" w:semiHidden="0" w:uiPriority="0" w:unhideWhenUsed="0" w:qFormat="1"/>
    <w:lsdException w:name="Block Text" w:semiHidden="0" w:unhideWhenUsed="0" w:qFormat="1"/>
    <w:lsdException w:name="Hyperlink" w:semiHidden="0"/>
    <w:lsdException w:name="FollowedHyperlink" w:semiHidden="0" w:uiPriority="0" w:unhideWhenUsed="0" w:qFormat="1"/>
    <w:lsdException w:name="Strong" w:semiHidden="0" w:uiPriority="0" w:unhideWhenUsed="0" w:qFormat="1"/>
    <w:lsdException w:name="Emphasis" w:semiHidden="0" w:uiPriority="0" w:unhideWhenUsed="0" w:qFormat="1"/>
    <w:lsdException w:name="Document Map" w:semiHidden="0" w:uiPriority="0" w:qFormat="1"/>
    <w:lsdException w:name="Plain Text" w:semiHidden="0" w:uiPriority="0" w:unhideWhenUsed="0" w:qFormat="1"/>
    <w:lsdException w:name="E-mail Signature" w:semiHidden="0" w:unhideWhenUsed="0" w:qFormat="1"/>
    <w:lsdException w:name="Normal (Web)" w:semiHidden="0" w:uiPriority="0" w:unhideWhenUsed="0" w:qFormat="1"/>
    <w:lsdException w:name="HTML Acronym" w:semiHidden="0" w:uiPriority="0" w:unhideWhenUsed="0" w:qFormat="1"/>
    <w:lsdException w:name="HTML Address" w:semiHidden="0" w:unhideWhenUsed="0" w:qFormat="1"/>
    <w:lsdException w:name="HTML Cite" w:semiHidden="0" w:uiPriority="0" w:unhideWhenUsed="0"/>
    <w:lsdException w:name="HTML Code" w:semiHidden="0" w:uiPriority="0" w:unhideWhenUsed="0"/>
    <w:lsdException w:name="HTML Definition" w:semiHidden="0" w:uiPriority="0" w:unhideWhenUsed="0" w:qFormat="1"/>
    <w:lsdException w:name="HTML Keyboard" w:semiHidden="0" w:uiPriority="0" w:unhideWhenUsed="0"/>
    <w:lsdException w:name="HTML Preformatted" w:semiHidden="0" w:uiPriority="0" w:unhideWhenUsed="0" w:qFormat="1"/>
    <w:lsdException w:name="HTML Sample" w:semiHidden="0" w:uiPriority="0" w:unhideWhenUsed="0"/>
    <w:lsdException w:name="HTML Typewriter" w:semiHidden="0" w:uiPriority="0" w:unhideWhenUsed="0" w:qFormat="1"/>
    <w:lsdException w:name="HTML Variable" w:semiHidden="0" w:uiPriority="0" w:unhideWhenUsed="0"/>
    <w:lsdException w:name="Normal Table"/>
    <w:lsdException w:name="annotation subject" w:semiHidden="0" w:unhideWhenUsed="0"/>
    <w:lsdException w:name="Table Simple 1" w:semiHidden="0" w:uiPriority="0" w:unhideWhenUsed="0" w:qFormat="1"/>
    <w:lsdException w:name="Table Simple 2" w:semiHidden="0" w:uiPriority="0" w:unhideWhenUsed="0" w:qFormat="1"/>
    <w:lsdException w:name="Table Simple 3" w:semiHidden="0" w:uiPriority="0" w:unhideWhenUsed="0" w:qFormat="1"/>
    <w:lsdException w:name="Table Classic 1" w:semiHidden="0" w:uiPriority="0" w:unhideWhenUsed="0" w:qFormat="1"/>
    <w:lsdException w:name="Table Classic 2" w:semiHidden="0" w:uiPriority="0" w:unhideWhenUsed="0" w:qFormat="1"/>
    <w:lsdException w:name="Table Classic 3" w:semiHidden="0" w:uiPriority="0" w:unhideWhenUsed="0" w:qFormat="1"/>
    <w:lsdException w:name="Table Classic 4" w:semiHidden="0" w:uiPriority="0" w:unhideWhenUsed="0" w:qFormat="1"/>
    <w:lsdException w:name="Table Colorful 1" w:semiHidden="0" w:uiPriority="0" w:unhideWhenUsed="0" w:qFormat="1"/>
    <w:lsdException w:name="Table Colorful 2" w:semiHidden="0" w:uiPriority="0" w:unhideWhenUsed="0" w:qFormat="1"/>
    <w:lsdException w:name="Table Colorful 3" w:semiHidden="0" w:uiPriority="0" w:unhideWhenUsed="0" w:qFormat="1"/>
    <w:lsdException w:name="Table Columns 1" w:semiHidden="0" w:uiPriority="0" w:unhideWhenUsed="0" w:qFormat="1"/>
    <w:lsdException w:name="Table Columns 2" w:semiHidden="0" w:uiPriority="0" w:unhideWhenUsed="0" w:qFormat="1"/>
    <w:lsdException w:name="Table Columns 3" w:semiHidden="0" w:uiPriority="0" w:unhideWhenUsed="0" w:qFormat="1"/>
    <w:lsdException w:name="Table Columns 4" w:semiHidden="0" w:uiPriority="0" w:unhideWhenUsed="0" w:qFormat="1"/>
    <w:lsdException w:name="Table Columns 5" w:semiHidden="0" w:uiPriority="0" w:unhideWhenUsed="0" w:qFormat="1"/>
    <w:lsdException w:name="Table Grid 1" w:semiHidden="0" w:uiPriority="0" w:unhideWhenUsed="0" w:qFormat="1"/>
    <w:lsdException w:name="Table Grid 2" w:semiHidden="0" w:uiPriority="0" w:unhideWhenUsed="0" w:qFormat="1"/>
    <w:lsdException w:name="Table Grid 3" w:semiHidden="0" w:uiPriority="0" w:unhideWhenUsed="0" w:qFormat="1"/>
    <w:lsdException w:name="Table Grid 4" w:semiHidden="0" w:uiPriority="0" w:unhideWhenUsed="0" w:qFormat="1"/>
    <w:lsdException w:name="Table Grid 5" w:semiHidden="0" w:uiPriority="0" w:unhideWhenUsed="0" w:qFormat="1"/>
    <w:lsdException w:name="Table Grid 6" w:semiHidden="0" w:uiPriority="0" w:unhideWhenUsed="0" w:qFormat="1"/>
    <w:lsdException w:name="Table Grid 7" w:semiHidden="0" w:uiPriority="0" w:unhideWhenUsed="0" w:qFormat="1"/>
    <w:lsdException w:name="Table Grid 8" w:semiHidden="0" w:uiPriority="0" w:unhideWhenUsed="0" w:qFormat="1"/>
    <w:lsdException w:name="Table List 1" w:semiHidden="0" w:uiPriority="0" w:unhideWhenUsed="0" w:qFormat="1"/>
    <w:lsdException w:name="Table List 2" w:semiHidden="0" w:uiPriority="0" w:unhideWhenUsed="0" w:qFormat="1"/>
    <w:lsdException w:name="Table List 3" w:semiHidden="0" w:uiPriority="0" w:unhideWhenUsed="0" w:qFormat="1"/>
    <w:lsdException w:name="Table List 4" w:semiHidden="0" w:uiPriority="0" w:unhideWhenUsed="0" w:qFormat="1"/>
    <w:lsdException w:name="Table List 5" w:semiHidden="0" w:uiPriority="0" w:unhideWhenUsed="0" w:qFormat="1"/>
    <w:lsdException w:name="Table List 6" w:semiHidden="0" w:uiPriority="0" w:unhideWhenUsed="0" w:qFormat="1"/>
    <w:lsdException w:name="Table List 7" w:semiHidden="0" w:uiPriority="0" w:unhideWhenUsed="0" w:qFormat="1"/>
    <w:lsdException w:name="Table List 8" w:semiHidden="0" w:uiPriority="0" w:unhideWhenUsed="0" w:qFormat="1"/>
    <w:lsdException w:name="Table 3D effects 1" w:semiHidden="0" w:uiPriority="0" w:unhideWhenUsed="0" w:qFormat="1"/>
    <w:lsdException w:name="Table 3D effects 2" w:semiHidden="0" w:uiPriority="0" w:unhideWhenUsed="0" w:qFormat="1"/>
    <w:lsdException w:name="Table 3D effects 3" w:semiHidden="0" w:uiPriority="0" w:unhideWhenUsed="0" w:qFormat="1"/>
    <w:lsdException w:name="Table Contemporary" w:semiHidden="0" w:uiPriority="0" w:unhideWhenUsed="0" w:qFormat="1"/>
    <w:lsdException w:name="Table Elegant" w:semiHidden="0" w:uiPriority="0" w:unhideWhenUsed="0" w:qFormat="1"/>
    <w:lsdException w:name="Table Professional" w:semiHidden="0" w:uiPriority="0" w:unhideWhenUsed="0" w:qFormat="1"/>
    <w:lsdException w:name="Table Subtle 1" w:semiHidden="0" w:uiPriority="0" w:unhideWhenUsed="0" w:qFormat="1"/>
    <w:lsdException w:name="Table Subtle 2" w:semiHidden="0" w:uiPriority="0" w:unhideWhenUsed="0" w:qFormat="1"/>
    <w:lsdException w:name="Table Web 1" w:semiHidden="0" w:uiPriority="0" w:unhideWhenUsed="0" w:qFormat="1"/>
    <w:lsdException w:name="Table Web 2" w:semiHidden="0" w:uiPriority="0" w:unhideWhenUsed="0" w:qFormat="1"/>
    <w:lsdException w:name="Table Web 3" w:semiHidden="0" w:uiPriority="0" w:unhideWhenUsed="0" w:qFormat="1"/>
    <w:lsdException w:name="Balloon Text" w:semiHidden="0" w:uiPriority="0" w:qFormat="1"/>
    <w:lsdException w:name="Table Grid" w:semiHidden="0" w:uiPriority="59" w:unhideWhenUsed="0" w:qFormat="1"/>
    <w:lsdException w:name="Table Theme" w:semiHidden="0" w:uiPriority="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qFormat="1"/>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qFormat="1"/>
    <w:lsdException w:name="Light Shading Accent 2" w:semiHidden="0" w:uiPriority="60" w:unhideWhenUsed="0"/>
    <w:lsdException w:name="Light List Accent 2" w:semiHidden="0" w:uiPriority="61" w:unhideWhenUsed="0" w:qFormat="1"/>
    <w:lsdException w:name="Light Grid Accent 2" w:semiHidden="0" w:uiPriority="62" w:unhideWhenUsed="0" w:qFormat="1"/>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qFormat="1"/>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1"/>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qFormat="1"/>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link w:val="1"/>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2"/>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33"/>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42"/>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Heading6"/>
    <w:next w:val="Normal"/>
    <w:link w:val="5"/>
    <w:qFormat/>
    <w:pPr>
      <w:numPr>
        <w:ilvl w:val="0"/>
        <w:numId w:val="0"/>
      </w:numPr>
      <w:tabs>
        <w:tab w:val="left" w:pos="6936"/>
      </w:tabs>
      <w:ind w:left="1008" w:hanging="432" w:firstLineChars="200"/>
      <w:outlineLvl w:val="4"/>
    </w:pPr>
  </w:style>
  <w:style w:type="paragraph" w:styleId="Heading6">
    <w:name w:val="heading 6"/>
    <w:basedOn w:val="Heading7"/>
    <w:next w:val="Normal"/>
    <w:link w:val="6"/>
    <w:autoRedefine/>
    <w:qFormat/>
    <w:pPr>
      <w:numPr>
        <w:ilvl w:val="5"/>
      </w:numPr>
      <w:tabs>
        <w:tab w:val="left" w:pos="6936"/>
      </w:tabs>
      <w:ind w:left="1152" w:hanging="432"/>
      <w:outlineLvl w:val="5"/>
    </w:pPr>
  </w:style>
  <w:style w:type="paragraph" w:styleId="Heading7">
    <w:name w:val="heading 7"/>
    <w:basedOn w:val="Heading8"/>
    <w:next w:val="Normal"/>
    <w:link w:val="7"/>
    <w:autoRedefine/>
    <w:qFormat/>
    <w:pPr>
      <w:numPr>
        <w:ilvl w:val="6"/>
      </w:numPr>
      <w:tabs>
        <w:tab w:val="left" w:pos="6936"/>
      </w:tabs>
      <w:ind w:left="1296" w:hanging="288"/>
      <w:outlineLvl w:val="6"/>
    </w:pPr>
  </w:style>
  <w:style w:type="paragraph" w:styleId="Heading8">
    <w:name w:val="heading 8"/>
    <w:basedOn w:val="Normal"/>
    <w:next w:val="Normal"/>
    <w:link w:val="8"/>
    <w:autoRedefine/>
    <w:qFormat/>
    <w:pPr>
      <w:numPr>
        <w:ilvl w:val="7"/>
        <w:numId w:val="1"/>
      </w:numPr>
      <w:adjustRightInd w:val="0"/>
      <w:snapToGrid w:val="0"/>
      <w:spacing w:line="360" w:lineRule="auto"/>
      <w:ind w:left="1440" w:hanging="432" w:firstLineChars="200"/>
      <w:jc w:val="left"/>
      <w:outlineLvl w:val="7"/>
    </w:pPr>
    <w:rPr>
      <w:rFonts w:ascii="宋体" w:eastAsia="宋体" w:hAnsi="宋体" w:cs="宋体"/>
      <w:snapToGrid w:val="0"/>
      <w:kern w:val="28"/>
      <w:sz w:val="28"/>
    </w:rPr>
  </w:style>
  <w:style w:type="paragraph" w:styleId="Heading9">
    <w:name w:val="heading 9"/>
    <w:basedOn w:val="Normal"/>
    <w:next w:val="Normal"/>
    <w:link w:val="9"/>
    <w:autoRedefine/>
    <w:qFormat/>
    <w:pPr>
      <w:numPr>
        <w:ilvl w:val="8"/>
        <w:numId w:val="1"/>
      </w:numPr>
      <w:adjustRightInd w:val="0"/>
      <w:snapToGrid w:val="0"/>
      <w:spacing w:line="360" w:lineRule="auto"/>
      <w:ind w:left="1584" w:hanging="144" w:firstLineChars="200"/>
      <w:jc w:val="left"/>
      <w:outlineLvl w:val="8"/>
    </w:pPr>
    <w:rPr>
      <w:rFonts w:ascii="宋体" w:eastAsia="宋体" w:hAnsi="宋体" w:cs="Times New Roman"/>
      <w:snapToGrid w:val="0"/>
      <w:kern w:val="28"/>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Macro">
    <w:name w:val="macro"/>
    <w:link w:val="a256"/>
    <w:autoRedefine/>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eastAsia="宋体" w:hAnsi="Courier New" w:cs="Courier New"/>
      <w:kern w:val="2"/>
      <w:sz w:val="24"/>
      <w:szCs w:val="24"/>
      <w:lang w:val="en-US" w:eastAsia="zh-CN" w:bidi="ar-SA"/>
    </w:rPr>
  </w:style>
  <w:style w:type="paragraph" w:styleId="List3">
    <w:name w:val="List 3"/>
    <w:basedOn w:val="Normal"/>
    <w:autoRedefine/>
    <w:qFormat/>
    <w:pPr>
      <w:numPr>
        <w:ilvl w:val="2"/>
        <w:numId w:val="2"/>
      </w:numPr>
      <w:tabs>
        <w:tab w:val="left" w:pos="360"/>
      </w:tabs>
      <w:adjustRightInd w:val="0"/>
      <w:snapToGrid w:val="0"/>
      <w:spacing w:line="360" w:lineRule="auto"/>
      <w:ind w:firstLine="0" w:firstLineChars="200"/>
      <w:jc w:val="left"/>
    </w:pPr>
    <w:rPr>
      <w:rFonts w:ascii="宋体" w:eastAsia="宋体" w:hAnsi="宋体" w:cs="Times New Roman"/>
      <w:snapToGrid w:val="0"/>
      <w:kern w:val="28"/>
      <w:sz w:val="28"/>
      <w:szCs w:val="24"/>
    </w:rPr>
  </w:style>
  <w:style w:type="paragraph" w:styleId="TOC7">
    <w:name w:val="toc 7"/>
    <w:basedOn w:val="Normal"/>
    <w:next w:val="Normal"/>
    <w:autoRedefine/>
    <w:uiPriority w:val="39"/>
    <w:unhideWhenUsed/>
    <w:qFormat/>
    <w:pPr>
      <w:ind w:left="1260"/>
      <w:jc w:val="left"/>
    </w:pPr>
    <w:rPr>
      <w:sz w:val="18"/>
      <w:szCs w:val="18"/>
    </w:rPr>
  </w:style>
  <w:style w:type="paragraph" w:styleId="ListNumber2">
    <w:name w:val="List Number 2"/>
    <w:basedOn w:val="Normal"/>
    <w:autoRedefine/>
    <w:uiPriority w:val="99"/>
    <w:qFormat/>
    <w:pPr>
      <w:adjustRightInd w:val="0"/>
      <w:snapToGrid w:val="0"/>
      <w:spacing w:line="360" w:lineRule="auto"/>
      <w:ind w:firstLine="200" w:firstLineChars="200"/>
      <w:jc w:val="left"/>
    </w:pPr>
    <w:rPr>
      <w:rFonts w:ascii="宋体" w:eastAsia="宋体" w:hAnsi="宋体" w:cs="Times New Roman"/>
      <w:snapToGrid w:val="0"/>
      <w:kern w:val="28"/>
      <w:sz w:val="28"/>
      <w:szCs w:val="24"/>
    </w:rPr>
  </w:style>
  <w:style w:type="paragraph" w:styleId="TableofAuthorities">
    <w:name w:val="table of authorities"/>
    <w:basedOn w:val="Normal"/>
    <w:next w:val="Normal"/>
    <w:autoRedefine/>
    <w:uiPriority w:val="99"/>
    <w:unhideWhenUsed/>
    <w:qFormat/>
    <w:pPr>
      <w:ind w:left="420" w:leftChars="200"/>
    </w:pPr>
    <w:rPr>
      <w:rFonts w:ascii="Calibri" w:eastAsia="宋体" w:hAnsi="Calibri" w:cs="Times New Roman"/>
    </w:rPr>
  </w:style>
  <w:style w:type="paragraph" w:styleId="NoteHeading">
    <w:name w:val="Note Heading"/>
    <w:basedOn w:val="Normal"/>
    <w:next w:val="Normal"/>
    <w:link w:val="a73"/>
    <w:autoRedefine/>
    <w:uiPriority w:val="99"/>
    <w:qFormat/>
    <w:pPr>
      <w:adjustRightInd w:val="0"/>
      <w:snapToGrid w:val="0"/>
      <w:spacing w:line="360" w:lineRule="auto"/>
      <w:ind w:firstLine="200" w:firstLineChars="200"/>
      <w:jc w:val="center"/>
    </w:pPr>
    <w:rPr>
      <w:rFonts w:ascii="宋体" w:eastAsia="宋体" w:hAnsi="宋体" w:cs="Times New Roman"/>
      <w:snapToGrid w:val="0"/>
      <w:kern w:val="28"/>
      <w:sz w:val="28"/>
      <w:szCs w:val="24"/>
    </w:rPr>
  </w:style>
  <w:style w:type="paragraph" w:styleId="ListBullet4">
    <w:name w:val="List Bullet 4"/>
    <w:basedOn w:val="Normal"/>
    <w:uiPriority w:val="99"/>
    <w:qFormat/>
    <w:pPr>
      <w:numPr>
        <w:ilvl w:val="0"/>
        <w:numId w:val="3"/>
      </w:numPr>
      <w:tabs>
        <w:tab w:val="left" w:pos="360"/>
        <w:tab w:val="clear" w:pos="1620"/>
      </w:tabs>
      <w:adjustRightInd w:val="0"/>
      <w:snapToGrid w:val="0"/>
      <w:spacing w:line="360" w:lineRule="auto"/>
      <w:ind w:left="0" w:firstLine="0" w:leftChars="0" w:firstLineChars="0"/>
      <w:jc w:val="left"/>
    </w:pPr>
    <w:rPr>
      <w:rFonts w:ascii="宋体" w:eastAsia="宋体" w:hAnsi="宋体" w:cs="Times New Roman"/>
      <w:snapToGrid w:val="0"/>
      <w:kern w:val="28"/>
      <w:sz w:val="28"/>
      <w:szCs w:val="24"/>
    </w:rPr>
  </w:style>
  <w:style w:type="paragraph" w:styleId="Index8">
    <w:name w:val="index 8"/>
    <w:basedOn w:val="Normal"/>
    <w:next w:val="Normal"/>
    <w:uiPriority w:val="99"/>
    <w:qFormat/>
    <w:pPr>
      <w:spacing w:line="360" w:lineRule="auto"/>
      <w:ind w:left="1920" w:hanging="240" w:firstLineChars="200"/>
      <w:jc w:val="left"/>
    </w:pPr>
    <w:rPr>
      <w:rFonts w:ascii="宋体" w:eastAsia="宋体" w:hAnsi="宋体" w:cs="Times New Roman"/>
      <w:snapToGrid w:val="0"/>
      <w:kern w:val="0"/>
      <w:sz w:val="20"/>
      <w:szCs w:val="20"/>
    </w:rPr>
  </w:style>
  <w:style w:type="paragraph" w:styleId="E-mailSignature">
    <w:name w:val="E-mail Signature"/>
    <w:basedOn w:val="Normal"/>
    <w:link w:val="a68"/>
    <w:autoRedefine/>
    <w:uiPriority w:val="99"/>
    <w:qFormat/>
    <w:pPr>
      <w:adjustRightInd w:val="0"/>
      <w:snapToGrid w:val="0"/>
      <w:spacing w:line="360" w:lineRule="auto"/>
      <w:ind w:firstLine="200" w:firstLineChars="200"/>
      <w:jc w:val="left"/>
    </w:pPr>
    <w:rPr>
      <w:rFonts w:ascii="宋体" w:eastAsia="宋体" w:hAnsi="宋体" w:cs="Times New Roman"/>
      <w:snapToGrid w:val="0"/>
      <w:kern w:val="28"/>
      <w:sz w:val="28"/>
      <w:szCs w:val="24"/>
    </w:rPr>
  </w:style>
  <w:style w:type="paragraph" w:styleId="ListNumber">
    <w:name w:val="List Number"/>
    <w:basedOn w:val="Normal"/>
    <w:autoRedefine/>
    <w:uiPriority w:val="99"/>
    <w:qFormat/>
    <w:pPr>
      <w:adjustRightInd w:val="0"/>
      <w:snapToGrid w:val="0"/>
      <w:spacing w:line="360" w:lineRule="auto"/>
      <w:ind w:firstLine="200" w:firstLineChars="200"/>
      <w:jc w:val="left"/>
    </w:pPr>
    <w:rPr>
      <w:rFonts w:ascii="宋体" w:eastAsia="宋体" w:hAnsi="宋体" w:cs="Times New Roman"/>
      <w:snapToGrid w:val="0"/>
      <w:kern w:val="28"/>
      <w:sz w:val="28"/>
      <w:szCs w:val="24"/>
    </w:rPr>
  </w:style>
  <w:style w:type="paragraph" w:styleId="NormalIndent">
    <w:name w:val="Normal Indent"/>
    <w:basedOn w:val="Normal"/>
    <w:link w:val="a83"/>
    <w:autoRedefine/>
    <w:qFormat/>
    <w:pPr>
      <w:adjustRightInd w:val="0"/>
      <w:snapToGrid w:val="0"/>
      <w:spacing w:line="360" w:lineRule="auto"/>
      <w:ind w:firstLine="420" w:firstLineChars="200"/>
    </w:pPr>
    <w:rPr>
      <w:rFonts w:ascii="宋体" w:eastAsia="宋体" w:hAnsi="宋体" w:cs="Times New Roman"/>
      <w:snapToGrid w:val="0"/>
      <w:kern w:val="0"/>
      <w:sz w:val="24"/>
      <w:szCs w:val="21"/>
    </w:rPr>
  </w:style>
  <w:style w:type="paragraph" w:styleId="Caption">
    <w:name w:val="caption"/>
    <w:basedOn w:val="Normal"/>
    <w:next w:val="Normal"/>
    <w:link w:val="a303"/>
    <w:qFormat/>
    <w:pPr>
      <w:adjustRightInd w:val="0"/>
      <w:snapToGrid w:val="0"/>
      <w:spacing w:line="360" w:lineRule="auto"/>
      <w:ind w:firstLine="480" w:firstLineChars="200"/>
      <w:jc w:val="center"/>
    </w:pPr>
    <w:rPr>
      <w:rFonts w:ascii="Arial" w:eastAsia="黑体" w:hAnsi="Arial" w:cs="Arial"/>
      <w:kern w:val="0"/>
      <w:sz w:val="20"/>
      <w:szCs w:val="20"/>
    </w:rPr>
  </w:style>
  <w:style w:type="paragraph" w:styleId="Index5">
    <w:name w:val="index 5"/>
    <w:basedOn w:val="Normal"/>
    <w:next w:val="Normal"/>
    <w:uiPriority w:val="99"/>
    <w:qFormat/>
    <w:pPr>
      <w:spacing w:line="360" w:lineRule="auto"/>
      <w:ind w:left="1200" w:hanging="240" w:firstLineChars="200"/>
      <w:jc w:val="left"/>
    </w:pPr>
    <w:rPr>
      <w:rFonts w:ascii="宋体" w:eastAsia="宋体" w:hAnsi="宋体" w:cs="Times New Roman"/>
      <w:snapToGrid w:val="0"/>
      <w:kern w:val="0"/>
      <w:sz w:val="20"/>
      <w:szCs w:val="20"/>
    </w:rPr>
  </w:style>
  <w:style w:type="paragraph" w:styleId="ListBullet">
    <w:name w:val="List Bullet"/>
    <w:basedOn w:val="Normal"/>
    <w:autoRedefine/>
    <w:uiPriority w:val="99"/>
    <w:pPr>
      <w:numPr>
        <w:ilvl w:val="0"/>
        <w:numId w:val="4"/>
      </w:numPr>
      <w:adjustRightInd w:val="0"/>
      <w:snapToGrid w:val="0"/>
      <w:spacing w:line="360" w:lineRule="auto"/>
      <w:ind w:left="0" w:firstLine="0" w:firstLineChars="0"/>
      <w:jc w:val="left"/>
    </w:pPr>
    <w:rPr>
      <w:rFonts w:ascii="宋体" w:eastAsia="宋体" w:hAnsi="宋体" w:cs="Times New Roman"/>
      <w:snapToGrid w:val="0"/>
      <w:kern w:val="28"/>
      <w:sz w:val="28"/>
      <w:szCs w:val="24"/>
    </w:rPr>
  </w:style>
  <w:style w:type="paragraph" w:styleId="EnvelopeAddress">
    <w:name w:val="envelope address"/>
    <w:basedOn w:val="Normal"/>
    <w:uiPriority w:val="99"/>
    <w:qFormat/>
    <w:pPr>
      <w:framePr w:w="7920" w:h="1980" w:hRule="exact" w:hSpace="180" w:wrap="around" w:vAnchor="margin" w:hAnchor="page" w:xAlign="center" w:yAlign="bottom"/>
      <w:adjustRightInd w:val="0"/>
      <w:snapToGrid w:val="0"/>
      <w:spacing w:line="360" w:lineRule="auto"/>
      <w:ind w:left="100" w:firstLine="200" w:leftChars="1400" w:firstLineChars="200"/>
      <w:jc w:val="left"/>
    </w:pPr>
    <w:rPr>
      <w:rFonts w:ascii="Arial" w:eastAsia="宋体" w:hAnsi="Arial" w:cs="Arial"/>
      <w:snapToGrid w:val="0"/>
      <w:kern w:val="28"/>
      <w:sz w:val="28"/>
      <w:szCs w:val="24"/>
    </w:rPr>
  </w:style>
  <w:style w:type="paragraph" w:styleId="DocumentMap">
    <w:name w:val="Document Map"/>
    <w:basedOn w:val="Normal"/>
    <w:link w:val="a49"/>
    <w:autoRedefine/>
    <w:unhideWhenUsed/>
    <w:qFormat/>
    <w:pPr>
      <w:spacing w:line="360" w:lineRule="auto"/>
      <w:ind w:firstLine="200" w:firstLineChars="200"/>
    </w:pPr>
    <w:rPr>
      <w:rFonts w:ascii="宋体" w:eastAsia="宋体" w:hAnsi="宋体" w:cs="Times New Roman"/>
      <w:sz w:val="18"/>
      <w:szCs w:val="18"/>
    </w:rPr>
  </w:style>
  <w:style w:type="paragraph" w:styleId="TOAHeading">
    <w:name w:val="toa heading"/>
    <w:basedOn w:val="Normal"/>
    <w:next w:val="Normal"/>
    <w:autoRedefine/>
    <w:qFormat/>
    <w:pPr>
      <w:adjustRightInd w:val="0"/>
      <w:snapToGrid w:val="0"/>
      <w:spacing w:before="120"/>
      <w:jc w:val="left"/>
    </w:pPr>
    <w:rPr>
      <w:rFonts w:ascii="Arial" w:eastAsia="宋体" w:hAnsi="Arial" w:cs="Arial"/>
      <w:sz w:val="24"/>
      <w:szCs w:val="21"/>
    </w:rPr>
  </w:style>
  <w:style w:type="paragraph" w:styleId="CommentText">
    <w:name w:val="annotation text"/>
    <w:basedOn w:val="Normal"/>
    <w:link w:val="a57"/>
    <w:autoRedefine/>
    <w:qFormat/>
    <w:pPr>
      <w:adjustRightInd w:val="0"/>
      <w:snapToGrid w:val="0"/>
      <w:spacing w:line="360" w:lineRule="auto"/>
      <w:ind w:firstLine="200" w:firstLineChars="200"/>
      <w:jc w:val="left"/>
    </w:pPr>
    <w:rPr>
      <w:rFonts w:ascii="宋体" w:eastAsia="宋体" w:hAnsi="宋体" w:cs="Times New Roman"/>
      <w:snapToGrid w:val="0"/>
      <w:kern w:val="0"/>
      <w:sz w:val="24"/>
      <w:szCs w:val="24"/>
    </w:rPr>
  </w:style>
  <w:style w:type="paragraph" w:styleId="Index6">
    <w:name w:val="index 6"/>
    <w:basedOn w:val="Normal"/>
    <w:next w:val="Normal"/>
    <w:autoRedefine/>
    <w:uiPriority w:val="99"/>
    <w:qFormat/>
    <w:pPr>
      <w:spacing w:line="360" w:lineRule="auto"/>
      <w:ind w:left="1440" w:hanging="240" w:firstLineChars="200"/>
      <w:jc w:val="left"/>
    </w:pPr>
    <w:rPr>
      <w:rFonts w:ascii="宋体" w:eastAsia="宋体" w:hAnsi="宋体" w:cs="Times New Roman"/>
      <w:snapToGrid w:val="0"/>
      <w:kern w:val="0"/>
      <w:sz w:val="20"/>
      <w:szCs w:val="20"/>
    </w:rPr>
  </w:style>
  <w:style w:type="paragraph" w:styleId="Salutation">
    <w:name w:val="Salutation"/>
    <w:basedOn w:val="Normal"/>
    <w:next w:val="Normal"/>
    <w:link w:val="a64"/>
    <w:autoRedefine/>
    <w:uiPriority w:val="99"/>
    <w:qFormat/>
    <w:pPr>
      <w:adjustRightInd w:val="0"/>
      <w:snapToGrid w:val="0"/>
      <w:spacing w:line="360" w:lineRule="auto"/>
      <w:ind w:firstLine="200" w:firstLineChars="200"/>
      <w:jc w:val="left"/>
    </w:pPr>
    <w:rPr>
      <w:rFonts w:ascii="宋体" w:eastAsia="宋体" w:hAnsi="宋体" w:cs="Times New Roman"/>
      <w:snapToGrid w:val="0"/>
      <w:kern w:val="28"/>
      <w:sz w:val="28"/>
      <w:szCs w:val="24"/>
    </w:rPr>
  </w:style>
  <w:style w:type="paragraph" w:styleId="BodyText3">
    <w:name w:val="Body Text 3"/>
    <w:basedOn w:val="Normal"/>
    <w:link w:val="311"/>
    <w:autoRedefine/>
    <w:qFormat/>
    <w:pPr>
      <w:adjustRightInd w:val="0"/>
      <w:snapToGrid w:val="0"/>
      <w:spacing w:line="360" w:lineRule="auto"/>
      <w:ind w:firstLine="200" w:firstLineChars="200"/>
      <w:jc w:val="left"/>
    </w:pPr>
    <w:rPr>
      <w:rFonts w:ascii="宋体" w:eastAsia="宋体" w:hAnsi="宋体" w:cs="Times New Roman"/>
      <w:snapToGrid w:val="0"/>
      <w:kern w:val="28"/>
      <w:sz w:val="16"/>
      <w:szCs w:val="16"/>
    </w:rPr>
  </w:style>
  <w:style w:type="paragraph" w:styleId="Closing">
    <w:name w:val="Closing"/>
    <w:basedOn w:val="Normal"/>
    <w:link w:val="a70"/>
    <w:autoRedefine/>
    <w:uiPriority w:val="99"/>
    <w:qFormat/>
    <w:pPr>
      <w:adjustRightInd w:val="0"/>
      <w:snapToGrid w:val="0"/>
      <w:spacing w:line="360" w:lineRule="auto"/>
      <w:ind w:left="100" w:firstLine="200" w:leftChars="2100" w:firstLineChars="200"/>
      <w:jc w:val="left"/>
    </w:pPr>
    <w:rPr>
      <w:rFonts w:ascii="宋体" w:eastAsia="宋体" w:hAnsi="宋体" w:cs="Times New Roman"/>
      <w:snapToGrid w:val="0"/>
      <w:kern w:val="28"/>
      <w:sz w:val="28"/>
      <w:szCs w:val="24"/>
    </w:rPr>
  </w:style>
  <w:style w:type="paragraph" w:styleId="ListBullet3">
    <w:name w:val="List Bullet 3"/>
    <w:basedOn w:val="Normal"/>
    <w:uiPriority w:val="99"/>
    <w:qFormat/>
    <w:pPr>
      <w:numPr>
        <w:ilvl w:val="0"/>
        <w:numId w:val="5"/>
      </w:numPr>
      <w:tabs>
        <w:tab w:val="left" w:pos="360"/>
        <w:tab w:val="clear" w:pos="1200"/>
      </w:tabs>
      <w:adjustRightInd w:val="0"/>
      <w:snapToGrid w:val="0"/>
      <w:spacing w:line="360" w:lineRule="auto"/>
      <w:ind w:left="0" w:firstLine="0" w:leftChars="0" w:firstLineChars="0"/>
      <w:jc w:val="left"/>
    </w:pPr>
    <w:rPr>
      <w:rFonts w:ascii="宋体" w:eastAsia="宋体" w:hAnsi="宋体" w:cs="Times New Roman"/>
      <w:snapToGrid w:val="0"/>
      <w:kern w:val="28"/>
      <w:sz w:val="28"/>
      <w:szCs w:val="24"/>
    </w:rPr>
  </w:style>
  <w:style w:type="paragraph" w:styleId="BodyText">
    <w:name w:val="Body Text"/>
    <w:basedOn w:val="Normal"/>
    <w:link w:val="a34"/>
    <w:autoRedefine/>
    <w:uiPriority w:val="1"/>
    <w:unhideWhenUsed/>
    <w:pPr>
      <w:spacing w:after="120"/>
    </w:pPr>
  </w:style>
  <w:style w:type="paragraph" w:styleId="BodyTextIndent">
    <w:name w:val="Body Text Indent"/>
    <w:basedOn w:val="Normal"/>
    <w:link w:val="a54"/>
    <w:autoRedefine/>
    <w:qFormat/>
    <w:pPr>
      <w:adjustRightInd w:val="0"/>
      <w:snapToGrid w:val="0"/>
      <w:spacing w:line="400" w:lineRule="exact"/>
      <w:ind w:firstLine="480" w:firstLineChars="200"/>
    </w:pPr>
    <w:rPr>
      <w:rFonts w:ascii="宋体" w:eastAsia="宋体" w:hAnsi="宋体" w:cs="Times New Roman"/>
      <w:snapToGrid w:val="0"/>
      <w:kern w:val="0"/>
      <w:sz w:val="24"/>
      <w:szCs w:val="24"/>
    </w:rPr>
  </w:style>
  <w:style w:type="paragraph" w:styleId="ListNumber3">
    <w:name w:val="List Number 3"/>
    <w:basedOn w:val="Normal"/>
    <w:autoRedefine/>
    <w:uiPriority w:val="99"/>
    <w:qFormat/>
    <w:pPr>
      <w:adjustRightInd w:val="0"/>
      <w:snapToGrid w:val="0"/>
      <w:spacing w:line="360" w:lineRule="auto"/>
      <w:ind w:firstLine="200" w:firstLineChars="200"/>
      <w:jc w:val="left"/>
    </w:pPr>
    <w:rPr>
      <w:rFonts w:ascii="宋体" w:eastAsia="宋体" w:hAnsi="宋体" w:cs="Times New Roman"/>
      <w:snapToGrid w:val="0"/>
      <w:kern w:val="28"/>
      <w:sz w:val="28"/>
      <w:szCs w:val="24"/>
    </w:rPr>
  </w:style>
  <w:style w:type="paragraph" w:styleId="List2">
    <w:name w:val="List 2"/>
    <w:basedOn w:val="Normal"/>
    <w:autoRedefine/>
    <w:qFormat/>
    <w:pPr>
      <w:numPr>
        <w:ilvl w:val="1"/>
        <w:numId w:val="2"/>
      </w:numPr>
      <w:tabs>
        <w:tab w:val="left" w:pos="360"/>
      </w:tabs>
      <w:adjustRightInd w:val="0"/>
      <w:snapToGrid w:val="0"/>
      <w:spacing w:line="360" w:lineRule="auto"/>
      <w:ind w:firstLine="0" w:firstLineChars="200"/>
      <w:jc w:val="left"/>
    </w:pPr>
    <w:rPr>
      <w:rFonts w:ascii="宋体" w:eastAsia="宋体" w:hAnsi="宋体" w:cs="Times New Roman"/>
      <w:snapToGrid w:val="0"/>
      <w:kern w:val="28"/>
      <w:sz w:val="28"/>
      <w:szCs w:val="24"/>
    </w:rPr>
  </w:style>
  <w:style w:type="paragraph" w:styleId="ListContinue">
    <w:name w:val="List Continue"/>
    <w:basedOn w:val="Normal"/>
    <w:autoRedefine/>
    <w:uiPriority w:val="99"/>
    <w:qFormat/>
    <w:pPr>
      <w:adjustRightInd w:val="0"/>
      <w:snapToGrid w:val="0"/>
      <w:spacing w:line="360" w:lineRule="auto"/>
      <w:ind w:left="420" w:firstLine="200" w:leftChars="200" w:firstLineChars="200"/>
      <w:jc w:val="left"/>
    </w:pPr>
    <w:rPr>
      <w:rFonts w:ascii="宋体" w:eastAsia="宋体" w:hAnsi="宋体" w:cs="Times New Roman"/>
      <w:snapToGrid w:val="0"/>
      <w:kern w:val="28"/>
      <w:sz w:val="28"/>
      <w:szCs w:val="24"/>
    </w:rPr>
  </w:style>
  <w:style w:type="paragraph" w:styleId="BlockText">
    <w:name w:val="Block Text"/>
    <w:basedOn w:val="Normal"/>
    <w:autoRedefine/>
    <w:uiPriority w:val="99"/>
    <w:qFormat/>
    <w:pPr>
      <w:adjustRightInd w:val="0"/>
      <w:snapToGrid w:val="0"/>
      <w:spacing w:line="360" w:lineRule="auto"/>
      <w:ind w:left="1440" w:right="1440" w:firstLine="200" w:leftChars="700" w:rightChars="700" w:firstLineChars="200"/>
      <w:jc w:val="left"/>
    </w:pPr>
    <w:rPr>
      <w:rFonts w:ascii="宋体" w:eastAsia="宋体" w:hAnsi="宋体" w:cs="Times New Roman"/>
      <w:snapToGrid w:val="0"/>
      <w:kern w:val="28"/>
      <w:sz w:val="28"/>
      <w:szCs w:val="24"/>
    </w:rPr>
  </w:style>
  <w:style w:type="paragraph" w:styleId="ListBullet2">
    <w:name w:val="List Bullet 2"/>
    <w:basedOn w:val="Normal"/>
    <w:autoRedefine/>
    <w:uiPriority w:val="99"/>
    <w:qFormat/>
    <w:pPr>
      <w:numPr>
        <w:ilvl w:val="0"/>
        <w:numId w:val="6"/>
      </w:numPr>
      <w:tabs>
        <w:tab w:val="left" w:pos="360"/>
        <w:tab w:val="clear" w:pos="780"/>
      </w:tabs>
      <w:adjustRightInd w:val="0"/>
      <w:snapToGrid w:val="0"/>
      <w:spacing w:line="360" w:lineRule="auto"/>
      <w:ind w:left="0" w:firstLine="0" w:leftChars="0" w:firstLineChars="0"/>
      <w:jc w:val="left"/>
    </w:pPr>
    <w:rPr>
      <w:rFonts w:ascii="宋体" w:eastAsia="宋体" w:hAnsi="宋体" w:cs="Times New Roman"/>
      <w:snapToGrid w:val="0"/>
      <w:kern w:val="28"/>
      <w:sz w:val="28"/>
      <w:szCs w:val="24"/>
    </w:rPr>
  </w:style>
  <w:style w:type="paragraph" w:styleId="HTMLAddress">
    <w:name w:val="HTML Address"/>
    <w:basedOn w:val="Normal"/>
    <w:link w:val="HTML"/>
    <w:autoRedefine/>
    <w:uiPriority w:val="99"/>
    <w:qFormat/>
    <w:pPr>
      <w:adjustRightInd w:val="0"/>
      <w:snapToGrid w:val="0"/>
      <w:spacing w:line="360" w:lineRule="auto"/>
      <w:ind w:firstLine="200" w:firstLineChars="200"/>
      <w:jc w:val="left"/>
    </w:pPr>
    <w:rPr>
      <w:rFonts w:ascii="宋体" w:eastAsia="宋体" w:hAnsi="宋体" w:cs="Times New Roman"/>
      <w:i/>
      <w:iCs/>
      <w:snapToGrid w:val="0"/>
      <w:kern w:val="28"/>
      <w:sz w:val="28"/>
      <w:szCs w:val="24"/>
    </w:rPr>
  </w:style>
  <w:style w:type="paragraph" w:styleId="Index4">
    <w:name w:val="index 4"/>
    <w:basedOn w:val="Normal"/>
    <w:next w:val="Normal"/>
    <w:autoRedefine/>
    <w:uiPriority w:val="99"/>
    <w:qFormat/>
    <w:pPr>
      <w:spacing w:line="360" w:lineRule="auto"/>
      <w:ind w:left="960" w:hanging="240" w:firstLineChars="200"/>
      <w:jc w:val="left"/>
    </w:pPr>
    <w:rPr>
      <w:rFonts w:ascii="宋体" w:eastAsia="宋体" w:hAnsi="宋体" w:cs="Times New Roman"/>
      <w:snapToGrid w:val="0"/>
      <w:kern w:val="0"/>
      <w:sz w:val="20"/>
      <w:szCs w:val="20"/>
    </w:rPr>
  </w:style>
  <w:style w:type="paragraph" w:styleId="TOC5">
    <w:name w:val="toc 5"/>
    <w:basedOn w:val="Normal"/>
    <w:next w:val="Normal"/>
    <w:autoRedefine/>
    <w:uiPriority w:val="39"/>
    <w:unhideWhenUsed/>
    <w:qFormat/>
    <w:pPr>
      <w:ind w:left="840"/>
      <w:jc w:val="left"/>
    </w:pPr>
    <w:rPr>
      <w:sz w:val="18"/>
      <w:szCs w:val="18"/>
    </w:rPr>
  </w:style>
  <w:style w:type="paragraph" w:styleId="TOC3">
    <w:name w:val="toc 3"/>
    <w:basedOn w:val="Normal"/>
    <w:next w:val="Normal"/>
    <w:autoRedefine/>
    <w:uiPriority w:val="39"/>
    <w:unhideWhenUsed/>
    <w:qFormat/>
    <w:pPr>
      <w:tabs>
        <w:tab w:val="right" w:leader="dot" w:pos="9060"/>
      </w:tabs>
      <w:snapToGrid w:val="0"/>
      <w:spacing w:line="440" w:lineRule="exact"/>
      <w:ind w:left="420"/>
      <w:jc w:val="left"/>
    </w:pPr>
    <w:rPr>
      <w:rFonts w:eastAsiaTheme="majorEastAsia"/>
      <w:iCs/>
      <w:sz w:val="24"/>
      <w:szCs w:val="20"/>
    </w:rPr>
  </w:style>
  <w:style w:type="paragraph" w:styleId="PlainText">
    <w:name w:val="Plain Text"/>
    <w:basedOn w:val="Normal"/>
    <w:link w:val="a65"/>
    <w:autoRedefine/>
    <w:qFormat/>
    <w:pPr>
      <w:adjustRightInd w:val="0"/>
      <w:snapToGrid w:val="0"/>
      <w:spacing w:line="360" w:lineRule="auto"/>
      <w:ind w:firstLine="200" w:firstLineChars="200"/>
    </w:pPr>
    <w:rPr>
      <w:rFonts w:ascii="宋体" w:eastAsia="宋体" w:hAnsi="Courier New" w:cs="Courier New"/>
      <w:snapToGrid w:val="0"/>
      <w:kern w:val="28"/>
      <w:sz w:val="24"/>
      <w:szCs w:val="21"/>
    </w:rPr>
  </w:style>
  <w:style w:type="paragraph" w:styleId="ListBullet5">
    <w:name w:val="List Bullet 5"/>
    <w:basedOn w:val="Normal"/>
    <w:autoRedefine/>
    <w:uiPriority w:val="99"/>
    <w:qFormat/>
    <w:pPr>
      <w:numPr>
        <w:ilvl w:val="0"/>
        <w:numId w:val="7"/>
      </w:numPr>
      <w:tabs>
        <w:tab w:val="left" w:pos="360"/>
        <w:tab w:val="clear" w:pos="2040"/>
      </w:tabs>
      <w:adjustRightInd w:val="0"/>
      <w:snapToGrid w:val="0"/>
      <w:spacing w:line="360" w:lineRule="auto"/>
      <w:ind w:left="0" w:firstLine="0" w:leftChars="0" w:firstLineChars="0"/>
      <w:jc w:val="left"/>
    </w:pPr>
    <w:rPr>
      <w:rFonts w:ascii="宋体" w:eastAsia="宋体" w:hAnsi="宋体" w:cs="Times New Roman"/>
      <w:snapToGrid w:val="0"/>
      <w:kern w:val="28"/>
      <w:sz w:val="28"/>
      <w:szCs w:val="24"/>
    </w:rPr>
  </w:style>
  <w:style w:type="paragraph" w:styleId="ListNumber4">
    <w:name w:val="List Number 4"/>
    <w:basedOn w:val="Normal"/>
    <w:autoRedefine/>
    <w:uiPriority w:val="99"/>
    <w:qFormat/>
    <w:pPr>
      <w:numPr>
        <w:ilvl w:val="3"/>
        <w:numId w:val="1"/>
      </w:numPr>
      <w:tabs>
        <w:tab w:val="left" w:pos="360"/>
      </w:tabs>
      <w:adjustRightInd w:val="0"/>
      <w:snapToGrid w:val="0"/>
      <w:spacing w:line="360" w:lineRule="auto"/>
      <w:ind w:firstLine="200" w:firstLineChars="200"/>
      <w:jc w:val="left"/>
    </w:pPr>
    <w:rPr>
      <w:rFonts w:ascii="宋体" w:eastAsia="宋体" w:hAnsi="宋体" w:cs="Times New Roman"/>
      <w:snapToGrid w:val="0"/>
      <w:kern w:val="28"/>
      <w:sz w:val="28"/>
      <w:szCs w:val="24"/>
    </w:rPr>
  </w:style>
  <w:style w:type="paragraph" w:styleId="TOC8">
    <w:name w:val="toc 8"/>
    <w:basedOn w:val="Normal"/>
    <w:next w:val="Normal"/>
    <w:autoRedefine/>
    <w:uiPriority w:val="39"/>
    <w:unhideWhenUsed/>
    <w:qFormat/>
    <w:pPr>
      <w:ind w:left="1470"/>
      <w:jc w:val="left"/>
    </w:pPr>
    <w:rPr>
      <w:sz w:val="18"/>
      <w:szCs w:val="18"/>
    </w:rPr>
  </w:style>
  <w:style w:type="paragraph" w:styleId="Index3">
    <w:name w:val="index 3"/>
    <w:basedOn w:val="Normal"/>
    <w:next w:val="Normal"/>
    <w:autoRedefine/>
    <w:uiPriority w:val="99"/>
    <w:qFormat/>
    <w:pPr>
      <w:spacing w:line="360" w:lineRule="auto"/>
      <w:ind w:left="720" w:hanging="240" w:firstLineChars="200"/>
      <w:jc w:val="left"/>
    </w:pPr>
    <w:rPr>
      <w:rFonts w:ascii="宋体" w:eastAsia="宋体" w:hAnsi="宋体" w:cs="Times New Roman"/>
      <w:snapToGrid w:val="0"/>
      <w:kern w:val="0"/>
      <w:sz w:val="20"/>
      <w:szCs w:val="20"/>
    </w:rPr>
  </w:style>
  <w:style w:type="paragraph" w:styleId="Date">
    <w:name w:val="Date"/>
    <w:basedOn w:val="Normal"/>
    <w:next w:val="Normal"/>
    <w:link w:val="a38"/>
    <w:autoRedefine/>
    <w:unhideWhenUsed/>
    <w:qFormat/>
    <w:pPr>
      <w:spacing w:line="360" w:lineRule="auto"/>
      <w:ind w:left="100" w:firstLine="200" w:leftChars="2500" w:firstLineChars="200"/>
    </w:pPr>
    <w:rPr>
      <w:rFonts w:ascii="宋体" w:eastAsia="宋体" w:hAnsi="宋体" w:cs="Times New Roman"/>
      <w:sz w:val="24"/>
    </w:rPr>
  </w:style>
  <w:style w:type="paragraph" w:styleId="BodyTextIndent2">
    <w:name w:val="Body Text Indent 2"/>
    <w:basedOn w:val="Normal"/>
    <w:link w:val="212"/>
    <w:autoRedefine/>
    <w:qFormat/>
    <w:pPr>
      <w:adjustRightInd w:val="0"/>
      <w:snapToGrid w:val="0"/>
      <w:spacing w:line="480" w:lineRule="auto"/>
      <w:ind w:left="420" w:firstLine="200" w:leftChars="200" w:firstLineChars="200"/>
      <w:jc w:val="left"/>
    </w:pPr>
    <w:rPr>
      <w:rFonts w:ascii="宋体" w:eastAsia="宋体" w:hAnsi="宋体" w:cs="Times New Roman"/>
      <w:snapToGrid w:val="0"/>
      <w:kern w:val="28"/>
      <w:sz w:val="28"/>
      <w:szCs w:val="24"/>
    </w:rPr>
  </w:style>
  <w:style w:type="paragraph" w:styleId="EndnoteText">
    <w:name w:val="endnote text"/>
    <w:basedOn w:val="Normal"/>
    <w:link w:val="a67"/>
    <w:autoRedefine/>
    <w:uiPriority w:val="99"/>
    <w:qFormat/>
    <w:pPr>
      <w:widowControl/>
      <w:adjustRightInd w:val="0"/>
      <w:snapToGrid w:val="0"/>
      <w:spacing w:line="360" w:lineRule="auto"/>
      <w:ind w:firstLine="200" w:firstLineChars="200"/>
      <w:jc w:val="left"/>
    </w:pPr>
    <w:rPr>
      <w:rFonts w:ascii="宋体" w:eastAsia="宋体" w:hAnsi="宋体" w:cs="Times New Roman"/>
      <w:bCs/>
      <w:snapToGrid w:val="0"/>
      <w:kern w:val="0"/>
      <w:sz w:val="20"/>
      <w:szCs w:val="20"/>
    </w:rPr>
  </w:style>
  <w:style w:type="paragraph" w:styleId="ListContinue5">
    <w:name w:val="List Continue 5"/>
    <w:basedOn w:val="Normal"/>
    <w:autoRedefine/>
    <w:uiPriority w:val="99"/>
    <w:qFormat/>
    <w:pPr>
      <w:adjustRightInd w:val="0"/>
      <w:snapToGrid w:val="0"/>
      <w:spacing w:line="360" w:lineRule="auto"/>
      <w:ind w:left="2100" w:firstLine="200" w:leftChars="1000" w:firstLineChars="200"/>
      <w:jc w:val="left"/>
    </w:pPr>
    <w:rPr>
      <w:rFonts w:ascii="宋体" w:eastAsia="宋体" w:hAnsi="宋体" w:cs="Times New Roman"/>
      <w:snapToGrid w:val="0"/>
      <w:kern w:val="28"/>
      <w:sz w:val="28"/>
      <w:szCs w:val="24"/>
    </w:rPr>
  </w:style>
  <w:style w:type="paragraph" w:styleId="BalloonText">
    <w:name w:val="Balloon Text"/>
    <w:basedOn w:val="Normal"/>
    <w:link w:val="a19"/>
    <w:autoRedefine/>
    <w:unhideWhenUsed/>
    <w:qFormat/>
    <w:rPr>
      <w:sz w:val="18"/>
      <w:szCs w:val="18"/>
    </w:rPr>
  </w:style>
  <w:style w:type="paragraph" w:styleId="Footer">
    <w:name w:val="footer"/>
    <w:basedOn w:val="Normal"/>
    <w:link w:val="a17"/>
    <w:autoRedefine/>
    <w:uiPriority w:val="99"/>
    <w:unhideWhenUsed/>
    <w:qFormat/>
    <w:pPr>
      <w:tabs>
        <w:tab w:val="center" w:pos="4153"/>
        <w:tab w:val="right" w:pos="8306"/>
      </w:tabs>
      <w:snapToGrid w:val="0"/>
      <w:jc w:val="left"/>
    </w:pPr>
    <w:rPr>
      <w:sz w:val="18"/>
      <w:szCs w:val="18"/>
    </w:rPr>
  </w:style>
  <w:style w:type="paragraph" w:styleId="EnvelopeReturn">
    <w:name w:val="envelope return"/>
    <w:basedOn w:val="Normal"/>
    <w:autoRedefine/>
    <w:uiPriority w:val="99"/>
    <w:qFormat/>
    <w:pPr>
      <w:adjustRightInd w:val="0"/>
      <w:snapToGrid w:val="0"/>
      <w:spacing w:line="360" w:lineRule="auto"/>
      <w:ind w:firstLine="200" w:firstLineChars="200"/>
      <w:jc w:val="left"/>
    </w:pPr>
    <w:rPr>
      <w:rFonts w:ascii="Arial" w:eastAsia="宋体" w:hAnsi="Arial" w:cs="Arial"/>
      <w:snapToGrid w:val="0"/>
      <w:kern w:val="28"/>
      <w:sz w:val="28"/>
      <w:szCs w:val="24"/>
    </w:rPr>
  </w:style>
  <w:style w:type="paragraph" w:styleId="Header">
    <w:name w:val="header"/>
    <w:basedOn w:val="Normal"/>
    <w:link w:val="a16"/>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Signature">
    <w:name w:val="Signature"/>
    <w:basedOn w:val="Normal"/>
    <w:link w:val="a71"/>
    <w:autoRedefine/>
    <w:uiPriority w:val="99"/>
    <w:qFormat/>
    <w:pPr>
      <w:adjustRightInd w:val="0"/>
      <w:snapToGrid w:val="0"/>
      <w:spacing w:line="360" w:lineRule="auto"/>
      <w:ind w:left="100" w:firstLine="200" w:leftChars="2100" w:firstLineChars="200"/>
      <w:jc w:val="left"/>
    </w:pPr>
    <w:rPr>
      <w:rFonts w:ascii="宋体" w:eastAsia="宋体" w:hAnsi="宋体" w:cs="Times New Roman"/>
      <w:snapToGrid w:val="0"/>
      <w:kern w:val="28"/>
      <w:sz w:val="28"/>
      <w:szCs w:val="24"/>
    </w:rPr>
  </w:style>
  <w:style w:type="paragraph" w:styleId="TOC1">
    <w:name w:val="toc 1"/>
    <w:basedOn w:val="Normal"/>
    <w:next w:val="Normal"/>
    <w:autoRedefine/>
    <w:uiPriority w:val="39"/>
    <w:unhideWhenUsed/>
    <w:qFormat/>
    <w:pPr>
      <w:tabs>
        <w:tab w:val="right" w:leader="dot" w:pos="9060"/>
      </w:tabs>
      <w:snapToGrid w:val="0"/>
      <w:spacing w:before="120" w:after="120" w:line="440" w:lineRule="exact"/>
      <w:jc w:val="center"/>
    </w:pPr>
    <w:rPr>
      <w:rFonts w:eastAsiaTheme="majorEastAsia"/>
      <w:b/>
      <w:bCs/>
      <w:caps/>
      <w:sz w:val="28"/>
      <w:szCs w:val="20"/>
    </w:rPr>
  </w:style>
  <w:style w:type="paragraph" w:styleId="ListContinue4">
    <w:name w:val="List Continue 4"/>
    <w:basedOn w:val="Normal"/>
    <w:autoRedefine/>
    <w:uiPriority w:val="99"/>
    <w:qFormat/>
    <w:pPr>
      <w:adjustRightInd w:val="0"/>
      <w:snapToGrid w:val="0"/>
      <w:spacing w:line="360" w:lineRule="auto"/>
      <w:ind w:left="1680" w:firstLine="200" w:leftChars="800" w:firstLineChars="200"/>
      <w:jc w:val="left"/>
    </w:pPr>
    <w:rPr>
      <w:rFonts w:ascii="宋体" w:eastAsia="宋体" w:hAnsi="宋体" w:cs="Times New Roman"/>
      <w:snapToGrid w:val="0"/>
      <w:kern w:val="28"/>
      <w:sz w:val="28"/>
      <w:szCs w:val="24"/>
    </w:rPr>
  </w:style>
  <w:style w:type="paragraph" w:styleId="TOC4">
    <w:name w:val="toc 4"/>
    <w:basedOn w:val="Normal"/>
    <w:next w:val="Normal"/>
    <w:autoRedefine/>
    <w:uiPriority w:val="39"/>
    <w:unhideWhenUsed/>
    <w:qFormat/>
    <w:pPr>
      <w:ind w:left="630"/>
      <w:jc w:val="left"/>
    </w:pPr>
    <w:rPr>
      <w:sz w:val="18"/>
      <w:szCs w:val="18"/>
    </w:rPr>
  </w:style>
  <w:style w:type="paragraph" w:styleId="IndexHeading">
    <w:name w:val="index heading"/>
    <w:basedOn w:val="Normal"/>
    <w:next w:val="Index1"/>
    <w:autoRedefine/>
    <w:uiPriority w:val="99"/>
    <w:qFormat/>
    <w:pPr>
      <w:spacing w:line="360" w:lineRule="auto"/>
      <w:ind w:firstLine="200" w:firstLineChars="200"/>
    </w:pPr>
    <w:rPr>
      <w:rFonts w:ascii="Arial" w:eastAsia="宋体" w:hAnsi="Arial" w:cs="Arial"/>
      <w:b/>
      <w:bCs/>
      <w:sz w:val="24"/>
      <w:szCs w:val="24"/>
    </w:rPr>
  </w:style>
  <w:style w:type="paragraph" w:styleId="Index1">
    <w:name w:val="index 1"/>
    <w:basedOn w:val="Normal"/>
    <w:next w:val="Normal"/>
    <w:autoRedefine/>
    <w:uiPriority w:val="99"/>
    <w:qFormat/>
    <w:pPr>
      <w:spacing w:line="480" w:lineRule="exact"/>
      <w:ind w:left="280" w:hanging="280"/>
      <w:jc w:val="left"/>
    </w:pPr>
    <w:rPr>
      <w:rFonts w:ascii="Times New Roman" w:eastAsia="宋体" w:hAnsi="宋体" w:cs="Times New Roman"/>
      <w:sz w:val="20"/>
      <w:szCs w:val="28"/>
    </w:rPr>
  </w:style>
  <w:style w:type="paragraph" w:styleId="Subtitle">
    <w:name w:val="Subtitle"/>
    <w:basedOn w:val="Normal"/>
    <w:link w:val="a69"/>
    <w:autoRedefine/>
    <w:uiPriority w:val="11"/>
    <w:qFormat/>
    <w:pPr>
      <w:adjustRightInd w:val="0"/>
      <w:snapToGrid w:val="0"/>
      <w:spacing w:before="240" w:after="60" w:line="312" w:lineRule="atLeast"/>
      <w:ind w:firstLine="200" w:firstLineChars="200"/>
      <w:jc w:val="center"/>
      <w:outlineLvl w:val="1"/>
    </w:pPr>
    <w:rPr>
      <w:rFonts w:ascii="Arial" w:eastAsia="宋体" w:hAnsi="Arial" w:cs="Arial"/>
      <w:b/>
      <w:bCs/>
      <w:snapToGrid w:val="0"/>
      <w:kern w:val="28"/>
      <w:sz w:val="32"/>
      <w:szCs w:val="32"/>
    </w:rPr>
  </w:style>
  <w:style w:type="paragraph" w:styleId="ListNumber5">
    <w:name w:val="List Number 5"/>
    <w:basedOn w:val="Normal"/>
    <w:autoRedefine/>
    <w:uiPriority w:val="99"/>
    <w:qFormat/>
    <w:pPr>
      <w:numPr>
        <w:ilvl w:val="4"/>
        <w:numId w:val="1"/>
      </w:numPr>
      <w:tabs>
        <w:tab w:val="left" w:pos="360"/>
      </w:tabs>
      <w:adjustRightInd w:val="0"/>
      <w:snapToGrid w:val="0"/>
      <w:spacing w:line="360" w:lineRule="auto"/>
      <w:ind w:firstLine="200" w:firstLineChars="200"/>
      <w:jc w:val="left"/>
    </w:pPr>
    <w:rPr>
      <w:rFonts w:ascii="宋体" w:eastAsia="宋体" w:hAnsi="宋体" w:cs="Times New Roman"/>
      <w:snapToGrid w:val="0"/>
      <w:kern w:val="28"/>
      <w:sz w:val="28"/>
      <w:szCs w:val="24"/>
    </w:rPr>
  </w:style>
  <w:style w:type="paragraph" w:styleId="List">
    <w:name w:val="List"/>
    <w:basedOn w:val="Normal"/>
    <w:link w:val="a204"/>
    <w:autoRedefine/>
    <w:qFormat/>
    <w:pPr>
      <w:numPr>
        <w:ilvl w:val="0"/>
        <w:numId w:val="2"/>
      </w:numPr>
      <w:tabs>
        <w:tab w:val="left" w:pos="360"/>
      </w:tabs>
      <w:adjustRightInd w:val="0"/>
      <w:snapToGrid w:val="0"/>
      <w:spacing w:line="360" w:lineRule="auto"/>
      <w:ind w:firstLine="0" w:firstLineChars="200"/>
      <w:jc w:val="left"/>
    </w:pPr>
    <w:rPr>
      <w:rFonts w:ascii="宋体" w:eastAsia="宋体" w:hAnsi="宋体" w:cs="Times New Roman"/>
      <w:snapToGrid w:val="0"/>
      <w:kern w:val="28"/>
      <w:sz w:val="28"/>
      <w:szCs w:val="24"/>
    </w:rPr>
  </w:style>
  <w:style w:type="paragraph" w:styleId="FootnoteText">
    <w:name w:val="footnote text"/>
    <w:basedOn w:val="Normal"/>
    <w:link w:val="a257"/>
    <w:autoRedefine/>
    <w:uiPriority w:val="99"/>
    <w:semiHidden/>
    <w:unhideWhenUsed/>
    <w:qFormat/>
    <w:pPr>
      <w:snapToGrid w:val="0"/>
      <w:spacing w:line="360" w:lineRule="auto"/>
      <w:ind w:firstLine="480" w:firstLineChars="200"/>
      <w:jc w:val="left"/>
    </w:pPr>
    <w:rPr>
      <w:sz w:val="18"/>
      <w:szCs w:val="18"/>
    </w:rPr>
  </w:style>
  <w:style w:type="paragraph" w:styleId="TOC6">
    <w:name w:val="toc 6"/>
    <w:basedOn w:val="Normal"/>
    <w:next w:val="Normal"/>
    <w:autoRedefine/>
    <w:uiPriority w:val="39"/>
    <w:unhideWhenUsed/>
    <w:qFormat/>
    <w:pPr>
      <w:ind w:left="1050"/>
      <w:jc w:val="left"/>
    </w:pPr>
    <w:rPr>
      <w:sz w:val="18"/>
      <w:szCs w:val="18"/>
    </w:rPr>
  </w:style>
  <w:style w:type="paragraph" w:styleId="List5">
    <w:name w:val="List 5"/>
    <w:basedOn w:val="Normal"/>
    <w:autoRedefine/>
    <w:qFormat/>
    <w:pPr>
      <w:numPr>
        <w:ilvl w:val="4"/>
        <w:numId w:val="2"/>
      </w:numPr>
      <w:tabs>
        <w:tab w:val="left" w:pos="360"/>
      </w:tabs>
      <w:adjustRightInd w:val="0"/>
      <w:snapToGrid w:val="0"/>
      <w:spacing w:line="360" w:lineRule="auto"/>
      <w:ind w:firstLine="0" w:firstLineChars="200"/>
      <w:jc w:val="left"/>
    </w:pPr>
    <w:rPr>
      <w:rFonts w:ascii="宋体" w:eastAsia="宋体" w:hAnsi="宋体" w:cs="Times New Roman"/>
      <w:snapToGrid w:val="0"/>
      <w:kern w:val="28"/>
      <w:sz w:val="28"/>
      <w:szCs w:val="24"/>
    </w:rPr>
  </w:style>
  <w:style w:type="paragraph" w:styleId="BodyTextIndent3">
    <w:name w:val="Body Text Indent 3"/>
    <w:basedOn w:val="Normal"/>
    <w:link w:val="39"/>
    <w:autoRedefine/>
    <w:qFormat/>
    <w:pPr>
      <w:adjustRightInd w:val="0"/>
      <w:snapToGrid w:val="0"/>
      <w:spacing w:after="120" w:line="360" w:lineRule="auto"/>
      <w:ind w:left="420" w:firstLine="200" w:leftChars="200" w:firstLineChars="200"/>
    </w:pPr>
    <w:rPr>
      <w:rFonts w:ascii="宋体" w:eastAsia="宋体" w:hAnsi="宋体" w:cs="Times New Roman"/>
      <w:snapToGrid w:val="0"/>
      <w:kern w:val="0"/>
      <w:sz w:val="16"/>
      <w:szCs w:val="16"/>
    </w:rPr>
  </w:style>
  <w:style w:type="paragraph" w:styleId="Index7">
    <w:name w:val="index 7"/>
    <w:basedOn w:val="Normal"/>
    <w:next w:val="Normal"/>
    <w:autoRedefine/>
    <w:uiPriority w:val="99"/>
    <w:qFormat/>
    <w:pPr>
      <w:spacing w:line="360" w:lineRule="auto"/>
      <w:ind w:left="1680" w:hanging="240" w:firstLineChars="200"/>
      <w:jc w:val="left"/>
    </w:pPr>
    <w:rPr>
      <w:rFonts w:ascii="宋体" w:eastAsia="宋体" w:hAnsi="宋体" w:cs="Times New Roman"/>
      <w:snapToGrid w:val="0"/>
      <w:kern w:val="0"/>
      <w:sz w:val="20"/>
      <w:szCs w:val="20"/>
    </w:rPr>
  </w:style>
  <w:style w:type="paragraph" w:styleId="Index9">
    <w:name w:val="index 9"/>
    <w:basedOn w:val="Normal"/>
    <w:next w:val="Normal"/>
    <w:autoRedefine/>
    <w:uiPriority w:val="99"/>
    <w:qFormat/>
    <w:pPr>
      <w:spacing w:line="360" w:lineRule="auto"/>
      <w:ind w:left="2160" w:hanging="240" w:firstLineChars="200"/>
      <w:jc w:val="left"/>
    </w:pPr>
    <w:rPr>
      <w:rFonts w:ascii="宋体" w:eastAsia="宋体" w:hAnsi="宋体" w:cs="Times New Roman"/>
      <w:snapToGrid w:val="0"/>
      <w:kern w:val="0"/>
      <w:sz w:val="20"/>
      <w:szCs w:val="20"/>
    </w:rPr>
  </w:style>
  <w:style w:type="paragraph" w:styleId="TableofFigures">
    <w:name w:val="table of figures"/>
    <w:basedOn w:val="Normal"/>
    <w:next w:val="Normal"/>
    <w:autoRedefine/>
    <w:uiPriority w:val="99"/>
    <w:qFormat/>
    <w:pPr>
      <w:adjustRightInd w:val="0"/>
      <w:snapToGrid w:val="0"/>
      <w:spacing w:line="360" w:lineRule="auto"/>
      <w:ind w:firstLine="200" w:firstLineChars="200"/>
      <w:jc w:val="center"/>
    </w:pPr>
    <w:rPr>
      <w:rFonts w:ascii="宋体" w:eastAsia="宋体" w:hAnsi="宋体" w:cs="Times New Roman"/>
      <w:snapToGrid w:val="0"/>
      <w:kern w:val="0"/>
      <w:sz w:val="28"/>
      <w:szCs w:val="24"/>
    </w:rPr>
  </w:style>
  <w:style w:type="paragraph" w:styleId="TOC2">
    <w:name w:val="toc 2"/>
    <w:basedOn w:val="Normal"/>
    <w:next w:val="Normal"/>
    <w:link w:val="TOC20"/>
    <w:autoRedefine/>
    <w:uiPriority w:val="39"/>
    <w:unhideWhenUsed/>
    <w:qFormat/>
    <w:pPr>
      <w:tabs>
        <w:tab w:val="right" w:leader="dot" w:pos="9060"/>
      </w:tabs>
      <w:spacing w:line="440" w:lineRule="exact"/>
      <w:ind w:left="210"/>
      <w:jc w:val="left"/>
    </w:pPr>
    <w:rPr>
      <w:rFonts w:eastAsiaTheme="majorEastAsia"/>
      <w:smallCaps/>
      <w:sz w:val="24"/>
      <w:szCs w:val="20"/>
    </w:rPr>
  </w:style>
  <w:style w:type="paragraph" w:styleId="TOC9">
    <w:name w:val="toc 9"/>
    <w:basedOn w:val="Normal"/>
    <w:next w:val="Normal"/>
    <w:autoRedefine/>
    <w:uiPriority w:val="39"/>
    <w:unhideWhenUsed/>
    <w:qFormat/>
    <w:pPr>
      <w:ind w:left="1680"/>
      <w:jc w:val="left"/>
    </w:pPr>
    <w:rPr>
      <w:sz w:val="18"/>
      <w:szCs w:val="18"/>
    </w:rPr>
  </w:style>
  <w:style w:type="paragraph" w:styleId="BodyText2">
    <w:name w:val="Body Text 2"/>
    <w:basedOn w:val="Normal"/>
    <w:link w:val="211"/>
    <w:autoRedefine/>
    <w:qFormat/>
    <w:pPr>
      <w:adjustRightInd w:val="0"/>
      <w:snapToGrid w:val="0"/>
      <w:spacing w:line="480" w:lineRule="auto"/>
      <w:ind w:firstLine="200" w:firstLineChars="200"/>
      <w:jc w:val="left"/>
    </w:pPr>
    <w:rPr>
      <w:rFonts w:ascii="宋体" w:eastAsia="宋体" w:hAnsi="宋体" w:cs="Times New Roman"/>
      <w:snapToGrid w:val="0"/>
      <w:kern w:val="28"/>
      <w:sz w:val="28"/>
      <w:szCs w:val="24"/>
    </w:rPr>
  </w:style>
  <w:style w:type="paragraph" w:styleId="List4">
    <w:name w:val="List 4"/>
    <w:basedOn w:val="Normal"/>
    <w:autoRedefine/>
    <w:qFormat/>
    <w:pPr>
      <w:numPr>
        <w:ilvl w:val="3"/>
        <w:numId w:val="2"/>
      </w:numPr>
      <w:tabs>
        <w:tab w:val="left" w:pos="360"/>
      </w:tabs>
      <w:adjustRightInd w:val="0"/>
      <w:snapToGrid w:val="0"/>
      <w:spacing w:line="360" w:lineRule="auto"/>
      <w:ind w:firstLine="0" w:firstLineChars="200"/>
      <w:jc w:val="left"/>
    </w:pPr>
    <w:rPr>
      <w:rFonts w:ascii="宋体" w:eastAsia="宋体" w:hAnsi="宋体" w:cs="Times New Roman"/>
      <w:snapToGrid w:val="0"/>
      <w:kern w:val="28"/>
      <w:sz w:val="28"/>
      <w:szCs w:val="24"/>
    </w:rPr>
  </w:style>
  <w:style w:type="paragraph" w:styleId="ListContinue2">
    <w:name w:val="List Continue 2"/>
    <w:basedOn w:val="Normal"/>
    <w:autoRedefine/>
    <w:uiPriority w:val="99"/>
    <w:qFormat/>
    <w:pPr>
      <w:adjustRightInd w:val="0"/>
      <w:snapToGrid w:val="0"/>
      <w:spacing w:line="360" w:lineRule="auto"/>
      <w:ind w:left="840" w:firstLine="200" w:leftChars="400" w:firstLineChars="200"/>
      <w:jc w:val="left"/>
    </w:pPr>
    <w:rPr>
      <w:rFonts w:ascii="宋体" w:eastAsia="宋体" w:hAnsi="宋体" w:cs="Times New Roman"/>
      <w:snapToGrid w:val="0"/>
      <w:kern w:val="28"/>
      <w:sz w:val="28"/>
      <w:szCs w:val="24"/>
    </w:rPr>
  </w:style>
  <w:style w:type="paragraph" w:styleId="MessageHeader">
    <w:name w:val="Message Header"/>
    <w:basedOn w:val="Normal"/>
    <w:link w:val="a72"/>
    <w:autoRedefine/>
    <w:uiPriority w:val="99"/>
    <w:qFormat/>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uto"/>
      <w:ind w:left="1080" w:hanging="1080" w:leftChars="500" w:hangingChars="500"/>
      <w:jc w:val="left"/>
    </w:pPr>
    <w:rPr>
      <w:rFonts w:ascii="Arial" w:eastAsia="宋体" w:hAnsi="Arial" w:cs="Arial"/>
      <w:snapToGrid w:val="0"/>
      <w:kern w:val="28"/>
      <w:sz w:val="28"/>
      <w:szCs w:val="24"/>
    </w:rPr>
  </w:style>
  <w:style w:type="paragraph" w:styleId="HTMLPreformatted">
    <w:name w:val="HTML Preformatted"/>
    <w:basedOn w:val="Normal"/>
    <w:link w:val="HTML0"/>
    <w:autoRedefine/>
    <w:qFormat/>
    <w:pPr>
      <w:adjustRightInd w:val="0"/>
      <w:snapToGrid w:val="0"/>
      <w:spacing w:line="360" w:lineRule="auto"/>
      <w:ind w:firstLine="200" w:firstLineChars="200"/>
      <w:jc w:val="left"/>
    </w:pPr>
    <w:rPr>
      <w:rFonts w:ascii="Courier New" w:eastAsia="宋体" w:hAnsi="Courier New" w:cs="Courier New"/>
      <w:snapToGrid w:val="0"/>
      <w:kern w:val="28"/>
      <w:sz w:val="20"/>
      <w:szCs w:val="20"/>
    </w:rPr>
  </w:style>
  <w:style w:type="paragraph" w:styleId="NormalWeb">
    <w:name w:val="Normal (Web)"/>
    <w:basedOn w:val="Normal"/>
    <w:autoRedefine/>
    <w:qFormat/>
    <w:pPr>
      <w:adjustRightInd w:val="0"/>
      <w:snapToGrid w:val="0"/>
      <w:spacing w:line="360" w:lineRule="auto"/>
      <w:ind w:firstLine="200" w:firstLineChars="200"/>
    </w:pPr>
    <w:rPr>
      <w:rFonts w:ascii="宋体" w:eastAsia="宋体" w:hAnsi="宋体" w:cs="Times New Roman"/>
      <w:snapToGrid w:val="0"/>
      <w:kern w:val="0"/>
      <w:sz w:val="24"/>
      <w:szCs w:val="24"/>
    </w:rPr>
  </w:style>
  <w:style w:type="paragraph" w:styleId="ListContinue3">
    <w:name w:val="List Continue 3"/>
    <w:basedOn w:val="Normal"/>
    <w:autoRedefine/>
    <w:uiPriority w:val="99"/>
    <w:qFormat/>
    <w:pPr>
      <w:adjustRightInd w:val="0"/>
      <w:snapToGrid w:val="0"/>
      <w:spacing w:line="360" w:lineRule="auto"/>
      <w:ind w:left="1260" w:firstLine="200" w:leftChars="600" w:firstLineChars="200"/>
      <w:jc w:val="left"/>
    </w:pPr>
    <w:rPr>
      <w:rFonts w:ascii="宋体" w:eastAsia="宋体" w:hAnsi="宋体" w:cs="Times New Roman"/>
      <w:snapToGrid w:val="0"/>
      <w:kern w:val="28"/>
      <w:sz w:val="28"/>
      <w:szCs w:val="24"/>
    </w:rPr>
  </w:style>
  <w:style w:type="paragraph" w:styleId="Index2">
    <w:name w:val="index 2"/>
    <w:basedOn w:val="Normal"/>
    <w:next w:val="Normal"/>
    <w:autoRedefine/>
    <w:uiPriority w:val="99"/>
    <w:qFormat/>
    <w:pPr>
      <w:spacing w:line="360" w:lineRule="auto"/>
      <w:ind w:left="200" w:firstLine="200" w:leftChars="200" w:firstLineChars="200"/>
    </w:pPr>
    <w:rPr>
      <w:rFonts w:ascii="仿宋_GB2312" w:eastAsia="仿宋_GB2312" w:hAnsi="Times New Roman" w:cs="Times New Roman"/>
      <w:sz w:val="24"/>
      <w:szCs w:val="24"/>
    </w:rPr>
  </w:style>
  <w:style w:type="paragraph" w:styleId="Title">
    <w:name w:val="Title"/>
    <w:basedOn w:val="Normal"/>
    <w:next w:val="Normal"/>
    <w:link w:val="a47"/>
    <w:autoRedefine/>
    <w:qFormat/>
    <w:pPr>
      <w:adjustRightInd w:val="0"/>
      <w:spacing w:beforeLines="50" w:afterLines="50"/>
      <w:jc w:val="left"/>
      <w:outlineLvl w:val="4"/>
    </w:pPr>
    <w:rPr>
      <w:rFonts w:ascii="Cambria" w:eastAsia="黑体" w:hAnsi="Cambria" w:cs="Times New Roman"/>
      <w:bCs/>
      <w:snapToGrid w:val="0"/>
      <w:kern w:val="0"/>
      <w:sz w:val="24"/>
      <w:szCs w:val="32"/>
    </w:rPr>
  </w:style>
  <w:style w:type="paragraph" w:styleId="CommentSubject">
    <w:name w:val="annotation subject"/>
    <w:basedOn w:val="CommentText"/>
    <w:next w:val="CommentText"/>
    <w:link w:val="a74"/>
    <w:uiPriority w:val="99"/>
    <w:pPr>
      <w:widowControl/>
    </w:pPr>
    <w:rPr>
      <w:b/>
      <w:bCs/>
      <w:sz w:val="20"/>
      <w:szCs w:val="20"/>
    </w:rPr>
  </w:style>
  <w:style w:type="paragraph" w:styleId="BodyTextFirstIndent">
    <w:name w:val="Body Text First Indent"/>
    <w:basedOn w:val="BodyText"/>
    <w:link w:val="a66"/>
    <w:autoRedefine/>
    <w:uiPriority w:val="99"/>
    <w:qFormat/>
    <w:pPr>
      <w:adjustRightInd w:val="0"/>
      <w:snapToGrid w:val="0"/>
      <w:spacing w:after="0" w:line="360" w:lineRule="auto"/>
      <w:ind w:firstLine="420" w:firstLineChars="100"/>
      <w:jc w:val="left"/>
    </w:pPr>
    <w:rPr>
      <w:rFonts w:ascii="宋体" w:eastAsia="宋体" w:hAnsi="宋体" w:cs="Times New Roman"/>
      <w:snapToGrid w:val="0"/>
      <w:kern w:val="28"/>
      <w:sz w:val="28"/>
      <w:szCs w:val="24"/>
    </w:rPr>
  </w:style>
  <w:style w:type="paragraph" w:styleId="BodyTextFirstIndent2">
    <w:name w:val="Body Text First Indent 2"/>
    <w:basedOn w:val="BodyTextIndent"/>
    <w:link w:val="29"/>
    <w:autoRedefine/>
    <w:uiPriority w:val="99"/>
    <w:qFormat/>
    <w:pPr>
      <w:spacing w:after="120" w:line="240" w:lineRule="auto"/>
      <w:ind w:left="420" w:firstLine="420" w:firstLineChars="0"/>
    </w:pPr>
    <w:rPr>
      <w:rFonts w:ascii="Times New Roman" w:hAnsi="Times New Roman"/>
      <w:sz w:val="21"/>
      <w:szCs w:val="21"/>
    </w:rPr>
  </w:style>
  <w:style w:type="table" w:styleId="TableGrid">
    <w:name w:val="Table Grid"/>
    <w:basedOn w:val="TableNormal"/>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autoRedefine/>
    <w:unhideWhenUsed/>
    <w:qFormat/>
    <w:pPr>
      <w:widowControl w:val="0"/>
      <w:spacing w:line="360" w:lineRule="auto"/>
      <w:ind w:firstLine="200" w:firstLineChars="20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autoRedefine/>
    <w:qFormat/>
    <w:pPr>
      <w:widowControl w:val="0"/>
      <w:spacing w:line="440" w:lineRule="exact"/>
      <w:ind w:firstLine="440"/>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autoRedefine/>
    <w:qFormat/>
    <w:pPr>
      <w:widowControl w:val="0"/>
      <w:spacing w:line="440" w:lineRule="exact"/>
      <w:ind w:firstLine="440"/>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autoRedefine/>
    <w:qFormat/>
    <w:pPr>
      <w:widowControl w:val="0"/>
      <w:spacing w:line="440" w:lineRule="exact"/>
      <w:ind w:firstLine="440"/>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Elegant">
    <w:name w:val="Table Elegant"/>
    <w:basedOn w:val="TableNormal"/>
    <w:autoRedefine/>
    <w:qFormat/>
    <w:pPr>
      <w:widowControl w:val="0"/>
      <w:spacing w:line="440" w:lineRule="exact"/>
      <w:ind w:firstLine="440"/>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autoRedefine/>
    <w:qFormat/>
    <w:pPr>
      <w:widowControl w:val="0"/>
      <w:spacing w:line="440" w:lineRule="exact"/>
      <w:ind w:firstLine="440"/>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Simple1">
    <w:name w:val="Table Simple 1"/>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autoRedefine/>
    <w:qFormat/>
    <w:pPr>
      <w:widowControl w:val="0"/>
      <w:spacing w:line="440" w:lineRule="exact"/>
      <w:ind w:firstLine="440"/>
    </w:pPr>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autoRedefine/>
    <w:qFormat/>
    <w:pPr>
      <w:widowControl w:val="0"/>
      <w:spacing w:line="440" w:lineRule="exact"/>
      <w:ind w:firstLine="440"/>
    </w:pPr>
    <w:rPr>
      <w:rFonts w:ascii="Times New Roman" w:eastAsia="宋体" w:hAnsi="Times New Roman" w:cs="Times New Roma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autoRedefine/>
    <w:qFormat/>
    <w:pPr>
      <w:widowControl w:val="0"/>
      <w:spacing w:line="440" w:lineRule="exact"/>
      <w:ind w:firstLine="440"/>
    </w:pPr>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3Deffects1">
    <w:name w:val="Table 3D effects 1"/>
    <w:basedOn w:val="TableNormal"/>
    <w:autoRedefine/>
    <w:qFormat/>
    <w:pPr>
      <w:widowControl w:val="0"/>
      <w:spacing w:line="440" w:lineRule="exact"/>
      <w:ind w:firstLine="440"/>
    </w:pPr>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autoRedefine/>
    <w:qFormat/>
    <w:pPr>
      <w:widowControl w:val="0"/>
      <w:spacing w:line="440" w:lineRule="exact"/>
      <w:ind w:firstLine="440"/>
    </w:pPr>
    <w:rPr>
      <w:rFonts w:ascii="Times New Roman" w:eastAsia="宋体" w:hAnsi="Times New Roman" w:cs="Times New Roma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autoRedefine/>
    <w:qFormat/>
    <w:pPr>
      <w:widowControl w:val="0"/>
      <w:spacing w:line="440" w:lineRule="exact"/>
      <w:ind w:firstLine="440"/>
    </w:pPr>
    <w:rPr>
      <w:rFonts w:ascii="Times New Roman" w:eastAsia="宋体" w:hAnsi="Times New Roman" w:cs="Times New Roma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1">
    <w:name w:val="Table List 1"/>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autoRedefine/>
    <w:qFormat/>
    <w:pPr>
      <w:widowControl w:val="0"/>
      <w:spacing w:line="440" w:lineRule="exact"/>
      <w:ind w:firstLine="440"/>
    </w:pPr>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autoRedefine/>
    <w:qFormat/>
    <w:pPr>
      <w:widowControl w:val="0"/>
      <w:spacing w:line="440" w:lineRule="exact"/>
      <w:ind w:firstLine="44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autoRedefine/>
    <w:qFormat/>
    <w:pPr>
      <w:widowControl w:val="0"/>
      <w:spacing w:line="440" w:lineRule="exact"/>
      <w:ind w:firstLine="44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autoRedefine/>
    <w:qFormat/>
    <w:pPr>
      <w:widowControl w:val="0"/>
      <w:spacing w:line="440" w:lineRule="exact"/>
      <w:ind w:firstLine="44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Contemporary">
    <w:name w:val="Table Contemporary"/>
    <w:basedOn w:val="TableNormal"/>
    <w:autoRedefine/>
    <w:qFormat/>
    <w:pPr>
      <w:widowControl w:val="0"/>
      <w:spacing w:line="440" w:lineRule="exact"/>
      <w:ind w:firstLine="440"/>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Columns1">
    <w:name w:val="Table Columns 1"/>
    <w:basedOn w:val="TableNormal"/>
    <w:autoRedefine/>
    <w:qFormat/>
    <w:pPr>
      <w:widowControl w:val="0"/>
      <w:spacing w:line="440" w:lineRule="exact"/>
      <w:ind w:firstLine="440"/>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autoRedefine/>
    <w:qFormat/>
    <w:pPr>
      <w:widowControl w:val="0"/>
      <w:spacing w:line="440" w:lineRule="exact"/>
      <w:ind w:firstLine="440"/>
    </w:pPr>
    <w:rPr>
      <w:rFonts w:ascii="Times New Roman" w:eastAsia="宋体" w:hAnsi="Times New Roman" w:cs="Times New Roman"/>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autoRedefine/>
    <w:qFormat/>
    <w:pPr>
      <w:widowControl w:val="0"/>
      <w:spacing w:line="440" w:lineRule="exact"/>
      <w:ind w:firstLine="440"/>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autoRedefine/>
    <w:qFormat/>
    <w:pPr>
      <w:widowControl w:val="0"/>
      <w:spacing w:line="440" w:lineRule="exact"/>
      <w:ind w:firstLine="440"/>
    </w:pPr>
    <w:rPr>
      <w:rFonts w:ascii="Times New Roman" w:eastAsia="宋体" w:hAnsi="Times New Roman" w:cs="Times New Roma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autoRedefine/>
    <w:qFormat/>
    <w:pPr>
      <w:widowControl w:val="0"/>
      <w:spacing w:line="440" w:lineRule="exact"/>
      <w:ind w:firstLine="44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autoRedefine/>
    <w:qFormat/>
    <w:pPr>
      <w:widowControl w:val="0"/>
      <w:spacing w:line="440" w:lineRule="exact"/>
      <w:ind w:firstLine="440"/>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autoRedefine/>
    <w:qFormat/>
    <w:pPr>
      <w:widowControl w:val="0"/>
      <w:spacing w:line="440" w:lineRule="exact"/>
      <w:ind w:firstLine="440"/>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autoRedefine/>
    <w:qFormat/>
    <w:pPr>
      <w:widowControl w:val="0"/>
      <w:spacing w:line="440" w:lineRule="exact"/>
      <w:ind w:firstLine="440"/>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autoRedefine/>
    <w:qFormat/>
    <w:pPr>
      <w:widowControl w:val="0"/>
      <w:spacing w:line="440" w:lineRule="exact"/>
      <w:ind w:firstLine="440"/>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autoRedefine/>
    <w:qFormat/>
    <w:pPr>
      <w:widowControl w:val="0"/>
      <w:spacing w:line="440" w:lineRule="exact"/>
      <w:ind w:firstLine="440"/>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autoRedefine/>
    <w:qFormat/>
    <w:pPr>
      <w:widowControl w:val="0"/>
      <w:spacing w:line="440" w:lineRule="exact"/>
      <w:ind w:firstLine="440"/>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Web1">
    <w:name w:val="Table Web 1"/>
    <w:basedOn w:val="TableNormal"/>
    <w:autoRedefine/>
    <w:qFormat/>
    <w:pPr>
      <w:widowControl w:val="0"/>
      <w:spacing w:line="440" w:lineRule="exact"/>
      <w:ind w:firstLine="440"/>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autoRedefine/>
    <w:qFormat/>
    <w:pPr>
      <w:widowControl w:val="0"/>
      <w:spacing w:line="440" w:lineRule="exact"/>
      <w:ind w:firstLine="440"/>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autoRedefine/>
    <w:qFormat/>
    <w:pPr>
      <w:widowControl w:val="0"/>
      <w:spacing w:line="440" w:lineRule="exact"/>
      <w:ind w:firstLine="440"/>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Professional">
    <w:name w:val="Table Professional"/>
    <w:basedOn w:val="TableNormal"/>
    <w:autoRedefine/>
    <w:qFormat/>
    <w:pPr>
      <w:widowControl w:val="0"/>
      <w:spacing w:line="440" w:lineRule="exact"/>
      <w:ind w:firstLine="440"/>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LightListAccent2">
    <w:name w:val="Light List Accent 2"/>
    <w:basedOn w:val="TableNormal"/>
    <w:autoRedefine/>
    <w:uiPriority w:val="61"/>
    <w:qFormat/>
    <w:rPr>
      <w:rFonts w:ascii="Times New Roman" w:eastAsia="宋体" w:hAnsi="Times New Roman" w:cs="Times New Roman"/>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autoRedefine/>
    <w:uiPriority w:val="61"/>
    <w:qFormat/>
    <w:rPr>
      <w:rFonts w:ascii="Times New Roman" w:eastAsia="宋体" w:hAnsi="Times New Roman" w:cs="Times New Roman"/>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autoRedefine/>
    <w:uiPriority w:val="61"/>
    <w:qFormat/>
    <w:rPr>
      <w:rFonts w:ascii="Times New Roman" w:eastAsia="宋体" w:hAnsi="Times New Roman" w:cs="Times New Roman"/>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autoRedefine/>
    <w:uiPriority w:val="61"/>
    <w:qFormat/>
    <w:rPr>
      <w:rFonts w:ascii="Times New Roman" w:eastAsia="宋体" w:hAnsi="Times New Roman" w:cs="Times New Roman"/>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autoRedefine/>
    <w:uiPriority w:val="61"/>
    <w:qFormat/>
    <w:rPr>
      <w:rFonts w:ascii="Times New Roman" w:eastAsia="宋体" w:hAnsi="Times New Roman" w:cs="Times New Roman"/>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autoRedefine/>
    <w:uiPriority w:val="62"/>
    <w:qFormat/>
    <w:rPr>
      <w:rFonts w:ascii="Times New Roman" w:eastAsia="宋体" w:hAnsi="Times New Roman" w:cs="Times New Roman"/>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隶书" w:eastAsia="宋体" w:hAnsi="隶书"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0" w:after="0" w:line="240" w:lineRule="auto"/>
      </w:pPr>
      <w:rPr>
        <w:rFonts w:ascii="隶书" w:eastAsia="宋体" w:hAnsi="隶书"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隶书" w:eastAsia="宋体" w:hAnsi="隶书" w:cs="Times New Roman"/>
        <w:b/>
        <w:bCs/>
      </w:rPr>
    </w:tblStylePr>
    <w:tblStylePr w:type="lastCol">
      <w:rPr>
        <w:rFonts w:ascii="隶书" w:eastAsia="宋体" w:hAnsi="隶书"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autoRedefine/>
    <w:uiPriority w:val="62"/>
    <w:qFormat/>
    <w:rPr>
      <w:rFonts w:ascii="Times New Roman" w:eastAsia="宋体" w:hAnsi="Times New Roman" w:cs="Times New Roman"/>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隶书" w:eastAsia="宋体" w:hAnsi="隶书"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隶书" w:eastAsia="宋体" w:hAnsi="隶书"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隶书" w:eastAsia="宋体" w:hAnsi="隶书" w:cs="Times New Roman"/>
        <w:b/>
        <w:bCs/>
      </w:rPr>
    </w:tblStylePr>
    <w:tblStylePr w:type="lastCol">
      <w:rPr>
        <w:rFonts w:ascii="隶书" w:eastAsia="宋体" w:hAnsi="隶书"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autoRedefine/>
    <w:uiPriority w:val="62"/>
    <w:qFormat/>
    <w:rPr>
      <w:rFonts w:ascii="Times New Roman" w:eastAsia="宋体" w:hAnsi="Times New Roman" w:cs="Times New Roman"/>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隶书" w:eastAsia="宋体" w:hAnsi="隶书"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隶书" w:eastAsia="宋体" w:hAnsi="隶书"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隶书" w:eastAsia="宋体" w:hAnsi="隶书" w:cs="Times New Roman"/>
        <w:b/>
        <w:bCs/>
      </w:rPr>
    </w:tblStylePr>
    <w:tblStylePr w:type="lastCol">
      <w:rPr>
        <w:rFonts w:ascii="隶书" w:eastAsia="宋体" w:hAnsi="隶书"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autoRedefine/>
    <w:uiPriority w:val="62"/>
    <w:qFormat/>
    <w:rPr>
      <w:rFonts w:ascii="Times New Roman" w:eastAsia="宋体" w:hAnsi="Times New Roman" w:cs="Times New Roman"/>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隶书" w:eastAsia="宋体" w:hAnsi="隶书"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隶书" w:eastAsia="宋体" w:hAnsi="隶书"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隶书" w:eastAsia="宋体" w:hAnsi="隶书" w:cs="Times New Roman"/>
        <w:b/>
        <w:bCs/>
      </w:rPr>
    </w:tblStylePr>
    <w:tblStylePr w:type="lastCol">
      <w:rPr>
        <w:rFonts w:ascii="隶书" w:eastAsia="宋体" w:hAnsi="隶书"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MediumShading2">
    <w:name w:val="Medium Shading 2"/>
    <w:basedOn w:val="TableNormal"/>
    <w:autoRedefine/>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autoRedefine/>
    <w:uiPriority w:val="67"/>
    <w:qFormat/>
    <w:rPr>
      <w:rFonts w:ascii="Times New Roman" w:eastAsia="宋体" w:hAnsi="Times New Roman" w:cs="Times New Roman"/>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olorfulListAccent5">
    <w:name w:val="Colorful List Accent 5"/>
    <w:basedOn w:val="TableNormal"/>
    <w:autoRedefine/>
    <w:uiPriority w:val="72"/>
    <w:qFormat/>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F3730A" w:themeFill="accent6" w:themeFillShade="CC"/>
      </w:tcPr>
    </w:tblStylePr>
    <w:tblStylePr w:type="lastRow">
      <w:rPr>
        <w:b/>
        <w:bCs/>
        <w:color w:val="F3740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ColorfulGridAccent1">
    <w:name w:val="Colorful Grid Accent 1"/>
    <w:basedOn w:val="TableNormal"/>
    <w:autoRedefine/>
    <w:uiPriority w:val="73"/>
    <w:qFormat/>
    <w:rPr>
      <w:rFonts w:ascii="Times New Roman" w:eastAsia="宋体" w:hAnsi="Times New Roman" w:cs="Times New Roman"/>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Strong">
    <w:name w:val="Strong"/>
    <w:autoRedefine/>
    <w:qFormat/>
    <w:rPr>
      <w:b/>
      <w:bCs/>
    </w:rPr>
  </w:style>
  <w:style w:type="character" w:styleId="EndnoteReference">
    <w:name w:val="endnote reference"/>
    <w:autoRedefine/>
    <w:qFormat/>
    <w:rPr>
      <w:vertAlign w:val="superscript"/>
    </w:rPr>
  </w:style>
  <w:style w:type="character" w:styleId="PageNumber">
    <w:name w:val="page number"/>
    <w:basedOn w:val="DefaultParagraphFont"/>
    <w:autoRedefine/>
    <w:qFormat/>
  </w:style>
  <w:style w:type="character" w:styleId="FollowedHyperlink">
    <w:name w:val="FollowedHyperlink"/>
    <w:autoRedefine/>
    <w:qFormat/>
    <w:rPr>
      <w:color w:val="800080"/>
      <w:u w:val="single"/>
    </w:rPr>
  </w:style>
  <w:style w:type="character" w:styleId="Emphasis">
    <w:name w:val="Emphasis"/>
    <w:autoRedefine/>
    <w:qFormat/>
    <w:rPr>
      <w:i/>
      <w:iCs/>
    </w:rPr>
  </w:style>
  <w:style w:type="character" w:styleId="LineNumber">
    <w:name w:val="line number"/>
    <w:basedOn w:val="DefaultParagraphFont"/>
    <w:autoRedefine/>
    <w:qFormat/>
  </w:style>
  <w:style w:type="character" w:styleId="HTMLDefinition">
    <w:name w:val="HTML Definition"/>
    <w:autoRedefine/>
    <w:qFormat/>
    <w:rPr>
      <w:i/>
      <w:iCs/>
    </w:rPr>
  </w:style>
  <w:style w:type="character" w:styleId="HTMLTypewriter">
    <w:name w:val="HTML Typewriter"/>
    <w:autoRedefine/>
    <w:qFormat/>
    <w:rPr>
      <w:rFonts w:ascii="Courier New" w:hAnsi="Courier New" w:cs="Courier New"/>
      <w:sz w:val="20"/>
      <w:szCs w:val="20"/>
    </w:rPr>
  </w:style>
  <w:style w:type="character" w:styleId="HTMLAcronym">
    <w:name w:val="HTML Acronym"/>
    <w:basedOn w:val="DefaultParagraphFont"/>
    <w:autoRedefine/>
    <w:qFormat/>
  </w:style>
  <w:style w:type="character" w:styleId="HTMLVariable">
    <w:name w:val="HTML Variable"/>
    <w:rPr>
      <w:i/>
      <w:iCs/>
    </w:rPr>
  </w:style>
  <w:style w:type="character" w:styleId="Hyperlink">
    <w:name w:val="Hyperlink"/>
    <w:basedOn w:val="DefaultParagraphFont"/>
    <w:uiPriority w:val="99"/>
    <w:unhideWhenUsed/>
    <w:rPr>
      <w:color w:val="0000FF" w:themeColor="hyperlink"/>
      <w:u w:val="single"/>
      <w14:textFill>
        <w14:solidFill>
          <w14:schemeClr w14:val="hlink"/>
        </w14:solidFill>
      </w14:textFill>
    </w:rPr>
  </w:style>
  <w:style w:type="character" w:styleId="HTMLCode">
    <w:name w:val="HTML Code"/>
    <w:rPr>
      <w:rFonts w:ascii="Courier New" w:hAnsi="Courier New" w:cs="Courier New"/>
      <w:sz w:val="20"/>
      <w:szCs w:val="20"/>
    </w:rPr>
  </w:style>
  <w:style w:type="character" w:styleId="CommentReference">
    <w:name w:val="annotation reference"/>
    <w:rPr>
      <w:sz w:val="21"/>
      <w:szCs w:val="21"/>
    </w:rPr>
  </w:style>
  <w:style w:type="character" w:styleId="HTMLCite">
    <w:name w:val="HTML Cite"/>
    <w:rPr>
      <w:i/>
      <w:iCs/>
    </w:rPr>
  </w:style>
  <w:style w:type="character" w:styleId="HTMLKeyboard">
    <w:name w:val="HTML Keyboard"/>
    <w:rPr>
      <w:rFonts w:ascii="Courier New" w:hAnsi="Courier New" w:cs="Courier New"/>
      <w:sz w:val="20"/>
      <w:szCs w:val="20"/>
    </w:rPr>
  </w:style>
  <w:style w:type="character" w:styleId="HTMLSample">
    <w:name w:val="HTML Sample"/>
    <w:rPr>
      <w:rFonts w:ascii="Courier New" w:hAnsi="Courier New" w:cs="Courier New"/>
    </w:rPr>
  </w:style>
  <w:style w:type="character" w:customStyle="1" w:styleId="1">
    <w:name w:val="标题 1 字符"/>
    <w:basedOn w:val="DefaultParagraphFont"/>
    <w:link w:val="Heading1"/>
    <w:rPr>
      <w:b/>
      <w:bCs/>
      <w:kern w:val="44"/>
      <w:sz w:val="44"/>
      <w:szCs w:val="44"/>
    </w:rPr>
  </w:style>
  <w:style w:type="character" w:customStyle="1" w:styleId="2">
    <w:name w:val="标题 2 字符"/>
    <w:basedOn w:val="DefaultParagraphFont"/>
    <w:link w:val="Heading2"/>
    <w:rPr>
      <w:rFonts w:asciiTheme="majorHAnsi" w:eastAsiaTheme="majorEastAsia" w:hAnsiTheme="majorHAnsi" w:cstheme="majorBidi"/>
      <w:b/>
      <w:bCs/>
      <w:sz w:val="32"/>
      <w:szCs w:val="32"/>
    </w:rPr>
  </w:style>
  <w:style w:type="paragraph" w:customStyle="1" w:styleId="a">
    <w:name w:val="表格标题"/>
    <w:basedOn w:val="Normal"/>
    <w:pPr>
      <w:spacing w:line="360" w:lineRule="exact"/>
      <w:jc w:val="center"/>
    </w:pPr>
    <w:rPr>
      <w:rFonts w:ascii="宋体" w:eastAsia="宋体" w:hAnsi="宋体" w:cs="Times New Roman"/>
      <w:sz w:val="24"/>
      <w:szCs w:val="24"/>
    </w:rPr>
  </w:style>
  <w:style w:type="paragraph" w:customStyle="1" w:styleId="a0">
    <w:name w:val="表格"/>
    <w:basedOn w:val="Normal"/>
    <w:link w:val="Char23"/>
    <w:pPr>
      <w:adjustRightInd w:val="0"/>
      <w:snapToGrid w:val="0"/>
      <w:spacing w:line="360" w:lineRule="auto"/>
      <w:ind w:firstLine="200" w:firstLineChars="200"/>
    </w:pPr>
    <w:rPr>
      <w:rFonts w:ascii="宋体" w:eastAsia="宋体" w:hAnsi="宋体" w:cs="Times New Roman"/>
      <w:snapToGrid w:val="0"/>
      <w:kern w:val="0"/>
      <w:sz w:val="28"/>
      <w:szCs w:val="24"/>
    </w:rPr>
  </w:style>
  <w:style w:type="paragraph" w:customStyle="1" w:styleId="10">
    <w:name w:val="方案1级"/>
    <w:basedOn w:val="Normal"/>
    <w:pPr>
      <w:adjustRightInd w:val="0"/>
      <w:snapToGrid w:val="0"/>
      <w:spacing w:after="120" w:afterLines="50" w:line="440" w:lineRule="exact"/>
      <w:jc w:val="center"/>
      <w:outlineLvl w:val="0"/>
    </w:pPr>
    <w:rPr>
      <w:rFonts w:ascii="仿宋" w:eastAsia="宋体" w:hAnsi="仿宋" w:cs="Times New Roman"/>
      <w:b/>
      <w:bCs/>
      <w:snapToGrid w:val="0"/>
      <w:kern w:val="0"/>
      <w:sz w:val="32"/>
      <w:szCs w:val="21"/>
    </w:rPr>
  </w:style>
  <w:style w:type="paragraph" w:customStyle="1" w:styleId="20">
    <w:name w:val="方案2级"/>
    <w:basedOn w:val="Normal"/>
    <w:link w:val="2Char"/>
    <w:pPr>
      <w:adjustRightInd w:val="0"/>
      <w:snapToGrid w:val="0"/>
      <w:spacing w:line="440" w:lineRule="exact"/>
      <w:jc w:val="left"/>
      <w:outlineLvl w:val="1"/>
    </w:pPr>
    <w:rPr>
      <w:rFonts w:ascii="宋体" w:hAnsi="宋体" w:eastAsiaTheme="majorEastAsia" w:cs="Times New Roman"/>
      <w:b/>
      <w:bCs/>
      <w:snapToGrid w:val="0"/>
      <w:color w:val="000000" w:themeColor="text1"/>
      <w:kern w:val="0"/>
      <w:sz w:val="28"/>
      <w:szCs w:val="28"/>
      <w14:textFill>
        <w14:solidFill>
          <w14:schemeClr w14:val="tx1"/>
        </w14:solidFill>
      </w14:textFill>
    </w:rPr>
  </w:style>
  <w:style w:type="character" w:customStyle="1" w:styleId="2Char">
    <w:name w:val="方案2级 Char"/>
    <w:basedOn w:val="DefaultParagraphFont"/>
    <w:link w:val="20"/>
    <w:rPr>
      <w:rFonts w:ascii="宋体" w:hAnsi="宋体" w:eastAsiaTheme="majorEastAsia" w:cs="Times New Roman"/>
      <w:b/>
      <w:bCs/>
      <w:snapToGrid w:val="0"/>
      <w:color w:val="000000" w:themeColor="text1"/>
      <w:sz w:val="28"/>
      <w:szCs w:val="28"/>
      <w14:textFill>
        <w14:solidFill>
          <w14:schemeClr w14:val="tx1"/>
        </w14:solidFill>
      </w14:textFill>
    </w:rPr>
  </w:style>
  <w:style w:type="paragraph" w:customStyle="1" w:styleId="a1">
    <w:name w:val="方案表名"/>
    <w:link w:val="Char"/>
    <w:pPr>
      <w:widowControl w:val="0"/>
      <w:adjustRightInd w:val="0"/>
      <w:snapToGrid w:val="0"/>
      <w:spacing w:before="24" w:beforeLines="10" w:after="24" w:afterLines="10"/>
      <w:jc w:val="center"/>
    </w:pPr>
    <w:rPr>
      <w:rFonts w:asciiTheme="minorEastAsia" w:eastAsiaTheme="minorEastAsia" w:hAnsiTheme="minorEastAsia" w:cs="Times New Roman"/>
      <w:b/>
      <w:snapToGrid w:val="0"/>
      <w:sz w:val="21"/>
      <w:szCs w:val="22"/>
      <w:lang w:val="en-US" w:eastAsia="zh-CN" w:bidi="ar-SA"/>
    </w:rPr>
  </w:style>
  <w:style w:type="character" w:customStyle="1" w:styleId="Char">
    <w:name w:val="方案表名 Char"/>
    <w:link w:val="a1"/>
    <w:qFormat/>
    <w:rPr>
      <w:rFonts w:asciiTheme="minorEastAsia" w:hAnsiTheme="minorEastAsia" w:cs="Times New Roman"/>
      <w:b/>
      <w:snapToGrid w:val="0"/>
      <w:sz w:val="21"/>
      <w:szCs w:val="22"/>
    </w:rPr>
  </w:style>
  <w:style w:type="paragraph" w:customStyle="1" w:styleId="a2">
    <w:name w:val="方案表文"/>
    <w:basedOn w:val="Normal"/>
    <w:link w:val="a342"/>
    <w:pPr>
      <w:adjustRightInd w:val="0"/>
      <w:snapToGrid w:val="0"/>
      <w:jc w:val="center"/>
    </w:pPr>
    <w:rPr>
      <w:rFonts w:ascii="宋体" w:eastAsia="宋体" w:hAnsi="宋体" w:cs="Arial"/>
      <w:szCs w:val="21"/>
    </w:rPr>
  </w:style>
  <w:style w:type="paragraph" w:customStyle="1" w:styleId="3">
    <w:name w:val="方案3级"/>
    <w:basedOn w:val="Normal"/>
    <w:pPr>
      <w:adjustRightInd w:val="0"/>
      <w:snapToGrid w:val="0"/>
      <w:spacing w:after="65" w:line="440" w:lineRule="exact"/>
      <w:jc w:val="left"/>
      <w:outlineLvl w:val="2"/>
    </w:pPr>
    <w:rPr>
      <w:rFonts w:ascii="宋体" w:eastAsia="宋体" w:hAnsi="宋体" w:cs="Times New Roman"/>
      <w:b/>
      <w:bCs/>
      <w:snapToGrid w:val="0"/>
      <w:color w:val="000000" w:themeColor="text1"/>
      <w:kern w:val="0"/>
      <w:sz w:val="28"/>
      <w:szCs w:val="24"/>
      <w14:textFill>
        <w14:solidFill>
          <w14:schemeClr w14:val="tx1"/>
        </w14:solidFill>
      </w14:textFill>
    </w:rPr>
  </w:style>
  <w:style w:type="character" w:customStyle="1" w:styleId="Char0">
    <w:name w:val="条标题(三级) Char"/>
    <w:link w:val="a3"/>
    <w:qFormat/>
    <w:rPr>
      <w:rFonts w:ascii="宋体" w:eastAsia="宋体" w:hAnsi="宋体" w:cs="Times New Roman"/>
      <w:b/>
      <w:bCs/>
      <w:sz w:val="32"/>
      <w:szCs w:val="32"/>
    </w:rPr>
  </w:style>
  <w:style w:type="paragraph" w:customStyle="1" w:styleId="a3">
    <w:name w:val="条标题(三级)"/>
    <w:basedOn w:val="Heading3"/>
    <w:link w:val="Char0"/>
    <w:pPr>
      <w:numPr>
        <w:ilvl w:val="2"/>
        <w:numId w:val="1"/>
      </w:numPr>
      <w:ind w:left="720" w:hanging="432" w:firstLineChars="200"/>
    </w:pPr>
    <w:rPr>
      <w:rFonts w:ascii="宋体" w:eastAsia="宋体" w:hAnsi="宋体" w:cs="Times New Roman"/>
    </w:rPr>
  </w:style>
  <w:style w:type="character" w:customStyle="1" w:styleId="Char1">
    <w:name w:val="章标题(一级) Char"/>
    <w:link w:val="a4"/>
    <w:rPr>
      <w:rFonts w:ascii="黑体" w:eastAsia="黑体" w:hAnsi="宋体" w:cs="Times New Roman"/>
      <w:b/>
      <w:sz w:val="32"/>
      <w:szCs w:val="32"/>
    </w:rPr>
  </w:style>
  <w:style w:type="paragraph" w:customStyle="1" w:styleId="a4">
    <w:name w:val="章标题(一级)"/>
    <w:basedOn w:val="Normal"/>
    <w:link w:val="Char1"/>
    <w:pPr>
      <w:spacing w:beforeLines="50" w:afterLines="50"/>
      <w:jc w:val="center"/>
      <w:outlineLvl w:val="0"/>
    </w:pPr>
    <w:rPr>
      <w:rFonts w:ascii="黑体" w:eastAsia="黑体" w:hAnsi="宋体" w:cs="Times New Roman"/>
      <w:b/>
      <w:sz w:val="32"/>
      <w:szCs w:val="32"/>
    </w:rPr>
  </w:style>
  <w:style w:type="character" w:customStyle="1" w:styleId="Char2">
    <w:name w:val="表头文字 Char"/>
    <w:link w:val="a5"/>
    <w:rPr>
      <w:rFonts w:ascii="黑体" w:eastAsia="黑体" w:hAnsi="宋体" w:cs="Times New Roman"/>
      <w:kern w:val="0"/>
      <w:szCs w:val="21"/>
    </w:rPr>
  </w:style>
  <w:style w:type="paragraph" w:customStyle="1" w:styleId="a5">
    <w:name w:val="表头文字"/>
    <w:basedOn w:val="Normal"/>
    <w:link w:val="Char2"/>
    <w:pPr>
      <w:adjustRightInd w:val="0"/>
      <w:snapToGrid w:val="0"/>
      <w:spacing w:line="360" w:lineRule="auto"/>
      <w:jc w:val="center"/>
    </w:pPr>
    <w:rPr>
      <w:rFonts w:ascii="黑体" w:eastAsia="黑体" w:hAnsi="宋体" w:cs="Times New Roman"/>
      <w:kern w:val="0"/>
      <w:szCs w:val="21"/>
    </w:rPr>
  </w:style>
  <w:style w:type="paragraph" w:customStyle="1" w:styleId="21">
    <w:name w:val="表格2"/>
    <w:basedOn w:val="Normal"/>
    <w:next w:val="Normal"/>
    <w:pPr>
      <w:spacing w:line="360" w:lineRule="auto"/>
      <w:jc w:val="left"/>
    </w:pPr>
    <w:rPr>
      <w:rFonts w:ascii="Times New Roman" w:eastAsia="宋体" w:hAnsi="Times New Roman" w:cs="Times New Roman"/>
      <w:sz w:val="24"/>
      <w:szCs w:val="24"/>
    </w:rPr>
  </w:style>
  <w:style w:type="paragraph" w:customStyle="1" w:styleId="a6">
    <w:name w:val="表格文字"/>
    <w:basedOn w:val="BodyText"/>
    <w:next w:val="Normal"/>
    <w:link w:val="xjyChar"/>
    <w:uiPriority w:val="99"/>
    <w:pPr>
      <w:adjustRightInd w:val="0"/>
      <w:snapToGrid w:val="0"/>
      <w:spacing w:after="0" w:line="360" w:lineRule="exact"/>
      <w:jc w:val="center"/>
    </w:pPr>
    <w:rPr>
      <w:rFonts w:ascii="Times New Roman" w:eastAsia="宋体" w:hAnsi="Times New Roman" w:cs="Times New Roman"/>
      <w:sz w:val="24"/>
      <w:szCs w:val="24"/>
    </w:rPr>
  </w:style>
  <w:style w:type="paragraph" w:customStyle="1" w:styleId="11">
    <w:name w:val="表格1"/>
    <w:basedOn w:val="Normal"/>
    <w:pPr>
      <w:autoSpaceDE w:val="0"/>
      <w:autoSpaceDN w:val="0"/>
      <w:adjustRightInd w:val="0"/>
      <w:spacing w:line="500" w:lineRule="exact"/>
      <w:ind w:firstLine="480" w:firstLineChars="200"/>
      <w:jc w:val="left"/>
    </w:pPr>
    <w:rPr>
      <w:rFonts w:ascii="Times New Roman" w:eastAsia="宋体" w:hAnsi="Times New Roman" w:cs="Times New Roman"/>
      <w:kern w:val="0"/>
      <w:sz w:val="24"/>
      <w:szCs w:val="24"/>
    </w:rPr>
  </w:style>
  <w:style w:type="paragraph" w:customStyle="1" w:styleId="WPSOffice2">
    <w:name w:val="WPSOffice手动目录 2"/>
    <w:pPr>
      <w:ind w:left="200" w:leftChars="200"/>
    </w:pPr>
    <w:rPr>
      <w:rFonts w:ascii="黑体" w:eastAsia="仿宋" w:hAnsi="黑体" w:cs="黑体"/>
      <w:sz w:val="22"/>
      <w:szCs w:val="22"/>
      <w:lang w:val="en-US" w:eastAsia="zh-CN" w:bidi="ar-SA"/>
    </w:rPr>
  </w:style>
  <w:style w:type="paragraph" w:customStyle="1" w:styleId="a7">
    <w:name w:val="科创表格"/>
    <w:basedOn w:val="a8"/>
    <w:link w:val="a9"/>
    <w:qFormat/>
    <w:rPr>
      <w:rFonts w:eastAsia="仿宋" w:hAnsi="宋体"/>
    </w:rPr>
  </w:style>
  <w:style w:type="paragraph" w:customStyle="1" w:styleId="a8">
    <w:name w:val="智谷表格"/>
    <w:basedOn w:val="Normal"/>
    <w:link w:val="Char3"/>
    <w:pPr>
      <w:jc w:val="center"/>
    </w:pPr>
    <w:rPr>
      <w:rFonts w:ascii="宋体" w:eastAsia="宋体" w:hAnsi="Times New Roman" w:cs="Times New Roman"/>
      <w:snapToGrid w:val="0"/>
      <w:kern w:val="0"/>
    </w:rPr>
  </w:style>
  <w:style w:type="character" w:customStyle="1" w:styleId="a9">
    <w:name w:val="科创表格 字符"/>
    <w:basedOn w:val="Char3"/>
    <w:link w:val="a7"/>
    <w:qFormat/>
    <w:rPr>
      <w:rFonts w:ascii="宋体" w:eastAsia="仿宋" w:hAnsi="宋体" w:cs="Times New Roman"/>
      <w:snapToGrid w:val="0"/>
      <w:kern w:val="0"/>
    </w:rPr>
  </w:style>
  <w:style w:type="character" w:customStyle="1" w:styleId="Char3">
    <w:name w:val="智谷表格 Char"/>
    <w:basedOn w:val="DefaultParagraphFont"/>
    <w:link w:val="a8"/>
    <w:rPr>
      <w:rFonts w:ascii="宋体" w:eastAsia="宋体" w:hAnsi="Times New Roman" w:cs="Times New Roman"/>
      <w:snapToGrid w:val="0"/>
      <w:kern w:val="0"/>
    </w:rPr>
  </w:style>
  <w:style w:type="paragraph" w:customStyle="1" w:styleId="a10">
    <w:name w:val="科创正文"/>
    <w:basedOn w:val="a11"/>
    <w:link w:val="a12"/>
    <w:qFormat/>
    <w:rPr>
      <w:rFonts w:eastAsia="仿宋"/>
    </w:rPr>
  </w:style>
  <w:style w:type="paragraph" w:customStyle="1" w:styleId="a11">
    <w:name w:val="智谷正文"/>
    <w:basedOn w:val="Normal"/>
    <w:link w:val="Char4"/>
    <w:pPr>
      <w:spacing w:line="360" w:lineRule="auto"/>
      <w:ind w:firstLine="480" w:firstLineChars="200"/>
      <w:jc w:val="left"/>
    </w:pPr>
    <w:rPr>
      <w:rFonts w:ascii="宋体" w:eastAsia="宋体" w:hAnsi="宋体" w:cs="Times New Roman"/>
      <w:snapToGrid w:val="0"/>
      <w:kern w:val="0"/>
      <w:sz w:val="24"/>
      <w:szCs w:val="24"/>
    </w:rPr>
  </w:style>
  <w:style w:type="character" w:customStyle="1" w:styleId="a12">
    <w:name w:val="科创正文 字符"/>
    <w:basedOn w:val="Char4"/>
    <w:link w:val="a10"/>
    <w:qFormat/>
    <w:rPr>
      <w:rFonts w:ascii="宋体" w:eastAsia="仿宋" w:hAnsi="宋体" w:cs="Times New Roman"/>
      <w:snapToGrid w:val="0"/>
      <w:kern w:val="0"/>
      <w:sz w:val="24"/>
      <w:szCs w:val="24"/>
    </w:rPr>
  </w:style>
  <w:style w:type="character" w:customStyle="1" w:styleId="Char4">
    <w:name w:val="智谷正文 Char"/>
    <w:basedOn w:val="DefaultParagraphFont"/>
    <w:link w:val="a11"/>
    <w:rPr>
      <w:rFonts w:ascii="宋体" w:eastAsia="宋体" w:hAnsi="宋体" w:cs="Times New Roman"/>
      <w:snapToGrid w:val="0"/>
      <w:kern w:val="0"/>
      <w:sz w:val="24"/>
      <w:szCs w:val="24"/>
    </w:rPr>
  </w:style>
  <w:style w:type="paragraph" w:customStyle="1" w:styleId="12">
    <w:name w:val="科创1级"/>
    <w:basedOn w:val="13"/>
    <w:link w:val="14"/>
    <w:qFormat/>
    <w:pPr>
      <w:pageBreakBefore/>
      <w:spacing w:after="50" w:afterLines="50"/>
    </w:pPr>
    <w:rPr>
      <w:rFonts w:hAnsi="黑体"/>
      <w:b/>
    </w:rPr>
  </w:style>
  <w:style w:type="paragraph" w:customStyle="1" w:styleId="13">
    <w:name w:val="智谷1级"/>
    <w:basedOn w:val="Normal"/>
    <w:link w:val="1Char"/>
    <w:pPr>
      <w:spacing w:line="360" w:lineRule="auto"/>
      <w:jc w:val="center"/>
      <w:outlineLvl w:val="0"/>
    </w:pPr>
    <w:rPr>
      <w:rFonts w:ascii="黑体" w:eastAsia="黑体" w:hAnsi="宋体" w:cs="Times New Roman"/>
      <w:snapToGrid w:val="0"/>
      <w:kern w:val="0"/>
      <w:sz w:val="30"/>
      <w:szCs w:val="32"/>
    </w:rPr>
  </w:style>
  <w:style w:type="character" w:customStyle="1" w:styleId="14">
    <w:name w:val="科创1级 字符"/>
    <w:basedOn w:val="1Char"/>
    <w:link w:val="12"/>
    <w:rPr>
      <w:rFonts w:ascii="黑体" w:eastAsia="黑体" w:hAnsi="黑体" w:cs="Times New Roman"/>
      <w:b/>
      <w:snapToGrid w:val="0"/>
      <w:kern w:val="0"/>
      <w:sz w:val="30"/>
      <w:szCs w:val="32"/>
    </w:rPr>
  </w:style>
  <w:style w:type="character" w:customStyle="1" w:styleId="1Char">
    <w:name w:val="智谷1级 Char"/>
    <w:basedOn w:val="DefaultParagraphFont"/>
    <w:link w:val="13"/>
    <w:qFormat/>
    <w:rPr>
      <w:rFonts w:ascii="黑体" w:eastAsia="黑体" w:hAnsi="宋体" w:cs="Times New Roman"/>
      <w:snapToGrid w:val="0"/>
      <w:kern w:val="0"/>
      <w:sz w:val="30"/>
      <w:szCs w:val="32"/>
    </w:rPr>
  </w:style>
  <w:style w:type="paragraph" w:customStyle="1" w:styleId="22">
    <w:name w:val="科创2级"/>
    <w:basedOn w:val="23"/>
    <w:link w:val="24"/>
    <w:qFormat/>
    <w:rPr>
      <w:rFonts w:hAnsi="黑体"/>
      <w:b/>
    </w:rPr>
  </w:style>
  <w:style w:type="paragraph" w:customStyle="1" w:styleId="23">
    <w:name w:val="智谷2级"/>
    <w:basedOn w:val="Normal"/>
    <w:link w:val="2Char0"/>
    <w:pPr>
      <w:spacing w:line="360" w:lineRule="auto"/>
      <w:outlineLvl w:val="1"/>
    </w:pPr>
    <w:rPr>
      <w:rFonts w:ascii="黑体" w:eastAsia="黑体" w:hAnsi="宋体" w:cs="Times New Roman"/>
      <w:snapToGrid w:val="0"/>
      <w:kern w:val="0"/>
      <w:sz w:val="24"/>
      <w:szCs w:val="28"/>
    </w:rPr>
  </w:style>
  <w:style w:type="character" w:customStyle="1" w:styleId="24">
    <w:name w:val="科创2级 字符"/>
    <w:basedOn w:val="2Char0"/>
    <w:link w:val="22"/>
    <w:rPr>
      <w:rFonts w:ascii="黑体" w:eastAsia="黑体" w:hAnsi="黑体" w:cs="Times New Roman"/>
      <w:b/>
      <w:snapToGrid w:val="0"/>
      <w:kern w:val="0"/>
      <w:sz w:val="24"/>
      <w:szCs w:val="28"/>
    </w:rPr>
  </w:style>
  <w:style w:type="character" w:customStyle="1" w:styleId="2Char0">
    <w:name w:val="智谷2级 Char"/>
    <w:basedOn w:val="DefaultParagraphFont"/>
    <w:link w:val="23"/>
    <w:rPr>
      <w:rFonts w:ascii="黑体" w:eastAsia="黑体" w:hAnsi="宋体" w:cs="Times New Roman"/>
      <w:snapToGrid w:val="0"/>
      <w:kern w:val="0"/>
      <w:sz w:val="24"/>
      <w:szCs w:val="28"/>
    </w:rPr>
  </w:style>
  <w:style w:type="paragraph" w:customStyle="1" w:styleId="30">
    <w:name w:val="科创3级"/>
    <w:basedOn w:val="31"/>
    <w:link w:val="32"/>
    <w:qFormat/>
    <w:pPr>
      <w:ind w:firstLine="1124" w:firstLineChars="200"/>
    </w:pPr>
    <w:rPr>
      <w:rFonts w:hAnsi="黑体"/>
      <w:b/>
    </w:rPr>
  </w:style>
  <w:style w:type="paragraph" w:customStyle="1" w:styleId="31">
    <w:name w:val="智谷3级"/>
    <w:basedOn w:val="Normal"/>
    <w:link w:val="3Char"/>
    <w:pPr>
      <w:spacing w:line="360" w:lineRule="auto"/>
      <w:jc w:val="left"/>
      <w:outlineLvl w:val="2"/>
    </w:pPr>
    <w:rPr>
      <w:rFonts w:ascii="黑体" w:eastAsia="黑体" w:hAnsi="宋体" w:cs="Times New Roman"/>
      <w:bCs/>
      <w:snapToGrid w:val="0"/>
      <w:kern w:val="0"/>
      <w:sz w:val="24"/>
      <w:szCs w:val="28"/>
    </w:rPr>
  </w:style>
  <w:style w:type="character" w:customStyle="1" w:styleId="32">
    <w:name w:val="科创3级 字符"/>
    <w:basedOn w:val="3Char"/>
    <w:link w:val="30"/>
    <w:rPr>
      <w:rFonts w:ascii="黑体" w:eastAsia="黑体" w:hAnsi="黑体" w:cs="Times New Roman"/>
      <w:b/>
      <w:snapToGrid w:val="0"/>
      <w:kern w:val="0"/>
      <w:sz w:val="24"/>
      <w:szCs w:val="28"/>
    </w:rPr>
  </w:style>
  <w:style w:type="character" w:customStyle="1" w:styleId="3Char">
    <w:name w:val="智谷3级 Char"/>
    <w:basedOn w:val="DefaultParagraphFont"/>
    <w:link w:val="31"/>
    <w:rPr>
      <w:rFonts w:ascii="黑体" w:eastAsia="黑体" w:hAnsi="宋体" w:cs="Times New Roman"/>
      <w:bCs/>
      <w:snapToGrid w:val="0"/>
      <w:kern w:val="0"/>
      <w:sz w:val="24"/>
      <w:szCs w:val="28"/>
    </w:rPr>
  </w:style>
  <w:style w:type="paragraph" w:customStyle="1" w:styleId="a13">
    <w:name w:val="科创表图名"/>
    <w:basedOn w:val="a14"/>
    <w:link w:val="a15"/>
    <w:qFormat/>
    <w:rPr>
      <w:rFonts w:eastAsia="黑体" w:hAnsi="宋体"/>
    </w:rPr>
  </w:style>
  <w:style w:type="paragraph" w:customStyle="1" w:styleId="a14">
    <w:name w:val="智谷图表名"/>
    <w:basedOn w:val="Normal"/>
    <w:link w:val="Char5"/>
    <w:pPr>
      <w:spacing w:line="360" w:lineRule="auto"/>
      <w:jc w:val="center"/>
    </w:pPr>
    <w:rPr>
      <w:rFonts w:ascii="宋体" w:eastAsia="宋体" w:hAnsi="Times New Roman" w:cs="Times New Roman"/>
      <w:b/>
      <w:snapToGrid w:val="0"/>
      <w:kern w:val="0"/>
      <w:szCs w:val="24"/>
      <w:lang w:val="zh-CN"/>
    </w:rPr>
  </w:style>
  <w:style w:type="character" w:customStyle="1" w:styleId="a15">
    <w:name w:val="科创表图名 字符"/>
    <w:basedOn w:val="Char5"/>
    <w:link w:val="a13"/>
    <w:rPr>
      <w:rFonts w:ascii="宋体" w:eastAsia="黑体" w:hAnsi="宋体" w:cs="Times New Roman"/>
      <w:snapToGrid w:val="0"/>
      <w:kern w:val="0"/>
      <w:szCs w:val="24"/>
      <w:lang w:val="zh-CN" w:eastAsia="zh-CN"/>
    </w:rPr>
  </w:style>
  <w:style w:type="character" w:customStyle="1" w:styleId="Char5">
    <w:name w:val="智谷图表名 Char"/>
    <w:basedOn w:val="DefaultParagraphFont"/>
    <w:link w:val="a14"/>
    <w:rPr>
      <w:rFonts w:ascii="宋体" w:eastAsia="宋体" w:hAnsi="Times New Roman" w:cs="Times New Roman"/>
      <w:b/>
      <w:snapToGrid w:val="0"/>
      <w:kern w:val="0"/>
      <w:szCs w:val="24"/>
      <w:lang w:val="zh-CN" w:eastAsia="zh-CN"/>
    </w:rPr>
  </w:style>
  <w:style w:type="paragraph" w:customStyle="1" w:styleId="WPSOffice3">
    <w:name w:val="WPSOffice手动目录 3"/>
    <w:pPr>
      <w:ind w:left="400" w:leftChars="400"/>
    </w:pPr>
    <w:rPr>
      <w:rFonts w:ascii="Calibri" w:eastAsia="仿宋" w:hAnsi="Calibri" w:cstheme="minorBidi"/>
      <w:sz w:val="22"/>
      <w:lang w:val="en-US" w:eastAsia="zh-CN" w:bidi="ar-SA"/>
    </w:rPr>
  </w:style>
  <w:style w:type="character" w:customStyle="1" w:styleId="a16">
    <w:name w:val="页眉 字符"/>
    <w:basedOn w:val="DefaultParagraphFont"/>
    <w:link w:val="Header"/>
    <w:uiPriority w:val="99"/>
    <w:qFormat/>
    <w:rPr>
      <w:sz w:val="18"/>
      <w:szCs w:val="18"/>
    </w:rPr>
  </w:style>
  <w:style w:type="character" w:customStyle="1" w:styleId="a17">
    <w:name w:val="页脚 字符"/>
    <w:basedOn w:val="DefaultParagraphFont"/>
    <w:link w:val="Footer"/>
    <w:uiPriority w:val="99"/>
    <w:qFormat/>
    <w:rPr>
      <w:sz w:val="18"/>
      <w:szCs w:val="18"/>
    </w:rPr>
  </w:style>
  <w:style w:type="paragraph" w:customStyle="1" w:styleId="4">
    <w:name w:val="中阀4级"/>
    <w:basedOn w:val="Normal"/>
    <w:link w:val="4Char"/>
    <w:pPr>
      <w:spacing w:line="360" w:lineRule="auto"/>
      <w:outlineLvl w:val="3"/>
    </w:pPr>
    <w:rPr>
      <w:rFonts w:ascii="宋体" w:eastAsia="宋体" w:hAnsi="宋体" w:cs="Times New Roman"/>
      <w:b/>
      <w:sz w:val="24"/>
    </w:rPr>
  </w:style>
  <w:style w:type="character" w:customStyle="1" w:styleId="4Char">
    <w:name w:val="中阀4级 Char"/>
    <w:basedOn w:val="DefaultParagraphFont"/>
    <w:link w:val="4"/>
    <w:rPr>
      <w:rFonts w:ascii="宋体" w:eastAsia="宋体" w:hAnsi="宋体" w:cs="Times New Roman"/>
      <w:b/>
      <w:sz w:val="24"/>
    </w:rPr>
  </w:style>
  <w:style w:type="paragraph" w:customStyle="1" w:styleId="40">
    <w:name w:val="科创4级"/>
    <w:basedOn w:val="30"/>
    <w:link w:val="41"/>
    <w:qFormat/>
    <w:pPr>
      <w:outlineLvl w:val="3"/>
    </w:pPr>
  </w:style>
  <w:style w:type="paragraph" w:customStyle="1" w:styleId="a18">
    <w:name w:val="中阀图表名"/>
    <w:basedOn w:val="Normal"/>
    <w:link w:val="Char6"/>
    <w:pPr>
      <w:spacing w:after="120" w:afterLines="50"/>
      <w:jc w:val="center"/>
      <w:textAlignment w:val="top"/>
    </w:pPr>
    <w:rPr>
      <w:rFonts w:ascii="宋体" w:eastAsia="宋体" w:hAnsi="宋体" w:cs="Times New Roman"/>
      <w:b/>
      <w:kern w:val="0"/>
      <w:szCs w:val="21"/>
    </w:rPr>
  </w:style>
  <w:style w:type="character" w:customStyle="1" w:styleId="41">
    <w:name w:val="科创4级 字符"/>
    <w:basedOn w:val="32"/>
    <w:link w:val="40"/>
    <w:rPr>
      <w:rFonts w:ascii="黑体" w:eastAsia="黑体" w:hAnsi="宋体" w:cs="Times New Roman"/>
      <w:snapToGrid w:val="0"/>
      <w:kern w:val="0"/>
      <w:sz w:val="24"/>
      <w:szCs w:val="28"/>
    </w:rPr>
  </w:style>
  <w:style w:type="character" w:customStyle="1" w:styleId="Char6">
    <w:name w:val="中阀图表名 Char"/>
    <w:basedOn w:val="DefaultParagraphFont"/>
    <w:link w:val="a18"/>
    <w:rPr>
      <w:rFonts w:ascii="宋体" w:eastAsia="宋体" w:hAnsi="宋体" w:cs="Times New Roman"/>
      <w:b/>
      <w:kern w:val="0"/>
      <w:szCs w:val="21"/>
    </w:rPr>
  </w:style>
  <w:style w:type="character" w:customStyle="1" w:styleId="a19">
    <w:name w:val="批注框文本 字符"/>
    <w:basedOn w:val="DefaultParagraphFont"/>
    <w:link w:val="BalloonText"/>
    <w:qFormat/>
    <w:rPr>
      <w:sz w:val="18"/>
      <w:szCs w:val="18"/>
    </w:rPr>
  </w:style>
  <w:style w:type="paragraph" w:customStyle="1" w:styleId="25">
    <w:name w:val="新乡2级"/>
    <w:basedOn w:val="Heading2"/>
    <w:link w:val="2Char1"/>
    <w:pPr>
      <w:keepNext w:val="0"/>
      <w:keepLines w:val="0"/>
      <w:spacing w:before="0" w:after="0" w:line="360" w:lineRule="auto"/>
      <w:jc w:val="left"/>
      <w:textAlignment w:val="center"/>
    </w:pPr>
    <w:rPr>
      <w:rFonts w:ascii="宋体" w:eastAsia="宋体"/>
      <w:sz w:val="24"/>
    </w:rPr>
  </w:style>
  <w:style w:type="character" w:customStyle="1" w:styleId="2Char1">
    <w:name w:val="新乡2级 Char"/>
    <w:basedOn w:val="DefaultParagraphFont"/>
    <w:link w:val="25"/>
    <w:rPr>
      <w:rFonts w:ascii="宋体" w:eastAsia="宋体" w:hAnsiTheme="majorHAnsi" w:cstheme="majorBidi"/>
      <w:b/>
      <w:bCs/>
      <w:sz w:val="24"/>
      <w:szCs w:val="32"/>
    </w:rPr>
  </w:style>
  <w:style w:type="character" w:customStyle="1" w:styleId="33">
    <w:name w:val="标题 3 字符"/>
    <w:basedOn w:val="DefaultParagraphFont"/>
    <w:link w:val="Heading3"/>
    <w:rPr>
      <w:b/>
      <w:bCs/>
      <w:sz w:val="32"/>
      <w:szCs w:val="32"/>
    </w:rPr>
  </w:style>
  <w:style w:type="character" w:customStyle="1" w:styleId="42">
    <w:name w:val="标题 4 字符"/>
    <w:basedOn w:val="DefaultParagraphFont"/>
    <w:link w:val="Heading4"/>
    <w:rPr>
      <w:rFonts w:asciiTheme="majorHAnsi" w:eastAsiaTheme="majorEastAsia" w:hAnsiTheme="majorHAnsi" w:cstheme="majorBidi"/>
      <w:b/>
      <w:bCs/>
      <w:sz w:val="28"/>
      <w:szCs w:val="28"/>
    </w:rPr>
  </w:style>
  <w:style w:type="paragraph" w:customStyle="1" w:styleId="a20">
    <w:name w:val="图名、表名"/>
    <w:pPr>
      <w:adjustRightInd w:val="0"/>
      <w:snapToGrid w:val="0"/>
      <w:spacing w:line="440" w:lineRule="exact"/>
      <w:jc w:val="center"/>
    </w:pPr>
    <w:rPr>
      <w:rFonts w:ascii="黑体" w:eastAsia="黑体" w:hAnsi="宋体" w:cs="Times New Roman"/>
      <w:snapToGrid w:val="0"/>
      <w:sz w:val="21"/>
      <w:szCs w:val="21"/>
      <w:lang w:val="en-US" w:eastAsia="zh-CN" w:bidi="ar-SA"/>
    </w:rPr>
  </w:style>
  <w:style w:type="paragraph" w:customStyle="1" w:styleId="34">
    <w:name w:val="基础3级标题"/>
    <w:basedOn w:val="Normal"/>
    <w:link w:val="3Char0"/>
    <w:pPr>
      <w:spacing w:line="360" w:lineRule="auto"/>
      <w:jc w:val="left"/>
      <w:outlineLvl w:val="2"/>
    </w:pPr>
    <w:rPr>
      <w:rFonts w:asciiTheme="minorEastAsia" w:hAnsiTheme="minorEastAsia"/>
      <w:sz w:val="24"/>
      <w:szCs w:val="24"/>
    </w:rPr>
  </w:style>
  <w:style w:type="character" w:customStyle="1" w:styleId="3Char0">
    <w:name w:val="基础3级标题 Char"/>
    <w:basedOn w:val="DefaultParagraphFont"/>
    <w:link w:val="34"/>
    <w:rPr>
      <w:rFonts w:asciiTheme="minorEastAsia" w:hAnsiTheme="minorEastAsia"/>
      <w:sz w:val="24"/>
      <w:szCs w:val="24"/>
    </w:rPr>
  </w:style>
  <w:style w:type="paragraph" w:customStyle="1" w:styleId="a21">
    <w:name w:val="基础正文"/>
    <w:basedOn w:val="Normal"/>
    <w:link w:val="Char7"/>
    <w:pPr>
      <w:spacing w:line="360" w:lineRule="auto"/>
      <w:ind w:firstLine="480" w:firstLineChars="200"/>
      <w:jc w:val="left"/>
    </w:pPr>
    <w:rPr>
      <w:rFonts w:asciiTheme="minorEastAsia" w:hAnsiTheme="minorEastAsia"/>
      <w:sz w:val="24"/>
      <w:szCs w:val="24"/>
    </w:rPr>
  </w:style>
  <w:style w:type="character" w:customStyle="1" w:styleId="Char7">
    <w:name w:val="基础正文 Char"/>
    <w:basedOn w:val="DefaultParagraphFont"/>
    <w:link w:val="a21"/>
    <w:rPr>
      <w:rFonts w:asciiTheme="minorEastAsia" w:hAnsiTheme="minorEastAsia"/>
      <w:sz w:val="24"/>
      <w:szCs w:val="24"/>
    </w:rPr>
  </w:style>
  <w:style w:type="paragraph" w:customStyle="1" w:styleId="TOC10">
    <w:name w:val="TOC 标题1"/>
    <w:basedOn w:val="Heading1"/>
    <w:next w:val="Normal"/>
    <w:uiPriority w:val="39"/>
    <w:unhideWhenUsed/>
    <w:pPr>
      <w:widowControl/>
      <w:spacing w:before="480" w:after="0" w:line="276" w:lineRule="auto"/>
      <w:jc w:val="left"/>
      <w:outlineLvl w:val="9"/>
    </w:pPr>
    <w:rPr>
      <w:rFonts w:asciiTheme="majorHAnsi" w:eastAsiaTheme="majorEastAsia" w:hAnsiTheme="majorHAnsi" w:cstheme="majorBidi"/>
      <w:color w:val="376092" w:themeColor="accent1" w:themeShade="BF"/>
      <w:kern w:val="0"/>
      <w:sz w:val="28"/>
      <w:szCs w:val="28"/>
    </w:rPr>
  </w:style>
  <w:style w:type="paragraph" w:customStyle="1" w:styleId="Default">
    <w:name w:val="Default"/>
    <w:pPr>
      <w:widowControl w:val="0"/>
      <w:autoSpaceDE w:val="0"/>
      <w:autoSpaceDN w:val="0"/>
      <w:adjustRightInd w:val="0"/>
    </w:pPr>
    <w:rPr>
      <w:rFonts w:ascii="宋体" w:eastAsia="宋体" w:hAnsiTheme="minorHAnsi" w:cs="宋体"/>
      <w:color w:val="000000"/>
      <w:sz w:val="24"/>
      <w:szCs w:val="24"/>
      <w:lang w:val="en-US" w:eastAsia="zh-CN" w:bidi="ar-SA"/>
    </w:rPr>
  </w:style>
  <w:style w:type="paragraph" w:customStyle="1" w:styleId="a22">
    <w:name w:val="兰考表格"/>
    <w:basedOn w:val="a8"/>
    <w:link w:val="a23"/>
  </w:style>
  <w:style w:type="character" w:customStyle="1" w:styleId="a23">
    <w:name w:val="兰考表格 字符"/>
    <w:basedOn w:val="Char3"/>
    <w:link w:val="a22"/>
    <w:qFormat/>
    <w:rPr>
      <w:rFonts w:ascii="宋体" w:eastAsia="宋体" w:hAnsi="Times New Roman" w:cs="Times New Roman"/>
      <w:snapToGrid w:val="0"/>
      <w:kern w:val="0"/>
    </w:rPr>
  </w:style>
  <w:style w:type="table" w:customStyle="1" w:styleId="15">
    <w:name w:val="网格型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雁鸣4级"/>
    <w:basedOn w:val="Normal"/>
    <w:link w:val="4Char0"/>
    <w:pPr>
      <w:spacing w:line="360" w:lineRule="auto"/>
      <w:jc w:val="left"/>
      <w:outlineLvl w:val="3"/>
    </w:pPr>
    <w:rPr>
      <w:rFonts w:ascii="黑体" w:eastAsia="黑体" w:hAnsi="宋体" w:cs="Times New Roman"/>
      <w:snapToGrid w:val="0"/>
      <w:kern w:val="0"/>
      <w:sz w:val="24"/>
      <w:szCs w:val="20"/>
    </w:rPr>
  </w:style>
  <w:style w:type="character" w:customStyle="1" w:styleId="4Char0">
    <w:name w:val="雁鸣4级 Char"/>
    <w:basedOn w:val="DefaultParagraphFont"/>
    <w:link w:val="43"/>
    <w:rPr>
      <w:rFonts w:ascii="黑体" w:eastAsia="黑体" w:hAnsi="宋体" w:cs="Times New Roman"/>
      <w:snapToGrid w:val="0"/>
      <w:kern w:val="0"/>
      <w:sz w:val="24"/>
      <w:szCs w:val="20"/>
    </w:rPr>
  </w:style>
  <w:style w:type="paragraph" w:customStyle="1" w:styleId="a24">
    <w:name w:val="高新正文"/>
    <w:basedOn w:val="Normal"/>
    <w:link w:val="Char8"/>
    <w:pPr>
      <w:adjustRightInd w:val="0"/>
      <w:snapToGrid w:val="0"/>
      <w:spacing w:line="360" w:lineRule="auto"/>
      <w:ind w:firstLine="200" w:firstLineChars="200"/>
      <w:jc w:val="left"/>
    </w:pPr>
    <w:rPr>
      <w:rFonts w:ascii="宋体" w:eastAsia="宋体" w:hAnsi="宋体" w:cs="Times New Roman"/>
      <w:snapToGrid w:val="0"/>
      <w:kern w:val="0"/>
      <w:sz w:val="24"/>
      <w:szCs w:val="24"/>
    </w:rPr>
  </w:style>
  <w:style w:type="character" w:customStyle="1" w:styleId="Char8">
    <w:name w:val="高新正文 Char"/>
    <w:basedOn w:val="DefaultParagraphFont"/>
    <w:link w:val="a24"/>
    <w:qFormat/>
    <w:rPr>
      <w:rFonts w:ascii="宋体" w:eastAsia="宋体" w:hAnsi="宋体" w:cs="Times New Roman"/>
      <w:snapToGrid w:val="0"/>
      <w:kern w:val="0"/>
      <w:sz w:val="24"/>
      <w:szCs w:val="24"/>
    </w:rPr>
  </w:style>
  <w:style w:type="paragraph" w:customStyle="1" w:styleId="a25">
    <w:name w:val="高新图名"/>
    <w:basedOn w:val="Normal"/>
    <w:link w:val="Char9"/>
    <w:pPr>
      <w:spacing w:after="50" w:afterLines="50" w:line="360" w:lineRule="auto"/>
      <w:jc w:val="center"/>
    </w:pPr>
    <w:rPr>
      <w:rFonts w:ascii="宋体" w:eastAsia="宋体" w:hAnsi="Times New Roman" w:cs="Times New Roman"/>
      <w:b/>
      <w:snapToGrid w:val="0"/>
      <w:kern w:val="0"/>
      <w:szCs w:val="24"/>
      <w:lang w:val="zh-CN"/>
    </w:rPr>
  </w:style>
  <w:style w:type="character" w:customStyle="1" w:styleId="Char9">
    <w:name w:val="高新图名 Char"/>
    <w:basedOn w:val="DefaultParagraphFont"/>
    <w:link w:val="a25"/>
    <w:qFormat/>
    <w:rPr>
      <w:rFonts w:ascii="宋体" w:eastAsia="宋体" w:hAnsi="Times New Roman" w:cs="Times New Roman"/>
      <w:b/>
      <w:snapToGrid w:val="0"/>
      <w:kern w:val="0"/>
      <w:szCs w:val="24"/>
      <w:lang w:val="zh-CN" w:eastAsia="zh-CN"/>
    </w:rPr>
  </w:style>
  <w:style w:type="paragraph" w:customStyle="1" w:styleId="26">
    <w:name w:val="高新2级"/>
    <w:basedOn w:val="Normal"/>
    <w:link w:val="2Char2"/>
    <w:pPr>
      <w:adjustRightInd w:val="0"/>
      <w:spacing w:before="40" w:after="40" w:line="360" w:lineRule="auto"/>
      <w:outlineLvl w:val="1"/>
    </w:pPr>
    <w:rPr>
      <w:rFonts w:ascii="黑体" w:eastAsia="黑体" w:hAnsi="宋体" w:cs="Times New Roman"/>
      <w:snapToGrid w:val="0"/>
      <w:kern w:val="0"/>
      <w:sz w:val="24"/>
      <w:szCs w:val="28"/>
    </w:rPr>
  </w:style>
  <w:style w:type="paragraph" w:customStyle="1" w:styleId="35">
    <w:name w:val="高新3级"/>
    <w:basedOn w:val="Normal"/>
    <w:link w:val="3Char1"/>
    <w:pPr>
      <w:adjustRightInd w:val="0"/>
      <w:snapToGrid w:val="0"/>
      <w:spacing w:before="40" w:after="40" w:line="360" w:lineRule="auto"/>
      <w:outlineLvl w:val="2"/>
    </w:pPr>
    <w:rPr>
      <w:rFonts w:ascii="黑体" w:eastAsia="黑体" w:hAnsi="宋体" w:cs="Times New Roman"/>
      <w:bCs/>
      <w:snapToGrid w:val="0"/>
      <w:kern w:val="0"/>
      <w:sz w:val="24"/>
      <w:szCs w:val="28"/>
    </w:rPr>
  </w:style>
  <w:style w:type="character" w:customStyle="1" w:styleId="2Char2">
    <w:name w:val="高新2级 Char"/>
    <w:basedOn w:val="DefaultParagraphFont"/>
    <w:link w:val="26"/>
    <w:qFormat/>
    <w:rPr>
      <w:rFonts w:ascii="黑体" w:eastAsia="黑体" w:hAnsi="宋体" w:cs="Times New Roman"/>
      <w:snapToGrid w:val="0"/>
      <w:kern w:val="0"/>
      <w:sz w:val="24"/>
      <w:szCs w:val="28"/>
    </w:rPr>
  </w:style>
  <w:style w:type="character" w:customStyle="1" w:styleId="3Char1">
    <w:name w:val="高新3级 Char"/>
    <w:basedOn w:val="DefaultParagraphFont"/>
    <w:link w:val="35"/>
    <w:qFormat/>
    <w:rPr>
      <w:rFonts w:ascii="黑体" w:eastAsia="黑体" w:hAnsi="宋体" w:cs="Times New Roman"/>
      <w:bCs/>
      <w:snapToGrid w:val="0"/>
      <w:kern w:val="0"/>
      <w:sz w:val="24"/>
      <w:szCs w:val="28"/>
    </w:rPr>
  </w:style>
  <w:style w:type="paragraph" w:customStyle="1" w:styleId="a26">
    <w:name w:val="高新表名"/>
    <w:basedOn w:val="Normal"/>
    <w:link w:val="Char10"/>
    <w:pPr>
      <w:adjustRightInd w:val="0"/>
      <w:snapToGrid w:val="0"/>
      <w:spacing w:before="120" w:line="360" w:lineRule="auto"/>
      <w:jc w:val="center"/>
    </w:pPr>
    <w:rPr>
      <w:rFonts w:ascii="宋体" w:eastAsia="宋体" w:hAnsi="宋体" w:cs="Times New Roman"/>
      <w:b/>
      <w:snapToGrid w:val="0"/>
      <w:kern w:val="0"/>
    </w:rPr>
  </w:style>
  <w:style w:type="paragraph" w:customStyle="1" w:styleId="a27">
    <w:name w:val="高新表格"/>
    <w:basedOn w:val="Normal"/>
    <w:link w:val="Char11"/>
    <w:pPr>
      <w:adjustRightInd w:val="0"/>
      <w:snapToGrid w:val="0"/>
      <w:spacing w:before="50" w:beforeLines="50" w:line="360" w:lineRule="auto"/>
      <w:ind w:left="50" w:right="50" w:leftChars="50" w:rightChars="50"/>
      <w:jc w:val="center"/>
    </w:pPr>
    <w:rPr>
      <w:rFonts w:ascii="宋体" w:eastAsia="宋体" w:hAnsi="Times New Roman" w:cs="Times New Roman"/>
      <w:snapToGrid w:val="0"/>
      <w:kern w:val="0"/>
    </w:rPr>
  </w:style>
  <w:style w:type="character" w:customStyle="1" w:styleId="Char10">
    <w:name w:val="高新表名 Char"/>
    <w:basedOn w:val="DefaultParagraphFont"/>
    <w:link w:val="a26"/>
    <w:qFormat/>
    <w:rPr>
      <w:rFonts w:ascii="宋体" w:eastAsia="宋体" w:hAnsi="宋体" w:cs="Times New Roman"/>
      <w:b/>
      <w:snapToGrid w:val="0"/>
      <w:kern w:val="0"/>
    </w:rPr>
  </w:style>
  <w:style w:type="character" w:customStyle="1" w:styleId="Char11">
    <w:name w:val="高新表格 Char"/>
    <w:basedOn w:val="DefaultParagraphFont"/>
    <w:link w:val="a27"/>
    <w:qFormat/>
    <w:rPr>
      <w:rFonts w:ascii="宋体" w:eastAsia="宋体" w:hAnsi="Times New Roman" w:cs="Times New Roman"/>
      <w:snapToGrid w:val="0"/>
      <w:kern w:val="0"/>
    </w:rPr>
  </w:style>
  <w:style w:type="paragraph" w:customStyle="1" w:styleId="a28">
    <w:name w:val="公安正文"/>
    <w:basedOn w:val="a11"/>
    <w:link w:val="Char12"/>
  </w:style>
  <w:style w:type="paragraph" w:customStyle="1" w:styleId="16">
    <w:name w:val="公安1级"/>
    <w:basedOn w:val="13"/>
    <w:link w:val="1Char0"/>
  </w:style>
  <w:style w:type="character" w:customStyle="1" w:styleId="Char12">
    <w:name w:val="公安正文 Char"/>
    <w:basedOn w:val="Char4"/>
    <w:link w:val="a28"/>
    <w:rPr>
      <w:rFonts w:ascii="宋体" w:eastAsia="宋体" w:hAnsi="宋体" w:cs="Times New Roman"/>
      <w:snapToGrid w:val="0"/>
      <w:kern w:val="0"/>
      <w:sz w:val="24"/>
      <w:szCs w:val="24"/>
    </w:rPr>
  </w:style>
  <w:style w:type="paragraph" w:customStyle="1" w:styleId="27">
    <w:name w:val="公安2级"/>
    <w:basedOn w:val="23"/>
    <w:link w:val="2Char3"/>
  </w:style>
  <w:style w:type="character" w:customStyle="1" w:styleId="1Char0">
    <w:name w:val="公安1级 Char"/>
    <w:basedOn w:val="1Char"/>
    <w:link w:val="16"/>
    <w:rPr>
      <w:rFonts w:ascii="黑体" w:eastAsia="黑体" w:hAnsi="宋体" w:cs="Times New Roman"/>
      <w:snapToGrid w:val="0"/>
      <w:kern w:val="0"/>
      <w:sz w:val="30"/>
      <w:szCs w:val="32"/>
    </w:rPr>
  </w:style>
  <w:style w:type="paragraph" w:customStyle="1" w:styleId="36">
    <w:name w:val="公安3级"/>
    <w:basedOn w:val="31"/>
    <w:link w:val="3Char2"/>
  </w:style>
  <w:style w:type="character" w:customStyle="1" w:styleId="2Char3">
    <w:name w:val="公安2级 Char"/>
    <w:basedOn w:val="2Char0"/>
    <w:link w:val="27"/>
    <w:rPr>
      <w:rFonts w:ascii="黑体" w:eastAsia="黑体" w:hAnsi="宋体" w:cs="Times New Roman"/>
      <w:snapToGrid w:val="0"/>
      <w:kern w:val="0"/>
      <w:sz w:val="24"/>
      <w:szCs w:val="28"/>
    </w:rPr>
  </w:style>
  <w:style w:type="paragraph" w:customStyle="1" w:styleId="a29">
    <w:name w:val="公安表图名"/>
    <w:basedOn w:val="a14"/>
    <w:link w:val="Char13"/>
  </w:style>
  <w:style w:type="character" w:customStyle="1" w:styleId="3Char2">
    <w:name w:val="公安3级 Char"/>
    <w:basedOn w:val="3Char"/>
    <w:link w:val="36"/>
    <w:rPr>
      <w:rFonts w:ascii="黑体" w:eastAsia="黑体" w:hAnsi="宋体" w:cs="Times New Roman"/>
      <w:snapToGrid w:val="0"/>
      <w:kern w:val="0"/>
      <w:sz w:val="24"/>
      <w:szCs w:val="28"/>
    </w:rPr>
  </w:style>
  <w:style w:type="paragraph" w:customStyle="1" w:styleId="a30">
    <w:name w:val="公安表格"/>
    <w:basedOn w:val="a8"/>
    <w:link w:val="Char14"/>
  </w:style>
  <w:style w:type="character" w:customStyle="1" w:styleId="Char13">
    <w:name w:val="公安表图名 Char"/>
    <w:basedOn w:val="Char5"/>
    <w:link w:val="a29"/>
    <w:rPr>
      <w:rFonts w:ascii="宋体" w:eastAsia="宋体" w:hAnsi="Times New Roman" w:cs="Times New Roman"/>
      <w:snapToGrid w:val="0"/>
      <w:kern w:val="0"/>
      <w:szCs w:val="24"/>
      <w:lang w:val="zh-CN" w:eastAsia="zh-CN"/>
    </w:rPr>
  </w:style>
  <w:style w:type="character" w:customStyle="1" w:styleId="Char14">
    <w:name w:val="公安表格 Char"/>
    <w:basedOn w:val="Char3"/>
    <w:link w:val="a30"/>
    <w:rPr>
      <w:rFonts w:ascii="宋体" w:eastAsia="宋体" w:hAnsi="Times New Roman" w:cs="Times New Roman"/>
      <w:snapToGrid w:val="0"/>
      <w:kern w:val="0"/>
    </w:rPr>
  </w:style>
  <w:style w:type="paragraph" w:customStyle="1" w:styleId="44">
    <w:name w:val="公安4级"/>
    <w:basedOn w:val="36"/>
    <w:link w:val="4Char1"/>
    <w:pPr>
      <w:outlineLvl w:val="3"/>
    </w:pPr>
  </w:style>
  <w:style w:type="character" w:customStyle="1" w:styleId="4Char1">
    <w:name w:val="公安4级 Char"/>
    <w:basedOn w:val="3Char2"/>
    <w:link w:val="44"/>
    <w:rPr>
      <w:rFonts w:ascii="黑体" w:eastAsia="黑体" w:hAnsi="宋体" w:cs="Times New Roman"/>
      <w:snapToGrid w:val="0"/>
      <w:kern w:val="0"/>
      <w:sz w:val="24"/>
      <w:szCs w:val="28"/>
    </w:rPr>
  </w:style>
  <w:style w:type="paragraph" w:customStyle="1" w:styleId="a31">
    <w:name w:val="博物正文"/>
    <w:basedOn w:val="Normal"/>
    <w:link w:val="Char15"/>
    <w:pPr>
      <w:spacing w:line="360" w:lineRule="auto"/>
      <w:ind w:firstLine="480" w:firstLineChars="200"/>
      <w:jc w:val="left"/>
    </w:pPr>
    <w:rPr>
      <w:rFonts w:ascii="宋体" w:eastAsia="宋体" w:hAnsi="宋体" w:cs="Times New Roman"/>
      <w:snapToGrid w:val="0"/>
      <w:kern w:val="0"/>
      <w:sz w:val="24"/>
      <w:szCs w:val="24"/>
    </w:rPr>
  </w:style>
  <w:style w:type="character" w:customStyle="1" w:styleId="Char15">
    <w:name w:val="博物正文 Char"/>
    <w:basedOn w:val="DefaultParagraphFont"/>
    <w:link w:val="a31"/>
    <w:qFormat/>
    <w:rPr>
      <w:rFonts w:ascii="宋体" w:eastAsia="宋体" w:hAnsi="宋体" w:cs="Times New Roman"/>
      <w:snapToGrid w:val="0"/>
      <w:kern w:val="0"/>
      <w:sz w:val="24"/>
      <w:szCs w:val="24"/>
    </w:rPr>
  </w:style>
  <w:style w:type="paragraph" w:customStyle="1" w:styleId="a32">
    <w:name w:val="海尔正文"/>
    <w:basedOn w:val="Normal"/>
    <w:link w:val="Char16"/>
    <w:pPr>
      <w:ind w:firstLine="594" w:firstLineChars="200"/>
    </w:pPr>
    <w:rPr>
      <w:rFonts w:ascii="宋体" w:eastAsia="宋体" w:hAnsi="宋体"/>
      <w:sz w:val="32"/>
    </w:rPr>
  </w:style>
  <w:style w:type="character" w:customStyle="1" w:styleId="Char16">
    <w:name w:val="海尔正文 Char"/>
    <w:basedOn w:val="DefaultParagraphFont"/>
    <w:link w:val="a32"/>
    <w:rPr>
      <w:rFonts w:ascii="宋体" w:eastAsia="宋体" w:hAnsi="宋体"/>
      <w:sz w:val="32"/>
    </w:rPr>
  </w:style>
  <w:style w:type="character" w:customStyle="1" w:styleId="5">
    <w:name w:val="标题 5 字符"/>
    <w:basedOn w:val="DefaultParagraphFont"/>
    <w:link w:val="Heading5"/>
    <w:rPr>
      <w:rFonts w:ascii="宋体" w:eastAsia="宋体" w:hAnsi="宋体" w:cs="宋体"/>
      <w:snapToGrid w:val="0"/>
      <w:kern w:val="28"/>
      <w:sz w:val="28"/>
    </w:rPr>
  </w:style>
  <w:style w:type="character" w:customStyle="1" w:styleId="6">
    <w:name w:val="标题 6 字符"/>
    <w:basedOn w:val="DefaultParagraphFont"/>
    <w:link w:val="Heading6"/>
    <w:rPr>
      <w:rFonts w:ascii="宋体" w:eastAsia="宋体" w:hAnsi="宋体" w:cs="宋体"/>
      <w:snapToGrid w:val="0"/>
      <w:kern w:val="28"/>
      <w:sz w:val="28"/>
    </w:rPr>
  </w:style>
  <w:style w:type="character" w:customStyle="1" w:styleId="7">
    <w:name w:val="标题 7 字符"/>
    <w:basedOn w:val="DefaultParagraphFont"/>
    <w:link w:val="Heading7"/>
    <w:rPr>
      <w:rFonts w:ascii="宋体" w:eastAsia="宋体" w:hAnsi="宋体" w:cs="宋体"/>
      <w:snapToGrid w:val="0"/>
      <w:kern w:val="28"/>
      <w:sz w:val="28"/>
    </w:rPr>
  </w:style>
  <w:style w:type="character" w:customStyle="1" w:styleId="8">
    <w:name w:val="标题 8 字符"/>
    <w:basedOn w:val="DefaultParagraphFont"/>
    <w:link w:val="Heading8"/>
    <w:rPr>
      <w:rFonts w:ascii="宋体" w:eastAsia="宋体" w:hAnsi="宋体" w:cs="宋体"/>
      <w:snapToGrid w:val="0"/>
      <w:kern w:val="28"/>
      <w:sz w:val="28"/>
    </w:rPr>
  </w:style>
  <w:style w:type="character" w:customStyle="1" w:styleId="9">
    <w:name w:val="标题 9 字符"/>
    <w:basedOn w:val="DefaultParagraphFont"/>
    <w:link w:val="Heading9"/>
    <w:rPr>
      <w:rFonts w:ascii="宋体" w:eastAsia="宋体" w:hAnsi="宋体" w:cs="Times New Roman"/>
      <w:snapToGrid w:val="0"/>
      <w:kern w:val="28"/>
      <w:sz w:val="28"/>
      <w:szCs w:val="24"/>
    </w:rPr>
  </w:style>
  <w:style w:type="paragraph" w:customStyle="1" w:styleId="0">
    <w:name w:val="0青年正文"/>
    <w:basedOn w:val="a11"/>
    <w:link w:val="0Char"/>
  </w:style>
  <w:style w:type="character" w:customStyle="1" w:styleId="0Char">
    <w:name w:val="0青年正文 Char"/>
    <w:basedOn w:val="Char4"/>
    <w:link w:val="0"/>
    <w:rPr>
      <w:rFonts w:ascii="宋体" w:eastAsia="宋体" w:hAnsi="宋体" w:cs="Times New Roman"/>
      <w:snapToGrid w:val="0"/>
      <w:kern w:val="0"/>
      <w:sz w:val="24"/>
      <w:szCs w:val="24"/>
    </w:rPr>
  </w:style>
  <w:style w:type="paragraph" w:customStyle="1" w:styleId="00">
    <w:name w:val="0青年表图名"/>
    <w:basedOn w:val="a14"/>
    <w:link w:val="0Char0"/>
    <w:autoRedefine/>
  </w:style>
  <w:style w:type="paragraph" w:customStyle="1" w:styleId="01">
    <w:name w:val="0青年表格"/>
    <w:basedOn w:val="a8"/>
    <w:link w:val="0Char1"/>
  </w:style>
  <w:style w:type="character" w:customStyle="1" w:styleId="0Char0">
    <w:name w:val="0青年表图名 Char"/>
    <w:basedOn w:val="Char5"/>
    <w:link w:val="00"/>
    <w:rPr>
      <w:rFonts w:ascii="宋体" w:eastAsia="宋体" w:hAnsi="Times New Roman" w:cs="Times New Roman"/>
      <w:snapToGrid w:val="0"/>
      <w:kern w:val="0"/>
      <w:szCs w:val="24"/>
      <w:lang w:val="zh-CN" w:eastAsia="zh-CN"/>
    </w:rPr>
  </w:style>
  <w:style w:type="character" w:customStyle="1" w:styleId="0Char1">
    <w:name w:val="0青年表格 Char"/>
    <w:basedOn w:val="Char3"/>
    <w:link w:val="01"/>
    <w:rPr>
      <w:rFonts w:ascii="宋体" w:eastAsia="宋体" w:hAnsi="Times New Roman" w:cs="Times New Roman"/>
      <w:snapToGrid w:val="0"/>
      <w:kern w:val="0"/>
    </w:rPr>
  </w:style>
  <w:style w:type="table" w:customStyle="1" w:styleId="45">
    <w:name w:val="公共表格4"/>
    <w:basedOn w:val="TableNormal"/>
    <w:uiPriority w:val="99"/>
    <w:qFormat/>
    <w:pPr>
      <w:ind w:left="50" w:right="50" w:leftChars="50" w:rightChars="50"/>
      <w:jc w:val="center"/>
    </w:pPr>
    <w:rPr>
      <w:rFonts w:ascii="宋体" w:eastAsia="宋体" w:hAnsi="宋体"/>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rPr>
      <w:jc w:val="center"/>
    </w:trPr>
    <w:tcPr>
      <w:shd w:val="clear" w:color="auto" w:fill="FFFFFF" w:themeFill="background1"/>
      <w:vAlign w:val="center"/>
    </w:tcPr>
    <w:tblStylePr w:type="firstRow">
      <w:tblPr/>
      <w:tcPr>
        <w:shd w:val="clear" w:color="auto" w:fill="BEBEBE" w:themeFill="background1" w:themeFillShade="BF"/>
      </w:tcPr>
    </w:tblStylePr>
    <w:tblStylePr w:type="firstCol">
      <w:tblPr/>
      <w:tcPr>
        <w:shd w:val="clear" w:color="auto" w:fill="FFFFFF" w:themeFill="background1"/>
      </w:tcPr>
    </w:tblStylePr>
  </w:style>
  <w:style w:type="paragraph" w:customStyle="1" w:styleId="-">
    <w:name w:val="兰考-表名"/>
    <w:basedOn w:val="Normal"/>
    <w:link w:val="-Char"/>
    <w:pPr>
      <w:jc w:val="center"/>
    </w:pPr>
    <w:rPr>
      <w:rFonts w:ascii="宋体" w:eastAsia="宋体" w:hAnsi="宋体" w:cs="Times New Roman"/>
      <w:b/>
      <w:kern w:val="0"/>
      <w:szCs w:val="21"/>
    </w:rPr>
  </w:style>
  <w:style w:type="character" w:customStyle="1" w:styleId="-Char">
    <w:name w:val="兰考-表名 Char"/>
    <w:basedOn w:val="DefaultParagraphFont"/>
    <w:link w:val="-"/>
    <w:qFormat/>
    <w:rPr>
      <w:rFonts w:ascii="宋体" w:eastAsia="宋体" w:hAnsi="宋体" w:cs="Times New Roman"/>
      <w:b/>
      <w:kern w:val="0"/>
      <w:szCs w:val="21"/>
    </w:rPr>
  </w:style>
  <w:style w:type="paragraph" w:customStyle="1" w:styleId="a33">
    <w:name w:val="方正文"/>
    <w:basedOn w:val="Normal"/>
    <w:link w:val="Char17"/>
    <w:autoRedefine/>
    <w:pPr>
      <w:adjustRightInd w:val="0"/>
      <w:snapToGrid w:val="0"/>
      <w:spacing w:line="440" w:lineRule="exact"/>
      <w:ind w:firstLine="480" w:firstLineChars="200"/>
      <w:jc w:val="left"/>
    </w:pPr>
    <w:rPr>
      <w:rFonts w:asciiTheme="minorEastAsia" w:hAnsiTheme="minorEastAsia" w:cs="Times New Roman"/>
      <w:snapToGrid w:val="0"/>
      <w:kern w:val="0"/>
      <w:sz w:val="24"/>
      <w:szCs w:val="24"/>
      <w:lang w:val="zh-CN"/>
    </w:rPr>
  </w:style>
  <w:style w:type="character" w:customStyle="1" w:styleId="Char17">
    <w:name w:val="方正文 Char"/>
    <w:link w:val="a33"/>
    <w:qFormat/>
    <w:rPr>
      <w:rFonts w:asciiTheme="minorEastAsia" w:hAnsiTheme="minorEastAsia" w:cs="Times New Roman"/>
      <w:snapToGrid w:val="0"/>
      <w:kern w:val="0"/>
      <w:sz w:val="24"/>
      <w:szCs w:val="24"/>
      <w:lang w:val="zh-CN"/>
    </w:rPr>
  </w:style>
  <w:style w:type="character" w:customStyle="1" w:styleId="xjyChar">
    <w:name w:val="xjy表格文字 Char"/>
    <w:link w:val="a6"/>
    <w:qFormat/>
    <w:rPr>
      <w:rFonts w:ascii="Times New Roman" w:eastAsia="宋体" w:hAnsi="Times New Roman" w:cs="Times New Roman"/>
      <w:sz w:val="24"/>
      <w:szCs w:val="24"/>
    </w:rPr>
  </w:style>
  <w:style w:type="table" w:customStyle="1" w:styleId="54">
    <w:name w:val="网格型5#4"/>
    <w:basedOn w:val="TableNormal"/>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34">
    <w:name w:val="正文文本 字符"/>
    <w:basedOn w:val="DefaultParagraphFont"/>
    <w:link w:val="BodyText"/>
    <w:uiPriority w:val="1"/>
  </w:style>
  <w:style w:type="paragraph" w:customStyle="1" w:styleId="17">
    <w:name w:val="中部1级"/>
    <w:basedOn w:val="Normal"/>
    <w:link w:val="1Char1"/>
    <w:pPr>
      <w:spacing w:before="50" w:beforeLines="50" w:line="360" w:lineRule="auto"/>
      <w:jc w:val="center"/>
      <w:outlineLvl w:val="0"/>
    </w:pPr>
    <w:rPr>
      <w:rFonts w:ascii="宋体" w:eastAsia="宋体" w:hAnsi="宋体" w:cs="Times New Roman"/>
      <w:b/>
      <w:sz w:val="28"/>
      <w:szCs w:val="28"/>
    </w:rPr>
  </w:style>
  <w:style w:type="character" w:customStyle="1" w:styleId="1Char1">
    <w:name w:val="中部1级 Char"/>
    <w:basedOn w:val="DefaultParagraphFont"/>
    <w:link w:val="17"/>
    <w:rPr>
      <w:rFonts w:ascii="宋体" w:eastAsia="宋体" w:hAnsi="宋体" w:cs="Times New Roman"/>
      <w:b/>
      <w:sz w:val="28"/>
      <w:szCs w:val="28"/>
    </w:rPr>
  </w:style>
  <w:style w:type="paragraph" w:customStyle="1" w:styleId="a35">
    <w:name w:val="中部表格"/>
    <w:basedOn w:val="Normal"/>
    <w:link w:val="Char18"/>
    <w:pPr>
      <w:adjustRightInd w:val="0"/>
      <w:snapToGrid w:val="0"/>
      <w:jc w:val="center"/>
    </w:pPr>
    <w:rPr>
      <w:rFonts w:asciiTheme="minorEastAsia" w:hAnsiTheme="minorEastAsia" w:cs="Times New Roman"/>
      <w:szCs w:val="21"/>
    </w:rPr>
  </w:style>
  <w:style w:type="character" w:customStyle="1" w:styleId="Char18">
    <w:name w:val="中部表格 Char"/>
    <w:basedOn w:val="DefaultParagraphFont"/>
    <w:link w:val="a35"/>
    <w:rPr>
      <w:rFonts w:asciiTheme="minorEastAsia" w:hAnsiTheme="minorEastAsia" w:cs="Times New Roman"/>
      <w:szCs w:val="21"/>
    </w:rPr>
  </w:style>
  <w:style w:type="paragraph" w:customStyle="1" w:styleId="28">
    <w:name w:val="中部2级"/>
    <w:basedOn w:val="Normal"/>
    <w:link w:val="2Char4"/>
    <w:pPr>
      <w:spacing w:line="360" w:lineRule="auto"/>
      <w:outlineLvl w:val="1"/>
    </w:pPr>
    <w:rPr>
      <w:rFonts w:ascii="宋体" w:eastAsia="宋体" w:hAnsi="宋体" w:cs="Times New Roman"/>
      <w:b/>
      <w:bCs/>
      <w:sz w:val="24"/>
      <w:szCs w:val="24"/>
    </w:rPr>
  </w:style>
  <w:style w:type="character" w:customStyle="1" w:styleId="2Char4">
    <w:name w:val="中部2级 Char"/>
    <w:basedOn w:val="DefaultParagraphFont"/>
    <w:link w:val="28"/>
    <w:rPr>
      <w:rFonts w:ascii="宋体" w:eastAsia="宋体" w:hAnsi="宋体" w:cs="Times New Roman"/>
      <w:b/>
      <w:bCs/>
      <w:sz w:val="24"/>
      <w:szCs w:val="24"/>
    </w:rPr>
  </w:style>
  <w:style w:type="paragraph" w:customStyle="1" w:styleId="a36">
    <w:name w:val="中部正文"/>
    <w:basedOn w:val="Normal"/>
    <w:link w:val="Char19"/>
    <w:pPr>
      <w:spacing w:line="360" w:lineRule="auto"/>
      <w:ind w:firstLine="200" w:firstLineChars="200"/>
    </w:pPr>
    <w:rPr>
      <w:rFonts w:ascii="宋体" w:eastAsia="宋体" w:hAnsi="宋体" w:cs="Times New Roman"/>
      <w:sz w:val="24"/>
    </w:rPr>
  </w:style>
  <w:style w:type="character" w:customStyle="1" w:styleId="Char19">
    <w:name w:val="中部正文 Char"/>
    <w:basedOn w:val="DefaultParagraphFont"/>
    <w:link w:val="a36"/>
    <w:rPr>
      <w:rFonts w:ascii="宋体" w:eastAsia="宋体" w:hAnsi="宋体" w:cs="Times New Roman"/>
      <w:sz w:val="24"/>
    </w:rPr>
  </w:style>
  <w:style w:type="paragraph" w:customStyle="1" w:styleId="04">
    <w:name w:val="0青年4级"/>
    <w:basedOn w:val="Normal"/>
    <w:link w:val="04Char"/>
    <w:pPr>
      <w:spacing w:line="360" w:lineRule="auto"/>
      <w:jc w:val="left"/>
      <w:outlineLvl w:val="3"/>
    </w:pPr>
    <w:rPr>
      <w:rFonts w:ascii="黑体" w:eastAsia="黑体" w:hAnsi="宋体" w:cs="Times New Roman"/>
      <w:bCs/>
      <w:snapToGrid w:val="0"/>
      <w:kern w:val="0"/>
      <w:sz w:val="24"/>
      <w:szCs w:val="28"/>
    </w:rPr>
  </w:style>
  <w:style w:type="character" w:customStyle="1" w:styleId="04Char">
    <w:name w:val="0青年4级 Char"/>
    <w:basedOn w:val="DefaultParagraphFont"/>
    <w:link w:val="04"/>
    <w:autoRedefine/>
    <w:qFormat/>
    <w:rPr>
      <w:rFonts w:ascii="黑体" w:eastAsia="黑体" w:hAnsi="宋体" w:cs="Times New Roman"/>
      <w:bCs/>
      <w:snapToGrid w:val="0"/>
      <w:kern w:val="0"/>
      <w:sz w:val="24"/>
      <w:szCs w:val="28"/>
    </w:rPr>
  </w:style>
  <w:style w:type="table" w:customStyle="1" w:styleId="37">
    <w:name w:val="公共表格3"/>
    <w:basedOn w:val="TableNormal"/>
    <w:uiPriority w:val="99"/>
    <w:qFormat/>
    <w:pPr>
      <w:ind w:left="50" w:right="50" w:leftChars="50" w:rightChars="50"/>
      <w:jc w:val="center"/>
    </w:pPr>
    <w:rPr>
      <w:rFonts w:ascii="宋体" w:eastAsia="宋体" w:hAnsi="宋体"/>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rPr>
      <w:jc w:val="center"/>
    </w:trPr>
    <w:tcPr>
      <w:shd w:val="clear" w:color="auto" w:fill="FFFFFF" w:themeFill="background1"/>
      <w:vAlign w:val="center"/>
    </w:tcPr>
    <w:tblStylePr w:type="firstRow">
      <w:tblPr/>
      <w:tcPr>
        <w:shd w:val="clear" w:color="auto" w:fill="BEBEBE" w:themeFill="background1" w:themeFillShade="BF"/>
      </w:tcPr>
    </w:tblStylePr>
    <w:tblStylePr w:type="firstCol">
      <w:tblPr/>
      <w:tcPr>
        <w:shd w:val="clear" w:color="auto" w:fill="FFFFFF" w:themeFill="background1"/>
      </w:tcPr>
    </w:tblStylePr>
  </w:style>
  <w:style w:type="table" w:customStyle="1" w:styleId="46">
    <w:name w:val="网格型4"/>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中部3级"/>
    <w:basedOn w:val="Normal"/>
    <w:link w:val="3Char3"/>
    <w:pPr>
      <w:spacing w:line="360" w:lineRule="auto"/>
      <w:outlineLvl w:val="2"/>
    </w:pPr>
    <w:rPr>
      <w:rFonts w:ascii="宋体" w:eastAsia="宋体" w:hAnsi="宋体" w:cs="Times New Roman"/>
      <w:b/>
      <w:sz w:val="24"/>
    </w:rPr>
  </w:style>
  <w:style w:type="character" w:customStyle="1" w:styleId="3Char3">
    <w:name w:val="中部3级 Char"/>
    <w:basedOn w:val="DefaultParagraphFont"/>
    <w:link w:val="38"/>
    <w:rPr>
      <w:rFonts w:ascii="宋体" w:eastAsia="宋体" w:hAnsi="宋体" w:cs="Times New Roman"/>
      <w:b/>
      <w:sz w:val="24"/>
    </w:rPr>
  </w:style>
  <w:style w:type="table" w:customStyle="1" w:styleId="210">
    <w:name w:val="歌剧院表格式2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a295"/>
    <w:uiPriority w:val="99"/>
    <w:pPr>
      <w:spacing w:line="360" w:lineRule="auto"/>
      <w:ind w:firstLine="420" w:firstLineChars="200"/>
    </w:pPr>
    <w:rPr>
      <w:rFonts w:ascii="宋体" w:eastAsia="宋体" w:hAnsi="宋体" w:cs="Times New Roman"/>
      <w:sz w:val="24"/>
    </w:rPr>
  </w:style>
  <w:style w:type="paragraph" w:customStyle="1" w:styleId="a37">
    <w:name w:val="万达正文"/>
    <w:basedOn w:val="Normal"/>
    <w:pPr>
      <w:adjustRightInd w:val="0"/>
      <w:snapToGrid w:val="0"/>
      <w:spacing w:line="360" w:lineRule="auto"/>
      <w:ind w:firstLine="200" w:firstLineChars="200"/>
    </w:pPr>
    <w:rPr>
      <w:rFonts w:ascii="宋体" w:eastAsia="宋体" w:hAnsi="宋体" w:cs="Times New Roman"/>
      <w:sz w:val="24"/>
      <w:szCs w:val="24"/>
    </w:rPr>
  </w:style>
  <w:style w:type="paragraph" w:customStyle="1" w:styleId="47">
    <w:name w:val="万达样式4"/>
    <w:basedOn w:val="Heading4"/>
    <w:pPr>
      <w:ind w:left="864" w:hanging="144" w:firstLineChars="200"/>
    </w:pPr>
    <w:rPr>
      <w:rFonts w:ascii="Cambria" w:eastAsia="宋体" w:hAnsi="Cambria" w:cs="Times New Roman"/>
    </w:rPr>
  </w:style>
  <w:style w:type="character" w:customStyle="1" w:styleId="a38">
    <w:name w:val="日期 字符"/>
    <w:basedOn w:val="DefaultParagraphFont"/>
    <w:link w:val="Date"/>
    <w:rPr>
      <w:rFonts w:ascii="宋体" w:eastAsia="宋体" w:hAnsi="宋体" w:cs="Times New Roman"/>
      <w:sz w:val="24"/>
    </w:rPr>
  </w:style>
  <w:style w:type="paragraph" w:customStyle="1" w:styleId="a39">
    <w:name w:val="一级"/>
    <w:basedOn w:val="Normal"/>
    <w:pPr>
      <w:spacing w:beforeLines="50" w:afterLines="50"/>
      <w:jc w:val="center"/>
      <w:outlineLvl w:val="0"/>
    </w:pPr>
    <w:rPr>
      <w:rFonts w:ascii="黑体" w:eastAsia="黑体" w:hAnsi="黑体" w:cs="Times New Roman"/>
      <w:b/>
      <w:sz w:val="32"/>
      <w:szCs w:val="32"/>
    </w:rPr>
  </w:style>
  <w:style w:type="paragraph" w:customStyle="1" w:styleId="a40">
    <w:name w:val="二级"/>
    <w:basedOn w:val="a39"/>
    <w:pPr>
      <w:jc w:val="left"/>
      <w:outlineLvl w:val="1"/>
    </w:pPr>
    <w:rPr>
      <w:b w:val="0"/>
      <w:sz w:val="28"/>
    </w:rPr>
  </w:style>
  <w:style w:type="paragraph" w:customStyle="1" w:styleId="a41">
    <w:name w:val="三级"/>
    <w:basedOn w:val="Normal"/>
    <w:link w:val="Char51"/>
    <w:pPr>
      <w:spacing w:beforeLines="50" w:afterLines="50"/>
      <w:jc w:val="left"/>
      <w:outlineLvl w:val="2"/>
    </w:pPr>
    <w:rPr>
      <w:rFonts w:ascii="黑体" w:eastAsia="黑体" w:hAnsi="黑体" w:cs="Times New Roman"/>
      <w:sz w:val="24"/>
      <w:szCs w:val="24"/>
    </w:rPr>
  </w:style>
  <w:style w:type="paragraph" w:customStyle="1" w:styleId="a42">
    <w:name w:val="四级"/>
    <w:basedOn w:val="a41"/>
  </w:style>
  <w:style w:type="paragraph" w:customStyle="1" w:styleId="a43">
    <w:name w:val="五级"/>
    <w:basedOn w:val="a39"/>
    <w:pPr>
      <w:jc w:val="left"/>
      <w:outlineLvl w:val="4"/>
    </w:pPr>
    <w:rPr>
      <w:b w:val="0"/>
      <w:sz w:val="24"/>
    </w:rPr>
  </w:style>
  <w:style w:type="paragraph" w:customStyle="1" w:styleId="a44">
    <w:name w:val="节标题(二级)"/>
    <w:basedOn w:val="Normal"/>
    <w:link w:val="Char36"/>
    <w:pPr>
      <w:spacing w:beforeLines="50" w:afterLines="50"/>
      <w:outlineLvl w:val="1"/>
    </w:pPr>
    <w:rPr>
      <w:rFonts w:ascii="黑体" w:eastAsia="黑体" w:hAnsi="宋体" w:cs="Times New Roman"/>
      <w:sz w:val="28"/>
      <w:szCs w:val="28"/>
    </w:rPr>
  </w:style>
  <w:style w:type="paragraph" w:customStyle="1" w:styleId="a45">
    <w:name w:val="款标题(四级)"/>
    <w:basedOn w:val="Normal"/>
    <w:link w:val="Char35"/>
    <w:pPr>
      <w:spacing w:beforeLines="50" w:afterLines="50"/>
      <w:outlineLvl w:val="3"/>
    </w:pPr>
    <w:rPr>
      <w:rFonts w:ascii="黑体" w:eastAsia="黑体" w:hAnsi="宋体" w:cs="Times New Roman"/>
      <w:sz w:val="24"/>
      <w:szCs w:val="24"/>
    </w:rPr>
  </w:style>
  <w:style w:type="character" w:customStyle="1" w:styleId="Char20">
    <w:name w:val="表格文字 Char"/>
    <w:basedOn w:val="DefaultParagraphFont"/>
  </w:style>
  <w:style w:type="table" w:customStyle="1" w:styleId="a46">
    <w:name w:val="山东省博表格样式"/>
    <w:basedOn w:val="TableTheme"/>
    <w:tblPr/>
  </w:style>
  <w:style w:type="character" w:customStyle="1" w:styleId="a47">
    <w:name w:val="标题 字符"/>
    <w:basedOn w:val="DefaultParagraphFont"/>
    <w:link w:val="Title"/>
    <w:rPr>
      <w:rFonts w:ascii="Cambria" w:eastAsia="黑体" w:hAnsi="Cambria" w:cs="Times New Roman"/>
      <w:bCs/>
      <w:snapToGrid w:val="0"/>
      <w:kern w:val="0"/>
      <w:sz w:val="24"/>
      <w:szCs w:val="32"/>
    </w:rPr>
  </w:style>
  <w:style w:type="paragraph" w:customStyle="1" w:styleId="a48">
    <w:name w:val="表头格式"/>
    <w:basedOn w:val="Normal"/>
    <w:pPr>
      <w:spacing w:line="360" w:lineRule="auto"/>
      <w:jc w:val="center"/>
    </w:pPr>
    <w:rPr>
      <w:rFonts w:ascii="宋体" w:eastAsia="黑体" w:hAnsi="宋体" w:cs="Times New Roman"/>
    </w:rPr>
  </w:style>
  <w:style w:type="character" w:customStyle="1" w:styleId="a49">
    <w:name w:val="文档结构图 字符"/>
    <w:basedOn w:val="DefaultParagraphFont"/>
    <w:link w:val="DocumentMap"/>
    <w:rPr>
      <w:rFonts w:ascii="宋体" w:eastAsia="宋体" w:hAnsi="宋体" w:cs="Times New Roman"/>
      <w:sz w:val="18"/>
      <w:szCs w:val="18"/>
    </w:rPr>
  </w:style>
  <w:style w:type="table" w:customStyle="1" w:styleId="110">
    <w:name w:val="央视表格11"/>
    <w:basedOn w:val="TableNormal"/>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明显强调1"/>
    <w:uiPriority w:val="21"/>
    <w:rPr>
      <w:b/>
      <w:bCs/>
      <w:i/>
      <w:iCs/>
      <w:color w:val="4F81BD"/>
    </w:rPr>
  </w:style>
  <w:style w:type="paragraph" w:styleId="Quote">
    <w:name w:val="Quote"/>
    <w:basedOn w:val="Normal"/>
    <w:next w:val="Normal"/>
    <w:link w:val="a50"/>
    <w:uiPriority w:val="29"/>
    <w:pPr>
      <w:spacing w:line="360" w:lineRule="auto"/>
      <w:ind w:firstLine="200" w:firstLineChars="200"/>
    </w:pPr>
    <w:rPr>
      <w:rFonts w:ascii="宋体" w:eastAsia="宋体" w:hAnsi="宋体" w:cs="Times New Roman"/>
      <w:i/>
      <w:iCs/>
      <w:color w:val="000000"/>
      <w:sz w:val="24"/>
    </w:rPr>
  </w:style>
  <w:style w:type="character" w:customStyle="1" w:styleId="a50">
    <w:name w:val="引用 字符"/>
    <w:basedOn w:val="DefaultParagraphFont"/>
    <w:link w:val="Quote"/>
    <w:uiPriority w:val="29"/>
    <w:rPr>
      <w:rFonts w:ascii="宋体" w:eastAsia="宋体" w:hAnsi="宋体" w:cs="Times New Roman"/>
      <w:i/>
      <w:iCs/>
      <w:color w:val="000000"/>
      <w:sz w:val="24"/>
    </w:rPr>
  </w:style>
  <w:style w:type="character" w:customStyle="1" w:styleId="19">
    <w:name w:val="明显参考1"/>
    <w:rPr>
      <w:b/>
      <w:bCs/>
      <w:smallCaps/>
      <w:color w:val="C0504D"/>
      <w:spacing w:val="5"/>
      <w:u w:val="single"/>
    </w:rPr>
  </w:style>
  <w:style w:type="character" w:customStyle="1" w:styleId="111">
    <w:name w:val="书籍标题1"/>
    <w:uiPriority w:val="33"/>
    <w:rPr>
      <w:b/>
      <w:bCs/>
      <w:smallCaps/>
      <w:spacing w:val="5"/>
    </w:rPr>
  </w:style>
  <w:style w:type="character" w:customStyle="1" w:styleId="112">
    <w:name w:val="不明显强调1"/>
    <w:uiPriority w:val="19"/>
    <w:rPr>
      <w:i/>
      <w:iCs/>
      <w:color w:val="808080"/>
    </w:rPr>
  </w:style>
  <w:style w:type="paragraph" w:customStyle="1" w:styleId="a51">
    <w:name w:val="恒隆正文"/>
    <w:basedOn w:val="Normal"/>
    <w:pPr>
      <w:spacing w:line="360" w:lineRule="auto"/>
      <w:ind w:firstLine="454"/>
    </w:pPr>
    <w:rPr>
      <w:rFonts w:ascii="Times New Roman" w:eastAsia="宋体" w:hAnsi="Times New Roman" w:cs="Times New Roman"/>
      <w:sz w:val="24"/>
      <w:szCs w:val="24"/>
    </w:rPr>
  </w:style>
  <w:style w:type="paragraph" w:customStyle="1" w:styleId="ParaChar">
    <w:name w:val="默认段落字体 Para Char"/>
    <w:basedOn w:val="Normal"/>
    <w:pPr>
      <w:adjustRightInd w:val="0"/>
      <w:snapToGrid w:val="0"/>
      <w:spacing w:line="360" w:lineRule="auto"/>
      <w:ind w:firstLine="200" w:firstLineChars="200"/>
    </w:pPr>
    <w:rPr>
      <w:rFonts w:ascii="宋体" w:eastAsia="宋体" w:hAnsi="宋体" w:cs="Times New Roman"/>
      <w:snapToGrid w:val="0"/>
      <w:kern w:val="0"/>
      <w:sz w:val="30"/>
      <w:szCs w:val="28"/>
    </w:rPr>
  </w:style>
  <w:style w:type="paragraph" w:customStyle="1" w:styleId="a52">
    <w:name w:val="图表文字"/>
    <w:basedOn w:val="Normal"/>
    <w:pPr>
      <w:adjustRightInd w:val="0"/>
      <w:snapToGrid w:val="0"/>
      <w:spacing w:line="360" w:lineRule="exact"/>
    </w:pPr>
    <w:rPr>
      <w:rFonts w:ascii="宋体" w:eastAsia="宋体" w:hAnsi="宋体" w:cs="宋体"/>
      <w:snapToGrid w:val="0"/>
      <w:kern w:val="0"/>
      <w:sz w:val="24"/>
      <w:szCs w:val="21"/>
      <w:lang w:val="zh-CN"/>
    </w:rPr>
  </w:style>
  <w:style w:type="character" w:customStyle="1" w:styleId="Char21">
    <w:name w:val="图表文字 Char"/>
    <w:rPr>
      <w:rFonts w:ascii="宋体" w:eastAsia="宋体" w:hAnsi="宋体" w:cs="宋体"/>
      <w:snapToGrid/>
      <w:sz w:val="21"/>
      <w:szCs w:val="21"/>
      <w:lang w:val="zh-CN" w:eastAsia="zh-CN" w:bidi="ar-SA"/>
    </w:rPr>
  </w:style>
  <w:style w:type="paragraph" w:customStyle="1" w:styleId="a53">
    <w:name w:val="图表名称"/>
    <w:basedOn w:val="a52"/>
    <w:autoRedefine/>
    <w:pPr>
      <w:spacing w:line="460" w:lineRule="exact"/>
      <w:jc w:val="center"/>
    </w:pPr>
    <w:rPr>
      <w:rFonts w:ascii="黑体" w:eastAsia="黑体"/>
    </w:rPr>
  </w:style>
  <w:style w:type="character" w:customStyle="1" w:styleId="Char22">
    <w:name w:val="图表名称 Char"/>
    <w:rPr>
      <w:rFonts w:ascii="黑体" w:eastAsia="黑体" w:hAnsi="宋体" w:cs="宋体"/>
      <w:snapToGrid/>
      <w:sz w:val="21"/>
      <w:szCs w:val="21"/>
      <w:lang w:val="zh-CN" w:eastAsia="zh-CN" w:bidi="ar-SA"/>
    </w:rPr>
  </w:style>
  <w:style w:type="character" w:customStyle="1" w:styleId="a54">
    <w:name w:val="正文文本缩进 字符"/>
    <w:basedOn w:val="DefaultParagraphFont"/>
    <w:link w:val="BodyTextIndent"/>
    <w:rPr>
      <w:rFonts w:ascii="宋体" w:eastAsia="宋体" w:hAnsi="宋体" w:cs="Times New Roman"/>
      <w:snapToGrid w:val="0"/>
      <w:kern w:val="0"/>
      <w:sz w:val="24"/>
      <w:szCs w:val="24"/>
    </w:rPr>
  </w:style>
  <w:style w:type="paragraph" w:customStyle="1" w:styleId="CharCharChar">
    <w:name w:val="正文格式 Char Char Char"/>
    <w:basedOn w:val="Normal"/>
    <w:link w:val="CharCharCharChar0"/>
    <w:pPr>
      <w:adjustRightInd w:val="0"/>
      <w:snapToGrid w:val="0"/>
      <w:spacing w:line="360" w:lineRule="auto"/>
      <w:ind w:firstLine="560" w:firstLineChars="200"/>
    </w:pPr>
    <w:rPr>
      <w:rFonts w:ascii="宋体" w:eastAsia="宋体" w:hAnsi="宋体" w:cs="Times New Roman"/>
      <w:snapToGrid w:val="0"/>
      <w:kern w:val="0"/>
      <w:sz w:val="28"/>
      <w:szCs w:val="28"/>
    </w:rPr>
  </w:style>
  <w:style w:type="paragraph" w:customStyle="1" w:styleId="CharChar">
    <w:name w:val="Char Char"/>
    <w:basedOn w:val="Normal"/>
    <w:pPr>
      <w:adjustRightInd w:val="0"/>
      <w:snapToGrid w:val="0"/>
      <w:spacing w:line="360" w:lineRule="atLeast"/>
      <w:ind w:firstLine="200" w:firstLineChars="200"/>
    </w:pPr>
    <w:rPr>
      <w:rFonts w:ascii="宋体" w:eastAsia="宋体" w:hAnsi="宋体" w:cs="Times New Roman"/>
      <w:snapToGrid w:val="0"/>
      <w:kern w:val="0"/>
      <w:sz w:val="24"/>
      <w:szCs w:val="24"/>
    </w:rPr>
  </w:style>
  <w:style w:type="character" w:customStyle="1" w:styleId="CharChar4">
    <w:name w:val="Char Char4"/>
    <w:rPr>
      <w:rFonts w:eastAsia="宋体"/>
      <w:kern w:val="2"/>
      <w:sz w:val="18"/>
      <w:szCs w:val="18"/>
      <w:lang w:val="en-US" w:eastAsia="zh-CN" w:bidi="ar-SA"/>
    </w:rPr>
  </w:style>
  <w:style w:type="paragraph" w:customStyle="1" w:styleId="a55">
    <w:name w:val="网通正文"/>
    <w:pPr>
      <w:adjustRightInd w:val="0"/>
      <w:snapToGrid w:val="0"/>
      <w:ind w:firstLine="560" w:firstLineChars="200"/>
    </w:pPr>
    <w:rPr>
      <w:rFonts w:ascii="宋体" w:eastAsia="宋体" w:hAnsi="Times New Roman" w:cs="Times New Roman"/>
      <w:sz w:val="28"/>
      <w:lang w:val="en-US" w:eastAsia="zh-CN" w:bidi="ar-SA"/>
    </w:rPr>
  </w:style>
  <w:style w:type="character" w:customStyle="1" w:styleId="29">
    <w:name w:val="正文文本首行缩进 2 字符"/>
    <w:basedOn w:val="a54"/>
    <w:link w:val="BodyTextFirstIndent2"/>
    <w:uiPriority w:val="99"/>
    <w:rPr>
      <w:rFonts w:ascii="Times New Roman" w:eastAsia="宋体" w:hAnsi="Times New Roman" w:cs="Times New Roman"/>
      <w:snapToGrid w:val="0"/>
      <w:kern w:val="0"/>
      <w:sz w:val="24"/>
      <w:szCs w:val="21"/>
    </w:rPr>
  </w:style>
  <w:style w:type="paragraph" w:customStyle="1" w:styleId="a56">
    <w:name w:val="小节标题"/>
    <w:next w:val="Normal"/>
    <w:pPr>
      <w:ind w:firstLine="567"/>
      <w:jc w:val="both"/>
      <w:outlineLvl w:val="2"/>
    </w:pPr>
    <w:rPr>
      <w:rFonts w:ascii="Times New Roman" w:eastAsia="华文宋体" w:hAnsi="Times New Roman" w:cs="Times New Roman"/>
      <w:b/>
      <w:bCs/>
      <w:sz w:val="28"/>
      <w:szCs w:val="28"/>
      <w:lang w:val="en-US" w:eastAsia="zh-CN" w:bidi="ar-SA"/>
    </w:rPr>
  </w:style>
  <w:style w:type="character" w:customStyle="1" w:styleId="39">
    <w:name w:val="正文文本缩进 3 字符"/>
    <w:basedOn w:val="DefaultParagraphFont"/>
    <w:link w:val="BodyTextIndent3"/>
    <w:rPr>
      <w:rFonts w:ascii="宋体" w:eastAsia="宋体" w:hAnsi="宋体" w:cs="Times New Roman"/>
      <w:snapToGrid w:val="0"/>
      <w:kern w:val="0"/>
      <w:sz w:val="16"/>
      <w:szCs w:val="16"/>
    </w:rPr>
  </w:style>
  <w:style w:type="character" w:customStyle="1" w:styleId="a57">
    <w:name w:val="批注文字 字符"/>
    <w:basedOn w:val="DefaultParagraphFont"/>
    <w:link w:val="CommentText"/>
    <w:qFormat/>
    <w:rPr>
      <w:rFonts w:ascii="宋体" w:eastAsia="宋体" w:hAnsi="宋体" w:cs="Times New Roman"/>
      <w:snapToGrid w:val="0"/>
      <w:kern w:val="0"/>
      <w:sz w:val="24"/>
      <w:szCs w:val="24"/>
    </w:rPr>
  </w:style>
  <w:style w:type="paragraph" w:customStyle="1" w:styleId="310">
    <w:name w:val="专用3"/>
    <w:basedOn w:val="Normal"/>
    <w:pPr>
      <w:adjustRightInd w:val="0"/>
      <w:snapToGrid w:val="0"/>
      <w:spacing w:line="360" w:lineRule="auto"/>
      <w:ind w:firstLine="200" w:firstLineChars="200"/>
      <w:jc w:val="center"/>
    </w:pPr>
    <w:rPr>
      <w:rFonts w:ascii="宋体" w:eastAsia="宋体" w:hAnsi="宋体" w:cs="Times New Roman"/>
      <w:snapToGrid w:val="0"/>
      <w:kern w:val="0"/>
      <w:sz w:val="28"/>
      <w:szCs w:val="24"/>
    </w:rPr>
  </w:style>
  <w:style w:type="character" w:customStyle="1" w:styleId="3Char10">
    <w:name w:val="标题 3 Char1"/>
    <w:rPr>
      <w:rFonts w:ascii="黑体" w:eastAsia="黑体" w:hAnsi="宋体"/>
      <w:bCs/>
      <w:snapToGrid/>
      <w:sz w:val="24"/>
      <w:szCs w:val="28"/>
    </w:rPr>
  </w:style>
  <w:style w:type="paragraph" w:customStyle="1" w:styleId="a58">
    <w:name w:val="文本框字体"/>
    <w:basedOn w:val="Normal"/>
    <w:pPr>
      <w:adjustRightInd w:val="0"/>
      <w:snapToGrid w:val="0"/>
      <w:spacing w:line="360" w:lineRule="auto"/>
      <w:ind w:firstLine="200" w:firstLineChars="200"/>
      <w:jc w:val="center"/>
    </w:pPr>
    <w:rPr>
      <w:rFonts w:ascii="宋体" w:eastAsia="宋体" w:hAnsi="宋体" w:cs="Times New Roman"/>
      <w:snapToGrid w:val="0"/>
      <w:kern w:val="28"/>
      <w:sz w:val="24"/>
      <w:szCs w:val="21"/>
    </w:rPr>
  </w:style>
  <w:style w:type="paragraph" w:customStyle="1" w:styleId="a59">
    <w:name w:val="北大图片"/>
    <w:basedOn w:val="Normal"/>
    <w:pPr>
      <w:autoSpaceDE w:val="0"/>
      <w:autoSpaceDN w:val="0"/>
      <w:adjustRightInd w:val="0"/>
      <w:snapToGrid w:val="0"/>
      <w:spacing w:line="360" w:lineRule="auto"/>
      <w:ind w:firstLine="200" w:firstLineChars="200"/>
    </w:pPr>
    <w:rPr>
      <w:rFonts w:ascii="宋体" w:eastAsia="宋体" w:hAnsi="宋体" w:cs="宋体"/>
      <w:snapToGrid w:val="0"/>
      <w:kern w:val="0"/>
      <w:sz w:val="28"/>
      <w:szCs w:val="20"/>
    </w:rPr>
  </w:style>
  <w:style w:type="table" w:customStyle="1" w:styleId="a60">
    <w:name w:val="北大表格格式"/>
    <w:basedOn w:val="TableNormal"/>
    <w:pPr>
      <w:adjustRightInd w:val="0"/>
      <w:snapToGrid w:val="0"/>
      <w:spacing w:line="440" w:lineRule="exact"/>
      <w:textAlignment w:val="center"/>
    </w:pPr>
    <w:rPr>
      <w:rFonts w:ascii="Times New Roman" w:eastAsia="宋体" w:hAnsi="Times New Roman" w:cs="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3CharChar">
    <w:name w:val="标题 3北大三级标题 Char Char"/>
    <w:basedOn w:val="Heading3"/>
    <w:next w:val="Normal"/>
    <w:link w:val="3CharCharCharChar"/>
    <w:pPr>
      <w:ind w:left="720" w:hanging="432" w:firstLineChars="200"/>
    </w:pPr>
    <w:rPr>
      <w:rFonts w:ascii="宋体" w:eastAsia="宋体" w:hAnsi="宋体" w:cs="Times New Roman"/>
    </w:rPr>
  </w:style>
  <w:style w:type="paragraph" w:customStyle="1" w:styleId="a61">
    <w:name w:val="北大表格头"/>
    <w:basedOn w:val="Normal"/>
    <w:next w:val="Normal"/>
    <w:link w:val="CharChar0"/>
    <w:pPr>
      <w:adjustRightInd w:val="0"/>
      <w:snapToGrid w:val="0"/>
      <w:spacing w:line="360" w:lineRule="auto"/>
      <w:ind w:firstLine="200" w:firstLineChars="200"/>
      <w:jc w:val="center"/>
    </w:pPr>
    <w:rPr>
      <w:rFonts w:ascii="宋体" w:eastAsia="黑体" w:hAnsi="宋体" w:cs="Times New Roman"/>
      <w:snapToGrid w:val="0"/>
      <w:kern w:val="0"/>
      <w:sz w:val="24"/>
      <w:szCs w:val="20"/>
    </w:rPr>
  </w:style>
  <w:style w:type="character" w:customStyle="1" w:styleId="CharChar0">
    <w:name w:val="北大表格头 Char Char"/>
    <w:link w:val="a61"/>
    <w:rPr>
      <w:rFonts w:ascii="宋体" w:eastAsia="黑体" w:hAnsi="宋体" w:cs="Times New Roman"/>
      <w:snapToGrid w:val="0"/>
      <w:kern w:val="0"/>
      <w:sz w:val="24"/>
      <w:szCs w:val="20"/>
    </w:rPr>
  </w:style>
  <w:style w:type="character" w:customStyle="1" w:styleId="2Char10">
    <w:name w:val="标题 2 Char1"/>
    <w:rPr>
      <w:rFonts w:ascii="黑体" w:eastAsia="黑体" w:hAnsi="黑体"/>
      <w:bCs/>
      <w:snapToGrid/>
      <w:sz w:val="28"/>
      <w:szCs w:val="28"/>
    </w:rPr>
  </w:style>
  <w:style w:type="paragraph" w:customStyle="1" w:styleId="a62">
    <w:name w:val="标准"/>
    <w:basedOn w:val="Normal"/>
    <w:link w:val="Char26"/>
    <w:pPr>
      <w:adjustRightInd w:val="0"/>
      <w:snapToGrid w:val="0"/>
      <w:spacing w:line="360" w:lineRule="auto"/>
      <w:ind w:firstLine="510" w:firstLineChars="200"/>
    </w:pPr>
    <w:rPr>
      <w:rFonts w:ascii="宋体" w:eastAsia="宋体" w:hAnsi="宋体" w:cs="Times New Roman"/>
      <w:snapToGrid w:val="0"/>
      <w:kern w:val="0"/>
      <w:sz w:val="28"/>
      <w:szCs w:val="20"/>
    </w:rPr>
  </w:style>
  <w:style w:type="character" w:customStyle="1" w:styleId="Char23">
    <w:name w:val="表格 Char"/>
    <w:link w:val="a0"/>
    <w:rPr>
      <w:rFonts w:ascii="宋体" w:eastAsia="宋体" w:hAnsi="宋体" w:cs="Times New Roman"/>
      <w:snapToGrid w:val="0"/>
      <w:kern w:val="0"/>
      <w:sz w:val="28"/>
      <w:szCs w:val="24"/>
    </w:rPr>
  </w:style>
  <w:style w:type="paragraph" w:customStyle="1" w:styleId="a63">
    <w:name w:val="表格格式"/>
    <w:basedOn w:val="Normal"/>
    <w:link w:val="Char24"/>
    <w:pPr>
      <w:adjustRightInd w:val="0"/>
      <w:snapToGrid w:val="0"/>
      <w:spacing w:after="50" w:line="360" w:lineRule="auto"/>
      <w:ind w:firstLine="200" w:firstLineChars="200"/>
    </w:pPr>
    <w:rPr>
      <w:rFonts w:ascii="宋体" w:eastAsia="宋体" w:hAnsi="宋体" w:cs="Times New Roman"/>
      <w:snapToGrid w:val="0"/>
      <w:kern w:val="0"/>
      <w:sz w:val="28"/>
      <w:szCs w:val="24"/>
    </w:rPr>
  </w:style>
  <w:style w:type="character" w:customStyle="1" w:styleId="Char24">
    <w:name w:val="表格格式 Char"/>
    <w:link w:val="a63"/>
    <w:rPr>
      <w:rFonts w:ascii="宋体" w:eastAsia="宋体" w:hAnsi="宋体" w:cs="Times New Roman"/>
      <w:snapToGrid w:val="0"/>
      <w:kern w:val="0"/>
      <w:sz w:val="28"/>
      <w:szCs w:val="24"/>
    </w:rPr>
  </w:style>
  <w:style w:type="character" w:customStyle="1" w:styleId="a64">
    <w:name w:val="称呼 字符"/>
    <w:basedOn w:val="DefaultParagraphFont"/>
    <w:link w:val="Salutation"/>
    <w:uiPriority w:val="99"/>
    <w:rPr>
      <w:rFonts w:ascii="宋体" w:eastAsia="宋体" w:hAnsi="宋体" w:cs="Times New Roman"/>
      <w:snapToGrid w:val="0"/>
      <w:kern w:val="28"/>
      <w:sz w:val="28"/>
      <w:szCs w:val="24"/>
    </w:rPr>
  </w:style>
  <w:style w:type="character" w:customStyle="1" w:styleId="a65">
    <w:name w:val="纯文本 字符"/>
    <w:basedOn w:val="DefaultParagraphFont"/>
    <w:link w:val="PlainText"/>
    <w:rPr>
      <w:rFonts w:ascii="宋体" w:eastAsia="宋体" w:hAnsi="Courier New" w:cs="Courier New"/>
      <w:snapToGrid w:val="0"/>
      <w:kern w:val="28"/>
      <w:sz w:val="24"/>
      <w:szCs w:val="21"/>
    </w:rPr>
  </w:style>
  <w:style w:type="character" w:customStyle="1" w:styleId="3CharCharCharChar">
    <w:name w:val="标题 3北大三级标题 Char Char Char Char"/>
    <w:link w:val="3CharChar"/>
    <w:rPr>
      <w:rFonts w:ascii="宋体" w:eastAsia="宋体" w:hAnsi="宋体" w:cs="Times New Roman"/>
      <w:b/>
      <w:bCs/>
      <w:sz w:val="32"/>
      <w:szCs w:val="32"/>
    </w:rPr>
  </w:style>
  <w:style w:type="paragraph" w:customStyle="1" w:styleId="21CharCharCharChar">
    <w:name w:val="样式 标题 2北大二级标题国贸二级标题1国贸二级标题 Char国贸二级标题 Char Char国贸二级标题 Char ..."/>
    <w:basedOn w:val="Heading2"/>
    <w:pPr>
      <w:numPr>
        <w:ilvl w:val="1"/>
        <w:numId w:val="1"/>
      </w:numPr>
      <w:ind w:firstLine="200" w:firstLineChars="200"/>
    </w:pPr>
    <w:rPr>
      <w:rFonts w:ascii="Cambria" w:eastAsia="宋体" w:hAnsi="Cambria" w:cs="Times New Roman"/>
    </w:rPr>
  </w:style>
  <w:style w:type="character" w:customStyle="1" w:styleId="a66">
    <w:name w:val="正文文本首行缩进 字符"/>
    <w:basedOn w:val="a34"/>
    <w:link w:val="BodyTextFirstIndent"/>
    <w:uiPriority w:val="99"/>
    <w:rPr>
      <w:rFonts w:ascii="宋体" w:eastAsia="宋体" w:hAnsi="宋体" w:cs="Times New Roman"/>
      <w:snapToGrid w:val="0"/>
      <w:kern w:val="28"/>
      <w:sz w:val="28"/>
      <w:szCs w:val="24"/>
    </w:rPr>
  </w:style>
  <w:style w:type="character" w:customStyle="1" w:styleId="211">
    <w:name w:val="正文文本 2 字符"/>
    <w:basedOn w:val="DefaultParagraphFont"/>
    <w:link w:val="BodyText2"/>
    <w:rPr>
      <w:rFonts w:ascii="宋体" w:eastAsia="宋体" w:hAnsi="宋体" w:cs="Times New Roman"/>
      <w:snapToGrid w:val="0"/>
      <w:kern w:val="28"/>
      <w:sz w:val="28"/>
      <w:szCs w:val="24"/>
    </w:rPr>
  </w:style>
  <w:style w:type="character" w:customStyle="1" w:styleId="311">
    <w:name w:val="正文文本 3 字符"/>
    <w:basedOn w:val="DefaultParagraphFont"/>
    <w:link w:val="BodyText3"/>
    <w:rPr>
      <w:rFonts w:ascii="宋体" w:eastAsia="宋体" w:hAnsi="宋体" w:cs="Times New Roman"/>
      <w:snapToGrid w:val="0"/>
      <w:kern w:val="28"/>
      <w:sz w:val="16"/>
      <w:szCs w:val="16"/>
    </w:rPr>
  </w:style>
  <w:style w:type="character" w:customStyle="1" w:styleId="212">
    <w:name w:val="正文文本缩进 2 字符"/>
    <w:basedOn w:val="DefaultParagraphFont"/>
    <w:link w:val="BodyTextIndent2"/>
    <w:rPr>
      <w:rFonts w:ascii="宋体" w:eastAsia="宋体" w:hAnsi="宋体" w:cs="Times New Roman"/>
      <w:snapToGrid w:val="0"/>
      <w:kern w:val="28"/>
      <w:sz w:val="28"/>
      <w:szCs w:val="24"/>
    </w:rPr>
  </w:style>
  <w:style w:type="paragraph" w:customStyle="1" w:styleId="CharChar1">
    <w:name w:val="表格头格式 Char Char"/>
    <w:basedOn w:val="Normal"/>
    <w:pPr>
      <w:adjustRightInd w:val="0"/>
      <w:snapToGrid w:val="0"/>
      <w:spacing w:line="360" w:lineRule="auto"/>
      <w:ind w:left="510" w:firstLine="200" w:firstLineChars="200"/>
      <w:jc w:val="center"/>
    </w:pPr>
    <w:rPr>
      <w:rFonts w:ascii="仿宋_GB2312" w:eastAsia="黑体" w:hAnsi="宋体" w:cs="Times New Roman"/>
      <w:b/>
      <w:bCs/>
      <w:snapToGrid w:val="0"/>
      <w:kern w:val="0"/>
      <w:sz w:val="28"/>
      <w:szCs w:val="20"/>
    </w:rPr>
  </w:style>
  <w:style w:type="character" w:customStyle="1" w:styleId="a67">
    <w:name w:val="尾注文本 字符"/>
    <w:basedOn w:val="DefaultParagraphFont"/>
    <w:link w:val="EndnoteText"/>
    <w:uiPriority w:val="99"/>
    <w:rPr>
      <w:rFonts w:ascii="宋体" w:eastAsia="宋体" w:hAnsi="宋体" w:cs="Times New Roman"/>
      <w:bCs/>
      <w:snapToGrid w:val="0"/>
      <w:kern w:val="0"/>
      <w:sz w:val="20"/>
      <w:szCs w:val="20"/>
    </w:rPr>
  </w:style>
  <w:style w:type="paragraph" w:customStyle="1" w:styleId="70">
    <w:name w:val="样式7"/>
    <w:basedOn w:val="Heading1"/>
    <w:pPr>
      <w:numPr>
        <w:ilvl w:val="0"/>
        <w:numId w:val="1"/>
      </w:numPr>
      <w:ind w:firstLine="200" w:firstLineChars="200"/>
    </w:pPr>
    <w:rPr>
      <w:rFonts w:ascii="宋体" w:eastAsia="宋体" w:hAnsi="宋体" w:cs="Times New Roman"/>
    </w:rPr>
  </w:style>
  <w:style w:type="paragraph" w:customStyle="1" w:styleId="113">
    <w:name w:val="样式 样式 标题 1北大一级标题"/>
    <w:basedOn w:val="Normal"/>
    <w:pPr>
      <w:keepNext/>
      <w:keepLines/>
      <w:adjustRightInd w:val="0"/>
      <w:snapToGrid w:val="0"/>
      <w:spacing w:beforeLines="50" w:afterLines="50" w:line="360" w:lineRule="auto"/>
      <w:ind w:firstLine="200" w:firstLineChars="200"/>
      <w:jc w:val="center"/>
      <w:outlineLvl w:val="0"/>
    </w:pPr>
    <w:rPr>
      <w:rFonts w:ascii="黑体" w:eastAsia="黑体" w:hAnsi="宋体" w:cs="宋体"/>
      <w:snapToGrid w:val="0"/>
      <w:kern w:val="32"/>
      <w:sz w:val="32"/>
      <w:szCs w:val="20"/>
    </w:rPr>
  </w:style>
  <w:style w:type="paragraph" w:customStyle="1" w:styleId="80">
    <w:name w:val="样式8"/>
    <w:basedOn w:val="Heading1"/>
    <w:semiHidden/>
    <w:qFormat/>
    <w:pPr>
      <w:ind w:firstLine="200" w:firstLineChars="200"/>
    </w:pPr>
    <w:rPr>
      <w:rFonts w:ascii="宋体" w:eastAsia="宋体" w:hAnsi="宋体" w:cs="Times New Roman"/>
    </w:rPr>
  </w:style>
  <w:style w:type="character" w:customStyle="1" w:styleId="HTML">
    <w:name w:val="HTML 地址 字符"/>
    <w:basedOn w:val="DefaultParagraphFont"/>
    <w:link w:val="HTMLAddress"/>
    <w:uiPriority w:val="99"/>
    <w:rPr>
      <w:rFonts w:ascii="宋体" w:eastAsia="宋体" w:hAnsi="宋体" w:cs="Times New Roman"/>
      <w:i/>
      <w:iCs/>
      <w:snapToGrid w:val="0"/>
      <w:kern w:val="28"/>
      <w:sz w:val="28"/>
      <w:szCs w:val="24"/>
    </w:rPr>
  </w:style>
  <w:style w:type="character" w:customStyle="1" w:styleId="HTML0">
    <w:name w:val="HTML 预设格式 字符"/>
    <w:basedOn w:val="DefaultParagraphFont"/>
    <w:link w:val="HTMLPreformatted"/>
    <w:rPr>
      <w:rFonts w:ascii="Courier New" w:eastAsia="宋体" w:hAnsi="Courier New" w:cs="Courier New"/>
      <w:snapToGrid w:val="0"/>
      <w:kern w:val="28"/>
      <w:sz w:val="20"/>
      <w:szCs w:val="20"/>
    </w:rPr>
  </w:style>
  <w:style w:type="character" w:customStyle="1" w:styleId="a68">
    <w:name w:val="电子邮件签名 字符"/>
    <w:basedOn w:val="DefaultParagraphFont"/>
    <w:link w:val="E-mailSignature"/>
    <w:uiPriority w:val="99"/>
    <w:rPr>
      <w:rFonts w:ascii="宋体" w:eastAsia="宋体" w:hAnsi="宋体" w:cs="Times New Roman"/>
      <w:snapToGrid w:val="0"/>
      <w:kern w:val="28"/>
      <w:sz w:val="28"/>
      <w:szCs w:val="24"/>
    </w:rPr>
  </w:style>
  <w:style w:type="character" w:customStyle="1" w:styleId="a69">
    <w:name w:val="副标题 字符"/>
    <w:basedOn w:val="DefaultParagraphFont"/>
    <w:link w:val="Subtitle"/>
    <w:uiPriority w:val="11"/>
    <w:rPr>
      <w:rFonts w:ascii="Arial" w:eastAsia="宋体" w:hAnsi="Arial" w:cs="Arial"/>
      <w:b/>
      <w:bCs/>
      <w:snapToGrid w:val="0"/>
      <w:kern w:val="28"/>
      <w:sz w:val="32"/>
      <w:szCs w:val="32"/>
    </w:rPr>
  </w:style>
  <w:style w:type="character" w:customStyle="1" w:styleId="a70">
    <w:name w:val="结束语 字符"/>
    <w:basedOn w:val="DefaultParagraphFont"/>
    <w:link w:val="Closing"/>
    <w:uiPriority w:val="99"/>
    <w:rPr>
      <w:rFonts w:ascii="宋体" w:eastAsia="宋体" w:hAnsi="宋体" w:cs="Times New Roman"/>
      <w:snapToGrid w:val="0"/>
      <w:kern w:val="28"/>
      <w:sz w:val="28"/>
      <w:szCs w:val="24"/>
    </w:rPr>
  </w:style>
  <w:style w:type="character" w:customStyle="1" w:styleId="a71">
    <w:name w:val="签名 字符"/>
    <w:basedOn w:val="DefaultParagraphFont"/>
    <w:link w:val="Signature"/>
    <w:uiPriority w:val="99"/>
    <w:rPr>
      <w:rFonts w:ascii="宋体" w:eastAsia="宋体" w:hAnsi="宋体" w:cs="Times New Roman"/>
      <w:snapToGrid w:val="0"/>
      <w:kern w:val="28"/>
      <w:sz w:val="28"/>
      <w:szCs w:val="24"/>
    </w:rPr>
  </w:style>
  <w:style w:type="character" w:customStyle="1" w:styleId="a72">
    <w:name w:val="信息标题 字符"/>
    <w:basedOn w:val="DefaultParagraphFont"/>
    <w:link w:val="MessageHeader"/>
    <w:uiPriority w:val="99"/>
    <w:qFormat/>
    <w:rPr>
      <w:rFonts w:ascii="Arial" w:eastAsia="宋体" w:hAnsi="Arial" w:cs="Arial"/>
      <w:snapToGrid w:val="0"/>
      <w:kern w:val="28"/>
      <w:sz w:val="28"/>
      <w:szCs w:val="24"/>
      <w:shd w:val="pct20" w:color="auto" w:fill="auto"/>
    </w:rPr>
  </w:style>
  <w:style w:type="character" w:customStyle="1" w:styleId="a73">
    <w:name w:val="注释标题 字符"/>
    <w:basedOn w:val="DefaultParagraphFont"/>
    <w:link w:val="NoteHeading"/>
    <w:uiPriority w:val="99"/>
    <w:rPr>
      <w:rFonts w:ascii="宋体" w:eastAsia="宋体" w:hAnsi="宋体" w:cs="Times New Roman"/>
      <w:snapToGrid w:val="0"/>
      <w:kern w:val="28"/>
      <w:sz w:val="28"/>
      <w:szCs w:val="24"/>
    </w:rPr>
  </w:style>
  <w:style w:type="character" w:customStyle="1" w:styleId="a74">
    <w:name w:val="批注主题 字符"/>
    <w:basedOn w:val="a57"/>
    <w:link w:val="CommentSubject"/>
    <w:uiPriority w:val="99"/>
    <w:rPr>
      <w:rFonts w:ascii="宋体" w:eastAsia="宋体" w:hAnsi="宋体" w:cs="Times New Roman"/>
      <w:b/>
      <w:bCs/>
      <w:snapToGrid w:val="0"/>
      <w:kern w:val="0"/>
      <w:sz w:val="20"/>
      <w:szCs w:val="20"/>
    </w:rPr>
  </w:style>
  <w:style w:type="paragraph" w:customStyle="1" w:styleId="a75">
    <w:name w:val="北大表格文字样式"/>
    <w:basedOn w:val="Normal"/>
    <w:link w:val="CharChar2"/>
    <w:pPr>
      <w:adjustRightInd w:val="0"/>
      <w:snapToGrid w:val="0"/>
      <w:spacing w:line="360" w:lineRule="exact"/>
      <w:ind w:firstLine="200" w:firstLineChars="200"/>
      <w:jc w:val="left"/>
    </w:pPr>
    <w:rPr>
      <w:rFonts w:ascii="宋体" w:eastAsia="宋体" w:hAnsi="宋体" w:cs="宋体"/>
      <w:snapToGrid w:val="0"/>
      <w:kern w:val="28"/>
      <w:sz w:val="24"/>
      <w:szCs w:val="20"/>
    </w:rPr>
  </w:style>
  <w:style w:type="character" w:customStyle="1" w:styleId="CharChar2">
    <w:name w:val="北大表格文字样式 Char Char"/>
    <w:link w:val="a75"/>
    <w:rPr>
      <w:rFonts w:ascii="宋体" w:eastAsia="宋体" w:hAnsi="宋体" w:cs="宋体"/>
      <w:snapToGrid w:val="0"/>
      <w:kern w:val="28"/>
      <w:sz w:val="24"/>
      <w:szCs w:val="20"/>
    </w:rPr>
  </w:style>
  <w:style w:type="paragraph" w:customStyle="1" w:styleId="xl31">
    <w:name w:val="xl31"/>
    <w:basedOn w:val="Normal"/>
    <w:pPr>
      <w:widowControl/>
      <w:pBdr>
        <w:left w:val="single" w:sz="4" w:space="0" w:color="auto"/>
        <w:right w:val="single" w:sz="4" w:space="0" w:color="auto"/>
      </w:pBdr>
      <w:adjustRightInd w:val="0"/>
      <w:snapToGrid w:val="0"/>
      <w:spacing w:before="100" w:after="100" w:line="360" w:lineRule="auto"/>
      <w:ind w:firstLine="200" w:firstLineChars="200"/>
      <w:jc w:val="center"/>
    </w:pPr>
    <w:rPr>
      <w:rFonts w:ascii="Arial Unicode MS" w:eastAsia="Arial Unicode MS" w:hAnsi="Arial Unicode MS" w:cs="Times New Roman" w:hint="eastAsia"/>
      <w:snapToGrid w:val="0"/>
      <w:kern w:val="0"/>
      <w:sz w:val="28"/>
      <w:szCs w:val="20"/>
    </w:rPr>
  </w:style>
  <w:style w:type="paragraph" w:customStyle="1" w:styleId="zjl">
    <w:name w:val="zjl正文"/>
    <w:basedOn w:val="Normal"/>
    <w:pPr>
      <w:adjustRightInd w:val="0"/>
      <w:snapToGrid w:val="0"/>
      <w:spacing w:line="240" w:lineRule="atLeast"/>
      <w:ind w:firstLine="200" w:firstLineChars="200"/>
    </w:pPr>
    <w:rPr>
      <w:rFonts w:ascii="宋体" w:eastAsia="宋体" w:hAnsi="宋体" w:cs="Arial"/>
      <w:bCs/>
      <w:snapToGrid w:val="0"/>
      <w:color w:val="000000"/>
      <w:kern w:val="0"/>
      <w:sz w:val="28"/>
      <w:szCs w:val="32"/>
    </w:rPr>
  </w:style>
  <w:style w:type="paragraph" w:customStyle="1" w:styleId="2-">
    <w:name w:val="标题2-节"/>
    <w:basedOn w:val="Normal"/>
    <w:pPr>
      <w:adjustRightInd w:val="0"/>
      <w:snapToGrid w:val="0"/>
      <w:spacing w:line="360" w:lineRule="auto"/>
      <w:ind w:firstLine="200" w:firstLineChars="200"/>
    </w:pPr>
    <w:rPr>
      <w:rFonts w:ascii="宋体" w:eastAsia="宋体" w:hAnsi="宋体" w:cs="Times New Roman"/>
      <w:snapToGrid w:val="0"/>
      <w:kern w:val="0"/>
      <w:sz w:val="24"/>
      <w:szCs w:val="24"/>
    </w:rPr>
  </w:style>
  <w:style w:type="paragraph" w:customStyle="1" w:styleId="a76">
    <w:name w:val="表格内容"/>
    <w:basedOn w:val="Normal"/>
    <w:link w:val="Char65"/>
    <w:pPr>
      <w:adjustRightInd w:val="0"/>
      <w:snapToGrid w:val="0"/>
      <w:spacing w:line="360" w:lineRule="auto"/>
      <w:ind w:firstLine="200" w:firstLineChars="200"/>
    </w:pPr>
    <w:rPr>
      <w:rFonts w:ascii="宋体" w:eastAsia="宋体" w:hAnsi="宋体" w:cs="Times New Roman"/>
      <w:snapToGrid w:val="0"/>
      <w:kern w:val="0"/>
      <w:sz w:val="24"/>
      <w:szCs w:val="24"/>
    </w:rPr>
  </w:style>
  <w:style w:type="paragraph" w:customStyle="1" w:styleId="a77">
    <w:name w:val="万邦一级"/>
    <w:basedOn w:val="Heading1"/>
    <w:pPr>
      <w:keepNext w:val="0"/>
      <w:keepLines w:val="0"/>
      <w:adjustRightInd w:val="0"/>
      <w:snapToGrid w:val="0"/>
      <w:spacing w:beforeLines="50" w:afterLines="50" w:line="360" w:lineRule="auto"/>
      <w:ind w:firstLine="200" w:firstLineChars="200"/>
      <w:jc w:val="center"/>
    </w:pPr>
    <w:rPr>
      <w:rFonts w:ascii="黑体" w:eastAsia="黑体" w:hAnsi="宋体" w:cs="宋体"/>
      <w:snapToGrid w:val="0"/>
      <w:kern w:val="32"/>
      <w:sz w:val="30"/>
      <w:szCs w:val="20"/>
    </w:rPr>
  </w:style>
  <w:style w:type="paragraph" w:customStyle="1" w:styleId="a78">
    <w:name w:val="万邦二级标题"/>
    <w:basedOn w:val="Heading2"/>
    <w:pPr>
      <w:keepNext w:val="0"/>
      <w:keepLines w:val="0"/>
      <w:adjustRightInd w:val="0"/>
      <w:snapToGrid w:val="0"/>
      <w:spacing w:before="50" w:after="50" w:line="360" w:lineRule="auto"/>
      <w:jc w:val="left"/>
    </w:pPr>
    <w:rPr>
      <w:rFonts w:ascii="黑体" w:eastAsia="黑体" w:hAnsi="Arial" w:cs="宋体"/>
      <w:snapToGrid w:val="0"/>
      <w:kern w:val="32"/>
      <w:sz w:val="28"/>
      <w:szCs w:val="20"/>
    </w:rPr>
  </w:style>
  <w:style w:type="paragraph" w:customStyle="1" w:styleId="a79">
    <w:name w:val="中标正文"/>
    <w:basedOn w:val="Normal"/>
    <w:link w:val="Char25"/>
    <w:pPr>
      <w:adjustRightInd w:val="0"/>
      <w:snapToGrid w:val="0"/>
      <w:spacing w:line="440" w:lineRule="exact"/>
      <w:ind w:firstLine="200" w:firstLineChars="200"/>
    </w:pPr>
    <w:rPr>
      <w:rFonts w:ascii="宋体" w:eastAsia="宋体" w:hAnsi="Arial" w:cs="Times New Roman"/>
      <w:snapToGrid w:val="0"/>
      <w:kern w:val="0"/>
      <w:sz w:val="24"/>
      <w:szCs w:val="24"/>
    </w:rPr>
  </w:style>
  <w:style w:type="character" w:customStyle="1" w:styleId="Char25">
    <w:name w:val="中标正文 Char"/>
    <w:link w:val="a79"/>
    <w:rPr>
      <w:rFonts w:ascii="宋体" w:eastAsia="宋体" w:hAnsi="Arial" w:cs="Times New Roman"/>
      <w:snapToGrid w:val="0"/>
      <w:kern w:val="0"/>
      <w:sz w:val="24"/>
      <w:szCs w:val="24"/>
    </w:rPr>
  </w:style>
  <w:style w:type="paragraph" w:customStyle="1" w:styleId="CharCharCharCharCharCharChar">
    <w:name w:val="Char Char Char Char Char Char Char"/>
    <w:basedOn w:val="Normal"/>
    <w:pPr>
      <w:adjustRightInd w:val="0"/>
      <w:snapToGrid w:val="0"/>
      <w:spacing w:line="360" w:lineRule="auto"/>
      <w:ind w:firstLine="480" w:firstLineChars="200"/>
      <w:jc w:val="center"/>
    </w:pPr>
    <w:rPr>
      <w:rFonts w:ascii="宋体" w:eastAsia="宋体" w:hAnsi="宋体" w:cs="Times New Roman"/>
      <w:snapToGrid w:val="0"/>
      <w:kern w:val="0"/>
      <w:sz w:val="30"/>
      <w:szCs w:val="28"/>
    </w:rPr>
  </w:style>
  <w:style w:type="paragraph" w:customStyle="1" w:styleId="Char110">
    <w:name w:val="Char1"/>
    <w:basedOn w:val="Normal"/>
    <w:pPr>
      <w:adjustRightInd w:val="0"/>
      <w:snapToGrid w:val="0"/>
      <w:spacing w:line="360" w:lineRule="auto"/>
      <w:ind w:firstLine="200" w:firstLineChars="200"/>
    </w:pPr>
    <w:rPr>
      <w:rFonts w:ascii="宋体" w:eastAsia="宋体" w:hAnsi="宋体" w:cs="Times New Roman"/>
      <w:snapToGrid w:val="0"/>
      <w:kern w:val="0"/>
      <w:sz w:val="24"/>
      <w:szCs w:val="24"/>
    </w:rPr>
  </w:style>
  <w:style w:type="paragraph" w:customStyle="1" w:styleId="213">
    <w:name w:val="样式 首行缩进:  2 字符"/>
    <w:basedOn w:val="Normal"/>
    <w:link w:val="2Char5"/>
    <w:pPr>
      <w:adjustRightInd w:val="0"/>
      <w:snapToGrid w:val="0"/>
      <w:spacing w:line="360" w:lineRule="auto"/>
      <w:ind w:firstLine="200" w:firstLineChars="200"/>
    </w:pPr>
    <w:rPr>
      <w:rFonts w:ascii="宋体" w:eastAsia="宋体" w:hAnsi="宋体" w:cs="宋体"/>
      <w:snapToGrid w:val="0"/>
      <w:kern w:val="0"/>
      <w:sz w:val="24"/>
      <w:szCs w:val="20"/>
    </w:rPr>
  </w:style>
  <w:style w:type="paragraph" w:customStyle="1" w:styleId="220">
    <w:name w:val="样式 样式 首行缩进:  2 字符 + 首行缩进:  2 字符"/>
    <w:basedOn w:val="213"/>
  </w:style>
  <w:style w:type="paragraph" w:customStyle="1" w:styleId="214">
    <w:name w:val="样式 首行缩进:  2 字符1"/>
    <w:basedOn w:val="Normal"/>
    <w:pPr>
      <w:adjustRightInd w:val="0"/>
      <w:snapToGrid w:val="0"/>
      <w:spacing w:line="360" w:lineRule="auto"/>
      <w:ind w:firstLine="200" w:firstLineChars="200"/>
    </w:pPr>
    <w:rPr>
      <w:rFonts w:ascii="宋体" w:eastAsia="宋体" w:hAnsi="宋体" w:cs="宋体"/>
      <w:snapToGrid w:val="0"/>
      <w:kern w:val="0"/>
      <w:sz w:val="24"/>
      <w:szCs w:val="20"/>
    </w:rPr>
  </w:style>
  <w:style w:type="character" w:customStyle="1" w:styleId="Char26">
    <w:name w:val="标准 Char"/>
    <w:link w:val="a62"/>
    <w:rPr>
      <w:rFonts w:ascii="宋体" w:eastAsia="宋体" w:hAnsi="宋体" w:cs="Times New Roman"/>
      <w:snapToGrid w:val="0"/>
      <w:kern w:val="0"/>
      <w:sz w:val="28"/>
      <w:szCs w:val="20"/>
    </w:rPr>
  </w:style>
  <w:style w:type="paragraph" w:customStyle="1" w:styleId="a80">
    <w:name w:val="表名"/>
    <w:link w:val="Char29"/>
    <w:pPr>
      <w:adjustRightInd w:val="0"/>
      <w:snapToGrid w:val="0"/>
      <w:spacing w:line="460" w:lineRule="exact"/>
      <w:jc w:val="center"/>
    </w:pPr>
    <w:rPr>
      <w:rFonts w:ascii="宋体" w:eastAsia="黑体" w:hAnsi="宋体" w:cs="宋体"/>
      <w:snapToGrid w:val="0"/>
      <w:sz w:val="21"/>
      <w:szCs w:val="22"/>
      <w:lang w:val="en-US" w:eastAsia="zh-CN" w:bidi="ar-SA"/>
    </w:rPr>
  </w:style>
  <w:style w:type="paragraph" w:customStyle="1" w:styleId="88">
    <w:name w:val="表格88"/>
    <w:basedOn w:val="a6"/>
    <w:link w:val="88Char0"/>
    <w:pPr>
      <w:widowControl/>
      <w:spacing w:line="300" w:lineRule="exact"/>
    </w:pPr>
    <w:rPr>
      <w:rFonts w:ascii="宋体" w:eastAsiaTheme="minorEastAsia" w:cstheme="minorBidi"/>
      <w:snapToGrid w:val="0"/>
      <w:kern w:val="0"/>
      <w:sz w:val="21"/>
      <w:szCs w:val="20"/>
    </w:rPr>
  </w:style>
  <w:style w:type="paragraph" w:customStyle="1" w:styleId="Char27">
    <w:name w:val="Char2"/>
    <w:basedOn w:val="Normal"/>
    <w:pPr>
      <w:tabs>
        <w:tab w:val="left" w:pos="425"/>
      </w:tabs>
      <w:ind w:left="425" w:hanging="425"/>
    </w:pPr>
    <w:rPr>
      <w:rFonts w:ascii="Times New Roman" w:eastAsia="宋体" w:hAnsi="宋体" w:cs="Times New Roman"/>
      <w:szCs w:val="24"/>
    </w:rPr>
  </w:style>
  <w:style w:type="character" w:customStyle="1" w:styleId="111CharChar">
    <w:name w:val="款 1.1.1 Char Char"/>
    <w:rPr>
      <w:rFonts w:ascii="黑体" w:eastAsia="黑体" w:hAnsi="黑体" w:cs="Arial"/>
      <w:color w:val="000000"/>
      <w:sz w:val="28"/>
      <w:szCs w:val="28"/>
      <w:lang w:val="en-US" w:eastAsia="zh-CN" w:bidi="ar-SA"/>
    </w:rPr>
  </w:style>
  <w:style w:type="character" w:customStyle="1" w:styleId="CharChar3">
    <w:name w:val="第一章 Char Char"/>
    <w:rPr>
      <w:rFonts w:ascii="隶书" w:eastAsia="黑体" w:hAnsi="宋体"/>
      <w:bCs/>
      <w:kern w:val="44"/>
      <w:sz w:val="30"/>
      <w:szCs w:val="44"/>
      <w:lang w:val="en-US" w:eastAsia="zh-CN" w:bidi="ar-SA"/>
    </w:rPr>
  </w:style>
  <w:style w:type="character" w:customStyle="1" w:styleId="1111CharChar">
    <w:name w:val="节 1.1.1.1 Char Char"/>
    <w:rPr>
      <w:rFonts w:ascii="黑体" w:eastAsia="黑体" w:hAnsi="宋体"/>
      <w:bCs/>
      <w:kern w:val="24"/>
      <w:sz w:val="24"/>
      <w:szCs w:val="30"/>
      <w:lang w:val="en-US" w:eastAsia="zh-CN" w:bidi="ar-SA"/>
    </w:rPr>
  </w:style>
  <w:style w:type="character" w:customStyle="1" w:styleId="11CharChar">
    <w:name w:val="1.1 Char Char"/>
    <w:rPr>
      <w:rFonts w:ascii="Arial" w:eastAsia="黑体" w:hAnsi="Arial"/>
      <w:kern w:val="44"/>
      <w:sz w:val="28"/>
      <w:szCs w:val="32"/>
      <w:lang w:val="en-US" w:eastAsia="zh-CN" w:bidi="ar-SA"/>
    </w:rPr>
  </w:style>
  <w:style w:type="character" w:customStyle="1" w:styleId="CharChar5">
    <w:name w:val="图片文字 Char Char"/>
    <w:rPr>
      <w:rFonts w:ascii="隶书" w:eastAsia="宋体" w:hAnsi="宋体"/>
      <w:kern w:val="2"/>
      <w:sz w:val="21"/>
      <w:szCs w:val="21"/>
      <w:lang w:val="en-US" w:eastAsia="zh-CN" w:bidi="ar-SA"/>
    </w:rPr>
  </w:style>
  <w:style w:type="character" w:customStyle="1" w:styleId="88Char">
    <w:name w:val="流程图88 Char"/>
    <w:link w:val="880"/>
    <w:rPr>
      <w:rFonts w:ascii="宋体" w:hAnsi="宋体" w:cs="宋体"/>
      <w:kern w:val="28"/>
    </w:rPr>
  </w:style>
  <w:style w:type="paragraph" w:customStyle="1" w:styleId="880">
    <w:name w:val="流程图88"/>
    <w:link w:val="88Char"/>
    <w:pPr>
      <w:adjustRightInd w:val="0"/>
      <w:snapToGrid w:val="0"/>
      <w:jc w:val="center"/>
    </w:pPr>
    <w:rPr>
      <w:rFonts w:ascii="宋体" w:hAnsi="宋体" w:eastAsiaTheme="minorEastAsia" w:cs="宋体"/>
      <w:kern w:val="28"/>
      <w:sz w:val="21"/>
      <w:szCs w:val="22"/>
      <w:lang w:val="en-US" w:eastAsia="zh-CN" w:bidi="ar-SA"/>
    </w:rPr>
  </w:style>
  <w:style w:type="paragraph" w:customStyle="1" w:styleId="881">
    <w:name w:val="图名88"/>
    <w:basedOn w:val="a80"/>
    <w:pPr>
      <w:spacing w:beforeLines="50" w:line="40" w:lineRule="exact"/>
    </w:pPr>
  </w:style>
  <w:style w:type="character" w:customStyle="1" w:styleId="CharChar6">
    <w:name w:val="万邦四级标题 Char Char"/>
    <w:rPr>
      <w:rFonts w:ascii="黑体" w:eastAsia="黑体" w:hAnsi="宋体"/>
      <w:bCs/>
      <w:kern w:val="24"/>
      <w:sz w:val="30"/>
      <w:szCs w:val="30"/>
      <w:lang w:val="en-US" w:eastAsia="zh-CN" w:bidi="ar-SA"/>
    </w:rPr>
  </w:style>
  <w:style w:type="paragraph" w:customStyle="1" w:styleId="66">
    <w:name w:val="流程66"/>
    <w:basedOn w:val="Heading6"/>
    <w:autoRedefine/>
    <w:pPr>
      <w:numPr>
        <w:ilvl w:val="0"/>
        <w:numId w:val="0"/>
      </w:numPr>
      <w:adjustRightInd/>
      <w:spacing w:beforeLines="15" w:line="240" w:lineRule="auto"/>
      <w:jc w:val="center"/>
      <w:outlineLvl w:val="9"/>
    </w:pPr>
    <w:rPr>
      <w:kern w:val="0"/>
      <w:sz w:val="21"/>
      <w:szCs w:val="21"/>
    </w:rPr>
  </w:style>
  <w:style w:type="paragraph" w:customStyle="1" w:styleId="111111">
    <w:name w:val="111111"/>
    <w:basedOn w:val="Normal"/>
    <w:pPr>
      <w:spacing w:line="360" w:lineRule="auto"/>
    </w:pPr>
    <w:rPr>
      <w:rFonts w:ascii="Times New Roman" w:eastAsia="宋体" w:hAnsi="宋体" w:cs="Times New Roman"/>
      <w:snapToGrid w:val="0"/>
      <w:kern w:val="0"/>
      <w:szCs w:val="21"/>
    </w:rPr>
  </w:style>
  <w:style w:type="paragraph" w:customStyle="1" w:styleId="a81">
    <w:name w:val="图名文字"/>
    <w:basedOn w:val="Normal"/>
    <w:next w:val="Normal"/>
    <w:link w:val="Char28"/>
    <w:pPr>
      <w:adjustRightInd w:val="0"/>
      <w:snapToGrid w:val="0"/>
      <w:spacing w:line="240" w:lineRule="exact"/>
      <w:jc w:val="left"/>
    </w:pPr>
    <w:rPr>
      <w:rFonts w:ascii="宋体" w:eastAsia="黑体" w:hAnsi="宋体" w:cs="Times New Roman"/>
      <w:kern w:val="0"/>
      <w:szCs w:val="21"/>
    </w:rPr>
  </w:style>
  <w:style w:type="character" w:customStyle="1" w:styleId="Char28">
    <w:name w:val="图名文字 Char"/>
    <w:link w:val="a81"/>
    <w:rPr>
      <w:rFonts w:ascii="宋体" w:eastAsia="黑体" w:hAnsi="宋体" w:cs="Times New Roman"/>
      <w:kern w:val="0"/>
      <w:szCs w:val="21"/>
    </w:rPr>
  </w:style>
  <w:style w:type="paragraph" w:customStyle="1" w:styleId="888">
    <w:name w:val="图内文字888"/>
    <w:basedOn w:val="88"/>
    <w:link w:val="888Char"/>
    <w:pPr>
      <w:spacing w:line="200" w:lineRule="exact"/>
    </w:pPr>
    <w:rPr>
      <w:sz w:val="18"/>
    </w:rPr>
  </w:style>
  <w:style w:type="character" w:customStyle="1" w:styleId="88Char0">
    <w:name w:val="表格88 Char"/>
    <w:link w:val="88"/>
    <w:rPr>
      <w:rFonts w:ascii="宋体" w:hAnsi="Times New Roman"/>
      <w:snapToGrid w:val="0"/>
      <w:kern w:val="0"/>
      <w:szCs w:val="20"/>
    </w:rPr>
  </w:style>
  <w:style w:type="character" w:customStyle="1" w:styleId="888Char">
    <w:name w:val="图内文字888 Char"/>
    <w:link w:val="888"/>
    <w:rPr>
      <w:rFonts w:ascii="宋体" w:hAnsi="Times New Roman"/>
      <w:snapToGrid w:val="0"/>
      <w:kern w:val="0"/>
      <w:sz w:val="18"/>
      <w:szCs w:val="20"/>
    </w:rPr>
  </w:style>
  <w:style w:type="paragraph" w:customStyle="1" w:styleId="5555">
    <w:name w:val="5555"/>
    <w:basedOn w:val="a80"/>
    <w:pPr>
      <w:spacing w:line="140" w:lineRule="exact"/>
    </w:pPr>
  </w:style>
  <w:style w:type="paragraph" w:customStyle="1" w:styleId="555">
    <w:name w:val="555"/>
    <w:basedOn w:val="a80"/>
    <w:autoRedefine/>
    <w:qFormat/>
  </w:style>
  <w:style w:type="paragraph" w:customStyle="1" w:styleId="55">
    <w:name w:val="55"/>
    <w:basedOn w:val="a80"/>
    <w:link w:val="55Char"/>
    <w:pPr>
      <w:spacing w:line="320" w:lineRule="exact"/>
    </w:pPr>
  </w:style>
  <w:style w:type="character" w:customStyle="1" w:styleId="Char29">
    <w:name w:val="表名 Char"/>
    <w:link w:val="a80"/>
    <w:qFormat/>
    <w:rPr>
      <w:rFonts w:ascii="宋体" w:eastAsia="黑体" w:hAnsi="宋体" w:cs="宋体"/>
      <w:snapToGrid w:val="0"/>
      <w:kern w:val="0"/>
    </w:rPr>
  </w:style>
  <w:style w:type="character" w:customStyle="1" w:styleId="55Char">
    <w:name w:val="55 Char"/>
    <w:basedOn w:val="Char29"/>
    <w:link w:val="55"/>
    <w:rPr>
      <w:rFonts w:ascii="宋体" w:eastAsia="黑体" w:hAnsi="宋体" w:cs="宋体"/>
      <w:snapToGrid w:val="0"/>
      <w:kern w:val="0"/>
    </w:rPr>
  </w:style>
  <w:style w:type="paragraph" w:customStyle="1" w:styleId="Pollux">
    <w:name w:val="Pollux正文"/>
    <w:basedOn w:val="Normal"/>
    <w:link w:val="PolluxChar"/>
    <w:pPr>
      <w:adjustRightInd w:val="0"/>
      <w:snapToGrid w:val="0"/>
      <w:spacing w:line="360" w:lineRule="auto"/>
      <w:ind w:right="146" w:rightChars="61"/>
      <w:jc w:val="center"/>
    </w:pPr>
    <w:rPr>
      <w:rFonts w:ascii="宋体" w:eastAsia="宋体" w:hAnsi="宋体" w:cs="Times New Roman"/>
      <w:snapToGrid w:val="0"/>
      <w:szCs w:val="21"/>
    </w:rPr>
  </w:style>
  <w:style w:type="character" w:customStyle="1" w:styleId="PolluxChar">
    <w:name w:val="Pollux正文 Char"/>
    <w:link w:val="Pollux"/>
    <w:rPr>
      <w:rFonts w:ascii="宋体" w:eastAsia="宋体" w:hAnsi="宋体" w:cs="Times New Roman"/>
      <w:snapToGrid w:val="0"/>
      <w:szCs w:val="21"/>
    </w:rPr>
  </w:style>
  <w:style w:type="paragraph" w:customStyle="1" w:styleId="PolluxCharCharChar">
    <w:name w:val="Pollux图表文字 Char Char Char"/>
    <w:basedOn w:val="Normal"/>
    <w:link w:val="PolluxCharCharCharCharChar"/>
    <w:pPr>
      <w:spacing w:before="60" w:after="60"/>
      <w:jc w:val="center"/>
    </w:pPr>
    <w:rPr>
      <w:rFonts w:ascii="宋体" w:eastAsia="宋体" w:hAnsi="宋体" w:cs="Times New Roman"/>
      <w:snapToGrid w:val="0"/>
      <w:szCs w:val="24"/>
    </w:rPr>
  </w:style>
  <w:style w:type="character" w:customStyle="1" w:styleId="PolluxCharCharCharCharChar">
    <w:name w:val="Pollux图表文字 Char Char Char Char Char"/>
    <w:link w:val="PolluxCharCharChar"/>
    <w:autoRedefine/>
    <w:rPr>
      <w:rFonts w:ascii="宋体" w:eastAsia="宋体" w:hAnsi="宋体" w:cs="Times New Roman"/>
      <w:snapToGrid w:val="0"/>
      <w:szCs w:val="24"/>
    </w:rPr>
  </w:style>
  <w:style w:type="paragraph" w:customStyle="1" w:styleId="Pollux0">
    <w:name w:val="Pollux图表文字"/>
    <w:basedOn w:val="Normal"/>
    <w:link w:val="PolluxChar0"/>
    <w:pPr>
      <w:spacing w:before="60" w:after="60"/>
      <w:jc w:val="center"/>
    </w:pPr>
    <w:rPr>
      <w:rFonts w:ascii="宋体" w:eastAsia="宋体" w:hAnsi="宋体" w:cs="Times New Roman"/>
      <w:snapToGrid w:val="0"/>
      <w:sz w:val="24"/>
      <w:szCs w:val="24"/>
    </w:rPr>
  </w:style>
  <w:style w:type="character" w:customStyle="1" w:styleId="PolluxChar0">
    <w:name w:val="Pollux图表文字 Char"/>
    <w:link w:val="Pollux0"/>
    <w:rPr>
      <w:rFonts w:ascii="宋体" w:eastAsia="宋体" w:hAnsi="宋体" w:cs="Times New Roman"/>
      <w:snapToGrid w:val="0"/>
      <w:sz w:val="24"/>
      <w:szCs w:val="24"/>
    </w:rPr>
  </w:style>
  <w:style w:type="paragraph" w:customStyle="1" w:styleId="Pollux1">
    <w:name w:val="Pollux图表名"/>
    <w:basedOn w:val="Normal"/>
    <w:pPr>
      <w:spacing w:before="120" w:after="60"/>
      <w:jc w:val="center"/>
    </w:pPr>
    <w:rPr>
      <w:rFonts w:ascii="宋体" w:eastAsia="宋体" w:hAnsi="宋体" w:cs="Times New Roman"/>
      <w:b/>
      <w:szCs w:val="24"/>
    </w:rPr>
  </w:style>
  <w:style w:type="table" w:customStyle="1" w:styleId="Pollux2">
    <w:name w:val="Pollux横向表"/>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paragraph" w:customStyle="1" w:styleId="312">
    <w:name w:val="标题 3北大三级标题"/>
    <w:basedOn w:val="Heading3"/>
    <w:next w:val="Normal"/>
    <w:pPr>
      <w:keepNext w:val="0"/>
      <w:keepLines w:val="0"/>
      <w:spacing w:beforeLines="50" w:afterLines="50" w:line="240" w:lineRule="auto"/>
      <w:jc w:val="left"/>
    </w:pPr>
    <w:rPr>
      <w:rFonts w:ascii="黑体" w:eastAsia="黑体" w:hAnsi="宋体" w:cs="宋体"/>
      <w:kern w:val="28"/>
      <w:sz w:val="30"/>
      <w:szCs w:val="30"/>
    </w:rPr>
  </w:style>
  <w:style w:type="paragraph" w:customStyle="1" w:styleId="a82">
    <w:name w:val="正文格式"/>
    <w:basedOn w:val="Normal"/>
    <w:link w:val="Char45"/>
    <w:autoRedefine/>
    <w:pPr>
      <w:ind w:firstLine="200" w:firstLineChars="200"/>
    </w:pPr>
    <w:rPr>
      <w:rFonts w:ascii="宋体" w:eastAsia="宋体" w:hAnsi="宋体" w:cs="Times New Roman"/>
      <w:sz w:val="24"/>
      <w:szCs w:val="24"/>
    </w:rPr>
  </w:style>
  <w:style w:type="character" w:customStyle="1" w:styleId="a83">
    <w:name w:val="正文缩进 字符"/>
    <w:link w:val="NormalIndent"/>
    <w:autoRedefine/>
    <w:qFormat/>
    <w:rPr>
      <w:rFonts w:ascii="宋体" w:eastAsia="宋体" w:hAnsi="宋体" w:cs="Times New Roman"/>
      <w:snapToGrid w:val="0"/>
      <w:kern w:val="0"/>
      <w:sz w:val="24"/>
      <w:szCs w:val="21"/>
    </w:rPr>
  </w:style>
  <w:style w:type="paragraph" w:customStyle="1" w:styleId="a84">
    <w:name w:val="正（缩）"/>
    <w:basedOn w:val="Heading2"/>
    <w:autoRedefine/>
    <w:qFormat/>
    <w:pPr>
      <w:keepNext w:val="0"/>
      <w:keepLines w:val="0"/>
      <w:wordWrap w:val="0"/>
      <w:spacing w:before="0" w:after="0" w:line="360" w:lineRule="auto"/>
      <w:ind w:firstLine="480" w:firstLineChars="200"/>
      <w:jc w:val="left"/>
      <w:outlineLvl w:val="9"/>
    </w:pPr>
    <w:rPr>
      <w:rFonts w:ascii="宋体" w:eastAsia="宋体" w:hAnsi="宋体" w:cs="Times New Roman"/>
      <w:b w:val="0"/>
      <w:kern w:val="24"/>
      <w:sz w:val="24"/>
      <w:szCs w:val="24"/>
    </w:rPr>
  </w:style>
  <w:style w:type="character" w:customStyle="1" w:styleId="Char111">
    <w:name w:val="纯文本 Char1"/>
    <w:autoRedefine/>
    <w:uiPriority w:val="99"/>
    <w:qFormat/>
    <w:locked/>
    <w:rPr>
      <w:rFonts w:ascii="宋体" w:eastAsia="宋体" w:hAnsi="Courier New"/>
      <w:kern w:val="2"/>
      <w:sz w:val="21"/>
      <w:szCs w:val="21"/>
      <w:lang w:val="en-US" w:eastAsia="zh-CN" w:bidi="ar-SA"/>
    </w:rPr>
  </w:style>
  <w:style w:type="character" w:customStyle="1" w:styleId="Char30">
    <w:name w:val="表格居中 Char"/>
    <w:link w:val="a85"/>
    <w:autoRedefine/>
    <w:qFormat/>
    <w:rPr>
      <w:szCs w:val="24"/>
    </w:rPr>
  </w:style>
  <w:style w:type="paragraph" w:customStyle="1" w:styleId="a85">
    <w:name w:val="表格居中"/>
    <w:basedOn w:val="Normal"/>
    <w:link w:val="Char30"/>
    <w:autoRedefine/>
    <w:qFormat/>
    <w:pPr>
      <w:jc w:val="center"/>
    </w:pPr>
    <w:rPr>
      <w:szCs w:val="24"/>
    </w:rPr>
  </w:style>
  <w:style w:type="paragraph" w:customStyle="1" w:styleId="2221">
    <w:name w:val="样式 样式 样式 首行缩进:  2 字符 + 首行缩进:  2 字符 + 首行缩进:  2 字符1"/>
    <w:basedOn w:val="Normal"/>
    <w:autoRedefine/>
    <w:qFormat/>
    <w:pPr>
      <w:adjustRightInd w:val="0"/>
      <w:snapToGrid w:val="0"/>
      <w:spacing w:line="312" w:lineRule="auto"/>
      <w:ind w:firstLine="480" w:firstLineChars="200"/>
    </w:pPr>
    <w:rPr>
      <w:rFonts w:ascii="Times New Roman" w:eastAsia="华文中宋" w:hAnsi="宋体" w:cs="宋体"/>
      <w:snapToGrid w:val="0"/>
      <w:kern w:val="0"/>
      <w:sz w:val="24"/>
      <w:szCs w:val="20"/>
    </w:rPr>
  </w:style>
  <w:style w:type="paragraph" w:customStyle="1" w:styleId="a86">
    <w:name w:val="第五级"/>
    <w:basedOn w:val="Normal"/>
    <w:autoRedefine/>
    <w:qFormat/>
    <w:pPr>
      <w:adjustRightInd w:val="0"/>
      <w:snapToGrid w:val="0"/>
      <w:spacing w:line="360" w:lineRule="auto"/>
      <w:ind w:firstLine="200" w:firstLineChars="200"/>
      <w:outlineLvl w:val="4"/>
    </w:pPr>
    <w:rPr>
      <w:rFonts w:ascii="宋体" w:eastAsia="宋体" w:hAnsi="Arial" w:cs="Times New Roman"/>
      <w:sz w:val="24"/>
      <w:szCs w:val="24"/>
    </w:rPr>
  </w:style>
  <w:style w:type="paragraph" w:customStyle="1" w:styleId="a87">
    <w:name w:val="第六级"/>
    <w:basedOn w:val="Normal"/>
    <w:autoRedefine/>
    <w:qFormat/>
    <w:pPr>
      <w:tabs>
        <w:tab w:val="left" w:pos="0"/>
      </w:tabs>
      <w:adjustRightInd w:val="0"/>
      <w:snapToGrid w:val="0"/>
      <w:spacing w:line="360" w:lineRule="auto"/>
      <w:ind w:firstLine="200" w:firstLineChars="200"/>
      <w:outlineLvl w:val="5"/>
    </w:pPr>
    <w:rPr>
      <w:rFonts w:ascii="宋体" w:eastAsia="宋体" w:hAnsi="Arial" w:cs="Times New Roman"/>
      <w:sz w:val="24"/>
      <w:szCs w:val="20"/>
    </w:rPr>
  </w:style>
  <w:style w:type="paragraph" w:customStyle="1" w:styleId="a88">
    <w:name w:val="第三级"/>
    <w:basedOn w:val="Normal"/>
    <w:link w:val="Char83"/>
    <w:autoRedefine/>
    <w:qFormat/>
    <w:pPr>
      <w:tabs>
        <w:tab w:val="left" w:pos="0"/>
      </w:tabs>
      <w:adjustRightInd w:val="0"/>
      <w:snapToGrid w:val="0"/>
      <w:spacing w:beforeLines="50" w:line="360" w:lineRule="auto"/>
      <w:ind w:firstLine="200" w:firstLineChars="200"/>
      <w:outlineLvl w:val="2"/>
    </w:pPr>
    <w:rPr>
      <w:rFonts w:ascii="宋体" w:eastAsia="宋体" w:hAnsi="Arial" w:cs="Times New Roman"/>
      <w:b/>
      <w:sz w:val="28"/>
      <w:szCs w:val="28"/>
    </w:rPr>
  </w:style>
  <w:style w:type="paragraph" w:customStyle="1" w:styleId="a89">
    <w:name w:val="第一级"/>
    <w:basedOn w:val="Normal"/>
    <w:autoRedefine/>
    <w:qFormat/>
    <w:pPr>
      <w:tabs>
        <w:tab w:val="left" w:pos="0"/>
      </w:tabs>
      <w:adjustRightInd w:val="0"/>
      <w:snapToGrid w:val="0"/>
      <w:spacing w:beforeLines="50" w:afterLines="50" w:line="360" w:lineRule="auto"/>
      <w:jc w:val="center"/>
      <w:outlineLvl w:val="0"/>
    </w:pPr>
    <w:rPr>
      <w:rFonts w:ascii="宋体" w:eastAsia="宋体" w:hAnsi="宋体" w:cs="Times New Roman"/>
      <w:b/>
      <w:sz w:val="30"/>
      <w:szCs w:val="30"/>
    </w:rPr>
  </w:style>
  <w:style w:type="paragraph" w:customStyle="1" w:styleId="a90">
    <w:name w:val="第二级"/>
    <w:basedOn w:val="Normal"/>
    <w:autoRedefine/>
    <w:qFormat/>
    <w:pPr>
      <w:tabs>
        <w:tab w:val="left" w:pos="0"/>
      </w:tabs>
      <w:adjustRightInd w:val="0"/>
      <w:snapToGrid w:val="0"/>
      <w:spacing w:beforeLines="50" w:line="360" w:lineRule="auto"/>
      <w:ind w:firstLine="200" w:firstLineChars="200"/>
      <w:outlineLvl w:val="1"/>
    </w:pPr>
    <w:rPr>
      <w:rFonts w:ascii="宋体" w:eastAsia="宋体" w:hAnsi="宋体" w:cs="Times New Roman"/>
      <w:b/>
      <w:sz w:val="30"/>
      <w:szCs w:val="30"/>
    </w:rPr>
  </w:style>
  <w:style w:type="paragraph" w:customStyle="1" w:styleId="a91">
    <w:name w:val="第四级"/>
    <w:basedOn w:val="Normal"/>
    <w:next w:val="a86"/>
    <w:link w:val="Char86"/>
    <w:autoRedefine/>
    <w:qFormat/>
    <w:pPr>
      <w:tabs>
        <w:tab w:val="left" w:pos="0"/>
      </w:tabs>
      <w:adjustRightInd w:val="0"/>
      <w:snapToGrid w:val="0"/>
      <w:spacing w:line="360" w:lineRule="auto"/>
      <w:ind w:firstLine="200" w:firstLineChars="200"/>
      <w:outlineLvl w:val="3"/>
    </w:pPr>
    <w:rPr>
      <w:rFonts w:ascii="宋体" w:eastAsia="宋体" w:hAnsi="Arial" w:cs="Times New Roman"/>
      <w:sz w:val="24"/>
      <w:szCs w:val="20"/>
    </w:rPr>
  </w:style>
  <w:style w:type="character" w:customStyle="1" w:styleId="Char31">
    <w:name w:val="第六级 Char"/>
    <w:autoRedefine/>
    <w:qFormat/>
    <w:rPr>
      <w:rFonts w:ascii="宋体" w:eastAsia="宋体" w:hAnsi="Arial"/>
      <w:kern w:val="2"/>
      <w:sz w:val="24"/>
      <w:lang w:val="en-US" w:eastAsia="zh-CN" w:bidi="ar-SA"/>
    </w:rPr>
  </w:style>
  <w:style w:type="paragraph" w:customStyle="1" w:styleId="56">
    <w:name w:val="标题5和6"/>
    <w:basedOn w:val="Normal"/>
    <w:link w:val="56Char"/>
    <w:autoRedefine/>
    <w:qFormat/>
    <w:pPr>
      <w:spacing w:line="360" w:lineRule="auto"/>
    </w:pPr>
    <w:rPr>
      <w:rFonts w:ascii="Times New Roman" w:eastAsia="宋体" w:hAnsi="宋体" w:cs="Times New Roman"/>
      <w:sz w:val="24"/>
      <w:szCs w:val="24"/>
    </w:rPr>
  </w:style>
  <w:style w:type="character" w:customStyle="1" w:styleId="56Char">
    <w:name w:val="标题5和6 Char"/>
    <w:link w:val="56"/>
    <w:autoRedefine/>
    <w:qFormat/>
    <w:rPr>
      <w:rFonts w:ascii="Times New Roman" w:eastAsia="宋体" w:hAnsi="宋体" w:cs="Times New Roman"/>
      <w:sz w:val="24"/>
      <w:szCs w:val="24"/>
    </w:rPr>
  </w:style>
  <w:style w:type="paragraph" w:customStyle="1" w:styleId="215">
    <w:name w:val="正文首行缩进2"/>
    <w:basedOn w:val="Normal"/>
    <w:autoRedefine/>
    <w:qFormat/>
    <w:pPr>
      <w:spacing w:line="360" w:lineRule="exact"/>
      <w:ind w:firstLine="200" w:firstLineChars="200"/>
    </w:pPr>
    <w:rPr>
      <w:rFonts w:ascii="宋体" w:eastAsia="宋体" w:hAnsi="宋体" w:cs="Times New Roman"/>
      <w:szCs w:val="24"/>
    </w:rPr>
  </w:style>
  <w:style w:type="paragraph" w:customStyle="1" w:styleId="216">
    <w:name w:val="图标文字2"/>
    <w:basedOn w:val="a52"/>
    <w:autoRedefine/>
    <w:qFormat/>
    <w:pPr>
      <w:wordWrap w:val="0"/>
      <w:spacing w:afterLines="50" w:line="240" w:lineRule="auto"/>
      <w:ind w:right="-8" w:rightChars="-4"/>
      <w:jc w:val="center"/>
    </w:pPr>
    <w:rPr>
      <w:rFonts w:hAnsi="Arial" w:cs="Times New Roman"/>
      <w:snapToGrid/>
      <w:kern w:val="2"/>
      <w:sz w:val="18"/>
      <w:lang w:val="en-US"/>
    </w:rPr>
  </w:style>
  <w:style w:type="paragraph" w:customStyle="1" w:styleId="111CharChar0">
    <w:name w:val="1.1.1 Char Char"/>
    <w:basedOn w:val="Normal"/>
    <w:link w:val="111CharCharChar"/>
    <w:autoRedefine/>
    <w:qFormat/>
    <w:pPr>
      <w:tabs>
        <w:tab w:val="left" w:pos="360"/>
      </w:tabs>
      <w:spacing w:line="360" w:lineRule="auto"/>
      <w:ind w:left="360" w:hanging="360" w:hangingChars="200"/>
      <w:outlineLvl w:val="2"/>
    </w:pPr>
    <w:rPr>
      <w:rFonts w:ascii="Arial" w:eastAsia="宋体" w:hAnsi="Arial" w:cs="Times New Roman"/>
      <w:b/>
      <w:sz w:val="24"/>
      <w:szCs w:val="24"/>
    </w:rPr>
  </w:style>
  <w:style w:type="paragraph" w:customStyle="1" w:styleId="1111CharChar0">
    <w:name w:val="1.1.1.1 Char Char"/>
    <w:basedOn w:val="111CharChar0"/>
    <w:link w:val="1111CharCharChar"/>
    <w:autoRedefine/>
    <w:qFormat/>
    <w:pPr>
      <w:tabs>
        <w:tab w:val="clear" w:pos="360"/>
      </w:tabs>
      <w:ind w:left="0" w:firstLine="0" w:firstLineChars="0"/>
      <w:outlineLvl w:val="3"/>
    </w:pPr>
    <w:rPr>
      <w:b w:val="0"/>
    </w:rPr>
  </w:style>
  <w:style w:type="character" w:customStyle="1" w:styleId="1111CharCharChar">
    <w:name w:val="1.1.1.1 Char Char Char"/>
    <w:link w:val="1111CharChar0"/>
    <w:autoRedefine/>
    <w:qFormat/>
    <w:rPr>
      <w:rFonts w:ascii="Arial" w:eastAsia="宋体" w:hAnsi="Arial" w:cs="Times New Roman"/>
      <w:sz w:val="24"/>
      <w:szCs w:val="24"/>
    </w:rPr>
  </w:style>
  <w:style w:type="paragraph" w:customStyle="1" w:styleId="a92">
    <w:name w:val="a)"/>
    <w:basedOn w:val="1111CharChar0"/>
    <w:autoRedefine/>
    <w:qFormat/>
    <w:pPr>
      <w:tabs>
        <w:tab w:val="left" w:pos="360"/>
        <w:tab w:val="left" w:pos="2660"/>
      </w:tabs>
      <w:ind w:left="2660" w:hanging="420" w:hangingChars="200"/>
      <w:outlineLvl w:val="4"/>
    </w:pPr>
  </w:style>
  <w:style w:type="paragraph" w:customStyle="1" w:styleId="a93">
    <w:name w:val="a."/>
    <w:basedOn w:val="Normal"/>
    <w:autoRedefine/>
    <w:qFormat/>
    <w:pPr>
      <w:tabs>
        <w:tab w:val="left" w:pos="907"/>
      </w:tabs>
      <w:spacing w:line="360" w:lineRule="auto"/>
      <w:ind w:left="907" w:hanging="453"/>
    </w:pPr>
    <w:rPr>
      <w:rFonts w:ascii="宋体" w:eastAsia="宋体" w:hAnsi="宋体" w:cs="Times New Roman"/>
      <w:sz w:val="24"/>
      <w:szCs w:val="20"/>
      <w:lang w:val="el-GR"/>
    </w:rPr>
  </w:style>
  <w:style w:type="paragraph" w:customStyle="1" w:styleId="114">
    <w:name w:val="样式 1 + 居中1"/>
    <w:basedOn w:val="Normal"/>
    <w:autoRedefine/>
    <w:qFormat/>
    <w:pPr>
      <w:tabs>
        <w:tab w:val="left" w:pos="600"/>
      </w:tabs>
      <w:adjustRightInd w:val="0"/>
      <w:spacing w:after="120" w:line="360" w:lineRule="auto"/>
      <w:ind w:left="600" w:hanging="600"/>
      <w:jc w:val="center"/>
      <w:outlineLvl w:val="0"/>
    </w:pPr>
    <w:rPr>
      <w:rFonts w:ascii="Arial" w:eastAsia="宋体" w:hAnsi="Arial" w:cs="宋体"/>
      <w:b/>
      <w:bCs/>
      <w:sz w:val="36"/>
      <w:szCs w:val="20"/>
    </w:rPr>
  </w:style>
  <w:style w:type="paragraph" w:customStyle="1" w:styleId="CharChar7">
    <w:name w:val="图表文字 Char Char"/>
    <w:basedOn w:val="Normal"/>
    <w:link w:val="CharCharChar0"/>
    <w:autoRedefine/>
    <w:qFormat/>
    <w:pPr>
      <w:adjustRightInd w:val="0"/>
      <w:spacing w:line="440" w:lineRule="exact"/>
      <w:jc w:val="center"/>
    </w:pPr>
    <w:rPr>
      <w:rFonts w:ascii="宋体" w:eastAsia="宋体" w:hAnsi="Arial" w:cs="Times New Roman"/>
      <w:sz w:val="24"/>
      <w:szCs w:val="24"/>
    </w:rPr>
  </w:style>
  <w:style w:type="character" w:customStyle="1" w:styleId="CharCharChar0">
    <w:name w:val="图表文字 Char Char Char"/>
    <w:link w:val="CharChar7"/>
    <w:autoRedefine/>
    <w:qFormat/>
    <w:rPr>
      <w:rFonts w:ascii="宋体" w:eastAsia="宋体" w:hAnsi="Arial" w:cs="Times New Roman"/>
      <w:sz w:val="24"/>
      <w:szCs w:val="24"/>
    </w:rPr>
  </w:style>
  <w:style w:type="paragraph" w:customStyle="1" w:styleId="a94">
    <w:name w:val="图表文字一"/>
    <w:basedOn w:val="Normal"/>
    <w:autoRedefine/>
    <w:qFormat/>
    <w:pPr>
      <w:adjustRightInd w:val="0"/>
      <w:snapToGrid w:val="0"/>
      <w:spacing w:line="440" w:lineRule="exact"/>
      <w:jc w:val="left"/>
    </w:pPr>
    <w:rPr>
      <w:rFonts w:ascii="宋体" w:eastAsia="宋体" w:hAnsi="Arial" w:cs="Times New Roman"/>
      <w:sz w:val="24"/>
      <w:szCs w:val="24"/>
    </w:rPr>
  </w:style>
  <w:style w:type="character" w:customStyle="1" w:styleId="11CharCharChar">
    <w:name w:val="1.1 Char Char Char"/>
    <w:autoRedefine/>
    <w:qFormat/>
    <w:rPr>
      <w:rFonts w:ascii="Arial" w:eastAsia="宋体" w:hAnsi="Arial"/>
      <w:b/>
      <w:kern w:val="2"/>
      <w:sz w:val="30"/>
      <w:szCs w:val="30"/>
      <w:lang w:val="en-US" w:eastAsia="zh-CN" w:bidi="ar-SA"/>
    </w:rPr>
  </w:style>
  <w:style w:type="character" w:customStyle="1" w:styleId="111CharCharChar">
    <w:name w:val="1.1.1 Char Char Char"/>
    <w:link w:val="111CharChar0"/>
    <w:autoRedefine/>
    <w:qFormat/>
    <w:rPr>
      <w:rFonts w:ascii="Arial" w:eastAsia="宋体" w:hAnsi="Arial" w:cs="Times New Roman"/>
      <w:b/>
      <w:sz w:val="24"/>
      <w:szCs w:val="24"/>
    </w:rPr>
  </w:style>
  <w:style w:type="character" w:customStyle="1" w:styleId="CharChar10">
    <w:name w:val="中标正文 Char Char1"/>
    <w:autoRedefine/>
    <w:qFormat/>
    <w:rPr>
      <w:rFonts w:ascii="宋体" w:eastAsia="宋体" w:hAnsi="宋体"/>
      <w:color w:val="000000"/>
      <w:sz w:val="24"/>
      <w:lang w:val="en-US" w:eastAsia="zh-CN" w:bidi="ar-SA"/>
    </w:rPr>
  </w:style>
  <w:style w:type="character" w:customStyle="1" w:styleId="1CharCharChar">
    <w:name w:val="1. Char Char Char"/>
    <w:autoRedefine/>
    <w:qFormat/>
    <w:rPr>
      <w:rFonts w:ascii="宋体" w:hAnsi="宋体"/>
      <w:b/>
      <w:snapToGrid/>
      <w:sz w:val="24"/>
      <w:szCs w:val="24"/>
    </w:rPr>
  </w:style>
  <w:style w:type="character" w:customStyle="1" w:styleId="CharChar1Char">
    <w:name w:val="一、 Char Char1 Char"/>
    <w:link w:val="CharChar11"/>
    <w:autoRedefine/>
    <w:qFormat/>
    <w:rPr>
      <w:rFonts w:ascii="宋体"/>
      <w:b/>
      <w:sz w:val="24"/>
      <w:szCs w:val="24"/>
    </w:rPr>
  </w:style>
  <w:style w:type="paragraph" w:customStyle="1" w:styleId="CharChar11">
    <w:name w:val="一、 Char Char1"/>
    <w:link w:val="CharChar1Char"/>
    <w:autoRedefine/>
    <w:qFormat/>
    <w:pPr>
      <w:widowControl w:val="0"/>
      <w:tabs>
        <w:tab w:val="left" w:pos="1418"/>
      </w:tabs>
      <w:adjustRightInd w:val="0"/>
      <w:snapToGrid w:val="0"/>
      <w:spacing w:beforeLines="50" w:line="360" w:lineRule="auto"/>
      <w:ind w:left="2" w:firstLine="499"/>
      <w:jc w:val="both"/>
      <w:outlineLvl w:val="2"/>
    </w:pPr>
    <w:rPr>
      <w:rFonts w:ascii="宋体" w:eastAsiaTheme="minorEastAsia" w:hAnsiTheme="minorHAnsi" w:cstheme="minorBidi"/>
      <w:b/>
      <w:kern w:val="2"/>
      <w:sz w:val="24"/>
      <w:szCs w:val="24"/>
      <w:lang w:val="en-US" w:eastAsia="zh-CN" w:bidi="ar-SA"/>
    </w:rPr>
  </w:style>
  <w:style w:type="paragraph" w:customStyle="1" w:styleId="a95">
    <w:name w:val="表头文字居中"/>
    <w:basedOn w:val="Normal"/>
    <w:autoRedefine/>
    <w:qFormat/>
    <w:pPr>
      <w:tabs>
        <w:tab w:val="left" w:pos="425"/>
      </w:tabs>
      <w:spacing w:line="440" w:lineRule="exact"/>
      <w:ind w:left="425" w:hanging="425"/>
      <w:jc w:val="center"/>
    </w:pPr>
    <w:rPr>
      <w:rFonts w:ascii="宋体" w:eastAsia="宋体" w:hAnsi="宋体" w:cs="Times New Roman"/>
      <w:sz w:val="24"/>
      <w:szCs w:val="20"/>
    </w:rPr>
  </w:style>
  <w:style w:type="paragraph" w:customStyle="1" w:styleId="375">
    <w:name w:val="样式 中标正文 + 首行缩进:  3.75 字符"/>
    <w:basedOn w:val="Normal"/>
    <w:autoRedefine/>
    <w:qFormat/>
    <w:pPr>
      <w:widowControl/>
      <w:tabs>
        <w:tab w:val="left" w:pos="992"/>
      </w:tabs>
      <w:spacing w:line="360" w:lineRule="auto"/>
      <w:ind w:left="899" w:hanging="567"/>
      <w:jc w:val="center"/>
    </w:pPr>
    <w:rPr>
      <w:rFonts w:ascii="宋体" w:eastAsia="宋体" w:hAnsi="宋体" w:cs="宋体"/>
      <w:color w:val="000000"/>
      <w:kern w:val="0"/>
      <w:sz w:val="24"/>
      <w:szCs w:val="20"/>
    </w:rPr>
  </w:style>
  <w:style w:type="character" w:customStyle="1" w:styleId="CharCharCharChar">
    <w:name w:val="中标正文 Char Char Char Char"/>
    <w:rPr>
      <w:rFonts w:ascii="宋体" w:eastAsia="宋体" w:hAnsi="Arial"/>
      <w:kern w:val="2"/>
      <w:sz w:val="28"/>
      <w:szCs w:val="24"/>
      <w:lang w:val="en-US" w:eastAsia="zh-CN" w:bidi="ar-SA"/>
    </w:rPr>
  </w:style>
  <w:style w:type="paragraph" w:customStyle="1" w:styleId="a96">
    <w:name w:val="单行居中"/>
    <w:basedOn w:val="Normal"/>
    <w:autoRedefine/>
    <w:qFormat/>
    <w:pPr>
      <w:jc w:val="center"/>
    </w:pPr>
    <w:rPr>
      <w:rFonts w:ascii="Times New Roman" w:eastAsia="宋体" w:hAnsi="宋体" w:cs="宋体"/>
      <w:sz w:val="24"/>
      <w:szCs w:val="24"/>
    </w:rPr>
  </w:style>
  <w:style w:type="paragraph" w:customStyle="1" w:styleId="Char1CharCharChar">
    <w:name w:val="Char1 Char Char Char"/>
    <w:basedOn w:val="Normal"/>
    <w:autoRedefine/>
    <w:qFormat/>
    <w:pPr>
      <w:spacing w:line="360" w:lineRule="auto"/>
      <w:ind w:firstLine="480" w:firstLineChars="200"/>
      <w:jc w:val="center"/>
    </w:pPr>
    <w:rPr>
      <w:rFonts w:ascii="Times New Roman" w:eastAsia="宋体" w:hAnsi="宋体" w:cs="Times New Roman"/>
      <w:sz w:val="30"/>
      <w:szCs w:val="28"/>
    </w:rPr>
  </w:style>
  <w:style w:type="character" w:customStyle="1" w:styleId="3CharChar0">
    <w:name w:val="标题 3 Char Char"/>
    <w:autoRedefine/>
    <w:qFormat/>
    <w:rPr>
      <w:rFonts w:eastAsia="宋体"/>
      <w:b/>
      <w:bCs/>
      <w:kern w:val="2"/>
      <w:sz w:val="32"/>
      <w:szCs w:val="32"/>
      <w:lang w:val="en-US" w:eastAsia="zh-CN" w:bidi="ar-SA"/>
    </w:rPr>
  </w:style>
  <w:style w:type="paragraph" w:customStyle="1" w:styleId="115">
    <w:name w:val="样式1"/>
    <w:basedOn w:val="Normal"/>
    <w:autoRedefine/>
    <w:qFormat/>
    <w:pPr>
      <w:adjustRightInd w:val="0"/>
      <w:snapToGrid w:val="0"/>
      <w:spacing w:line="360" w:lineRule="auto"/>
      <w:ind w:firstLine="200" w:firstLineChars="200"/>
    </w:pPr>
    <w:rPr>
      <w:rFonts w:ascii="宋体" w:eastAsia="宋体" w:hAnsi="宋体" w:cs="Times New Roman"/>
      <w:kern w:val="0"/>
      <w:sz w:val="24"/>
      <w:szCs w:val="24"/>
    </w:rPr>
  </w:style>
  <w:style w:type="paragraph" w:customStyle="1" w:styleId="Char112">
    <w:name w:val="Char11"/>
    <w:basedOn w:val="Normal"/>
    <w:autoRedefine/>
    <w:semiHidden/>
    <w:qFormat/>
    <w:rPr>
      <w:rFonts w:ascii="Times New Roman" w:eastAsia="宋体" w:hAnsi="宋体" w:cs="Times New Roman"/>
      <w:sz w:val="30"/>
      <w:szCs w:val="28"/>
    </w:rPr>
  </w:style>
  <w:style w:type="paragraph" w:customStyle="1" w:styleId="a97">
    <w:name w:val="样式（环球表格标题） 宋体 小四 加粗 黑色 居中"/>
    <w:basedOn w:val="Normal"/>
    <w:autoRedefine/>
    <w:qFormat/>
    <w:pPr>
      <w:jc w:val="center"/>
    </w:pPr>
    <w:rPr>
      <w:rFonts w:ascii="宋体" w:eastAsia="宋体" w:hAnsi="宋体" w:cs="Times New Roman"/>
      <w:b/>
      <w:bCs/>
      <w:color w:val="000000"/>
      <w:sz w:val="24"/>
      <w:szCs w:val="20"/>
    </w:rPr>
  </w:style>
  <w:style w:type="paragraph" w:customStyle="1" w:styleId="a98">
    <w:name w:val="样式（环球表格内容） 宋体 小四 黑色 居中"/>
    <w:basedOn w:val="Normal"/>
    <w:autoRedefine/>
    <w:qFormat/>
    <w:pPr>
      <w:jc w:val="center"/>
    </w:pPr>
    <w:rPr>
      <w:rFonts w:ascii="宋体" w:eastAsia="宋体" w:hAnsi="宋体" w:cs="Times New Roman"/>
      <w:color w:val="000000"/>
      <w:sz w:val="24"/>
      <w:szCs w:val="20"/>
    </w:rPr>
  </w:style>
  <w:style w:type="paragraph" w:customStyle="1" w:styleId="CharCharCharCharCharCharChar2">
    <w:name w:val="Char Char Char Char Char Char Char2"/>
    <w:basedOn w:val="Normal"/>
    <w:autoRedefine/>
    <w:semiHidden/>
    <w:qFormat/>
    <w:pPr>
      <w:spacing w:line="360" w:lineRule="auto"/>
      <w:ind w:firstLine="480" w:firstLineChars="200"/>
      <w:jc w:val="center"/>
    </w:pPr>
    <w:rPr>
      <w:rFonts w:ascii="Times New Roman" w:eastAsia="宋体" w:hAnsi="宋体" w:cs="Times New Roman"/>
      <w:sz w:val="30"/>
      <w:szCs w:val="28"/>
    </w:rPr>
  </w:style>
  <w:style w:type="paragraph" w:customStyle="1" w:styleId="CharCharCharCharCharCharChar1">
    <w:name w:val="Char Char Char Char Char Char Char1"/>
    <w:basedOn w:val="Normal"/>
    <w:autoRedefine/>
    <w:semiHidden/>
    <w:qFormat/>
    <w:pPr>
      <w:spacing w:line="360" w:lineRule="auto"/>
      <w:ind w:firstLine="480" w:firstLineChars="200"/>
      <w:jc w:val="center"/>
    </w:pPr>
    <w:rPr>
      <w:rFonts w:ascii="Times New Roman" w:eastAsia="宋体" w:hAnsi="宋体" w:cs="Times New Roman"/>
      <w:sz w:val="30"/>
      <w:szCs w:val="28"/>
    </w:rPr>
  </w:style>
  <w:style w:type="paragraph" w:customStyle="1" w:styleId="217">
    <w:name w:val="中标正文 + 首行缩进:  2字符"/>
    <w:basedOn w:val="a79"/>
    <w:autoRedefine/>
    <w:semiHidden/>
    <w:qFormat/>
    <w:pPr>
      <w:spacing w:afterLines="50" w:line="240" w:lineRule="auto"/>
      <w:ind w:firstLine="528" w:firstLineChars="220"/>
    </w:pPr>
    <w:rPr>
      <w:rFonts w:hAnsi="宋体"/>
      <w:bCs/>
      <w:snapToGrid/>
      <w:kern w:val="2"/>
    </w:rPr>
  </w:style>
  <w:style w:type="paragraph" w:customStyle="1" w:styleId="Char32">
    <w:name w:val="第五级 Char"/>
    <w:basedOn w:val="Normal"/>
    <w:autoRedefine/>
    <w:qFormat/>
    <w:pPr>
      <w:tabs>
        <w:tab w:val="left" w:pos="-11"/>
        <w:tab w:val="left" w:pos="360"/>
      </w:tabs>
      <w:adjustRightInd w:val="0"/>
      <w:spacing w:line="360" w:lineRule="auto"/>
      <w:ind w:firstLine="204" w:firstLineChars="204"/>
      <w:outlineLvl w:val="4"/>
    </w:pPr>
    <w:rPr>
      <w:rFonts w:ascii="宋体" w:eastAsia="宋体" w:hAnsi="Arial" w:cs="Times New Roman"/>
      <w:sz w:val="24"/>
      <w:szCs w:val="24"/>
    </w:rPr>
  </w:style>
  <w:style w:type="paragraph" w:customStyle="1" w:styleId="105105">
    <w:name w:val="样式 样式 四级1 + 段后: 0.5 行 + 首行缩进:  1 字符 段后: 0.5 行"/>
    <w:basedOn w:val="Normal"/>
    <w:autoRedefine/>
    <w:qFormat/>
    <w:pPr>
      <w:snapToGrid w:val="0"/>
      <w:spacing w:afterLines="50"/>
      <w:outlineLvl w:val="3"/>
    </w:pPr>
    <w:rPr>
      <w:rFonts w:ascii="宋体" w:eastAsia="宋体" w:hAnsi="宋体" w:cs="宋体"/>
      <w:sz w:val="24"/>
      <w:szCs w:val="20"/>
    </w:rPr>
  </w:style>
  <w:style w:type="paragraph" w:customStyle="1" w:styleId="a99">
    <w:name w:val="表格左缩进"/>
    <w:basedOn w:val="Normal"/>
    <w:link w:val="Char33"/>
    <w:autoRedefine/>
    <w:qFormat/>
    <w:pPr>
      <w:ind w:firstLine="420" w:firstLineChars="200"/>
      <w:jc w:val="left"/>
    </w:pPr>
    <w:rPr>
      <w:rFonts w:ascii="宋体" w:eastAsia="宋体" w:hAnsi="Times New Roman" w:cs="Times New Roman"/>
      <w:szCs w:val="21"/>
    </w:rPr>
  </w:style>
  <w:style w:type="character" w:customStyle="1" w:styleId="Char33">
    <w:name w:val="表格左缩进 Char"/>
    <w:link w:val="a99"/>
    <w:autoRedefine/>
    <w:qFormat/>
    <w:rPr>
      <w:rFonts w:ascii="宋体" w:eastAsia="宋体" w:hAnsi="Times New Roman" w:cs="Times New Roman"/>
      <w:szCs w:val="21"/>
    </w:rPr>
  </w:style>
  <w:style w:type="character" w:customStyle="1" w:styleId="Char34">
    <w:name w:val="国博正文 Char"/>
    <w:link w:val="a100"/>
    <w:rPr>
      <w:rFonts w:ascii="宋体"/>
      <w:sz w:val="24"/>
      <w:szCs w:val="24"/>
    </w:rPr>
  </w:style>
  <w:style w:type="paragraph" w:customStyle="1" w:styleId="a100">
    <w:name w:val="国博正文"/>
    <w:basedOn w:val="Normal"/>
    <w:link w:val="Char34"/>
    <w:autoRedefine/>
    <w:qFormat/>
    <w:pPr>
      <w:spacing w:afterLines="50"/>
      <w:ind w:firstLine="480" w:firstLineChars="200"/>
    </w:pPr>
    <w:rPr>
      <w:rFonts w:ascii="宋体"/>
      <w:sz w:val="24"/>
      <w:szCs w:val="24"/>
    </w:rPr>
  </w:style>
  <w:style w:type="paragraph" w:customStyle="1" w:styleId="a101">
    <w:name w:val="国博表格头"/>
    <w:basedOn w:val="Normal"/>
    <w:autoRedefine/>
    <w:qFormat/>
    <w:pPr>
      <w:spacing w:afterLines="50"/>
      <w:ind w:left="200" w:firstLine="200" w:leftChars="200" w:firstLineChars="200"/>
      <w:jc w:val="center"/>
    </w:pPr>
    <w:rPr>
      <w:rFonts w:ascii="宋体" w:eastAsia="宋体" w:hAnsi="宋体" w:cs="宋体"/>
      <w:sz w:val="24"/>
      <w:szCs w:val="20"/>
    </w:rPr>
  </w:style>
  <w:style w:type="character" w:customStyle="1" w:styleId="2Char5">
    <w:name w:val="样式 首行缩进:  2 字符 Char"/>
    <w:link w:val="213"/>
    <w:autoRedefine/>
    <w:qFormat/>
    <w:rPr>
      <w:rFonts w:ascii="宋体" w:eastAsia="宋体" w:hAnsi="宋体" w:cs="宋体"/>
      <w:snapToGrid w:val="0"/>
      <w:kern w:val="0"/>
      <w:sz w:val="24"/>
      <w:szCs w:val="20"/>
    </w:rPr>
  </w:style>
  <w:style w:type="paragraph" w:customStyle="1" w:styleId="FFFFFE6FFFFFADFFFFFA3FFFFFE6FFFFF96FFFFF87">
    <w:name w:val="FFFFFE6FFFFFADFFFFFA3FFFFFE6FFFFF96FFFFF87"/>
    <w:basedOn w:val="Default"/>
    <w:next w:val="Default"/>
    <w:autoRedefine/>
    <w:rPr>
      <w:rFonts w:ascii="'46FFFFCB'46FFFFCE'46FFFFCC" w:eastAsia="'46FFFFCB'46FFFFCE'46FFFFCC" w:hAnsi="Times New Roman" w:cs="Times New Roman"/>
      <w:color w:val="auto"/>
      <w:sz w:val="20"/>
    </w:rPr>
  </w:style>
  <w:style w:type="paragraph" w:customStyle="1" w:styleId="116">
    <w:name w:val="表格中文字1"/>
    <w:basedOn w:val="Normal"/>
    <w:link w:val="1Char2"/>
    <w:autoRedefine/>
    <w:qFormat/>
    <w:rPr>
      <w:rFonts w:ascii="Times New Roman" w:eastAsia="宋体" w:hAnsi="Times New Roman" w:cs="Times New Roman"/>
      <w:sz w:val="18"/>
      <w:szCs w:val="24"/>
    </w:rPr>
  </w:style>
  <w:style w:type="character" w:customStyle="1" w:styleId="1Char2">
    <w:name w:val="表格中文字1 Char"/>
    <w:link w:val="116"/>
    <w:autoRedefine/>
    <w:qFormat/>
    <w:rPr>
      <w:rFonts w:ascii="Times New Roman" w:eastAsia="宋体" w:hAnsi="Times New Roman" w:cs="Times New Roman"/>
      <w:sz w:val="18"/>
      <w:szCs w:val="24"/>
    </w:rPr>
  </w:style>
  <w:style w:type="paragraph" w:customStyle="1" w:styleId="218">
    <w:name w:val="表格中文字2"/>
    <w:basedOn w:val="116"/>
    <w:link w:val="2Char6"/>
    <w:autoRedefine/>
    <w:qFormat/>
    <w:pPr>
      <w:jc w:val="center"/>
    </w:pPr>
  </w:style>
  <w:style w:type="character" w:customStyle="1" w:styleId="2Char6">
    <w:name w:val="表格中文字2 Char"/>
    <w:basedOn w:val="1Char2"/>
    <w:link w:val="218"/>
    <w:autoRedefine/>
    <w:qFormat/>
    <w:rPr>
      <w:rFonts w:ascii="Times New Roman" w:eastAsia="宋体" w:hAnsi="Times New Roman" w:cs="Times New Roman"/>
      <w:sz w:val="18"/>
      <w:szCs w:val="24"/>
    </w:rPr>
  </w:style>
  <w:style w:type="paragraph" w:customStyle="1" w:styleId="a102">
    <w:name w:val="表格左对齐"/>
    <w:basedOn w:val="a85"/>
    <w:autoRedefine/>
    <w:qFormat/>
    <w:pPr>
      <w:jc w:val="left"/>
    </w:pPr>
    <w:rPr>
      <w:rFonts w:ascii="宋体"/>
      <w:szCs w:val="21"/>
    </w:rPr>
  </w:style>
  <w:style w:type="character" w:customStyle="1" w:styleId="Char35">
    <w:name w:val="款标题(四级) Char"/>
    <w:link w:val="a45"/>
    <w:autoRedefine/>
    <w:qFormat/>
    <w:rPr>
      <w:rFonts w:ascii="黑体" w:eastAsia="黑体" w:hAnsi="宋体" w:cs="Times New Roman"/>
      <w:sz w:val="24"/>
      <w:szCs w:val="24"/>
    </w:rPr>
  </w:style>
  <w:style w:type="character" w:customStyle="1" w:styleId="Char36">
    <w:name w:val="节标题(二级) Char"/>
    <w:link w:val="a44"/>
    <w:rPr>
      <w:rFonts w:ascii="黑体" w:eastAsia="黑体" w:hAnsi="宋体" w:cs="Times New Roman"/>
      <w:sz w:val="28"/>
      <w:szCs w:val="28"/>
    </w:rPr>
  </w:style>
  <w:style w:type="paragraph" w:customStyle="1" w:styleId="150">
    <w:name w:val="宋体，小四，行距: 1.5 倍行距"/>
    <w:basedOn w:val="Normal"/>
    <w:autoRedefine/>
    <w:qFormat/>
    <w:pPr>
      <w:spacing w:line="360" w:lineRule="auto"/>
      <w:ind w:left="200" w:firstLine="480" w:leftChars="200" w:firstLineChars="200"/>
    </w:pPr>
    <w:rPr>
      <w:rFonts w:ascii="Times New Roman" w:eastAsia="宋体" w:hAnsi="Times New Roman" w:cs="Times New Roman"/>
      <w:sz w:val="24"/>
      <w:szCs w:val="20"/>
    </w:rPr>
  </w:style>
  <w:style w:type="character" w:customStyle="1" w:styleId="313">
    <w:name w:val="样式 四号3"/>
    <w:autoRedefine/>
    <w:qFormat/>
    <w:rPr>
      <w:sz w:val="24"/>
    </w:rPr>
  </w:style>
  <w:style w:type="paragraph" w:customStyle="1" w:styleId="a103">
    <w:name w:val="日照正文"/>
    <w:basedOn w:val="Normal"/>
    <w:link w:val="Char37"/>
    <w:autoRedefine/>
    <w:qFormat/>
    <w:pPr>
      <w:spacing w:line="440" w:lineRule="exact"/>
      <w:ind w:firstLine="200" w:firstLineChars="200"/>
    </w:pPr>
    <w:rPr>
      <w:rFonts w:ascii="宋体" w:eastAsia="宋体" w:hAnsi="宋体" w:cs="Times New Roman"/>
      <w:sz w:val="24"/>
      <w:szCs w:val="24"/>
    </w:rPr>
  </w:style>
  <w:style w:type="character" w:customStyle="1" w:styleId="Char37">
    <w:name w:val="日照正文 Char"/>
    <w:link w:val="a103"/>
    <w:autoRedefine/>
    <w:qFormat/>
    <w:rPr>
      <w:rFonts w:ascii="宋体" w:eastAsia="宋体" w:hAnsi="宋体" w:cs="Times New Roman"/>
      <w:sz w:val="24"/>
      <w:szCs w:val="24"/>
    </w:rPr>
  </w:style>
  <w:style w:type="paragraph" w:customStyle="1" w:styleId="a104">
    <w:name w:val="表格上海"/>
    <w:basedOn w:val="Normal"/>
    <w:autoRedefine/>
    <w:qFormat/>
    <w:pPr>
      <w:adjustRightInd w:val="0"/>
      <w:snapToGrid w:val="0"/>
      <w:spacing w:line="360" w:lineRule="exact"/>
      <w:jc w:val="center"/>
    </w:pPr>
    <w:rPr>
      <w:rFonts w:ascii="宋体" w:eastAsia="宋体" w:hAnsi="宋体" w:cs="Times New Roman"/>
      <w:szCs w:val="21"/>
    </w:rPr>
  </w:style>
  <w:style w:type="paragraph" w:customStyle="1" w:styleId="a105">
    <w:name w:val="成成正文"/>
    <w:basedOn w:val="Normal"/>
    <w:autoRedefine/>
    <w:qFormat/>
    <w:pPr>
      <w:spacing w:line="360" w:lineRule="auto"/>
      <w:ind w:firstLine="200" w:firstLineChars="200"/>
    </w:pPr>
    <w:rPr>
      <w:rFonts w:ascii="宋体" w:eastAsia="宋体" w:hAnsi="宋体" w:cs="Times New Roman"/>
      <w:sz w:val="24"/>
      <w:szCs w:val="24"/>
    </w:rPr>
  </w:style>
  <w:style w:type="paragraph" w:customStyle="1" w:styleId="219">
    <w:name w:val="正文 空2字"/>
    <w:basedOn w:val="Normal"/>
    <w:autoRedefine/>
    <w:qFormat/>
    <w:pPr>
      <w:spacing w:line="360" w:lineRule="exact"/>
      <w:ind w:firstLine="200" w:firstLineChars="200"/>
    </w:pPr>
    <w:rPr>
      <w:rFonts w:ascii="宋体" w:eastAsia="宋体" w:hAnsi="Arial" w:cs="Arial"/>
      <w:kern w:val="0"/>
      <w:szCs w:val="44"/>
    </w:rPr>
  </w:style>
  <w:style w:type="paragraph" w:customStyle="1" w:styleId="314">
    <w:name w:val="万达样式3"/>
    <w:basedOn w:val="Heading3"/>
    <w:autoRedefine/>
    <w:qFormat/>
    <w:pPr>
      <w:adjustRightInd w:val="0"/>
      <w:snapToGrid w:val="0"/>
      <w:spacing w:before="0" w:after="0" w:line="360" w:lineRule="auto"/>
    </w:pPr>
    <w:rPr>
      <w:rFonts w:ascii="黑体" w:eastAsia="黑体" w:hAnsi="宋体" w:cs="Times New Roman"/>
      <w:b w:val="0"/>
      <w:color w:val="000000"/>
      <w:sz w:val="28"/>
      <w:szCs w:val="28"/>
    </w:rPr>
  </w:style>
  <w:style w:type="paragraph" w:customStyle="1" w:styleId="a106">
    <w:name w:val="侨鸿二级"/>
    <w:basedOn w:val="Normal"/>
    <w:autoRedefine/>
    <w:qFormat/>
    <w:pPr>
      <w:spacing w:beforeLines="50" w:afterLines="50"/>
      <w:jc w:val="left"/>
      <w:outlineLvl w:val="1"/>
    </w:pPr>
    <w:rPr>
      <w:rFonts w:ascii="黑体" w:eastAsia="黑体" w:hAnsi="黑体" w:cs="Times New Roman"/>
      <w:sz w:val="28"/>
      <w:szCs w:val="32"/>
    </w:rPr>
  </w:style>
  <w:style w:type="character" w:customStyle="1" w:styleId="articlebody1">
    <w:name w:val="articlebody1"/>
    <w:autoRedefine/>
    <w:qFormat/>
    <w:rPr>
      <w:color w:val="333333"/>
      <w:sz w:val="21"/>
      <w:szCs w:val="21"/>
    </w:rPr>
  </w:style>
  <w:style w:type="paragraph" w:customStyle="1" w:styleId="a107">
    <w:name w:val="图中文字"/>
    <w:next w:val="Normal"/>
    <w:link w:val="CharChar34"/>
    <w:autoRedefine/>
    <w:qFormat/>
    <w:pPr>
      <w:autoSpaceDE w:val="0"/>
      <w:autoSpaceDN w:val="0"/>
      <w:adjustRightInd w:val="0"/>
      <w:snapToGrid w:val="0"/>
      <w:jc w:val="center"/>
    </w:pPr>
    <w:rPr>
      <w:rFonts w:ascii="宋体" w:eastAsia="宋体" w:hAnsi="宋体" w:cs="Times New Roman"/>
      <w:kern w:val="2"/>
      <w:sz w:val="21"/>
      <w:szCs w:val="21"/>
      <w:lang w:val="en-US" w:eastAsia="zh-CN" w:bidi="ar-SA"/>
    </w:rPr>
  </w:style>
  <w:style w:type="paragraph" w:customStyle="1" w:styleId="a108">
    <w:name w:val="图名"/>
    <w:link w:val="Char38"/>
    <w:autoRedefine/>
    <w:qFormat/>
    <w:pPr>
      <w:adjustRightInd w:val="0"/>
      <w:snapToGrid w:val="0"/>
      <w:jc w:val="center"/>
    </w:pPr>
    <w:rPr>
      <w:rFonts w:ascii="宋体" w:eastAsia="宋体" w:hAnsi="宋体" w:cs="宋体"/>
      <w:b/>
      <w:snapToGrid w:val="0"/>
      <w:sz w:val="21"/>
      <w:szCs w:val="22"/>
      <w:lang w:val="en-US" w:eastAsia="zh-CN" w:bidi="ar-SA"/>
    </w:rPr>
  </w:style>
  <w:style w:type="character" w:customStyle="1" w:styleId="Char38">
    <w:name w:val="图名 Char"/>
    <w:link w:val="a108"/>
    <w:autoRedefine/>
    <w:qFormat/>
    <w:rPr>
      <w:rFonts w:ascii="宋体" w:eastAsia="宋体" w:hAnsi="宋体" w:cs="宋体"/>
      <w:b/>
      <w:snapToGrid w:val="0"/>
      <w:kern w:val="0"/>
    </w:rPr>
  </w:style>
  <w:style w:type="paragraph" w:customStyle="1" w:styleId="117">
    <w:name w:val="表内文字1"/>
    <w:basedOn w:val="a79"/>
    <w:link w:val="1Char3"/>
    <w:autoRedefine/>
    <w:qFormat/>
    <w:pPr>
      <w:autoSpaceDE w:val="0"/>
      <w:autoSpaceDN w:val="0"/>
      <w:spacing w:line="240" w:lineRule="auto"/>
      <w:ind w:firstLine="0" w:firstLineChars="0"/>
      <w:jc w:val="center"/>
    </w:pPr>
    <w:rPr>
      <w:rFonts w:ascii="黑体" w:eastAsia="黑体" w:hAnsi="宋体"/>
      <w:snapToGrid/>
    </w:rPr>
  </w:style>
  <w:style w:type="paragraph" w:customStyle="1" w:styleId="CharCharChar1">
    <w:name w:val="Char Char Char"/>
    <w:basedOn w:val="DocumentMap"/>
    <w:autoRedefine/>
    <w:qFormat/>
    <w:pPr>
      <w:shd w:val="clear" w:color="auto" w:fill="000080"/>
      <w:adjustRightInd w:val="0"/>
      <w:spacing w:line="436" w:lineRule="exact"/>
      <w:ind w:left="357" w:firstLine="0" w:firstLineChars="0"/>
      <w:jc w:val="left"/>
      <w:outlineLvl w:val="3"/>
    </w:pPr>
    <w:rPr>
      <w:rFonts w:ascii="Times New Roman" w:hAnsi="Times New Roman"/>
      <w:sz w:val="21"/>
      <w:szCs w:val="20"/>
    </w:rPr>
  </w:style>
  <w:style w:type="character" w:customStyle="1" w:styleId="1Char3">
    <w:name w:val="表内文字1 Char"/>
    <w:link w:val="117"/>
    <w:autoRedefine/>
    <w:qFormat/>
    <w:rPr>
      <w:rFonts w:ascii="黑体" w:eastAsia="黑体" w:hAnsi="宋体" w:cs="Times New Roman"/>
      <w:kern w:val="0"/>
      <w:sz w:val="24"/>
      <w:szCs w:val="24"/>
    </w:rPr>
  </w:style>
  <w:style w:type="paragraph" w:customStyle="1" w:styleId="a109">
    <w:name w:val="方案正文"/>
    <w:basedOn w:val="Normal"/>
    <w:link w:val="Char39"/>
    <w:autoRedefine/>
    <w:qFormat/>
    <w:pPr>
      <w:spacing w:line="360" w:lineRule="auto"/>
      <w:ind w:firstLine="480" w:firstLineChars="200"/>
    </w:pPr>
    <w:rPr>
      <w:rFonts w:ascii="宋体" w:eastAsia="宋体" w:hAnsi="Times New Roman" w:cs="宋体"/>
      <w:sz w:val="24"/>
      <w:szCs w:val="20"/>
    </w:rPr>
  </w:style>
  <w:style w:type="paragraph" w:customStyle="1" w:styleId="a110">
    <w:name w:val="方案文字"/>
    <w:basedOn w:val="Normal"/>
    <w:autoRedefine/>
    <w:qFormat/>
    <w:pPr>
      <w:spacing w:line="360" w:lineRule="auto"/>
      <w:ind w:firstLine="480" w:firstLineChars="200"/>
    </w:pPr>
    <w:rPr>
      <w:rFonts w:ascii="Times New Roman" w:eastAsia="宋体" w:hAnsi="Times New Roman" w:cs="Times New Roman"/>
      <w:sz w:val="24"/>
      <w:szCs w:val="24"/>
    </w:rPr>
  </w:style>
  <w:style w:type="table" w:customStyle="1" w:styleId="315">
    <w:name w:val="样式3"/>
    <w:basedOn w:val="TableNormal"/>
    <w:autoRedefine/>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C5FFC5"/>
    </w:tcPr>
    <w:tblStylePr w:type="firstRow">
      <w:tblPr/>
      <w:tcPr>
        <w:shd w:val="clear" w:color="auto" w:fill="BFBFBF"/>
      </w:tcPr>
    </w:tblStylePr>
    <w:tblStylePr w:type="firstCol">
      <w:tblPr/>
      <w:tcPr>
        <w:shd w:val="clear" w:color="auto" w:fill="BFBFBF"/>
      </w:tcPr>
    </w:tblStylePr>
  </w:style>
  <w:style w:type="paragraph" w:customStyle="1" w:styleId="a111">
    <w:name w:val="侨鸿四级"/>
    <w:basedOn w:val="Normal"/>
    <w:autoRedefine/>
    <w:qFormat/>
    <w:pPr>
      <w:spacing w:beforeLines="50" w:afterLines="50"/>
      <w:jc w:val="left"/>
      <w:outlineLvl w:val="3"/>
    </w:pPr>
    <w:rPr>
      <w:rFonts w:ascii="黑体" w:eastAsia="黑体" w:hAnsi="黑体" w:cs="Times New Roman"/>
      <w:sz w:val="24"/>
      <w:szCs w:val="24"/>
    </w:rPr>
  </w:style>
  <w:style w:type="paragraph" w:customStyle="1" w:styleId="xl34">
    <w:name w:val="xl34"/>
    <w:basedOn w:val="Normal"/>
    <w:autoRedefine/>
    <w:qFormat/>
    <w:pPr>
      <w:widowControl/>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a112">
    <w:name w:val="侨鸿三级"/>
    <w:basedOn w:val="Normal"/>
    <w:autoRedefine/>
    <w:qFormat/>
    <w:pPr>
      <w:spacing w:beforeLines="50" w:afterLines="50"/>
      <w:jc w:val="left"/>
      <w:outlineLvl w:val="2"/>
    </w:pPr>
    <w:rPr>
      <w:rFonts w:ascii="黑体" w:eastAsia="黑体" w:hAnsi="黑体" w:cs="Times New Roman"/>
      <w:sz w:val="24"/>
      <w:szCs w:val="24"/>
    </w:rPr>
  </w:style>
  <w:style w:type="paragraph" w:customStyle="1" w:styleId="a113">
    <w:name w:val="插图"/>
    <w:basedOn w:val="Normal"/>
    <w:autoRedefine/>
    <w:qFormat/>
    <w:pPr>
      <w:jc w:val="center"/>
    </w:pPr>
    <w:rPr>
      <w:rFonts w:ascii="黑体" w:eastAsia="黑体" w:hAnsi="黑体" w:cs="Times New Roman"/>
      <w:szCs w:val="21"/>
    </w:rPr>
  </w:style>
  <w:style w:type="character" w:customStyle="1" w:styleId="Char39">
    <w:name w:val="方案正文 Char"/>
    <w:link w:val="a109"/>
    <w:autoRedefine/>
    <w:qFormat/>
    <w:rPr>
      <w:rFonts w:ascii="宋体" w:eastAsia="宋体" w:hAnsi="Times New Roman" w:cs="宋体"/>
      <w:sz w:val="24"/>
      <w:szCs w:val="20"/>
    </w:rPr>
  </w:style>
  <w:style w:type="paragraph" w:customStyle="1" w:styleId="CharCharChar10">
    <w:name w:val="Char Char Char1"/>
    <w:basedOn w:val="DocumentMap"/>
    <w:autoRedefine/>
    <w:qFormat/>
    <w:pPr>
      <w:shd w:val="clear" w:color="auto" w:fill="000080"/>
      <w:adjustRightInd w:val="0"/>
      <w:spacing w:line="436" w:lineRule="exact"/>
      <w:ind w:left="357" w:firstLine="0" w:firstLineChars="0"/>
      <w:jc w:val="left"/>
      <w:outlineLvl w:val="3"/>
    </w:pPr>
    <w:rPr>
      <w:rFonts w:ascii="Times New Roman" w:hAnsi="Times New Roman"/>
      <w:sz w:val="21"/>
      <w:szCs w:val="20"/>
    </w:rPr>
  </w:style>
  <w:style w:type="paragraph" w:customStyle="1" w:styleId="221">
    <w:name w:val="2及"/>
    <w:basedOn w:val="Normal"/>
    <w:autoRedefine/>
    <w:qFormat/>
    <w:pPr>
      <w:spacing w:line="360" w:lineRule="auto"/>
      <w:jc w:val="left"/>
      <w:outlineLvl w:val="1"/>
    </w:pPr>
    <w:rPr>
      <w:rFonts w:ascii="宋体" w:eastAsia="宋体" w:hAnsi="Times New Roman" w:cs="Times New Roman"/>
      <w:b/>
      <w:sz w:val="24"/>
      <w:szCs w:val="24"/>
    </w:rPr>
  </w:style>
  <w:style w:type="paragraph" w:customStyle="1" w:styleId="316">
    <w:name w:val="3及"/>
    <w:basedOn w:val="Normal"/>
    <w:autoRedefine/>
    <w:qFormat/>
    <w:pPr>
      <w:adjustRightInd w:val="0"/>
      <w:snapToGrid w:val="0"/>
      <w:spacing w:line="360" w:lineRule="auto"/>
      <w:outlineLvl w:val="2"/>
    </w:pPr>
    <w:rPr>
      <w:rFonts w:ascii="宋体" w:eastAsia="宋体" w:hAnsi="Times New Roman" w:cs="Times New Roman"/>
      <w:b/>
      <w:kern w:val="0"/>
      <w:sz w:val="24"/>
      <w:szCs w:val="24"/>
    </w:rPr>
  </w:style>
  <w:style w:type="paragraph" w:customStyle="1" w:styleId="50">
    <w:name w:val="5及"/>
    <w:basedOn w:val="Normal"/>
    <w:autoRedefine/>
    <w:qFormat/>
    <w:pPr>
      <w:adjustRightInd w:val="0"/>
      <w:snapToGrid w:val="0"/>
      <w:spacing w:line="360" w:lineRule="auto"/>
      <w:ind w:firstLine="480" w:firstLineChars="200"/>
    </w:pPr>
    <w:rPr>
      <w:rFonts w:ascii="宋体" w:eastAsia="宋体" w:hAnsi="宋体" w:cs="Times New Roman"/>
      <w:kern w:val="0"/>
      <w:sz w:val="24"/>
      <w:szCs w:val="24"/>
    </w:rPr>
  </w:style>
  <w:style w:type="paragraph" w:customStyle="1" w:styleId="60">
    <w:name w:val="6及"/>
    <w:basedOn w:val="Normal"/>
    <w:autoRedefine/>
    <w:qFormat/>
    <w:pPr>
      <w:adjustRightInd w:val="0"/>
      <w:snapToGrid w:val="0"/>
      <w:ind w:firstLine="200" w:firstLineChars="200"/>
      <w:jc w:val="center"/>
    </w:pPr>
    <w:rPr>
      <w:rFonts w:ascii="宋体" w:eastAsia="宋体" w:hAnsi="宋体" w:cs="Times New Roman"/>
      <w:b/>
      <w:kern w:val="0"/>
      <w:szCs w:val="21"/>
    </w:rPr>
  </w:style>
  <w:style w:type="paragraph" w:customStyle="1" w:styleId="48">
    <w:name w:val="4及"/>
    <w:basedOn w:val="Normal"/>
    <w:autoRedefine/>
    <w:qFormat/>
    <w:pPr>
      <w:spacing w:line="360" w:lineRule="auto"/>
      <w:jc w:val="left"/>
      <w:outlineLvl w:val="3"/>
    </w:pPr>
    <w:rPr>
      <w:rFonts w:ascii="宋体" w:eastAsia="宋体" w:hAnsi="宋体" w:cs="Times New Roman"/>
      <w:b/>
      <w:sz w:val="24"/>
      <w:szCs w:val="24"/>
    </w:rPr>
  </w:style>
  <w:style w:type="paragraph" w:customStyle="1" w:styleId="a114">
    <w:name w:val="图"/>
    <w:basedOn w:val="Normal"/>
    <w:autoRedefine/>
    <w:qFormat/>
    <w:pPr>
      <w:adjustRightInd w:val="0"/>
      <w:snapToGrid w:val="0"/>
      <w:spacing w:line="460" w:lineRule="exact"/>
      <w:ind w:firstLine="200" w:firstLineChars="200"/>
      <w:jc w:val="center"/>
    </w:pPr>
    <w:rPr>
      <w:rFonts w:ascii="宋体" w:eastAsia="宋体" w:hAnsi="Times New Roman" w:cs="Times New Roman"/>
      <w:kern w:val="0"/>
      <w:sz w:val="24"/>
      <w:szCs w:val="24"/>
    </w:rPr>
  </w:style>
  <w:style w:type="character" w:customStyle="1" w:styleId="CharChar30">
    <w:name w:val="Char Char3"/>
    <w:autoRedefine/>
    <w:qFormat/>
    <w:rPr>
      <w:kern w:val="2"/>
      <w:sz w:val="18"/>
      <w:szCs w:val="18"/>
    </w:rPr>
  </w:style>
  <w:style w:type="character" w:customStyle="1" w:styleId="CharChar8">
    <w:name w:val="Char Char8"/>
    <w:autoRedefine/>
    <w:semiHidden/>
    <w:qFormat/>
    <w:rPr>
      <w:b/>
      <w:bCs/>
      <w:kern w:val="44"/>
      <w:sz w:val="44"/>
      <w:szCs w:val="44"/>
    </w:rPr>
  </w:style>
  <w:style w:type="character" w:customStyle="1" w:styleId="CharChar70">
    <w:name w:val="Char Char7"/>
    <w:autoRedefine/>
    <w:semiHidden/>
    <w:qFormat/>
    <w:rPr>
      <w:rFonts w:ascii="Cambria" w:eastAsia="宋体" w:hAnsi="Cambria" w:cs="Times New Roman"/>
      <w:b/>
      <w:bCs/>
      <w:kern w:val="2"/>
      <w:sz w:val="32"/>
      <w:szCs w:val="32"/>
    </w:rPr>
  </w:style>
  <w:style w:type="character" w:customStyle="1" w:styleId="CharChar50">
    <w:name w:val="Char Char5"/>
    <w:autoRedefine/>
    <w:qFormat/>
    <w:rPr>
      <w:kern w:val="2"/>
      <w:sz w:val="18"/>
      <w:szCs w:val="18"/>
    </w:rPr>
  </w:style>
  <w:style w:type="character" w:customStyle="1" w:styleId="Char40">
    <w:name w:val="图 Char"/>
    <w:autoRedefine/>
    <w:qFormat/>
    <w:rPr>
      <w:rFonts w:ascii="宋体"/>
      <w:sz w:val="21"/>
      <w:szCs w:val="24"/>
    </w:rPr>
  </w:style>
  <w:style w:type="character" w:customStyle="1" w:styleId="Char41">
    <w:name w:val="插图 Char"/>
    <w:autoRedefine/>
    <w:qFormat/>
    <w:rPr>
      <w:rFonts w:ascii="宋体"/>
      <w:kern w:val="2"/>
      <w:sz w:val="24"/>
      <w:szCs w:val="24"/>
    </w:rPr>
  </w:style>
  <w:style w:type="character" w:customStyle="1" w:styleId="Char42">
    <w:name w:val="表格左对齐 Char"/>
    <w:autoRedefine/>
    <w:qFormat/>
    <w:rPr>
      <w:kern w:val="2"/>
      <w:sz w:val="21"/>
      <w:szCs w:val="21"/>
    </w:rPr>
  </w:style>
  <w:style w:type="paragraph" w:customStyle="1" w:styleId="a115">
    <w:name w:val="环球正文"/>
    <w:basedOn w:val="Normal"/>
    <w:autoRedefine/>
    <w:semiHidden/>
    <w:qFormat/>
    <w:pPr>
      <w:adjustRightInd w:val="0"/>
      <w:snapToGrid w:val="0"/>
      <w:spacing w:line="360" w:lineRule="auto"/>
      <w:ind w:firstLine="480" w:firstLineChars="200"/>
    </w:pPr>
    <w:rPr>
      <w:rFonts w:ascii="宋体" w:eastAsia="宋体" w:hAnsi="宋体" w:cs="宋体"/>
      <w:kern w:val="0"/>
      <w:sz w:val="24"/>
      <w:szCs w:val="20"/>
    </w:rPr>
  </w:style>
  <w:style w:type="character" w:customStyle="1" w:styleId="CharChar60">
    <w:name w:val="Char Char6"/>
    <w:autoRedefine/>
    <w:qFormat/>
    <w:rPr>
      <w:rFonts w:ascii="Cambria" w:eastAsia="宋体" w:hAnsi="Cambria" w:cs="Times New Roman"/>
      <w:b/>
      <w:bCs/>
      <w:kern w:val="2"/>
      <w:sz w:val="28"/>
      <w:szCs w:val="28"/>
    </w:rPr>
  </w:style>
  <w:style w:type="paragraph" w:customStyle="1" w:styleId="118">
    <w:name w:val="纯文本1"/>
    <w:basedOn w:val="Normal"/>
    <w:autoRedefine/>
    <w:qFormat/>
    <w:pPr>
      <w:autoSpaceDE w:val="0"/>
      <w:autoSpaceDN w:val="0"/>
      <w:adjustRightInd w:val="0"/>
      <w:snapToGrid w:val="0"/>
      <w:spacing w:line="460" w:lineRule="exact"/>
      <w:ind w:firstLine="200" w:firstLineChars="200"/>
      <w:textAlignment w:val="baseline"/>
    </w:pPr>
    <w:rPr>
      <w:rFonts w:ascii="宋体" w:eastAsia="宋体" w:hAnsi="Times New Roman" w:cs="Times New Roman"/>
      <w:kern w:val="0"/>
      <w:sz w:val="24"/>
      <w:szCs w:val="20"/>
    </w:rPr>
  </w:style>
  <w:style w:type="paragraph" w:customStyle="1" w:styleId="44444">
    <w:name w:val="44444"/>
    <w:basedOn w:val="a99"/>
    <w:autoRedefine/>
    <w:semiHidden/>
    <w:qFormat/>
    <w:pPr>
      <w:adjustRightInd w:val="0"/>
      <w:snapToGrid w:val="0"/>
      <w:spacing w:line="360" w:lineRule="exact"/>
      <w:ind w:firstLine="0" w:firstLineChars="0"/>
      <w:jc w:val="center"/>
    </w:pPr>
    <w:rPr>
      <w:rFonts w:hAnsi="宋体" w:cs="Arial"/>
      <w:kern w:val="0"/>
      <w:sz w:val="24"/>
    </w:rPr>
  </w:style>
  <w:style w:type="paragraph" w:customStyle="1" w:styleId="a116">
    <w:name w:val="样式 第二 + 小三"/>
    <w:basedOn w:val="Normal"/>
    <w:autoRedefine/>
    <w:semiHidden/>
    <w:qFormat/>
    <w:pPr>
      <w:keepNext/>
      <w:keepLines/>
      <w:adjustRightInd w:val="0"/>
      <w:snapToGrid w:val="0"/>
      <w:spacing w:before="360" w:after="120" w:line="360" w:lineRule="auto"/>
      <w:ind w:firstLine="200" w:firstLineChars="200"/>
      <w:outlineLvl w:val="1"/>
    </w:pPr>
    <w:rPr>
      <w:rFonts w:ascii="宋体" w:eastAsia="宋体" w:hAnsi="Times New Roman" w:cs="Times New Roman"/>
      <w:b/>
      <w:bCs/>
      <w:snapToGrid w:val="0"/>
      <w:kern w:val="0"/>
      <w:sz w:val="30"/>
      <w:szCs w:val="28"/>
      <w:lang w:val="zh-CN"/>
    </w:rPr>
  </w:style>
  <w:style w:type="paragraph" w:customStyle="1" w:styleId="49">
    <w:name w:val="上海4"/>
    <w:basedOn w:val="Normal"/>
    <w:autoRedefine/>
    <w:qFormat/>
    <w:pPr>
      <w:tabs>
        <w:tab w:val="left" w:pos="8133"/>
        <w:tab w:val="right" w:leader="dot" w:pos="9384"/>
      </w:tabs>
      <w:adjustRightInd w:val="0"/>
      <w:snapToGrid w:val="0"/>
      <w:spacing w:beforeLines="50" w:afterLines="50" w:line="360" w:lineRule="auto"/>
      <w:ind w:right="319" w:firstLine="200" w:rightChars="133" w:firstLineChars="200"/>
      <w:contextualSpacing/>
      <w:jc w:val="left"/>
      <w:outlineLvl w:val="3"/>
    </w:pPr>
    <w:rPr>
      <w:rFonts w:ascii="黑体" w:eastAsia="黑体" w:hAnsi="宋体" w:cs="Times New Roman"/>
      <w:bCs/>
      <w:smallCaps/>
      <w:color w:val="000000"/>
      <w:kern w:val="44"/>
      <w:sz w:val="28"/>
      <w:szCs w:val="28"/>
    </w:rPr>
  </w:style>
  <w:style w:type="paragraph" w:customStyle="1" w:styleId="Pollux3">
    <w:name w:val="Pollux章"/>
    <w:basedOn w:val="Normal"/>
    <w:autoRedefine/>
    <w:qFormat/>
    <w:pPr>
      <w:numPr>
        <w:ilvl w:val="0"/>
        <w:numId w:val="8"/>
      </w:numPr>
      <w:adjustRightInd w:val="0"/>
      <w:snapToGrid w:val="0"/>
      <w:spacing w:line="480" w:lineRule="auto"/>
      <w:ind w:firstLine="200" w:firstLineChars="200"/>
      <w:jc w:val="center"/>
      <w:outlineLvl w:val="0"/>
    </w:pPr>
    <w:rPr>
      <w:rFonts w:ascii="隶书" w:eastAsia="隶书" w:hAnsi="Times New Roman" w:cs="Times New Roman"/>
      <w:b/>
      <w:color w:val="0000FF"/>
      <w:kern w:val="0"/>
      <w:sz w:val="44"/>
      <w:szCs w:val="44"/>
    </w:rPr>
  </w:style>
  <w:style w:type="paragraph" w:customStyle="1" w:styleId="Pollux4">
    <w:name w:val="Pollux节"/>
    <w:basedOn w:val="Normal"/>
    <w:autoRedefine/>
    <w:qFormat/>
    <w:pPr>
      <w:numPr>
        <w:ilvl w:val="1"/>
        <w:numId w:val="8"/>
      </w:numPr>
      <w:adjustRightInd w:val="0"/>
      <w:snapToGrid w:val="0"/>
      <w:spacing w:beforeLines="50" w:afterLines="100" w:line="360" w:lineRule="auto"/>
      <w:ind w:firstLine="200" w:firstLineChars="200"/>
      <w:jc w:val="center"/>
      <w:outlineLvl w:val="1"/>
    </w:pPr>
    <w:rPr>
      <w:rFonts w:ascii="宋体" w:eastAsia="宋体" w:hAnsi="Times New Roman" w:cs="Times New Roman"/>
      <w:b/>
      <w:kern w:val="0"/>
      <w:sz w:val="32"/>
      <w:szCs w:val="32"/>
    </w:rPr>
  </w:style>
  <w:style w:type="paragraph" w:customStyle="1" w:styleId="Pollux5">
    <w:name w:val="Pollux项"/>
    <w:basedOn w:val="Normal"/>
    <w:autoRedefine/>
    <w:qFormat/>
    <w:pPr>
      <w:numPr>
        <w:ilvl w:val="2"/>
        <w:numId w:val="8"/>
      </w:numPr>
      <w:adjustRightInd w:val="0"/>
      <w:snapToGrid w:val="0"/>
      <w:spacing w:beforeLines="150" w:afterLines="50" w:line="480" w:lineRule="auto"/>
      <w:ind w:firstLine="200" w:firstLineChars="200"/>
      <w:jc w:val="center"/>
      <w:outlineLvl w:val="2"/>
    </w:pPr>
    <w:rPr>
      <w:rFonts w:ascii="黑体" w:eastAsia="黑体" w:hAnsi="Times New Roman" w:cs="Times New Roman"/>
      <w:kern w:val="0"/>
      <w:sz w:val="24"/>
      <w:szCs w:val="20"/>
    </w:rPr>
  </w:style>
  <w:style w:type="paragraph" w:customStyle="1" w:styleId="Pollux6">
    <w:name w:val="Pollux目"/>
    <w:basedOn w:val="Normal"/>
    <w:link w:val="PolluxChar1"/>
    <w:autoRedefine/>
    <w:qFormat/>
    <w:pPr>
      <w:numPr>
        <w:ilvl w:val="3"/>
        <w:numId w:val="8"/>
      </w:numPr>
      <w:adjustRightInd w:val="0"/>
      <w:snapToGrid w:val="0"/>
      <w:spacing w:line="360" w:lineRule="auto"/>
      <w:ind w:firstLine="200" w:firstLineChars="200"/>
      <w:jc w:val="center"/>
      <w:outlineLvl w:val="3"/>
    </w:pPr>
    <w:rPr>
      <w:rFonts w:ascii="仿宋_GB2312" w:eastAsia="仿宋_GB2312" w:hAnsi="Times New Roman" w:cs="Times New Roman"/>
      <w:kern w:val="0"/>
      <w:sz w:val="24"/>
      <w:szCs w:val="20"/>
    </w:rPr>
  </w:style>
  <w:style w:type="paragraph" w:customStyle="1" w:styleId="Pollux7">
    <w:name w:val="Pollux符号"/>
    <w:basedOn w:val="Normal"/>
    <w:autoRedefine/>
    <w:qFormat/>
    <w:pPr>
      <w:numPr>
        <w:ilvl w:val="6"/>
        <w:numId w:val="8"/>
      </w:numPr>
      <w:adjustRightInd w:val="0"/>
      <w:snapToGrid w:val="0"/>
      <w:spacing w:line="360" w:lineRule="auto"/>
      <w:ind w:firstLine="200" w:firstLineChars="200"/>
      <w:jc w:val="center"/>
    </w:pPr>
    <w:rPr>
      <w:rFonts w:ascii="宋体" w:eastAsia="宋体" w:hAnsi="Times New Roman" w:cs="Times New Roman"/>
      <w:kern w:val="0"/>
      <w:sz w:val="24"/>
      <w:szCs w:val="20"/>
    </w:rPr>
  </w:style>
  <w:style w:type="paragraph" w:customStyle="1" w:styleId="Pollux8">
    <w:name w:val="Pollux点"/>
    <w:basedOn w:val="Normal"/>
    <w:autoRedefine/>
    <w:qFormat/>
    <w:pPr>
      <w:numPr>
        <w:ilvl w:val="4"/>
        <w:numId w:val="8"/>
      </w:numPr>
      <w:adjustRightInd w:val="0"/>
      <w:snapToGrid w:val="0"/>
      <w:spacing w:line="360" w:lineRule="auto"/>
      <w:ind w:firstLine="200" w:firstLineChars="200"/>
      <w:jc w:val="center"/>
    </w:pPr>
    <w:rPr>
      <w:rFonts w:ascii="宋体" w:eastAsia="宋体" w:hAnsi="Times New Roman" w:cs="Times New Roman"/>
      <w:kern w:val="0"/>
      <w:sz w:val="24"/>
      <w:szCs w:val="20"/>
    </w:rPr>
  </w:style>
  <w:style w:type="paragraph" w:customStyle="1" w:styleId="Pollux9">
    <w:name w:val="Pollux序"/>
    <w:basedOn w:val="Normal"/>
    <w:autoRedefine/>
    <w:qFormat/>
    <w:pPr>
      <w:numPr>
        <w:ilvl w:val="7"/>
        <w:numId w:val="8"/>
      </w:numPr>
      <w:adjustRightInd w:val="0"/>
      <w:snapToGrid w:val="0"/>
      <w:spacing w:line="360" w:lineRule="auto"/>
      <w:ind w:firstLine="200" w:firstLineChars="200"/>
      <w:jc w:val="center"/>
    </w:pPr>
    <w:rPr>
      <w:rFonts w:ascii="宋体" w:eastAsia="宋体" w:hAnsi="Times New Roman" w:cs="Times New Roman"/>
      <w:kern w:val="0"/>
      <w:sz w:val="24"/>
      <w:szCs w:val="20"/>
    </w:rPr>
  </w:style>
  <w:style w:type="paragraph" w:customStyle="1" w:styleId="Pollux10">
    <w:name w:val="Pollux小点"/>
    <w:basedOn w:val="Normal"/>
    <w:autoRedefine/>
    <w:qFormat/>
    <w:pPr>
      <w:numPr>
        <w:ilvl w:val="5"/>
        <w:numId w:val="8"/>
      </w:numPr>
      <w:adjustRightInd w:val="0"/>
      <w:snapToGrid w:val="0"/>
      <w:spacing w:line="360" w:lineRule="auto"/>
      <w:ind w:firstLine="200" w:firstLineChars="200"/>
      <w:jc w:val="center"/>
    </w:pPr>
    <w:rPr>
      <w:rFonts w:ascii="宋体" w:eastAsia="宋体" w:hAnsi="Times New Roman" w:cs="Times New Roman"/>
      <w:kern w:val="0"/>
      <w:sz w:val="24"/>
      <w:szCs w:val="21"/>
    </w:rPr>
  </w:style>
  <w:style w:type="character" w:customStyle="1" w:styleId="Char113">
    <w:name w:val="第二级目录 Char1"/>
    <w:autoRedefine/>
    <w:qFormat/>
    <w:rPr>
      <w:rFonts w:eastAsia="宋体"/>
      <w:b/>
      <w:bCs/>
      <w:kern w:val="2"/>
      <w:sz w:val="32"/>
      <w:szCs w:val="32"/>
      <w:lang w:val="en-US" w:eastAsia="zh-CN" w:bidi="ar-SA"/>
    </w:rPr>
  </w:style>
  <w:style w:type="paragraph" w:customStyle="1" w:styleId="222">
    <w:name w:val="首行缩进:  2 字符"/>
    <w:basedOn w:val="Normal"/>
    <w:autoRedefine/>
    <w:qFormat/>
    <w:pPr>
      <w:adjustRightInd w:val="0"/>
      <w:snapToGrid w:val="0"/>
      <w:spacing w:line="360" w:lineRule="auto"/>
      <w:ind w:firstLine="480" w:firstLineChars="200"/>
      <w:jc w:val="center"/>
    </w:pPr>
    <w:rPr>
      <w:rFonts w:ascii="宋体" w:eastAsia="宋体" w:hAnsi="Times New Roman" w:cs="宋体"/>
      <w:kern w:val="0"/>
      <w:sz w:val="24"/>
      <w:szCs w:val="20"/>
    </w:rPr>
  </w:style>
  <w:style w:type="character" w:customStyle="1" w:styleId="2CharChar">
    <w:name w:val="首行缩进:  2 字符 Char Char"/>
    <w:autoRedefine/>
    <w:qFormat/>
    <w:rPr>
      <w:rFonts w:eastAsia="宋体" w:cs="宋体"/>
      <w:kern w:val="2"/>
      <w:sz w:val="24"/>
      <w:lang w:val="en-US" w:eastAsia="zh-CN" w:bidi="ar-SA"/>
    </w:rPr>
  </w:style>
  <w:style w:type="paragraph" w:customStyle="1" w:styleId="223">
    <w:name w:val="样式 标题 2 +"/>
    <w:basedOn w:val="Heading2"/>
    <w:autoRedefine/>
    <w:qFormat/>
    <w:pPr>
      <w:adjustRightInd w:val="0"/>
      <w:snapToGrid w:val="0"/>
      <w:spacing w:before="240" w:after="120" w:line="460" w:lineRule="exact"/>
      <w:ind w:left="-284" w:firstLine="480" w:firstLineChars="200"/>
      <w:jc w:val="center"/>
    </w:pPr>
    <w:rPr>
      <w:rFonts w:ascii="Arial" w:eastAsia="黑体" w:hAnsi="Arial" w:cs="Times New Roman"/>
      <w:bCs w:val="0"/>
      <w:kern w:val="0"/>
    </w:rPr>
  </w:style>
  <w:style w:type="character" w:customStyle="1" w:styleId="1Char4">
    <w:name w:val="样式1 Char"/>
    <w:autoRedefine/>
    <w:qFormat/>
    <w:rPr>
      <w:rFonts w:eastAsia="宋体" w:cs="宋体"/>
      <w:sz w:val="21"/>
      <w:szCs w:val="21"/>
      <w:lang w:val="en-US" w:eastAsia="zh-CN" w:bidi="ar-SA"/>
    </w:rPr>
  </w:style>
  <w:style w:type="character" w:customStyle="1" w:styleId="2Char7">
    <w:name w:val="样式2 Char"/>
    <w:autoRedefine/>
    <w:qFormat/>
    <w:rPr>
      <w:rFonts w:ascii="宋体" w:eastAsia="宋体" w:hAnsi="宋体" w:cs="宋体"/>
      <w:kern w:val="2"/>
      <w:sz w:val="21"/>
      <w:szCs w:val="21"/>
      <w:lang w:val="en-US" w:eastAsia="zh-CN" w:bidi="ar-SA"/>
    </w:rPr>
  </w:style>
  <w:style w:type="character" w:customStyle="1" w:styleId="3Char4">
    <w:name w:val="样式3 Char"/>
    <w:autoRedefine/>
    <w:qFormat/>
    <w:rPr>
      <w:rFonts w:ascii="宋体" w:eastAsia="宋体" w:hAnsi="宋体" w:cs="宋体"/>
      <w:kern w:val="2"/>
      <w:sz w:val="21"/>
      <w:szCs w:val="21"/>
      <w:lang w:val="en-US" w:eastAsia="zh-CN" w:bidi="ar-SA"/>
    </w:rPr>
  </w:style>
  <w:style w:type="paragraph" w:customStyle="1" w:styleId="119">
    <w:name w:val="上海1"/>
    <w:basedOn w:val="Title"/>
    <w:autoRedefine/>
    <w:qFormat/>
    <w:pPr>
      <w:snapToGrid w:val="0"/>
      <w:spacing w:before="240" w:after="60" w:line="360" w:lineRule="auto"/>
      <w:ind w:firstLine="560" w:firstLineChars="200"/>
      <w:contextualSpacing/>
      <w:jc w:val="center"/>
      <w:outlineLvl w:val="0"/>
    </w:pPr>
    <w:rPr>
      <w:rFonts w:ascii="Arial" w:hAnsi="Arial" w:cs="Arial"/>
      <w:snapToGrid/>
      <w:kern w:val="2"/>
      <w:sz w:val="28"/>
      <w:szCs w:val="28"/>
    </w:rPr>
  </w:style>
  <w:style w:type="paragraph" w:customStyle="1" w:styleId="224">
    <w:name w:val="上海2"/>
    <w:basedOn w:val="Heading1"/>
    <w:autoRedefine/>
    <w:qFormat/>
    <w:pPr>
      <w:keepNext w:val="0"/>
      <w:keepLines w:val="0"/>
      <w:tabs>
        <w:tab w:val="left" w:pos="8133"/>
        <w:tab w:val="right" w:leader="dot" w:pos="9384"/>
      </w:tabs>
      <w:adjustRightInd w:val="0"/>
      <w:snapToGrid w:val="0"/>
      <w:spacing w:beforeLines="50" w:afterLines="50" w:line="360" w:lineRule="auto"/>
      <w:ind w:right="319" w:firstLine="480" w:rightChars="133" w:firstLineChars="200"/>
      <w:contextualSpacing/>
      <w:jc w:val="left"/>
      <w:outlineLvl w:val="1"/>
    </w:pPr>
    <w:rPr>
      <w:rFonts w:ascii="黑体" w:eastAsia="黑体" w:hAnsi="Calibri" w:cs="Times New Roman"/>
      <w:smallCaps/>
      <w:color w:val="000000"/>
      <w:kern w:val="0"/>
      <w:sz w:val="28"/>
      <w:szCs w:val="28"/>
    </w:rPr>
  </w:style>
  <w:style w:type="paragraph" w:customStyle="1" w:styleId="xl27">
    <w:name w:val="xl27"/>
    <w:basedOn w:val="Normal"/>
    <w:autoRedefine/>
    <w:qFormat/>
    <w:pPr>
      <w:widowControl/>
      <w:pBdr>
        <w:bottom w:val="single" w:sz="4" w:space="0" w:color="auto"/>
        <w:right w:val="single" w:sz="4" w:space="0" w:color="auto"/>
      </w:pBdr>
      <w:adjustRightInd w:val="0"/>
      <w:snapToGrid w:val="0"/>
      <w:spacing w:before="100" w:beforeAutospacing="1" w:after="100" w:afterAutospacing="1" w:line="460" w:lineRule="exact"/>
      <w:ind w:firstLine="200" w:firstLineChars="200"/>
      <w:jc w:val="center"/>
    </w:pPr>
    <w:rPr>
      <w:rFonts w:ascii="宋体" w:eastAsia="宋体" w:hAnsi="Times New Roman" w:cs="Times New Roman"/>
      <w:kern w:val="0"/>
      <w:sz w:val="24"/>
      <w:szCs w:val="24"/>
    </w:rPr>
  </w:style>
  <w:style w:type="paragraph" w:customStyle="1" w:styleId="317">
    <w:name w:val="上海3"/>
    <w:basedOn w:val="224"/>
    <w:autoRedefine/>
    <w:qFormat/>
    <w:pPr>
      <w:outlineLvl w:val="2"/>
    </w:pPr>
  </w:style>
  <w:style w:type="paragraph" w:customStyle="1" w:styleId="font5">
    <w:name w:val="font5"/>
    <w:basedOn w:val="Normal"/>
    <w:pPr>
      <w:widowControl/>
      <w:adjustRightInd w:val="0"/>
      <w:snapToGrid w:val="0"/>
      <w:spacing w:before="100" w:beforeAutospacing="1" w:after="100" w:afterAutospacing="1" w:line="460" w:lineRule="exact"/>
      <w:ind w:firstLine="200" w:firstLineChars="200"/>
      <w:jc w:val="left"/>
    </w:pPr>
    <w:rPr>
      <w:rFonts w:ascii="宋体" w:eastAsia="宋体" w:hAnsi="宋体" w:cs="宋体"/>
      <w:kern w:val="0"/>
      <w:sz w:val="18"/>
      <w:szCs w:val="18"/>
    </w:rPr>
  </w:style>
  <w:style w:type="paragraph" w:customStyle="1" w:styleId="xl24">
    <w:name w:val="xl24"/>
    <w:basedOn w:val="Normal"/>
    <w:pPr>
      <w:widowControl/>
      <w:pBdr>
        <w:top w:val="single" w:sz="4" w:space="0" w:color="auto"/>
        <w:left w:val="single" w:sz="4" w:space="0" w:color="auto"/>
        <w:bottom w:val="single" w:sz="4" w:space="0" w:color="auto"/>
        <w:right w:val="single" w:sz="4" w:space="0" w:color="auto"/>
      </w:pBdr>
      <w:shd w:val="clear" w:color="auto" w:fill="CCFFFF"/>
      <w:adjustRightInd w:val="0"/>
      <w:snapToGrid w:val="0"/>
      <w:spacing w:before="100" w:beforeAutospacing="1" w:after="100" w:afterAutospacing="1" w:line="460" w:lineRule="exact"/>
      <w:ind w:firstLine="200" w:firstLineChars="200"/>
      <w:jc w:val="left"/>
    </w:pPr>
    <w:rPr>
      <w:rFonts w:ascii="宋体" w:eastAsia="宋体" w:hAnsi="宋体" w:cs="宋体"/>
      <w:kern w:val="0"/>
      <w:sz w:val="16"/>
      <w:szCs w:val="16"/>
    </w:rPr>
  </w:style>
  <w:style w:type="paragraph" w:customStyle="1" w:styleId="xl25">
    <w:name w:val="xl25"/>
    <w:basedOn w:val="Normal"/>
    <w:pPr>
      <w:widowControl/>
      <w:pBdr>
        <w:top w:val="single" w:sz="4" w:space="0" w:color="auto"/>
        <w:left w:val="single" w:sz="4" w:space="0" w:color="auto"/>
        <w:bottom w:val="single" w:sz="4" w:space="0" w:color="auto"/>
        <w:right w:val="single" w:sz="4" w:space="0" w:color="auto"/>
      </w:pBdr>
      <w:shd w:val="clear" w:color="auto" w:fill="C0C0C0"/>
      <w:adjustRightInd w:val="0"/>
      <w:snapToGrid w:val="0"/>
      <w:spacing w:before="100" w:beforeAutospacing="1" w:after="100" w:afterAutospacing="1" w:line="460" w:lineRule="exact"/>
      <w:ind w:firstLine="200" w:firstLineChars="200"/>
      <w:jc w:val="center"/>
    </w:pPr>
    <w:rPr>
      <w:rFonts w:ascii="宋体" w:eastAsia="宋体" w:hAnsi="宋体" w:cs="宋体"/>
      <w:kern w:val="0"/>
      <w:sz w:val="16"/>
      <w:szCs w:val="16"/>
    </w:rPr>
  </w:style>
  <w:style w:type="paragraph" w:customStyle="1" w:styleId="xl26">
    <w:name w:val="xl26"/>
    <w:basedOn w:val="Normal"/>
    <w:pPr>
      <w:widowControl/>
      <w:pBdr>
        <w:top w:val="single" w:sz="4" w:space="0" w:color="auto"/>
        <w:left w:val="single" w:sz="4" w:space="0" w:color="auto"/>
        <w:bottom w:val="single" w:sz="4" w:space="0" w:color="auto"/>
        <w:right w:val="single" w:sz="4" w:space="0" w:color="auto"/>
      </w:pBdr>
      <w:shd w:val="clear" w:color="auto" w:fill="C0C0C0"/>
      <w:adjustRightInd w:val="0"/>
      <w:snapToGrid w:val="0"/>
      <w:spacing w:before="100" w:beforeAutospacing="1" w:after="100" w:afterAutospacing="1" w:line="460" w:lineRule="exact"/>
      <w:ind w:firstLine="200" w:firstLineChars="200"/>
      <w:jc w:val="center"/>
    </w:pPr>
    <w:rPr>
      <w:rFonts w:ascii="宋体" w:eastAsia="宋体" w:hAnsi="宋体" w:cs="宋体"/>
      <w:kern w:val="0"/>
      <w:sz w:val="16"/>
      <w:szCs w:val="16"/>
    </w:rPr>
  </w:style>
  <w:style w:type="paragraph" w:customStyle="1" w:styleId="xl28">
    <w:name w:val="xl28"/>
    <w:basedOn w:val="Normal"/>
    <w:pPr>
      <w:widowControl/>
      <w:pBdr>
        <w:top w:val="single" w:sz="4" w:space="0" w:color="auto"/>
        <w:left w:val="single" w:sz="4" w:space="0" w:color="auto"/>
        <w:bottom w:val="single" w:sz="4" w:space="0" w:color="auto"/>
        <w:right w:val="single" w:sz="4" w:space="0" w:color="auto"/>
      </w:pBdr>
      <w:shd w:val="clear" w:color="auto" w:fill="C0C0C0"/>
      <w:adjustRightInd w:val="0"/>
      <w:snapToGrid w:val="0"/>
      <w:spacing w:before="100" w:beforeAutospacing="1" w:after="100" w:afterAutospacing="1" w:line="460" w:lineRule="exact"/>
      <w:ind w:firstLine="200" w:firstLineChars="200"/>
      <w:jc w:val="center"/>
    </w:pPr>
    <w:rPr>
      <w:rFonts w:ascii="宋体" w:eastAsia="宋体" w:hAnsi="宋体" w:cs="宋体"/>
      <w:kern w:val="0"/>
      <w:sz w:val="16"/>
      <w:szCs w:val="16"/>
    </w:rPr>
  </w:style>
  <w:style w:type="paragraph" w:customStyle="1" w:styleId="xl29">
    <w:name w:val="xl29"/>
    <w:basedOn w:val="Normal"/>
    <w:pPr>
      <w:widowControl/>
      <w:pBdr>
        <w:top w:val="single" w:sz="4" w:space="0" w:color="auto"/>
        <w:left w:val="single" w:sz="4" w:space="0" w:color="auto"/>
        <w:bottom w:val="single" w:sz="4" w:space="0" w:color="auto"/>
        <w:right w:val="single" w:sz="4" w:space="0" w:color="auto"/>
      </w:pBdr>
      <w:shd w:val="clear" w:color="auto" w:fill="C0C0C0"/>
      <w:adjustRightInd w:val="0"/>
      <w:snapToGrid w:val="0"/>
      <w:spacing w:before="100" w:beforeAutospacing="1" w:after="100" w:afterAutospacing="1" w:line="460" w:lineRule="exact"/>
      <w:ind w:firstLine="200" w:firstLineChars="200"/>
      <w:jc w:val="left"/>
    </w:pPr>
    <w:rPr>
      <w:rFonts w:ascii="宋体" w:eastAsia="宋体" w:hAnsi="宋体" w:cs="宋体"/>
      <w:kern w:val="0"/>
      <w:sz w:val="16"/>
      <w:szCs w:val="16"/>
    </w:rPr>
  </w:style>
  <w:style w:type="paragraph" w:customStyle="1" w:styleId="GB231278152">
    <w:name w:val="样式 样式 仿宋_GB2312 四号 段后: 7.8 磅 行距: 1.5 倍行距 + 首行缩进:  2 字符"/>
    <w:basedOn w:val="Normal"/>
    <w:link w:val="GB231278152Char"/>
    <w:pPr>
      <w:adjustRightInd w:val="0"/>
      <w:snapToGrid w:val="0"/>
      <w:spacing w:line="312" w:lineRule="auto"/>
      <w:ind w:firstLine="480" w:firstLineChars="200"/>
    </w:pPr>
    <w:rPr>
      <w:rFonts w:ascii="仿宋_GB2312" w:eastAsia="华文中宋" w:hAnsi="宋体" w:cs="Times New Roman"/>
      <w:kern w:val="24"/>
      <w:sz w:val="24"/>
      <w:szCs w:val="20"/>
    </w:rPr>
  </w:style>
  <w:style w:type="paragraph" w:customStyle="1" w:styleId="120">
    <w:name w:val="正文1"/>
    <w:link w:val="1Char5"/>
    <w:pPr>
      <w:widowControl w:val="0"/>
      <w:adjustRightInd w:val="0"/>
      <w:spacing w:line="360" w:lineRule="atLeast"/>
      <w:jc w:val="both"/>
      <w:textAlignment w:val="baseline"/>
    </w:pPr>
    <w:rPr>
      <w:rFonts w:ascii="宋体" w:eastAsia="宋体" w:hAnsi="Times New Roman" w:cs="Times New Roman"/>
      <w:sz w:val="34"/>
      <w:lang w:val="en-US" w:eastAsia="zh-CN" w:bidi="ar-SA"/>
    </w:rPr>
  </w:style>
  <w:style w:type="paragraph" w:customStyle="1" w:styleId="121">
    <w:name w:val="1级标题"/>
    <w:basedOn w:val="Normal"/>
    <w:semiHidden/>
    <w:pPr>
      <w:adjustRightInd w:val="0"/>
      <w:snapToGrid w:val="0"/>
      <w:spacing w:line="360" w:lineRule="auto"/>
      <w:ind w:firstLine="200" w:firstLineChars="200"/>
    </w:pPr>
    <w:rPr>
      <w:rFonts w:ascii="宋体" w:eastAsia="宋体" w:hAnsi="Times New Roman" w:cs="Times New Roman"/>
      <w:b/>
      <w:kern w:val="0"/>
      <w:sz w:val="30"/>
      <w:szCs w:val="24"/>
    </w:rPr>
  </w:style>
  <w:style w:type="paragraph" w:customStyle="1" w:styleId="225">
    <w:name w:val="2级标题"/>
    <w:basedOn w:val="Normal"/>
    <w:semiHidden/>
    <w:pPr>
      <w:tabs>
        <w:tab w:val="left" w:pos="210"/>
      </w:tabs>
      <w:adjustRightInd w:val="0"/>
      <w:snapToGrid w:val="0"/>
      <w:spacing w:line="360" w:lineRule="auto"/>
      <w:ind w:firstLine="200" w:firstLineChars="200"/>
    </w:pPr>
    <w:rPr>
      <w:rFonts w:ascii="宋体" w:eastAsia="宋体" w:hAnsi="Times New Roman" w:cs="Times New Roman"/>
      <w:b/>
      <w:kern w:val="0"/>
      <w:sz w:val="28"/>
      <w:szCs w:val="24"/>
    </w:rPr>
  </w:style>
  <w:style w:type="paragraph" w:customStyle="1" w:styleId="318">
    <w:name w:val="3级标题"/>
    <w:basedOn w:val="Date"/>
    <w:semiHidden/>
    <w:pPr>
      <w:adjustRightInd w:val="0"/>
      <w:snapToGrid w:val="0"/>
      <w:ind w:left="1311" w:hanging="721" w:leftChars="246" w:hangingChars="300"/>
    </w:pPr>
    <w:rPr>
      <w:rFonts w:hAnsi="Times New Roman"/>
      <w:b/>
      <w:kern w:val="0"/>
      <w:szCs w:val="24"/>
    </w:rPr>
  </w:style>
  <w:style w:type="paragraph" w:customStyle="1" w:styleId="410">
    <w:name w:val="4极标题"/>
    <w:basedOn w:val="318"/>
    <w:semiHidden/>
  </w:style>
  <w:style w:type="paragraph" w:customStyle="1" w:styleId="Char1CharCharCharCharChar">
    <w:name w:val="Char1 Char Char Char Char Char"/>
    <w:basedOn w:val="Normal"/>
    <w:semiHidden/>
    <w:pPr>
      <w:adjustRightInd w:val="0"/>
      <w:snapToGrid w:val="0"/>
      <w:spacing w:line="460" w:lineRule="exact"/>
      <w:ind w:firstLine="200" w:firstLineChars="200"/>
    </w:pPr>
    <w:rPr>
      <w:rFonts w:ascii="宋体" w:eastAsia="宋体" w:hAnsi="Times New Roman" w:cs="Times New Roman"/>
      <w:kern w:val="0"/>
      <w:sz w:val="30"/>
      <w:szCs w:val="24"/>
    </w:rPr>
  </w:style>
  <w:style w:type="paragraph" w:customStyle="1" w:styleId="222section2112112Char2">
    <w:name w:val="样式 标题 2第一节 标题 2自标题 2section:2标题 1.1编号标题21.1标题 2 Char标题 2..."/>
    <w:basedOn w:val="Heading2"/>
    <w:semiHidden/>
    <w:pPr>
      <w:adjustRightInd w:val="0"/>
      <w:snapToGrid w:val="0"/>
      <w:spacing w:before="0" w:after="0" w:line="460" w:lineRule="exact"/>
      <w:jc w:val="left"/>
    </w:pPr>
    <w:rPr>
      <w:rFonts w:ascii="宋体" w:eastAsia="黑体" w:hAnsi="宋体" w:cs="宋体"/>
      <w:b w:val="0"/>
      <w:bCs w:val="0"/>
      <w:kern w:val="0"/>
      <w:sz w:val="28"/>
      <w:szCs w:val="20"/>
    </w:rPr>
  </w:style>
  <w:style w:type="paragraph" w:customStyle="1" w:styleId="31sect123sect1231sect1232sect12311sect12">
    <w:name w:val="样式 标题 3章标题1sect1.2.3sect1.2.31sect1.2.32sect1.2.311sect1.2..."/>
    <w:basedOn w:val="Heading3"/>
    <w:semiHidden/>
    <w:pPr>
      <w:adjustRightInd w:val="0"/>
      <w:snapToGrid w:val="0"/>
      <w:spacing w:before="0" w:after="0" w:line="460" w:lineRule="exact"/>
      <w:jc w:val="left"/>
    </w:pPr>
    <w:rPr>
      <w:rFonts w:ascii="Calibri" w:eastAsia="黑体" w:hAnsi="Calibri" w:cs="宋体"/>
      <w:b w:val="0"/>
      <w:bCs w:val="0"/>
      <w:kern w:val="0"/>
      <w:sz w:val="28"/>
      <w:szCs w:val="20"/>
    </w:rPr>
  </w:style>
  <w:style w:type="paragraph" w:customStyle="1" w:styleId="51">
    <w:name w:val="表格头5号黑体"/>
    <w:basedOn w:val="Normal"/>
    <w:link w:val="5Char"/>
    <w:semiHidden/>
    <w:pPr>
      <w:adjustRightInd w:val="0"/>
      <w:snapToGrid w:val="0"/>
      <w:spacing w:line="460" w:lineRule="exact"/>
      <w:jc w:val="center"/>
    </w:pPr>
    <w:rPr>
      <w:rFonts w:ascii="黑体" w:eastAsia="黑体" w:hAnsi="宋体" w:cs="Times New Roman"/>
      <w:kern w:val="0"/>
      <w:szCs w:val="21"/>
    </w:rPr>
  </w:style>
  <w:style w:type="character" w:customStyle="1" w:styleId="5Char">
    <w:name w:val="表格头5号黑体 Char"/>
    <w:link w:val="51"/>
    <w:semiHidden/>
    <w:rPr>
      <w:rFonts w:ascii="黑体" w:eastAsia="黑体" w:hAnsi="宋体" w:cs="Times New Roman"/>
      <w:kern w:val="0"/>
      <w:szCs w:val="21"/>
    </w:rPr>
  </w:style>
  <w:style w:type="paragraph" w:customStyle="1" w:styleId="599">
    <w:name w:val="表格5号，99"/>
    <w:basedOn w:val="Normal"/>
    <w:semiHidden/>
    <w:pPr>
      <w:adjustRightInd w:val="0"/>
      <w:snapToGrid w:val="0"/>
      <w:spacing w:beforeLines="50" w:afterLines="50"/>
      <w:jc w:val="center"/>
    </w:pPr>
    <w:rPr>
      <w:rFonts w:ascii="宋体" w:eastAsia="宋体" w:hAnsi="宋体" w:cs="Times New Roman"/>
      <w:kern w:val="0"/>
      <w:szCs w:val="21"/>
    </w:rPr>
  </w:style>
  <w:style w:type="paragraph" w:customStyle="1" w:styleId="2150">
    <w:name w:val="样式 (符号) 宋体 首行缩进:  2 字符 行距: 1.5 倍行距"/>
    <w:basedOn w:val="Normal"/>
    <w:pPr>
      <w:adjustRightInd w:val="0"/>
      <w:snapToGrid w:val="0"/>
      <w:spacing w:line="460" w:lineRule="exact"/>
      <w:ind w:firstLine="200" w:firstLineChars="200"/>
    </w:pPr>
    <w:rPr>
      <w:rFonts w:ascii="宋体" w:eastAsia="宋体" w:hAnsi="宋体" w:cs="宋体"/>
      <w:kern w:val="0"/>
      <w:sz w:val="24"/>
      <w:szCs w:val="20"/>
    </w:rPr>
  </w:style>
  <w:style w:type="paragraph" w:customStyle="1" w:styleId="52">
    <w:name w:val="表格5左"/>
    <w:basedOn w:val="599"/>
    <w:semiHidden/>
    <w:pPr>
      <w:spacing w:beforeLines="0" w:afterLines="0" w:line="300" w:lineRule="exact"/>
      <w:jc w:val="left"/>
    </w:pPr>
  </w:style>
  <w:style w:type="table" w:customStyle="1" w:styleId="-11">
    <w:name w:val="浅色列表 - 强调文字颜色 11"/>
    <w:basedOn w:val="TableNormal"/>
    <w:uiPriority w:val="61"/>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
    <w:name w:val="浅色网格 - 强调文字颜色 11"/>
    <w:basedOn w:val="TableNormal"/>
    <w:uiPriority w:val="62"/>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隶书" w:eastAsia="宋体" w:hAnsi="隶书"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隶书" w:eastAsia="宋体" w:hAnsi="隶书"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隶书" w:eastAsia="宋体" w:hAnsi="隶书" w:cs="Times New Roman"/>
        <w:b/>
        <w:bCs/>
      </w:rPr>
    </w:tblStylePr>
    <w:tblStylePr w:type="lastCol">
      <w:rPr>
        <w:rFonts w:ascii="隶书" w:eastAsia="宋体" w:hAnsi="隶书"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11">
    <w:name w:val="中等深浅底纹 1 - 强调文字颜色 11"/>
    <w:basedOn w:val="TableNormal"/>
    <w:uiPriority w:val="63"/>
    <w:rPr>
      <w:rFonts w:ascii="Times New Roman" w:eastAsia="宋体" w:hAnsi="Times New Roman"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
    <w:name w:val="浅色网格 - 强调文字颜色 12"/>
    <w:basedOn w:val="TableNormal"/>
    <w:uiPriority w:val="62"/>
    <w:rPr>
      <w:rFonts w:ascii="Times New Roman" w:eastAsia="宋体" w:hAnsi="Times New Roman"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隶书" w:eastAsia="宋体" w:hAnsi="隶书"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隶书" w:eastAsia="宋体" w:hAnsi="隶书"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隶书" w:eastAsia="宋体" w:hAnsi="隶书" w:cs="Times New Roman"/>
        <w:b/>
        <w:bCs/>
      </w:rPr>
    </w:tblStylePr>
    <w:tblStylePr w:type="lastCol">
      <w:rPr>
        <w:rFonts w:ascii="隶书" w:eastAsia="宋体" w:hAnsi="隶书"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a117">
    <w:name w:val="恒隆二级)"/>
    <w:basedOn w:val="Normal"/>
    <w:link w:val="Char43"/>
    <w:pPr>
      <w:outlineLvl w:val="1"/>
    </w:pPr>
    <w:rPr>
      <w:rFonts w:ascii="黑体" w:eastAsia="黑体" w:hAnsi="宋体" w:cs="Times New Roman"/>
      <w:sz w:val="28"/>
      <w:szCs w:val="28"/>
    </w:rPr>
  </w:style>
  <w:style w:type="paragraph" w:customStyle="1" w:styleId="a118">
    <w:name w:val="恒隆三级)"/>
    <w:basedOn w:val="Heading3"/>
    <w:link w:val="Char44"/>
    <w:pPr>
      <w:spacing w:before="0" w:after="0" w:line="240" w:lineRule="auto"/>
    </w:pPr>
    <w:rPr>
      <w:rFonts w:ascii="黑体" w:eastAsia="黑体" w:hAnsi="宋体" w:cs="Times New Roman"/>
      <w:b w:val="0"/>
      <w:sz w:val="28"/>
      <w:szCs w:val="28"/>
    </w:rPr>
  </w:style>
  <w:style w:type="character" w:customStyle="1" w:styleId="Char43">
    <w:name w:val="恒隆二级) Char"/>
    <w:link w:val="a117"/>
    <w:rPr>
      <w:rFonts w:ascii="黑体" w:eastAsia="黑体" w:hAnsi="宋体" w:cs="Times New Roman"/>
      <w:sz w:val="28"/>
      <w:szCs w:val="28"/>
    </w:rPr>
  </w:style>
  <w:style w:type="character" w:customStyle="1" w:styleId="Char44">
    <w:name w:val="恒隆三级) Char"/>
    <w:link w:val="a118"/>
    <w:rPr>
      <w:rFonts w:ascii="黑体" w:eastAsia="黑体" w:hAnsi="宋体" w:cs="Times New Roman"/>
      <w:bCs/>
      <w:sz w:val="28"/>
      <w:szCs w:val="28"/>
    </w:rPr>
  </w:style>
  <w:style w:type="paragraph" w:customStyle="1" w:styleId="a119">
    <w:name w:val="侨鸿表头"/>
    <w:basedOn w:val="Normal"/>
    <w:next w:val="Normal"/>
    <w:link w:val="Char85"/>
    <w:pPr>
      <w:spacing w:line="360" w:lineRule="auto"/>
      <w:jc w:val="center"/>
    </w:pPr>
    <w:rPr>
      <w:rFonts w:ascii="黑体" w:eastAsia="黑体" w:hAnsi="黑体" w:cs="Times New Roman"/>
      <w:szCs w:val="21"/>
    </w:rPr>
  </w:style>
  <w:style w:type="paragraph" w:customStyle="1" w:styleId="xl30">
    <w:name w:val="xl30"/>
    <w:basedOn w:val="Normal"/>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32">
    <w:name w:val="xl32"/>
    <w:basedOn w:val="Normal"/>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33">
    <w:name w:val="xl33"/>
    <w:basedOn w:val="Normal"/>
    <w:pPr>
      <w:widowControl/>
      <w:pBdr>
        <w:left w:val="single" w:sz="4" w:space="0" w:color="auto"/>
        <w:right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35">
    <w:name w:val="xl35"/>
    <w:basedOn w:val="Normal"/>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36">
    <w:name w:val="xl36"/>
    <w:basedOn w:val="Normal"/>
    <w:pPr>
      <w:widowControl/>
      <w:pBdr>
        <w:top w:val="single" w:sz="4" w:space="0" w:color="auto"/>
        <w:left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37">
    <w:name w:val="xl37"/>
    <w:basedOn w:val="Normal"/>
    <w:pPr>
      <w:widowControl/>
      <w:pBdr>
        <w:top w:val="single" w:sz="4" w:space="0" w:color="auto"/>
        <w:right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38">
    <w:name w:val="xl38"/>
    <w:basedOn w:val="Normal"/>
    <w:pPr>
      <w:widowControl/>
      <w:pBdr>
        <w:left w:val="single" w:sz="4" w:space="0" w:color="auto"/>
        <w:bottom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39">
    <w:name w:val="xl39"/>
    <w:basedOn w:val="Normal"/>
    <w:pPr>
      <w:widowControl/>
      <w:pBdr>
        <w:bottom w:val="single" w:sz="4" w:space="0" w:color="auto"/>
        <w:right w:val="single" w:sz="4" w:space="0" w:color="auto"/>
      </w:pBdr>
      <w:shd w:val="clear" w:color="auto" w:fill="C0C0C0"/>
      <w:spacing w:before="100" w:beforeAutospacing="1" w:after="100" w:afterAutospacing="1"/>
      <w:jc w:val="center"/>
    </w:pPr>
    <w:rPr>
      <w:rFonts w:ascii="宋体" w:eastAsia="宋体" w:hAnsi="宋体" w:cs="宋体"/>
      <w:kern w:val="0"/>
      <w:sz w:val="16"/>
      <w:szCs w:val="16"/>
    </w:rPr>
  </w:style>
  <w:style w:type="paragraph" w:customStyle="1" w:styleId="xl40">
    <w:name w:val="xl40"/>
    <w:basedOn w:val="Normal"/>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eastAsia="宋体" w:hAnsi="宋体" w:cs="宋体"/>
      <w:kern w:val="0"/>
      <w:sz w:val="16"/>
      <w:szCs w:val="16"/>
    </w:rPr>
  </w:style>
  <w:style w:type="character" w:customStyle="1" w:styleId="apple-style-span">
    <w:name w:val="apple-style-span"/>
    <w:basedOn w:val="DefaultParagraphFont"/>
  </w:style>
  <w:style w:type="paragraph" w:customStyle="1" w:styleId="1CharCharCharChar">
    <w:name w:val="1 Char Char Char Char"/>
    <w:basedOn w:val="Normal"/>
    <w:pPr>
      <w:jc w:val="center"/>
    </w:pPr>
    <w:rPr>
      <w:rFonts w:ascii="Times New Roman" w:eastAsia="宋体" w:hAnsi="Times New Roman" w:cs="Times New Roman"/>
      <w:szCs w:val="20"/>
    </w:rPr>
  </w:style>
  <w:style w:type="character" w:customStyle="1" w:styleId="Char45">
    <w:name w:val="正文格式 Char"/>
    <w:link w:val="a82"/>
    <w:rPr>
      <w:rFonts w:ascii="宋体" w:eastAsia="宋体" w:hAnsi="宋体" w:cs="Times New Roman"/>
      <w:sz w:val="24"/>
      <w:szCs w:val="24"/>
    </w:rPr>
  </w:style>
  <w:style w:type="paragraph" w:customStyle="1" w:styleId="CharCharCharCharCharCharCharCharCharCharCharCharCharCharCharChar">
    <w:name w:val="Char Char Char Char Char Char Char Char Char Char Char Char Char Char Char Char"/>
    <w:basedOn w:val="Normal"/>
    <w:pPr>
      <w:widowControl/>
      <w:spacing w:after="160" w:line="240" w:lineRule="exact"/>
      <w:jc w:val="left"/>
    </w:pPr>
    <w:rPr>
      <w:rFonts w:ascii="Verdana" w:eastAsia="仿宋_GB2312" w:hAnsi="Verdana" w:cs="Times New Roman"/>
      <w:kern w:val="0"/>
      <w:sz w:val="24"/>
      <w:szCs w:val="20"/>
      <w:lang w:eastAsia="en-US"/>
    </w:rPr>
  </w:style>
  <w:style w:type="paragraph" w:customStyle="1" w:styleId="422">
    <w:name w:val="样式 样式 标题 4 + 行距: 固定值 22 磅 + 非加粗"/>
    <w:basedOn w:val="Normal"/>
    <w:pPr>
      <w:spacing w:line="440" w:lineRule="exact"/>
      <w:outlineLvl w:val="3"/>
    </w:pPr>
    <w:rPr>
      <w:rFonts w:ascii="宋体" w:eastAsia="宋体" w:hAnsi="宋体" w:cs="宋体"/>
      <w:color w:val="000000"/>
      <w:kern w:val="0"/>
      <w:sz w:val="24"/>
      <w:szCs w:val="20"/>
    </w:rPr>
  </w:style>
  <w:style w:type="character" w:customStyle="1" w:styleId="1Char5">
    <w:name w:val="正文1 Char"/>
    <w:link w:val="120"/>
    <w:rPr>
      <w:rFonts w:ascii="宋体" w:eastAsia="宋体" w:hAnsi="Times New Roman" w:cs="Times New Roman"/>
      <w:kern w:val="0"/>
      <w:sz w:val="34"/>
      <w:szCs w:val="20"/>
    </w:rPr>
  </w:style>
  <w:style w:type="paragraph" w:customStyle="1" w:styleId="CharCharCharCharCharCharCharCharCharCharCharCharCharCharCharChar1">
    <w:name w:val="Char Char Char Char Char Char Char Char Char Char Char Char Char Char Char Char1"/>
    <w:basedOn w:val="Normal"/>
    <w:pPr>
      <w:widowControl/>
      <w:spacing w:after="160" w:line="240" w:lineRule="exact"/>
      <w:jc w:val="center"/>
    </w:pPr>
    <w:rPr>
      <w:rFonts w:ascii="宋体" w:eastAsia="宋体" w:hAnsi="宋体" w:cs="Times New Roman"/>
      <w:b/>
      <w:kern w:val="0"/>
      <w:sz w:val="30"/>
      <w:szCs w:val="30"/>
      <w:lang w:eastAsia="en-US"/>
    </w:rPr>
  </w:style>
  <w:style w:type="paragraph" w:customStyle="1" w:styleId="a120">
    <w:name w:val="表中文字"/>
    <w:basedOn w:val="Normal"/>
    <w:uiPriority w:val="99"/>
    <w:pPr>
      <w:adjustRightInd w:val="0"/>
      <w:snapToGrid w:val="0"/>
      <w:spacing w:line="320" w:lineRule="exact"/>
    </w:pPr>
    <w:rPr>
      <w:rFonts w:ascii="宋体" w:eastAsia="宋体" w:hAnsi="宋体" w:cs="Times New Roman"/>
      <w:snapToGrid w:val="0"/>
      <w:kern w:val="0"/>
      <w:szCs w:val="24"/>
    </w:rPr>
  </w:style>
  <w:style w:type="paragraph" w:customStyle="1" w:styleId="p0">
    <w:name w:val="p0"/>
    <w:basedOn w:val="Normal"/>
    <w:pPr>
      <w:widowControl/>
    </w:pPr>
    <w:rPr>
      <w:rFonts w:ascii="Times New Roman" w:eastAsia="宋体" w:hAnsi="Times New Roman" w:cs="Times New Roman"/>
      <w:kern w:val="0"/>
      <w:szCs w:val="20"/>
    </w:rPr>
  </w:style>
  <w:style w:type="paragraph" w:customStyle="1" w:styleId="CM2">
    <w:name w:val="CM2"/>
    <w:basedOn w:val="Normal"/>
    <w:next w:val="Normal"/>
    <w:pPr>
      <w:autoSpaceDE w:val="0"/>
      <w:autoSpaceDN w:val="0"/>
      <w:adjustRightInd w:val="0"/>
      <w:spacing w:line="520" w:lineRule="atLeast"/>
      <w:jc w:val="left"/>
    </w:pPr>
    <w:rPr>
      <w:rFonts w:ascii="仿宋_GB2312" w:eastAsia="仿宋_GB2312" w:hAnsi="Times New Roman" w:cs="Times New Roman"/>
      <w:kern w:val="0"/>
      <w:sz w:val="24"/>
      <w:szCs w:val="24"/>
    </w:rPr>
  </w:style>
  <w:style w:type="paragraph" w:customStyle="1" w:styleId="CM12">
    <w:name w:val="CM12"/>
    <w:basedOn w:val="Normal"/>
    <w:next w:val="Normal"/>
    <w:pPr>
      <w:autoSpaceDE w:val="0"/>
      <w:autoSpaceDN w:val="0"/>
      <w:adjustRightInd w:val="0"/>
      <w:jc w:val="left"/>
    </w:pPr>
    <w:rPr>
      <w:rFonts w:ascii="仿宋_GB2312" w:eastAsia="仿宋_GB2312" w:hAnsi="Times New Roman" w:cs="Times New Roman"/>
      <w:kern w:val="0"/>
      <w:sz w:val="24"/>
      <w:szCs w:val="24"/>
    </w:rPr>
  </w:style>
  <w:style w:type="character" w:customStyle="1" w:styleId="11Char3">
    <w:name w:val="标题 1.1 Char3"/>
    <w:rPr>
      <w:rFonts w:ascii="宋体" w:hAnsi="Cambria"/>
      <w:b/>
      <w:kern w:val="44"/>
      <w:sz w:val="30"/>
      <w:szCs w:val="32"/>
    </w:rPr>
  </w:style>
  <w:style w:type="character" w:customStyle="1" w:styleId="CharCharCharChar0">
    <w:name w:val="正文格式 Char Char Char Char"/>
    <w:link w:val="CharCharChar"/>
    <w:rPr>
      <w:rFonts w:ascii="宋体" w:eastAsia="宋体" w:hAnsi="宋体" w:cs="Times New Roman"/>
      <w:snapToGrid w:val="0"/>
      <w:kern w:val="0"/>
      <w:sz w:val="28"/>
      <w:szCs w:val="28"/>
    </w:rPr>
  </w:style>
  <w:style w:type="paragraph" w:customStyle="1" w:styleId="a121">
    <w:name w:val="方案表格(居中)"/>
    <w:next w:val="Normal"/>
    <w:pPr>
      <w:shd w:val="clear" w:color="auto" w:fill="FFFFFF"/>
      <w:jc w:val="center"/>
    </w:pPr>
    <w:rPr>
      <w:rFonts w:ascii="Times New Roman" w:eastAsia="宋体" w:hAnsi="Times New Roman" w:cs="Times New Roman"/>
      <w:color w:val="000000"/>
      <w:sz w:val="24"/>
      <w:lang w:val="en-US" w:eastAsia="zh-CN" w:bidi="ar-SA"/>
    </w:rPr>
  </w:style>
  <w:style w:type="character" w:customStyle="1" w:styleId="5Char1">
    <w:name w:val="标题 5 Char1"/>
    <w:rPr>
      <w:rFonts w:ascii="Arial" w:eastAsia="宋体" w:hAnsi="Arial"/>
      <w:bCs/>
      <w:kern w:val="2"/>
      <w:sz w:val="24"/>
      <w:szCs w:val="28"/>
      <w:lang w:val="en-US" w:eastAsia="zh-CN" w:bidi="ar-SA"/>
    </w:rPr>
  </w:style>
  <w:style w:type="character" w:customStyle="1" w:styleId="Char46">
    <w:name w:val="图片居中 Char"/>
    <w:link w:val="a122"/>
    <w:rPr>
      <w:sz w:val="24"/>
      <w:szCs w:val="24"/>
    </w:rPr>
  </w:style>
  <w:style w:type="paragraph" w:customStyle="1" w:styleId="a122">
    <w:name w:val="图片居中"/>
    <w:basedOn w:val="Normal"/>
    <w:next w:val="Normal"/>
    <w:link w:val="Char46"/>
    <w:pPr>
      <w:spacing w:line="360" w:lineRule="auto"/>
      <w:jc w:val="center"/>
    </w:pPr>
    <w:rPr>
      <w:sz w:val="24"/>
      <w:szCs w:val="24"/>
    </w:rPr>
  </w:style>
  <w:style w:type="character" w:customStyle="1" w:styleId="Char310">
    <w:name w:val="表内文字 Char3"/>
    <w:link w:val="a123"/>
    <w:rPr>
      <w:rFonts w:ascii="宋体"/>
      <w:sz w:val="24"/>
      <w:szCs w:val="21"/>
    </w:rPr>
  </w:style>
  <w:style w:type="paragraph" w:customStyle="1" w:styleId="a123">
    <w:name w:val="表内文字"/>
    <w:basedOn w:val="Normal"/>
    <w:next w:val="Normal"/>
    <w:link w:val="Char310"/>
    <w:pPr>
      <w:adjustRightInd w:val="0"/>
      <w:snapToGrid w:val="0"/>
      <w:spacing w:line="360" w:lineRule="auto"/>
      <w:jc w:val="center"/>
      <w:textAlignment w:val="baseline"/>
    </w:pPr>
    <w:rPr>
      <w:rFonts w:ascii="宋体"/>
      <w:sz w:val="24"/>
      <w:szCs w:val="21"/>
    </w:rPr>
  </w:style>
  <w:style w:type="character" w:customStyle="1" w:styleId="Char114">
    <w:name w:val="正文部分 Char1"/>
    <w:link w:val="a124"/>
    <w:rPr>
      <w:rFonts w:ascii="宋体"/>
      <w:sz w:val="24"/>
      <w:szCs w:val="24"/>
    </w:rPr>
  </w:style>
  <w:style w:type="paragraph" w:customStyle="1" w:styleId="a124">
    <w:name w:val="正文部分"/>
    <w:basedOn w:val="Normal"/>
    <w:link w:val="Char114"/>
    <w:pPr>
      <w:snapToGrid w:val="0"/>
      <w:spacing w:line="360" w:lineRule="auto"/>
      <w:ind w:firstLine="200" w:firstLineChars="200"/>
    </w:pPr>
    <w:rPr>
      <w:rFonts w:ascii="宋体"/>
      <w:sz w:val="24"/>
      <w:szCs w:val="24"/>
    </w:rPr>
  </w:style>
  <w:style w:type="character" w:customStyle="1" w:styleId="Char47">
    <w:name w:val="图片格式 Char"/>
    <w:link w:val="a125"/>
    <w:rPr>
      <w:rFonts w:ascii="宋体"/>
      <w:sz w:val="24"/>
      <w:szCs w:val="24"/>
    </w:rPr>
  </w:style>
  <w:style w:type="paragraph" w:customStyle="1" w:styleId="a125">
    <w:name w:val="图片格式"/>
    <w:basedOn w:val="a124"/>
    <w:next w:val="a124"/>
    <w:link w:val="Char47"/>
    <w:pPr>
      <w:ind w:firstLine="0" w:firstLineChars="0"/>
      <w:jc w:val="center"/>
    </w:pPr>
  </w:style>
  <w:style w:type="character" w:customStyle="1" w:styleId="4Char10">
    <w:name w:val="标题 4 Char1"/>
    <w:rPr>
      <w:rFonts w:ascii="Arial" w:eastAsia="宋体" w:hAnsi="Arial"/>
      <w:bCs/>
      <w:kern w:val="2"/>
      <w:sz w:val="24"/>
      <w:szCs w:val="28"/>
      <w:lang w:val="en-US" w:eastAsia="zh-CN" w:bidi="ar-SA"/>
    </w:rPr>
  </w:style>
  <w:style w:type="paragraph" w:customStyle="1" w:styleId="122">
    <w:name w:val="页眉1"/>
    <w:basedOn w:val="Normal"/>
    <w:pPr>
      <w:pBdr>
        <w:bottom w:val="single" w:sz="6" w:space="1" w:color="auto"/>
      </w:pBdr>
      <w:tabs>
        <w:tab w:val="center" w:pos="4153"/>
        <w:tab w:val="right" w:pos="8306"/>
      </w:tabs>
      <w:snapToGrid w:val="0"/>
      <w:spacing w:line="360" w:lineRule="auto"/>
      <w:jc w:val="center"/>
    </w:pPr>
    <w:rPr>
      <w:rFonts w:ascii="Times New Roman" w:eastAsia="Times New Roman" w:hAnsi="Times New Roman" w:cs="Times New Roman"/>
      <w:kern w:val="0"/>
      <w:sz w:val="18"/>
      <w:szCs w:val="18"/>
    </w:rPr>
  </w:style>
  <w:style w:type="paragraph" w:customStyle="1" w:styleId="123">
    <w:name w:val="页脚1"/>
    <w:basedOn w:val="Normal"/>
    <w:pPr>
      <w:tabs>
        <w:tab w:val="center" w:pos="4153"/>
        <w:tab w:val="right" w:pos="8306"/>
      </w:tabs>
      <w:snapToGrid w:val="0"/>
      <w:spacing w:line="360" w:lineRule="auto"/>
      <w:jc w:val="left"/>
    </w:pPr>
    <w:rPr>
      <w:rFonts w:ascii="Times New Roman" w:eastAsia="Times New Roman" w:hAnsi="Times New Roman" w:cs="Times New Roman"/>
      <w:kern w:val="0"/>
      <w:sz w:val="18"/>
      <w:szCs w:val="18"/>
    </w:rPr>
  </w:style>
  <w:style w:type="paragraph" w:customStyle="1" w:styleId="124">
    <w:name w:val="文档结构图1"/>
    <w:basedOn w:val="Normal"/>
    <w:pPr>
      <w:spacing w:line="360" w:lineRule="auto"/>
    </w:pPr>
    <w:rPr>
      <w:rFonts w:ascii="宋体" w:eastAsia="宋体" w:hAnsi="Times New Roman" w:cs="Times New Roman"/>
      <w:kern w:val="0"/>
      <w:sz w:val="18"/>
      <w:szCs w:val="18"/>
    </w:rPr>
  </w:style>
  <w:style w:type="paragraph" w:customStyle="1" w:styleId="125">
    <w:name w:val="批注框文本1"/>
    <w:basedOn w:val="Normal"/>
    <w:rPr>
      <w:rFonts w:ascii="Times New Roman" w:eastAsia="宋体" w:hAnsi="Times New Roman" w:cs="Times New Roman"/>
      <w:kern w:val="0"/>
      <w:sz w:val="18"/>
      <w:szCs w:val="18"/>
    </w:rPr>
  </w:style>
  <w:style w:type="character" w:customStyle="1" w:styleId="Char115">
    <w:name w:val="页眉 Char1"/>
    <w:rPr>
      <w:rFonts w:eastAsia="宋体"/>
      <w:kern w:val="2"/>
      <w:sz w:val="18"/>
      <w:szCs w:val="18"/>
      <w:lang w:val="en-US" w:eastAsia="zh-CN" w:bidi="ar-SA"/>
    </w:rPr>
  </w:style>
  <w:style w:type="character" w:customStyle="1" w:styleId="Char116">
    <w:name w:val="页脚 Char1"/>
    <w:rPr>
      <w:rFonts w:eastAsia="宋体"/>
      <w:kern w:val="2"/>
      <w:sz w:val="18"/>
      <w:szCs w:val="18"/>
      <w:lang w:val="en-US" w:eastAsia="zh-CN" w:bidi="ar-SA"/>
    </w:rPr>
  </w:style>
  <w:style w:type="character" w:customStyle="1" w:styleId="Char117">
    <w:name w:val="文档结构图 Char1"/>
    <w:uiPriority w:val="99"/>
    <w:semiHidden/>
    <w:rPr>
      <w:rFonts w:ascii="宋体"/>
      <w:sz w:val="24"/>
      <w:szCs w:val="24"/>
      <w:shd w:val="clear" w:color="auto" w:fill="000080"/>
    </w:rPr>
  </w:style>
  <w:style w:type="character" w:customStyle="1" w:styleId="Char210">
    <w:name w:val="纯文本 Char2"/>
    <w:uiPriority w:val="99"/>
    <w:locked/>
    <w:rPr>
      <w:rFonts w:ascii="宋体" w:hAnsi="Courier New"/>
      <w:szCs w:val="21"/>
    </w:rPr>
  </w:style>
  <w:style w:type="paragraph" w:customStyle="1" w:styleId="Char118">
    <w:name w:val="图表文字 Char1"/>
    <w:basedOn w:val="Normal"/>
    <w:pPr>
      <w:autoSpaceDE w:val="0"/>
      <w:autoSpaceDN w:val="0"/>
      <w:adjustRightInd w:val="0"/>
      <w:snapToGrid w:val="0"/>
      <w:spacing w:line="360" w:lineRule="exact"/>
      <w:ind w:firstLine="480" w:firstLineChars="200"/>
      <w:jc w:val="left"/>
    </w:pPr>
    <w:rPr>
      <w:rFonts w:ascii="宋体" w:eastAsia="宋体" w:hAnsi="Arial" w:cs="Times New Roman"/>
      <w:kern w:val="0"/>
      <w:sz w:val="24"/>
      <w:szCs w:val="21"/>
    </w:rPr>
  </w:style>
  <w:style w:type="paragraph" w:customStyle="1" w:styleId="305">
    <w:name w:val="样式 标题 3北大三级标题 + 段后: 0.5 行"/>
    <w:basedOn w:val="Normal"/>
    <w:pPr>
      <w:keepNext/>
      <w:keepLines/>
      <w:autoSpaceDE w:val="0"/>
      <w:autoSpaceDN w:val="0"/>
      <w:adjustRightInd w:val="0"/>
      <w:spacing w:beforeLines="50" w:afterLines="50" w:line="360" w:lineRule="auto"/>
      <w:ind w:firstLine="480" w:firstLineChars="200"/>
      <w:jc w:val="left"/>
      <w:outlineLvl w:val="2"/>
    </w:pPr>
    <w:rPr>
      <w:rFonts w:ascii="黑体" w:eastAsia="黑体" w:hAnsi="宋体" w:cs="宋体"/>
      <w:bCs/>
      <w:kern w:val="28"/>
      <w:sz w:val="30"/>
      <w:szCs w:val="20"/>
    </w:rPr>
  </w:style>
  <w:style w:type="character" w:customStyle="1" w:styleId="Char119">
    <w:name w:val="批注框文本 Char1"/>
    <w:rPr>
      <w:rFonts w:ascii="宋体" w:eastAsia="宋体"/>
      <w:sz w:val="18"/>
      <w:szCs w:val="18"/>
      <w:lang w:val="en-US" w:eastAsia="zh-CN" w:bidi="ar-SA"/>
    </w:rPr>
  </w:style>
  <w:style w:type="paragraph" w:customStyle="1" w:styleId="DefinitionTerm">
    <w:name w:val="Definition Term"/>
    <w:basedOn w:val="Normal"/>
    <w:next w:val="Normal"/>
    <w:pPr>
      <w:autoSpaceDE w:val="0"/>
      <w:autoSpaceDN w:val="0"/>
      <w:adjustRightInd w:val="0"/>
      <w:spacing w:line="360" w:lineRule="auto"/>
      <w:ind w:firstLine="510" w:firstLineChars="200"/>
      <w:jc w:val="left"/>
    </w:pPr>
    <w:rPr>
      <w:rFonts w:ascii="Times New Roman" w:eastAsia="宋体" w:hAnsi="Times New Roman" w:cs="Times New Roman"/>
      <w:kern w:val="0"/>
      <w:sz w:val="24"/>
      <w:szCs w:val="20"/>
    </w:rPr>
  </w:style>
  <w:style w:type="paragraph" w:customStyle="1" w:styleId="a126">
    <w:name w:val="正文（缩进两字）"/>
    <w:basedOn w:val="Normal"/>
    <w:pPr>
      <w:autoSpaceDE w:val="0"/>
      <w:autoSpaceDN w:val="0"/>
      <w:adjustRightInd w:val="0"/>
      <w:spacing w:line="360" w:lineRule="exact"/>
      <w:ind w:firstLine="420" w:firstLineChars="200"/>
      <w:jc w:val="left"/>
    </w:pPr>
    <w:rPr>
      <w:rFonts w:ascii="宋体" w:eastAsia="宋体" w:hAnsi="Times New Roman" w:cs="Times New Roman"/>
      <w:kern w:val="0"/>
      <w:sz w:val="24"/>
      <w:szCs w:val="24"/>
    </w:rPr>
  </w:style>
  <w:style w:type="paragraph" w:customStyle="1" w:styleId="CM70">
    <w:name w:val="CM70"/>
    <w:basedOn w:val="Default"/>
    <w:next w:val="Default"/>
    <w:pPr>
      <w:spacing w:line="316" w:lineRule="atLeast"/>
    </w:pPr>
    <w:rPr>
      <w:rFonts w:hAnsi="Times New Roman" w:cs="Times New Roman"/>
      <w:color w:val="auto"/>
    </w:rPr>
  </w:style>
  <w:style w:type="paragraph" w:customStyle="1" w:styleId="CM200">
    <w:name w:val="CM200"/>
    <w:basedOn w:val="Default"/>
    <w:next w:val="Default"/>
    <w:pPr>
      <w:spacing w:after="310"/>
    </w:pPr>
    <w:rPr>
      <w:rFonts w:hAnsi="Times New Roman" w:cs="Times New Roman"/>
      <w:color w:val="auto"/>
    </w:rPr>
  </w:style>
  <w:style w:type="paragraph" w:customStyle="1" w:styleId="CM205">
    <w:name w:val="CM205"/>
    <w:basedOn w:val="Default"/>
    <w:next w:val="Default"/>
    <w:pPr>
      <w:spacing w:after="213"/>
    </w:pPr>
    <w:rPr>
      <w:rFonts w:hAnsi="Times New Roman" w:cs="Times New Roman"/>
      <w:color w:val="auto"/>
    </w:rPr>
  </w:style>
  <w:style w:type="paragraph" w:customStyle="1" w:styleId="CM25">
    <w:name w:val="CM25"/>
    <w:basedOn w:val="Default"/>
    <w:next w:val="Default"/>
    <w:pPr>
      <w:spacing w:line="316" w:lineRule="atLeast"/>
    </w:pPr>
    <w:rPr>
      <w:rFonts w:hAnsi="Times New Roman" w:cs="Times New Roman"/>
      <w:color w:val="auto"/>
    </w:rPr>
  </w:style>
  <w:style w:type="paragraph" w:customStyle="1" w:styleId="CM41">
    <w:name w:val="CM41"/>
    <w:basedOn w:val="Default"/>
    <w:next w:val="Default"/>
    <w:pPr>
      <w:spacing w:line="318" w:lineRule="atLeast"/>
    </w:pPr>
    <w:rPr>
      <w:rFonts w:hAnsi="Times New Roman" w:cs="Times New Roman"/>
      <w:color w:val="auto"/>
    </w:rPr>
  </w:style>
  <w:style w:type="paragraph" w:customStyle="1" w:styleId="CM211">
    <w:name w:val="CM211"/>
    <w:basedOn w:val="Default"/>
    <w:next w:val="Default"/>
    <w:pPr>
      <w:spacing w:after="78"/>
    </w:pPr>
    <w:rPr>
      <w:rFonts w:hAnsi="Times New Roman" w:cs="Times New Roman"/>
      <w:color w:val="auto"/>
    </w:rPr>
  </w:style>
  <w:style w:type="paragraph" w:customStyle="1" w:styleId="319">
    <w:name w:val="正文3"/>
    <w:basedOn w:val="Normal"/>
    <w:pPr>
      <w:autoSpaceDE w:val="0"/>
      <w:autoSpaceDN w:val="0"/>
      <w:adjustRightInd w:val="0"/>
      <w:spacing w:line="240" w:lineRule="atLeast"/>
      <w:ind w:firstLine="480" w:firstLineChars="200"/>
      <w:jc w:val="left"/>
      <w:textAlignment w:val="baseline"/>
    </w:pPr>
    <w:rPr>
      <w:rFonts w:ascii="Times New Roman" w:eastAsia="宋体" w:hAnsi="Times New Roman" w:cs="Times New Roman"/>
      <w:kern w:val="0"/>
      <w:sz w:val="24"/>
      <w:szCs w:val="20"/>
    </w:rPr>
  </w:style>
  <w:style w:type="paragraph" w:customStyle="1" w:styleId="a127">
    <w:name w:val="表格头格式"/>
    <w:basedOn w:val="Normal"/>
    <w:pPr>
      <w:autoSpaceDE w:val="0"/>
      <w:autoSpaceDN w:val="0"/>
      <w:adjustRightInd w:val="0"/>
      <w:spacing w:line="500" w:lineRule="exact"/>
      <w:ind w:firstLine="480" w:firstLineChars="200"/>
      <w:jc w:val="center"/>
    </w:pPr>
    <w:rPr>
      <w:rFonts w:ascii="Times New Roman" w:eastAsia="宋体" w:hAnsi="Times New Roman" w:cs="宋体"/>
      <w:kern w:val="0"/>
      <w:sz w:val="28"/>
      <w:szCs w:val="24"/>
    </w:rPr>
  </w:style>
  <w:style w:type="paragraph" w:customStyle="1" w:styleId="05">
    <w:name w:val="样式 宋体 段后:0.5行"/>
    <w:basedOn w:val="Normal"/>
    <w:pPr>
      <w:widowControl/>
      <w:autoSpaceDE w:val="0"/>
      <w:autoSpaceDN w:val="0"/>
      <w:adjustRightInd w:val="0"/>
      <w:spacing w:after="163" w:line="500" w:lineRule="exact"/>
      <w:ind w:firstLine="480" w:firstLineChars="200"/>
      <w:jc w:val="left"/>
    </w:pPr>
    <w:rPr>
      <w:rFonts w:ascii="宋体" w:eastAsia="宋体" w:hAnsi="宋体" w:cs="宋体"/>
      <w:kern w:val="0"/>
      <w:sz w:val="24"/>
      <w:szCs w:val="20"/>
      <w:lang w:eastAsia="en-US" w:bidi="en-US"/>
    </w:rPr>
  </w:style>
  <w:style w:type="character" w:customStyle="1" w:styleId="7CharChar">
    <w:name w:val="标题 7 Char Char"/>
    <w:rPr>
      <w:rFonts w:eastAsia="华文中宋"/>
      <w:snapToGrid/>
      <w:kern w:val="44"/>
      <w:sz w:val="24"/>
      <w:lang w:val="en-US" w:eastAsia="zh-CN" w:bidi="ar-SA"/>
    </w:rPr>
  </w:style>
  <w:style w:type="paragraph" w:customStyle="1" w:styleId="a128">
    <w:name w:val="样式 居中 行距: 单倍行距"/>
    <w:basedOn w:val="Normal"/>
    <w:pPr>
      <w:autoSpaceDE w:val="0"/>
      <w:autoSpaceDN w:val="0"/>
      <w:adjustRightInd w:val="0"/>
      <w:spacing w:line="500" w:lineRule="exact"/>
      <w:ind w:firstLine="480" w:firstLineChars="200"/>
      <w:jc w:val="center"/>
      <w:textAlignment w:val="baseline"/>
    </w:pPr>
    <w:rPr>
      <w:rFonts w:ascii="宋体" w:eastAsia="宋体" w:hAnsi="Times New Roman" w:cs="Times New Roman"/>
      <w:kern w:val="0"/>
      <w:sz w:val="24"/>
      <w:szCs w:val="20"/>
    </w:rPr>
  </w:style>
  <w:style w:type="paragraph" w:customStyle="1" w:styleId="2018">
    <w:name w:val="样式 正文首行缩进 2 + 宋体 左 段后: 0 磅 行距: 固定值 18 磅"/>
    <w:basedOn w:val="BodyTextFirstIndent2"/>
    <w:pPr>
      <w:adjustRightInd/>
      <w:snapToGrid/>
      <w:spacing w:line="360" w:lineRule="auto"/>
      <w:ind w:left="200" w:firstLine="200" w:leftChars="200" w:firstLineChars="200"/>
    </w:pPr>
    <w:rPr>
      <w:rFonts w:ascii="宋体"/>
      <w:snapToGrid/>
      <w:kern w:val="2"/>
      <w:sz w:val="24"/>
      <w:szCs w:val="24"/>
    </w:rPr>
  </w:style>
  <w:style w:type="paragraph" w:customStyle="1" w:styleId="20181">
    <w:name w:val="样式 正文首行缩进 2 + 宋体 左 段后: 0 磅 行距: 固定值 18 磅1"/>
    <w:basedOn w:val="BodyTextFirstIndent2"/>
    <w:pPr>
      <w:adjustRightInd/>
      <w:snapToGrid/>
      <w:spacing w:line="360" w:lineRule="auto"/>
      <w:ind w:left="200" w:firstLine="200" w:leftChars="200" w:firstLineChars="200"/>
    </w:pPr>
    <w:rPr>
      <w:rFonts w:ascii="宋体"/>
      <w:snapToGrid/>
      <w:kern w:val="2"/>
      <w:sz w:val="24"/>
      <w:szCs w:val="24"/>
    </w:rPr>
  </w:style>
  <w:style w:type="paragraph" w:customStyle="1" w:styleId="a129">
    <w:name w:val="国博表格文字"/>
    <w:basedOn w:val="Normal"/>
    <w:pPr>
      <w:autoSpaceDE w:val="0"/>
      <w:autoSpaceDN w:val="0"/>
      <w:adjustRightInd w:val="0"/>
      <w:spacing w:line="360" w:lineRule="exact"/>
      <w:ind w:firstLine="480" w:firstLineChars="200"/>
      <w:jc w:val="left"/>
    </w:pPr>
    <w:rPr>
      <w:rFonts w:ascii="宋体" w:eastAsia="宋体" w:hAnsi="宋体" w:cs="宋体"/>
      <w:kern w:val="0"/>
      <w:sz w:val="24"/>
      <w:szCs w:val="20"/>
    </w:rPr>
  </w:style>
  <w:style w:type="paragraph" w:customStyle="1" w:styleId="411">
    <w:name w:val="4级"/>
    <w:basedOn w:val="Heading4"/>
    <w:next w:val="Normal"/>
    <w:link w:val="4Char2"/>
    <w:pPr>
      <w:autoSpaceDE w:val="0"/>
      <w:autoSpaceDN w:val="0"/>
      <w:adjustRightInd w:val="0"/>
      <w:spacing w:after="0"/>
    </w:pPr>
    <w:rPr>
      <w:rFonts w:ascii="Times New Roman" w:eastAsia="宋体" w:hAnsi="Arial" w:cs="Times New Roman"/>
      <w:b w:val="0"/>
      <w:kern w:val="0"/>
      <w:sz w:val="24"/>
    </w:rPr>
  </w:style>
  <w:style w:type="character" w:customStyle="1" w:styleId="4Char2">
    <w:name w:val="4级 Char"/>
    <w:link w:val="411"/>
    <w:rPr>
      <w:rFonts w:ascii="Times New Roman" w:eastAsia="宋体" w:hAnsi="Arial" w:cs="Times New Roman"/>
      <w:bCs/>
      <w:kern w:val="0"/>
      <w:sz w:val="24"/>
      <w:szCs w:val="28"/>
    </w:rPr>
  </w:style>
  <w:style w:type="paragraph" w:customStyle="1" w:styleId="126">
    <w:name w:val="正文部分1"/>
    <w:basedOn w:val="Normal"/>
    <w:next w:val="Normal"/>
    <w:pPr>
      <w:autoSpaceDE w:val="0"/>
      <w:autoSpaceDN w:val="0"/>
      <w:adjustRightInd w:val="0"/>
      <w:spacing w:beforeLines="50" w:afterLines="50" w:line="440" w:lineRule="exact"/>
      <w:ind w:firstLine="560" w:firstLineChars="200"/>
      <w:jc w:val="left"/>
    </w:pPr>
    <w:rPr>
      <w:rFonts w:ascii="宋体" w:eastAsia="宋体" w:hAnsi="宋体" w:cs="Times New Roman"/>
      <w:kern w:val="0"/>
      <w:sz w:val="28"/>
      <w:szCs w:val="20"/>
    </w:rPr>
  </w:style>
  <w:style w:type="paragraph" w:customStyle="1" w:styleId="2085">
    <w:name w:val="样式 样式 样式 正文（缩） + 小四 首行缩进:  2 字符 + 宋体 小四 首行缩进:  0.85 厘米 + 首行缩进:  ..."/>
    <w:basedOn w:val="Normal"/>
    <w:pPr>
      <w:wordWrap w:val="0"/>
      <w:autoSpaceDE w:val="0"/>
      <w:autoSpaceDN w:val="0"/>
      <w:adjustRightInd w:val="0"/>
      <w:spacing w:line="440" w:lineRule="exact"/>
      <w:ind w:firstLine="200" w:firstLineChars="200"/>
      <w:jc w:val="left"/>
    </w:pPr>
    <w:rPr>
      <w:rFonts w:ascii="宋体" w:eastAsia="宋体" w:hAnsi="宋体" w:cs="宋体"/>
      <w:kern w:val="0"/>
      <w:sz w:val="24"/>
      <w:szCs w:val="20"/>
    </w:rPr>
  </w:style>
  <w:style w:type="paragraph" w:customStyle="1" w:styleId="412">
    <w:name w:val="标题 4 宋体"/>
    <w:basedOn w:val="Heading4"/>
    <w:pPr>
      <w:autoSpaceDE w:val="0"/>
      <w:autoSpaceDN w:val="0"/>
      <w:adjustRightInd w:val="0"/>
      <w:spacing w:before="0" w:after="0" w:line="500" w:lineRule="exact"/>
    </w:pPr>
    <w:rPr>
      <w:rFonts w:ascii="黑体" w:eastAsia="宋体" w:hAnsi="宋体" w:cs="宋体"/>
      <w:b w:val="0"/>
      <w:bCs w:val="0"/>
      <w:color w:val="000000"/>
      <w:kern w:val="0"/>
      <w:sz w:val="24"/>
      <w:szCs w:val="20"/>
    </w:rPr>
  </w:style>
  <w:style w:type="paragraph" w:customStyle="1" w:styleId="478">
    <w:name w:val="样式 标题 4 宋体 + 段后: 7.8 磅"/>
    <w:basedOn w:val="412"/>
    <w:pPr>
      <w:spacing w:afterLines="50"/>
    </w:pPr>
  </w:style>
  <w:style w:type="character" w:customStyle="1" w:styleId="GB231278152Char">
    <w:name w:val="样式 样式 仿宋_GB2312 四号 段后: 7.8 磅 行距: 1.5 倍行距 + 首行缩进:  2 字符 Char"/>
    <w:link w:val="GB231278152"/>
    <w:rPr>
      <w:rFonts w:ascii="仿宋_GB2312" w:eastAsia="华文中宋" w:hAnsi="宋体" w:cs="Times New Roman"/>
      <w:kern w:val="24"/>
      <w:sz w:val="24"/>
      <w:szCs w:val="20"/>
    </w:rPr>
  </w:style>
  <w:style w:type="paragraph" w:customStyle="1" w:styleId="a130">
    <w:name w:val="第七级"/>
    <w:basedOn w:val="a79"/>
    <w:pPr>
      <w:tabs>
        <w:tab w:val="left" w:pos="1293"/>
        <w:tab w:val="left" w:pos="1429"/>
      </w:tabs>
      <w:autoSpaceDE w:val="0"/>
      <w:autoSpaceDN w:val="0"/>
      <w:spacing w:line="240" w:lineRule="auto"/>
      <w:ind w:left="1429" w:hanging="1440" w:firstLineChars="0"/>
      <w:jc w:val="center"/>
    </w:pPr>
    <w:rPr>
      <w:rFonts w:ascii="黑体" w:eastAsia="黑体" w:hAnsi="宋体"/>
      <w:b/>
      <w:snapToGrid/>
      <w:sz w:val="21"/>
      <w:szCs w:val="21"/>
    </w:rPr>
  </w:style>
  <w:style w:type="paragraph" w:customStyle="1" w:styleId="2110">
    <w:name w:val="正文文本 21"/>
    <w:basedOn w:val="Normal"/>
    <w:qFormat/>
    <w:pPr>
      <w:autoSpaceDE w:val="0"/>
      <w:autoSpaceDN w:val="0"/>
      <w:adjustRightInd w:val="0"/>
      <w:spacing w:line="360" w:lineRule="auto"/>
      <w:ind w:firstLine="480" w:firstLineChars="200"/>
      <w:jc w:val="left"/>
      <w:textAlignment w:val="baseline"/>
    </w:pPr>
    <w:rPr>
      <w:rFonts w:ascii="宋体" w:eastAsia="宋体" w:hAnsi="Times New Roman" w:cs="Times New Roman"/>
      <w:spacing w:val="20"/>
      <w:kern w:val="0"/>
      <w:sz w:val="24"/>
      <w:szCs w:val="20"/>
    </w:rPr>
  </w:style>
  <w:style w:type="paragraph" w:customStyle="1" w:styleId="11Charsection11111sect">
    <w:name w:val="样式 标题 1章格式标题 1 Charsection:1自标题 1标题 1 1编号标题1章节（环球章）：sect..."/>
    <w:basedOn w:val="Heading1"/>
    <w:next w:val="Index1"/>
    <w:pPr>
      <w:autoSpaceDE w:val="0"/>
      <w:autoSpaceDN w:val="0"/>
      <w:adjustRightInd w:val="0"/>
      <w:snapToGrid w:val="0"/>
      <w:spacing w:before="0" w:afterLines="50" w:line="500" w:lineRule="exact"/>
      <w:jc w:val="center"/>
    </w:pPr>
    <w:rPr>
      <w:rFonts w:ascii="Calibri" w:eastAsia="黑体" w:hAnsi="Times New Roman" w:cs="宋体"/>
      <w:sz w:val="30"/>
      <w:szCs w:val="20"/>
    </w:rPr>
  </w:style>
  <w:style w:type="character" w:customStyle="1" w:styleId="CharChar9">
    <w:name w:val="Char Char9"/>
    <w:rPr>
      <w:rFonts w:ascii="Arial" w:eastAsia="黑体" w:hAnsi="Arial"/>
      <w:b/>
      <w:bCs/>
      <w:kern w:val="2"/>
      <w:sz w:val="32"/>
      <w:szCs w:val="32"/>
      <w:lang w:val="en-US" w:eastAsia="zh-CN" w:bidi="ar-SA"/>
    </w:rPr>
  </w:style>
  <w:style w:type="character" w:customStyle="1" w:styleId="3Char11">
    <w:name w:val="正文文本 3 Char1"/>
    <w:rPr>
      <w:rFonts w:ascii="Calibri" w:hAnsi="Calibri"/>
      <w:sz w:val="16"/>
      <w:szCs w:val="16"/>
    </w:rPr>
  </w:style>
  <w:style w:type="paragraph" w:customStyle="1" w:styleId="1110">
    <w:name w:val="表格111"/>
    <w:basedOn w:val="Normal"/>
    <w:link w:val="111Char"/>
    <w:pPr>
      <w:keepNext/>
      <w:autoSpaceDE w:val="0"/>
      <w:autoSpaceDN w:val="0"/>
      <w:adjustRightInd w:val="0"/>
      <w:spacing w:line="360" w:lineRule="exact"/>
      <w:ind w:firstLine="200" w:firstLineChars="200"/>
      <w:jc w:val="left"/>
    </w:pPr>
    <w:rPr>
      <w:rFonts w:ascii="宋体" w:eastAsia="宋体" w:hAnsi="宋体" w:cs="Times New Roman"/>
      <w:kern w:val="0"/>
      <w:sz w:val="24"/>
      <w:szCs w:val="24"/>
    </w:rPr>
  </w:style>
  <w:style w:type="paragraph" w:customStyle="1" w:styleId="1111">
    <w:name w:val="正文111"/>
    <w:basedOn w:val="Heading4"/>
    <w:autoRedefine/>
    <w:qFormat/>
    <w:pPr>
      <w:keepNext w:val="0"/>
      <w:keepLines w:val="0"/>
      <w:autoSpaceDE w:val="0"/>
      <w:autoSpaceDN w:val="0"/>
      <w:adjustRightInd w:val="0"/>
      <w:spacing w:before="0" w:afterLines="50" w:line="500" w:lineRule="exact"/>
      <w:ind w:firstLine="200" w:firstLineChars="200"/>
      <w:jc w:val="left"/>
      <w:outlineLvl w:val="9"/>
    </w:pPr>
    <w:rPr>
      <w:rFonts w:ascii="Arial" w:eastAsia="宋体" w:hAnsi="Arial" w:cs="Times New Roman"/>
      <w:b w:val="0"/>
      <w:kern w:val="0"/>
      <w:sz w:val="24"/>
    </w:rPr>
  </w:style>
  <w:style w:type="character" w:customStyle="1" w:styleId="111Char">
    <w:name w:val="表格111 Char"/>
    <w:link w:val="1110"/>
    <w:rPr>
      <w:rFonts w:ascii="宋体" w:eastAsia="宋体" w:hAnsi="宋体" w:cs="Times New Roman"/>
      <w:kern w:val="0"/>
      <w:sz w:val="24"/>
      <w:szCs w:val="24"/>
    </w:rPr>
  </w:style>
  <w:style w:type="character" w:customStyle="1" w:styleId="CharChar12">
    <w:name w:val="正文格式 Char Char"/>
    <w:rPr>
      <w:rFonts w:ascii="宋体" w:eastAsia="宋体" w:hAnsi="宋体"/>
      <w:kern w:val="2"/>
      <w:sz w:val="28"/>
      <w:szCs w:val="24"/>
      <w:lang w:val="en-US" w:eastAsia="zh-CN" w:bidi="ar-SA"/>
    </w:rPr>
  </w:style>
  <w:style w:type="character" w:customStyle="1" w:styleId="highlight1">
    <w:name w:val="highlight1"/>
    <w:rPr>
      <w:sz w:val="23"/>
      <w:szCs w:val="23"/>
    </w:rPr>
  </w:style>
  <w:style w:type="paragraph" w:customStyle="1" w:styleId="226">
    <w:name w:val="表内文字2"/>
    <w:basedOn w:val="117"/>
    <w:link w:val="2Char9"/>
    <w:pPr>
      <w:jc w:val="left"/>
    </w:pPr>
    <w:rPr>
      <w:b/>
      <w:sz w:val="21"/>
      <w:szCs w:val="21"/>
    </w:rPr>
  </w:style>
  <w:style w:type="character" w:customStyle="1" w:styleId="Char120">
    <w:name w:val="正文文本缩进 Char1"/>
    <w:uiPriority w:val="99"/>
    <w:rPr>
      <w:rFonts w:ascii="宋体"/>
      <w:kern w:val="2"/>
      <w:sz w:val="21"/>
      <w:szCs w:val="21"/>
    </w:rPr>
  </w:style>
  <w:style w:type="paragraph" w:customStyle="1" w:styleId="a131">
    <w:name w:val="中钢项目表格"/>
    <w:basedOn w:val="Normal"/>
    <w:link w:val="CharChar13"/>
    <w:pPr>
      <w:adjustRightInd w:val="0"/>
      <w:snapToGrid w:val="0"/>
      <w:spacing w:line="360" w:lineRule="auto"/>
      <w:jc w:val="center"/>
      <w:textAlignment w:val="center"/>
    </w:pPr>
    <w:rPr>
      <w:rFonts w:ascii="宋体" w:eastAsia="宋体" w:hAnsi="宋体" w:cs="Times New Roman"/>
      <w:sz w:val="24"/>
      <w:szCs w:val="24"/>
    </w:rPr>
  </w:style>
  <w:style w:type="character" w:customStyle="1" w:styleId="CharChar13">
    <w:name w:val="中钢项目表格 Char Char"/>
    <w:link w:val="a131"/>
    <w:rPr>
      <w:rFonts w:ascii="宋体" w:eastAsia="宋体" w:hAnsi="宋体" w:cs="Times New Roman"/>
      <w:sz w:val="24"/>
      <w:szCs w:val="24"/>
    </w:rPr>
  </w:style>
  <w:style w:type="paragraph" w:customStyle="1" w:styleId="a132">
    <w:name w:val="中钢基坑正文"/>
    <w:basedOn w:val="Normal"/>
    <w:link w:val="CharChar14"/>
    <w:pPr>
      <w:adjustRightInd w:val="0"/>
      <w:snapToGrid w:val="0"/>
      <w:spacing w:line="360" w:lineRule="auto"/>
      <w:ind w:firstLine="480" w:firstLineChars="200"/>
    </w:pPr>
    <w:rPr>
      <w:rFonts w:ascii="宋体" w:eastAsia="宋体" w:hAnsi="宋体" w:cs="Times New Roman"/>
      <w:sz w:val="24"/>
      <w:szCs w:val="20"/>
    </w:rPr>
  </w:style>
  <w:style w:type="character" w:customStyle="1" w:styleId="CharChar14">
    <w:name w:val="中钢基坑正文 Char Char"/>
    <w:link w:val="a132"/>
    <w:rPr>
      <w:rFonts w:ascii="宋体" w:eastAsia="宋体" w:hAnsi="宋体" w:cs="Times New Roman"/>
      <w:sz w:val="24"/>
      <w:szCs w:val="20"/>
    </w:rPr>
  </w:style>
  <w:style w:type="paragraph" w:customStyle="1" w:styleId="a133">
    <w:name w:val="中钢项目插图"/>
    <w:basedOn w:val="Normal"/>
    <w:link w:val="CharChar15"/>
    <w:pPr>
      <w:adjustRightInd w:val="0"/>
      <w:snapToGrid w:val="0"/>
      <w:spacing w:line="440" w:lineRule="exact"/>
      <w:jc w:val="center"/>
      <w:textAlignment w:val="center"/>
    </w:pPr>
    <w:rPr>
      <w:rFonts w:ascii="宋体" w:eastAsia="宋体" w:hAnsi="宋体" w:cs="Times New Roman"/>
      <w:sz w:val="24"/>
      <w:szCs w:val="24"/>
    </w:rPr>
  </w:style>
  <w:style w:type="character" w:customStyle="1" w:styleId="CharChar15">
    <w:name w:val="中钢项目插图 Char Char"/>
    <w:link w:val="a133"/>
    <w:rPr>
      <w:rFonts w:ascii="宋体" w:eastAsia="宋体" w:hAnsi="宋体" w:cs="Times New Roman"/>
      <w:sz w:val="24"/>
      <w:szCs w:val="24"/>
    </w:rPr>
  </w:style>
  <w:style w:type="paragraph" w:customStyle="1" w:styleId="200">
    <w:name w:val="样式 小四 行距: 固定值 20 磅"/>
    <w:basedOn w:val="Normal"/>
    <w:pPr>
      <w:spacing w:line="400" w:lineRule="exact"/>
      <w:ind w:firstLine="480" w:firstLineChars="200"/>
    </w:pPr>
    <w:rPr>
      <w:rFonts w:ascii="Times New Roman" w:eastAsia="宋体" w:hAnsi="Times New Roman" w:cs="宋体"/>
      <w:sz w:val="24"/>
      <w:szCs w:val="20"/>
    </w:rPr>
  </w:style>
  <w:style w:type="paragraph" w:customStyle="1" w:styleId="a134">
    <w:name w:val="图表名"/>
    <w:basedOn w:val="Normal"/>
    <w:next w:val="Normal"/>
    <w:link w:val="Char48"/>
    <w:pPr>
      <w:spacing w:line="360" w:lineRule="auto"/>
      <w:jc w:val="center"/>
    </w:pPr>
    <w:rPr>
      <w:rFonts w:ascii="Times New Roman" w:eastAsia="宋体" w:hAnsi="Times New Roman" w:cs="Times New Roman"/>
      <w:sz w:val="24"/>
      <w:szCs w:val="24"/>
    </w:rPr>
  </w:style>
  <w:style w:type="character" w:customStyle="1" w:styleId="Char48">
    <w:name w:val="图表名 Char"/>
    <w:link w:val="a134"/>
    <w:rPr>
      <w:rFonts w:ascii="Times New Roman" w:eastAsia="宋体" w:hAnsi="Times New Roman" w:cs="Times New Roman"/>
      <w:sz w:val="24"/>
      <w:szCs w:val="24"/>
    </w:rPr>
  </w:style>
  <w:style w:type="paragraph" w:customStyle="1" w:styleId="CharCharCharChar1">
    <w:name w:val="Char Char Char Char"/>
    <w:basedOn w:val="Normal"/>
    <w:rPr>
      <w:rFonts w:ascii="仿宋_GB2312" w:eastAsia="仿宋_GB2312" w:hAnsi="Times New Roman" w:cs="Times New Roman"/>
      <w:b/>
      <w:sz w:val="32"/>
      <w:szCs w:val="32"/>
    </w:rPr>
  </w:style>
  <w:style w:type="paragraph" w:customStyle="1" w:styleId="a135">
    <w:name w:val="表格中"/>
    <w:basedOn w:val="Normal"/>
    <w:link w:val="Char49"/>
    <w:pPr>
      <w:adjustRightInd w:val="0"/>
      <w:snapToGrid w:val="0"/>
      <w:jc w:val="center"/>
    </w:pPr>
    <w:rPr>
      <w:rFonts w:ascii="Dotum" w:eastAsia="宋体" w:hAnsi="Dotum" w:cs="Times New Roman"/>
      <w:bCs/>
      <w:color w:val="000000"/>
      <w:szCs w:val="21"/>
    </w:rPr>
  </w:style>
  <w:style w:type="character" w:customStyle="1" w:styleId="Char49">
    <w:name w:val="表格中 Char"/>
    <w:link w:val="a135"/>
    <w:rPr>
      <w:rFonts w:ascii="Dotum" w:eastAsia="宋体" w:hAnsi="Dotum" w:cs="Times New Roman"/>
      <w:bCs/>
      <w:color w:val="000000"/>
      <w:szCs w:val="21"/>
    </w:rPr>
  </w:style>
  <w:style w:type="paragraph" w:customStyle="1" w:styleId="127">
    <w:name w:val="样式 标题 1 + 四号 加粗"/>
    <w:basedOn w:val="Heading1"/>
    <w:pPr>
      <w:keepLines w:val="0"/>
      <w:spacing w:beforeLines="50" w:afterLines="50" w:line="240" w:lineRule="auto"/>
    </w:pPr>
    <w:rPr>
      <w:rFonts w:ascii="Times New Roman" w:eastAsia="宋体" w:hAnsi="Times New Roman" w:cs="Times New Roman"/>
      <w:kern w:val="2"/>
      <w:sz w:val="28"/>
      <w:szCs w:val="20"/>
    </w:rPr>
  </w:style>
  <w:style w:type="character" w:customStyle="1" w:styleId="logtext1">
    <w:name w:val="logtext1"/>
    <w:rPr>
      <w:color w:val="000000"/>
      <w:sz w:val="22"/>
    </w:rPr>
  </w:style>
  <w:style w:type="paragraph" w:customStyle="1" w:styleId="a136">
    <w:name w:val="英标正文"/>
    <w:basedOn w:val="Normal"/>
    <w:pPr>
      <w:spacing w:line="440" w:lineRule="exact"/>
      <w:ind w:left="1134" w:firstLine="480" w:firstLineChars="200"/>
    </w:pPr>
    <w:rPr>
      <w:rFonts w:ascii="Arial" w:eastAsia="宋体" w:hAnsi="Arial" w:cs="Times New Roman"/>
      <w:sz w:val="24"/>
      <w:szCs w:val="20"/>
    </w:rPr>
  </w:style>
  <w:style w:type="paragraph" w:customStyle="1" w:styleId="413">
    <w:name w:val="英标正文4"/>
    <w:basedOn w:val="a136"/>
    <w:pPr>
      <w:ind w:left="2160" w:hanging="1"/>
    </w:pPr>
  </w:style>
  <w:style w:type="paragraph" w:customStyle="1" w:styleId="227">
    <w:name w:val="英标正文2"/>
    <w:basedOn w:val="a136"/>
    <w:pPr>
      <w:ind w:left="1080" w:leftChars="450"/>
    </w:pPr>
  </w:style>
  <w:style w:type="paragraph" w:customStyle="1" w:styleId="a137">
    <w:name w:val="样式 第二级 +"/>
    <w:basedOn w:val="a90"/>
    <w:pPr>
      <w:tabs>
        <w:tab w:val="left" w:pos="567"/>
        <w:tab w:val="left" w:pos="1211"/>
      </w:tabs>
      <w:spacing w:beforeLines="0" w:line="440" w:lineRule="exact"/>
      <w:ind w:left="567" w:hanging="567"/>
      <w:jc w:val="left"/>
    </w:pPr>
    <w:rPr>
      <w:kern w:val="0"/>
      <w:sz w:val="24"/>
      <w:szCs w:val="20"/>
    </w:rPr>
  </w:style>
  <w:style w:type="paragraph" w:customStyle="1" w:styleId="128">
    <w:name w:val="英标正文1"/>
    <w:basedOn w:val="Normal"/>
    <w:pPr>
      <w:spacing w:line="440" w:lineRule="exact"/>
      <w:ind w:left="360" w:firstLine="480" w:leftChars="150" w:firstLineChars="200"/>
    </w:pPr>
    <w:rPr>
      <w:rFonts w:ascii="宋体" w:eastAsia="宋体" w:hAnsi="宋体" w:cs="Times New Roman"/>
      <w:sz w:val="24"/>
      <w:szCs w:val="20"/>
    </w:rPr>
  </w:style>
  <w:style w:type="paragraph" w:customStyle="1" w:styleId="320">
    <w:name w:val="英标正文3"/>
    <w:basedOn w:val="a136"/>
    <w:pPr>
      <w:ind w:left="1620" w:hanging="1"/>
    </w:pPr>
  </w:style>
  <w:style w:type="paragraph" w:customStyle="1" w:styleId="228">
    <w:name w:val="正文2"/>
    <w:link w:val="2Char8"/>
    <w:pPr>
      <w:widowControl w:val="0"/>
      <w:adjustRightInd w:val="0"/>
      <w:spacing w:line="312" w:lineRule="atLeast"/>
      <w:jc w:val="both"/>
      <w:textAlignment w:val="baseline"/>
    </w:pPr>
    <w:rPr>
      <w:rFonts w:ascii="宋体" w:eastAsia="宋体" w:hAnsi="Times New Roman" w:cs="Times New Roman"/>
      <w:sz w:val="34"/>
      <w:lang w:val="en-US" w:eastAsia="zh-CN" w:bidi="ar-SA"/>
    </w:rPr>
  </w:style>
  <w:style w:type="paragraph" w:customStyle="1" w:styleId="2111">
    <w:name w:val="正文文本缩进 21"/>
    <w:basedOn w:val="Normal"/>
    <w:pPr>
      <w:adjustRightInd w:val="0"/>
      <w:spacing w:line="360" w:lineRule="atLeast"/>
      <w:ind w:firstLine="480"/>
      <w:jc w:val="left"/>
      <w:textAlignment w:val="baseline"/>
    </w:pPr>
    <w:rPr>
      <w:rFonts w:ascii="宋体" w:eastAsia="宋体" w:hAnsi="Times New Roman" w:cs="Times New Roman"/>
      <w:kern w:val="0"/>
      <w:sz w:val="24"/>
      <w:szCs w:val="20"/>
    </w:rPr>
  </w:style>
  <w:style w:type="paragraph" w:customStyle="1" w:styleId="129">
    <w:name w:val="日期1"/>
    <w:basedOn w:val="Normal"/>
    <w:next w:val="Normal"/>
    <w:pPr>
      <w:adjustRightInd w:val="0"/>
      <w:spacing w:line="360" w:lineRule="atLeast"/>
      <w:textAlignment w:val="baseline"/>
    </w:pPr>
    <w:rPr>
      <w:rFonts w:ascii="方正细圆简体" w:eastAsia="方正细圆简体" w:hAnsi="Times New Roman" w:cs="Times New Roman"/>
      <w:b/>
      <w:kern w:val="0"/>
      <w:szCs w:val="20"/>
    </w:rPr>
  </w:style>
  <w:style w:type="paragraph" w:customStyle="1" w:styleId="229">
    <w:name w:val="正文文本 22"/>
    <w:basedOn w:val="Normal"/>
    <w:pPr>
      <w:adjustRightInd w:val="0"/>
      <w:spacing w:line="360" w:lineRule="atLeast"/>
      <w:ind w:firstLine="480"/>
      <w:textAlignment w:val="baseline"/>
    </w:pPr>
    <w:rPr>
      <w:rFonts w:ascii="宋体" w:eastAsia="宋体" w:hAnsi="Times New Roman" w:cs="Times New Roman"/>
      <w:kern w:val="0"/>
      <w:sz w:val="24"/>
      <w:szCs w:val="20"/>
    </w:rPr>
  </w:style>
  <w:style w:type="character" w:customStyle="1" w:styleId="style1431">
    <w:name w:val="style1431"/>
    <w:rPr>
      <w:rFonts w:ascii="Times New Roman" w:hAnsi="Times New Roman" w:cs="Times New Roman" w:hint="default"/>
      <w:b/>
      <w:bCs/>
    </w:rPr>
  </w:style>
  <w:style w:type="character" w:customStyle="1" w:styleId="style1071">
    <w:name w:val="style1071"/>
    <w:rPr>
      <w:rFonts w:ascii="宋体" w:eastAsia="宋体" w:hAnsi="宋体" w:hint="eastAsia"/>
    </w:rPr>
  </w:style>
  <w:style w:type="character" w:customStyle="1" w:styleId="p12b1">
    <w:name w:val="p12_b1"/>
    <w:rPr>
      <w:b/>
      <w:bCs/>
      <w:color w:val="333333"/>
      <w:sz w:val="24"/>
      <w:szCs w:val="24"/>
    </w:rPr>
  </w:style>
  <w:style w:type="paragraph" w:customStyle="1" w:styleId="CharCharCharCharCharCharCharCharCharCharCharCharCharCharChar">
    <w:name w:val="Char Char Char Char Char Char Char Char Char Char Char Char Char Char Char"/>
    <w:basedOn w:val="Normal"/>
    <w:pPr>
      <w:jc w:val="center"/>
    </w:pPr>
    <w:rPr>
      <w:rFonts w:ascii="宋体" w:eastAsia="黑体" w:hAnsi="宋体" w:cs="Times New Roman"/>
      <w:b/>
      <w:sz w:val="28"/>
      <w:szCs w:val="32"/>
    </w:rPr>
  </w:style>
  <w:style w:type="paragraph" w:customStyle="1" w:styleId="CharCharCharCharCharCharCharCharCharCharCharCharChar">
    <w:name w:val="Char Char Char Char Char Char Char Char Char Char Char Char Char"/>
    <w:basedOn w:val="Normal"/>
    <w:rPr>
      <w:rFonts w:ascii="宋体" w:eastAsia="宋体" w:hAnsi="宋体" w:cs="Times New Roman"/>
      <w:b/>
      <w:sz w:val="32"/>
      <w:szCs w:val="32"/>
    </w:rPr>
  </w:style>
  <w:style w:type="paragraph" w:customStyle="1" w:styleId="CharCharChar1Char">
    <w:name w:val="Char Char Char1 Char"/>
    <w:basedOn w:val="Normal"/>
    <w:rPr>
      <w:rFonts w:ascii="宋体" w:eastAsia="宋体" w:hAnsi="宋体" w:cs="Times New Roman"/>
      <w:b/>
      <w:sz w:val="32"/>
      <w:szCs w:val="32"/>
    </w:rPr>
  </w:style>
  <w:style w:type="paragraph" w:customStyle="1" w:styleId="a138">
    <w:name w:val="中钢基坑二级标题"/>
    <w:basedOn w:val="Normal"/>
    <w:link w:val="CharChar16"/>
    <w:pPr>
      <w:adjustRightInd w:val="0"/>
      <w:snapToGrid w:val="0"/>
      <w:spacing w:line="360" w:lineRule="auto"/>
      <w:ind w:firstLine="480" w:firstLineChars="200"/>
      <w:outlineLvl w:val="1"/>
    </w:pPr>
    <w:rPr>
      <w:rFonts w:ascii="黑体" w:eastAsia="黑体" w:hAnsi="宋体" w:cs="Times New Roman"/>
      <w:sz w:val="24"/>
      <w:szCs w:val="24"/>
    </w:rPr>
  </w:style>
  <w:style w:type="character" w:customStyle="1" w:styleId="CharChar16">
    <w:name w:val="中钢基坑二级标题 Char Char"/>
    <w:link w:val="a138"/>
    <w:rPr>
      <w:rFonts w:ascii="黑体" w:eastAsia="黑体" w:hAnsi="宋体" w:cs="Times New Roman"/>
      <w:sz w:val="24"/>
      <w:szCs w:val="24"/>
    </w:rPr>
  </w:style>
  <w:style w:type="paragraph" w:customStyle="1" w:styleId="a139">
    <w:name w:val="乔波正文"/>
    <w:basedOn w:val="Normal"/>
    <w:link w:val="Char50"/>
    <w:pPr>
      <w:adjustRightInd w:val="0"/>
      <w:snapToGrid w:val="0"/>
      <w:spacing w:afterLines="50" w:line="360" w:lineRule="auto"/>
      <w:ind w:firstLine="480" w:firstLineChars="200"/>
      <w:jc w:val="left"/>
    </w:pPr>
    <w:rPr>
      <w:rFonts w:ascii="宋体" w:eastAsia="宋体" w:hAnsi="宋体" w:cs="Times New Roman"/>
      <w:sz w:val="24"/>
      <w:szCs w:val="20"/>
    </w:rPr>
  </w:style>
  <w:style w:type="character" w:customStyle="1" w:styleId="Char50">
    <w:name w:val="乔波正文 Char"/>
    <w:link w:val="a139"/>
    <w:rPr>
      <w:rFonts w:ascii="宋体" w:eastAsia="宋体" w:hAnsi="宋体" w:cs="Times New Roman"/>
      <w:sz w:val="24"/>
      <w:szCs w:val="20"/>
    </w:rPr>
  </w:style>
  <w:style w:type="paragraph" w:customStyle="1" w:styleId="a140">
    <w:name w:val="体育场正文"/>
    <w:basedOn w:val="Normal"/>
    <w:pPr>
      <w:adjustRightInd w:val="0"/>
      <w:snapToGrid w:val="0"/>
      <w:spacing w:afterLines="50"/>
      <w:ind w:firstLine="480" w:firstLineChars="200"/>
    </w:pPr>
    <w:rPr>
      <w:rFonts w:ascii="宋体" w:eastAsia="宋体" w:hAnsi="宋体" w:cs="Times New Roman"/>
      <w:sz w:val="24"/>
      <w:szCs w:val="24"/>
    </w:rPr>
  </w:style>
  <w:style w:type="character" w:customStyle="1" w:styleId="Char121">
    <w:name w:val="表格左缩进 Char1"/>
    <w:rPr>
      <w:rFonts w:ascii="Arial" w:hAnsi="Arial" w:cs="Arial"/>
      <w:sz w:val="24"/>
      <w:szCs w:val="21"/>
    </w:rPr>
  </w:style>
  <w:style w:type="paragraph" w:customStyle="1" w:styleId="a141">
    <w:name w:val="表文字居中"/>
    <w:basedOn w:val="Normal"/>
    <w:pPr>
      <w:spacing w:line="360" w:lineRule="exact"/>
      <w:jc w:val="center"/>
    </w:pPr>
    <w:rPr>
      <w:rFonts w:ascii="宋体" w:eastAsia="宋体" w:hAnsi="宋体" w:cs="Times New Roman"/>
      <w:szCs w:val="21"/>
    </w:rPr>
  </w:style>
  <w:style w:type="character" w:customStyle="1" w:styleId="CharChar33">
    <w:name w:val="Char Char33"/>
    <w:rPr>
      <w:b/>
      <w:bCs/>
      <w:kern w:val="44"/>
      <w:sz w:val="44"/>
      <w:szCs w:val="44"/>
    </w:rPr>
  </w:style>
  <w:style w:type="character" w:customStyle="1" w:styleId="CharChar32">
    <w:name w:val="Char Char32"/>
    <w:rPr>
      <w:rFonts w:ascii="黑体" w:eastAsia="黑体" w:hAnsi="黑体" w:cs="Times New Roman"/>
      <w:bCs/>
      <w:kern w:val="2"/>
      <w:sz w:val="28"/>
      <w:szCs w:val="28"/>
    </w:rPr>
  </w:style>
  <w:style w:type="character" w:customStyle="1" w:styleId="CharChar31">
    <w:name w:val="Char Char31"/>
    <w:rPr>
      <w:rFonts w:ascii="宋体" w:hAnsi="宋体" w:cs="Times New Roman"/>
      <w:kern w:val="2"/>
      <w:sz w:val="30"/>
      <w:szCs w:val="30"/>
    </w:rPr>
  </w:style>
  <w:style w:type="character" w:customStyle="1" w:styleId="CharChar300">
    <w:name w:val="Char Char30"/>
    <w:rPr>
      <w:rFonts w:ascii="宋体" w:hAnsi="宋体" w:cs="Times New Roman"/>
      <w:bCs/>
      <w:kern w:val="2"/>
      <w:sz w:val="28"/>
      <w:szCs w:val="28"/>
    </w:rPr>
  </w:style>
  <w:style w:type="character" w:customStyle="1" w:styleId="CharChar29">
    <w:name w:val="Char Char29"/>
    <w:rPr>
      <w:b/>
      <w:bCs/>
      <w:kern w:val="2"/>
      <w:sz w:val="28"/>
      <w:szCs w:val="28"/>
    </w:rPr>
  </w:style>
  <w:style w:type="character" w:customStyle="1" w:styleId="Char51">
    <w:name w:val="三级 Char"/>
    <w:link w:val="a41"/>
    <w:rPr>
      <w:rFonts w:ascii="黑体" w:eastAsia="黑体" w:hAnsi="黑体" w:cs="Times New Roman"/>
      <w:sz w:val="24"/>
      <w:szCs w:val="24"/>
    </w:rPr>
  </w:style>
  <w:style w:type="character" w:customStyle="1" w:styleId="CharChar28">
    <w:name w:val="Char Char28"/>
    <w:rPr>
      <w:rFonts w:ascii="Arial" w:eastAsia="黑体" w:hAnsi="Arial"/>
      <w:b/>
      <w:bCs/>
      <w:kern w:val="2"/>
      <w:sz w:val="24"/>
      <w:szCs w:val="24"/>
    </w:rPr>
  </w:style>
  <w:style w:type="character" w:customStyle="1" w:styleId="CharChar27">
    <w:name w:val="Char Char27"/>
    <w:rPr>
      <w:rFonts w:ascii="Times New Roman" w:hAnsi="Times New Roman"/>
      <w:b/>
      <w:bCs/>
      <w:kern w:val="2"/>
      <w:sz w:val="24"/>
      <w:szCs w:val="24"/>
    </w:rPr>
  </w:style>
  <w:style w:type="character" w:customStyle="1" w:styleId="CharChar26">
    <w:name w:val="Char Char26"/>
    <w:rPr>
      <w:rFonts w:ascii="Arial" w:eastAsia="黑体" w:hAnsi="Arial"/>
      <w:kern w:val="2"/>
      <w:sz w:val="24"/>
      <w:szCs w:val="24"/>
    </w:rPr>
  </w:style>
  <w:style w:type="character" w:customStyle="1" w:styleId="CharChar25">
    <w:name w:val="Char Char25"/>
    <w:rPr>
      <w:rFonts w:ascii="Arial" w:eastAsia="黑体" w:hAnsi="Arial"/>
      <w:kern w:val="2"/>
      <w:sz w:val="21"/>
      <w:szCs w:val="21"/>
    </w:rPr>
  </w:style>
  <w:style w:type="paragraph" w:customStyle="1" w:styleId="a142">
    <w:name w:val="图标标题"/>
    <w:basedOn w:val="120"/>
    <w:next w:val="120"/>
    <w:link w:val="Char53"/>
    <w:pPr>
      <w:adjustRightInd/>
      <w:spacing w:line="360" w:lineRule="auto"/>
      <w:jc w:val="center"/>
      <w:textAlignment w:val="auto"/>
    </w:pPr>
    <w:rPr>
      <w:rFonts w:ascii="Times New Roman"/>
      <w:b/>
      <w:kern w:val="2"/>
      <w:sz w:val="24"/>
      <w:szCs w:val="24"/>
    </w:rPr>
  </w:style>
  <w:style w:type="paragraph" w:customStyle="1" w:styleId="a143">
    <w:name w:val="图片"/>
    <w:basedOn w:val="Normal"/>
    <w:link w:val="Char52"/>
    <w:pPr>
      <w:adjustRightInd w:val="0"/>
      <w:spacing w:line="312" w:lineRule="atLeast"/>
      <w:ind w:firstLine="200" w:firstLineChars="200"/>
      <w:textAlignment w:val="baseline"/>
    </w:pPr>
    <w:rPr>
      <w:rFonts w:ascii="华文中宋" w:eastAsia="宋体" w:hAnsi="华文中宋" w:cs="Times New Roman"/>
      <w:snapToGrid w:val="0"/>
      <w:spacing w:val="16"/>
      <w:kern w:val="0"/>
      <w:szCs w:val="20"/>
    </w:rPr>
  </w:style>
  <w:style w:type="character" w:customStyle="1" w:styleId="Char52">
    <w:name w:val="图片 Char"/>
    <w:link w:val="a143"/>
    <w:rPr>
      <w:rFonts w:ascii="华文中宋" w:eastAsia="宋体" w:hAnsi="华文中宋" w:cs="Times New Roman"/>
      <w:snapToGrid w:val="0"/>
      <w:spacing w:val="16"/>
      <w:kern w:val="0"/>
      <w:szCs w:val="20"/>
    </w:rPr>
  </w:style>
  <w:style w:type="character" w:customStyle="1" w:styleId="Char53">
    <w:name w:val="图标标题 Char"/>
    <w:link w:val="a142"/>
    <w:rPr>
      <w:rFonts w:ascii="Times New Roman" w:eastAsia="宋体" w:hAnsi="Times New Roman" w:cs="Times New Roman"/>
      <w:b/>
      <w:sz w:val="24"/>
      <w:szCs w:val="24"/>
    </w:rPr>
  </w:style>
  <w:style w:type="paragraph" w:customStyle="1" w:styleId="a144">
    <w:name w:val="表格对中"/>
    <w:basedOn w:val="Normal"/>
    <w:semiHidden/>
    <w:pPr>
      <w:adjustRightInd w:val="0"/>
      <w:snapToGrid w:val="0"/>
      <w:jc w:val="center"/>
    </w:pPr>
    <w:rPr>
      <w:rFonts w:ascii="Times New Roman" w:eastAsia="华文中宋" w:hAnsi="Times New Roman" w:cs="Times New Roman"/>
      <w:snapToGrid w:val="0"/>
      <w:color w:val="000000"/>
      <w:kern w:val="0"/>
      <w:szCs w:val="24"/>
    </w:rPr>
  </w:style>
  <w:style w:type="paragraph" w:styleId="NoSpacing">
    <w:name w:val="No Spacing"/>
    <w:uiPriority w:val="1"/>
    <w:pPr>
      <w:widowControl w:val="0"/>
      <w:jc w:val="both"/>
    </w:pPr>
    <w:rPr>
      <w:rFonts w:ascii="Times New Roman" w:eastAsia="宋体" w:hAnsi="Times New Roman" w:cs="Times New Roman"/>
      <w:kern w:val="2"/>
      <w:sz w:val="24"/>
      <w:szCs w:val="24"/>
      <w:lang w:val="en-US" w:eastAsia="zh-CN" w:bidi="ar-SA"/>
    </w:rPr>
  </w:style>
  <w:style w:type="paragraph" w:customStyle="1" w:styleId="a145">
    <w:name w:val="标记"/>
    <w:basedOn w:val="Normal"/>
    <w:link w:val="Char54"/>
    <w:pPr>
      <w:spacing w:line="360" w:lineRule="auto"/>
    </w:pPr>
    <w:rPr>
      <w:rFonts w:ascii="Times New Roman" w:eastAsia="宋体" w:hAnsi="Times New Roman" w:cs="Times New Roman"/>
      <w:strike/>
      <w:color w:val="FF0000"/>
      <w:sz w:val="24"/>
      <w:szCs w:val="24"/>
    </w:rPr>
  </w:style>
  <w:style w:type="character" w:customStyle="1" w:styleId="Char54">
    <w:name w:val="标记 Char"/>
    <w:link w:val="a145"/>
    <w:rPr>
      <w:rFonts w:ascii="Times New Roman" w:eastAsia="宋体" w:hAnsi="Times New Roman" w:cs="Times New Roman"/>
      <w:strike/>
      <w:color w:val="FF0000"/>
      <w:sz w:val="24"/>
      <w:szCs w:val="24"/>
    </w:rPr>
  </w:style>
  <w:style w:type="character" w:customStyle="1" w:styleId="1CharChar">
    <w:name w:val="图标题1 Char Char"/>
    <w:link w:val="130"/>
    <w:rPr>
      <w:rFonts w:ascii="宋体" w:hAnsi="宋体"/>
      <w:b/>
      <w:bCs/>
      <w:snapToGrid w:val="0"/>
      <w:color w:val="000000"/>
      <w:sz w:val="30"/>
      <w:szCs w:val="30"/>
    </w:rPr>
  </w:style>
  <w:style w:type="paragraph" w:customStyle="1" w:styleId="130">
    <w:name w:val="图标题1"/>
    <w:basedOn w:val="a124"/>
    <w:next w:val="a124"/>
    <w:link w:val="1CharChar"/>
    <w:pPr>
      <w:adjustRightInd w:val="0"/>
      <w:spacing w:line="460" w:lineRule="exact"/>
      <w:ind w:firstLine="0" w:firstLineChars="0"/>
      <w:jc w:val="center"/>
      <w:textAlignment w:val="baseline"/>
    </w:pPr>
    <w:rPr>
      <w:rFonts w:hAnsi="宋体"/>
      <w:b/>
      <w:bCs/>
      <w:snapToGrid w:val="0"/>
      <w:color w:val="000000"/>
      <w:sz w:val="30"/>
      <w:szCs w:val="30"/>
    </w:rPr>
  </w:style>
  <w:style w:type="character" w:customStyle="1" w:styleId="2Char8">
    <w:name w:val="正文2 Char"/>
    <w:link w:val="228"/>
    <w:rPr>
      <w:rFonts w:ascii="宋体" w:eastAsia="宋体" w:hAnsi="Times New Roman" w:cs="Times New Roman"/>
      <w:kern w:val="0"/>
      <w:sz w:val="34"/>
      <w:szCs w:val="20"/>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Normal"/>
    <w:semiHidden/>
    <w:pPr>
      <w:adjustRightInd w:val="0"/>
      <w:jc w:val="left"/>
    </w:pPr>
    <w:rPr>
      <w:rFonts w:ascii="宋体" w:eastAsia="宋体" w:hAnsi="宋体" w:cs="Times New Roman"/>
      <w:sz w:val="28"/>
      <w:szCs w:val="28"/>
    </w:rPr>
  </w:style>
  <w:style w:type="paragraph" w:customStyle="1" w:styleId="a146">
    <w:name w:val="无公式段落"/>
    <w:basedOn w:val="Normal"/>
    <w:link w:val="Char55"/>
    <w:pPr>
      <w:spacing w:line="400" w:lineRule="exact"/>
    </w:pPr>
    <w:rPr>
      <w:rFonts w:ascii="Times New Roman" w:eastAsia="宋体" w:hAnsi="Times New Roman" w:cs="Times New Roman"/>
      <w:sz w:val="24"/>
      <w:szCs w:val="24"/>
    </w:rPr>
  </w:style>
  <w:style w:type="character" w:customStyle="1" w:styleId="Char55">
    <w:name w:val="无公式段落 Char"/>
    <w:link w:val="a146"/>
    <w:locked/>
    <w:rPr>
      <w:rFonts w:ascii="Times New Roman" w:eastAsia="宋体" w:hAnsi="Times New Roman" w:cs="Times New Roman"/>
      <w:sz w:val="24"/>
      <w:szCs w:val="24"/>
    </w:rPr>
  </w:style>
  <w:style w:type="paragraph" w:customStyle="1" w:styleId="a147">
    <w:name w:val="样式 居中"/>
    <w:basedOn w:val="Normal"/>
    <w:link w:val="Char69"/>
    <w:pPr>
      <w:spacing w:line="360" w:lineRule="auto"/>
      <w:jc w:val="center"/>
    </w:pPr>
    <w:rPr>
      <w:rFonts w:ascii="Times New Roman" w:eastAsia="宋体" w:hAnsi="Times New Roman" w:cs="Times New Roman"/>
      <w:sz w:val="24"/>
      <w:szCs w:val="20"/>
    </w:rPr>
  </w:style>
  <w:style w:type="paragraph" w:customStyle="1" w:styleId="44-111111111-C">
    <w:name w:val="样式 标题 4节条，(一)(一)标题 4- 1.1.1.11、四四级标题1.1.1.1-C + 宋体"/>
    <w:basedOn w:val="Heading4"/>
    <w:pPr>
      <w:spacing w:before="0" w:after="0" w:line="360" w:lineRule="auto"/>
    </w:pPr>
    <w:rPr>
      <w:rFonts w:ascii="宋体" w:eastAsia="宋体" w:hAnsi="宋体" w:cs="Times New Roman"/>
      <w:b w:val="0"/>
      <w:bCs w:val="0"/>
      <w:kern w:val="0"/>
      <w:sz w:val="24"/>
    </w:rPr>
  </w:style>
  <w:style w:type="character" w:customStyle="1" w:styleId="1Char6">
    <w:name w:val="图表标题1 Char"/>
    <w:link w:val="131"/>
    <w:rPr>
      <w:rFonts w:ascii="宋体"/>
      <w:b/>
      <w:bCs/>
      <w:snapToGrid w:val="0"/>
      <w:sz w:val="24"/>
      <w:szCs w:val="24"/>
    </w:rPr>
  </w:style>
  <w:style w:type="paragraph" w:customStyle="1" w:styleId="131">
    <w:name w:val="图表标题1"/>
    <w:basedOn w:val="Normal"/>
    <w:next w:val="Normal"/>
    <w:link w:val="1Char6"/>
    <w:pPr>
      <w:adjustRightInd w:val="0"/>
      <w:snapToGrid w:val="0"/>
      <w:spacing w:line="360" w:lineRule="auto"/>
      <w:jc w:val="center"/>
      <w:textAlignment w:val="baseline"/>
    </w:pPr>
    <w:rPr>
      <w:rFonts w:ascii="宋体"/>
      <w:b/>
      <w:bCs/>
      <w:snapToGrid w:val="0"/>
      <w:sz w:val="24"/>
      <w:szCs w:val="24"/>
    </w:rPr>
  </w:style>
  <w:style w:type="paragraph" w:customStyle="1" w:styleId="a148">
    <w:name w:val="居中"/>
    <w:basedOn w:val="Normal"/>
    <w:link w:val="Char56"/>
    <w:pPr>
      <w:spacing w:line="360" w:lineRule="auto"/>
      <w:jc w:val="center"/>
    </w:pPr>
    <w:rPr>
      <w:rFonts w:ascii="Times New Roman" w:eastAsia="宋体" w:hAnsi="Times New Roman" w:cs="Times New Roman"/>
      <w:b/>
      <w:sz w:val="24"/>
      <w:szCs w:val="24"/>
    </w:rPr>
  </w:style>
  <w:style w:type="character" w:customStyle="1" w:styleId="Char56">
    <w:name w:val="居中 Char"/>
    <w:link w:val="a148"/>
    <w:rPr>
      <w:rFonts w:ascii="Times New Roman" w:eastAsia="宋体" w:hAnsi="Times New Roman" w:cs="Times New Roman"/>
      <w:b/>
      <w:sz w:val="24"/>
      <w:szCs w:val="24"/>
    </w:rPr>
  </w:style>
  <w:style w:type="paragraph" w:customStyle="1" w:styleId="p15">
    <w:name w:val="p15"/>
    <w:basedOn w:val="Normal"/>
    <w:pPr>
      <w:widowControl/>
      <w:spacing w:line="360" w:lineRule="auto"/>
      <w:ind w:firstLine="420"/>
    </w:pPr>
    <w:rPr>
      <w:rFonts w:ascii="Times New Roman" w:eastAsia="宋体" w:hAnsi="Times New Roman" w:cs="Times New Roman"/>
      <w:kern w:val="0"/>
      <w:sz w:val="24"/>
      <w:szCs w:val="24"/>
    </w:rPr>
  </w:style>
  <w:style w:type="paragraph" w:customStyle="1" w:styleId="p16">
    <w:name w:val="p16"/>
    <w:basedOn w:val="Normal"/>
    <w:pPr>
      <w:widowControl/>
      <w:jc w:val="center"/>
    </w:pPr>
    <w:rPr>
      <w:rFonts w:ascii="Times New Roman" w:eastAsia="宋体" w:hAnsi="Times New Roman" w:cs="Times New Roman"/>
      <w:kern w:val="0"/>
      <w:sz w:val="18"/>
      <w:szCs w:val="18"/>
    </w:rPr>
  </w:style>
  <w:style w:type="paragraph" w:customStyle="1" w:styleId="p17">
    <w:name w:val="p17"/>
    <w:basedOn w:val="Normal"/>
    <w:pPr>
      <w:widowControl/>
      <w:spacing w:before="100" w:line="360" w:lineRule="auto"/>
      <w:ind w:firstLine="420"/>
    </w:pPr>
    <w:rPr>
      <w:rFonts w:ascii="Times New Roman" w:eastAsia="宋体" w:hAnsi="Times New Roman" w:cs="Times New Roman"/>
      <w:spacing w:val="24"/>
      <w:kern w:val="0"/>
      <w:sz w:val="24"/>
      <w:szCs w:val="24"/>
    </w:rPr>
  </w:style>
  <w:style w:type="paragraph" w:customStyle="1" w:styleId="p18">
    <w:name w:val="p18"/>
    <w:basedOn w:val="Normal"/>
    <w:pPr>
      <w:widowControl/>
      <w:spacing w:line="360" w:lineRule="auto"/>
      <w:jc w:val="center"/>
    </w:pPr>
    <w:rPr>
      <w:rFonts w:ascii="Times New Roman" w:eastAsia="宋体" w:hAnsi="Times New Roman" w:cs="Times New Roman"/>
      <w:kern w:val="0"/>
      <w:sz w:val="24"/>
      <w:szCs w:val="24"/>
    </w:rPr>
  </w:style>
  <w:style w:type="paragraph" w:customStyle="1" w:styleId="p19">
    <w:name w:val="p19"/>
    <w:basedOn w:val="Normal"/>
    <w:pPr>
      <w:widowControl/>
      <w:snapToGrid w:val="0"/>
      <w:spacing w:line="360" w:lineRule="auto"/>
      <w:jc w:val="center"/>
    </w:pPr>
    <w:rPr>
      <w:rFonts w:ascii="宋体" w:eastAsia="宋体" w:hAnsi="宋体" w:cs="宋体"/>
      <w:kern w:val="0"/>
      <w:sz w:val="24"/>
      <w:szCs w:val="24"/>
    </w:rPr>
  </w:style>
  <w:style w:type="paragraph" w:customStyle="1" w:styleId="p20">
    <w:name w:val="p20"/>
    <w:basedOn w:val="Normal"/>
    <w:pPr>
      <w:widowControl/>
      <w:spacing w:line="240" w:lineRule="atLeast"/>
    </w:pPr>
    <w:rPr>
      <w:rFonts w:ascii="Arial" w:eastAsia="宋体" w:hAnsi="Arial" w:cs="Arial"/>
      <w:kern w:val="0"/>
      <w:sz w:val="18"/>
      <w:szCs w:val="18"/>
    </w:rPr>
  </w:style>
  <w:style w:type="paragraph" w:customStyle="1" w:styleId="p21">
    <w:name w:val="p21"/>
    <w:basedOn w:val="Normal"/>
    <w:pPr>
      <w:widowControl/>
      <w:spacing w:line="300" w:lineRule="atLeast"/>
      <w:jc w:val="center"/>
    </w:pPr>
    <w:rPr>
      <w:rFonts w:ascii="仿宋_GB2312" w:eastAsia="宋体" w:hAnsi="仿宋_GB2312" w:cs="宋体"/>
      <w:kern w:val="0"/>
      <w:sz w:val="24"/>
      <w:szCs w:val="24"/>
    </w:rPr>
  </w:style>
  <w:style w:type="paragraph" w:customStyle="1" w:styleId="p22">
    <w:name w:val="p22"/>
    <w:basedOn w:val="Normal"/>
    <w:pPr>
      <w:widowControl/>
      <w:ind w:firstLine="420"/>
    </w:pPr>
    <w:rPr>
      <w:rFonts w:ascii="Calibri" w:eastAsia="宋体" w:hAnsi="Calibri" w:cs="宋体"/>
      <w:kern w:val="0"/>
      <w:szCs w:val="21"/>
    </w:rPr>
  </w:style>
  <w:style w:type="paragraph" w:customStyle="1" w:styleId="p23">
    <w:name w:val="p23"/>
    <w:basedOn w:val="Normal"/>
    <w:pPr>
      <w:widowControl/>
      <w:pBdr>
        <w:bottom w:val="single" w:sz="6" w:space="1" w:color="000000"/>
      </w:pBdr>
      <w:jc w:val="center"/>
    </w:pPr>
    <w:rPr>
      <w:rFonts w:ascii="Calibri" w:eastAsia="宋体" w:hAnsi="Calibri" w:cs="宋体"/>
      <w:kern w:val="0"/>
      <w:sz w:val="18"/>
      <w:szCs w:val="18"/>
    </w:rPr>
  </w:style>
  <w:style w:type="paragraph" w:customStyle="1" w:styleId="p24">
    <w:name w:val="p24"/>
    <w:basedOn w:val="Normal"/>
    <w:pPr>
      <w:widowControl/>
      <w:spacing w:after="120"/>
      <w:ind w:left="420"/>
    </w:pPr>
    <w:rPr>
      <w:rFonts w:ascii="Calibri" w:eastAsia="宋体" w:hAnsi="Calibri" w:cs="宋体"/>
      <w:kern w:val="0"/>
      <w:szCs w:val="21"/>
    </w:rPr>
  </w:style>
  <w:style w:type="paragraph" w:customStyle="1" w:styleId="a149">
    <w:name w:val="样式 表格 + 宋体 五号"/>
    <w:basedOn w:val="HTMLPreformatted"/>
    <w:link w:val="Char57"/>
    <w:pPr>
      <w:adjustRightInd/>
      <w:snapToGrid/>
      <w:spacing w:line="240" w:lineRule="auto"/>
      <w:ind w:firstLine="0" w:firstLineChars="0"/>
      <w:jc w:val="both"/>
    </w:pPr>
    <w:rPr>
      <w:rFonts w:ascii="宋体" w:hAnsi="宋体" w:cs="Times New Roman"/>
      <w:snapToGrid/>
      <w:kern w:val="2"/>
      <w:sz w:val="21"/>
    </w:rPr>
  </w:style>
  <w:style w:type="character" w:customStyle="1" w:styleId="Char57">
    <w:name w:val="样式 表格 + 宋体 五号 Char"/>
    <w:link w:val="a149"/>
    <w:rPr>
      <w:rFonts w:ascii="宋体" w:eastAsia="宋体" w:hAnsi="宋体" w:cs="Times New Roman"/>
      <w:szCs w:val="20"/>
    </w:rPr>
  </w:style>
  <w:style w:type="table" w:customStyle="1" w:styleId="a150">
    <w:name w:val="八局表格"/>
    <w:basedOn w:val="TableNormal"/>
    <w:qFormat/>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CCFFFF"/>
    </w:tcPr>
    <w:tblStylePr w:type="firstRow">
      <w:tblPr/>
      <w:tcPr>
        <w:shd w:val="clear" w:color="auto" w:fill="CCCCCC"/>
      </w:tcPr>
    </w:tblStylePr>
    <w:tblStylePr w:type="firstCol">
      <w:pPr>
        <w:jc w:val="center"/>
      </w:pPr>
      <w:tblPr/>
      <w:tcPr>
        <w:shd w:val="clear" w:color="auto" w:fill="CCCCCC"/>
        <w:vAlign w:val="center"/>
      </w:tcPr>
    </w:tblStylePr>
  </w:style>
  <w:style w:type="table" w:customStyle="1" w:styleId="414">
    <w:name w:val="样式4"/>
    <w:basedOn w:val="TableProfessional"/>
    <w:pPr>
      <w:spacing w:line="240" w:lineRule="auto"/>
      <w:ind w:firstLine="0"/>
      <w:jc w:val="both"/>
    </w:pPr>
    <w:tblPr>
      <w:tblBorders>
        <w:top w:val="single" w:sz="12" w:space="0" w:color="auto"/>
        <w:left w:val="single" w:sz="12" w:space="0" w:color="auto"/>
        <w:bottom w:val="single" w:sz="12" w:space="0" w:color="auto"/>
        <w:right w:val="single" w:sz="12" w:space="0" w:color="auto"/>
      </w:tblBorders>
    </w:tblPr>
    <w:tcPr>
      <w:shd w:val="clear" w:color="auto" w:fill="CCFFFF"/>
    </w:tcPr>
    <w:tblStylePr w:type="firstRow">
      <w:rPr>
        <w:b/>
        <w:bCs/>
        <w:color w:val="auto"/>
      </w:rPr>
      <w:tblPr/>
      <w:tcPr>
        <w:tcBorders>
          <w:tl2br w:val="nil"/>
          <w:tr2bl w:val="nil"/>
        </w:tcBorders>
        <w:shd w:val="clear" w:color="auto" w:fill="CCCCCC"/>
      </w:tcPr>
    </w:tblStylePr>
    <w:tblStylePr w:type="firstCol">
      <w:pPr>
        <w:jc w:val="center"/>
      </w:pPr>
      <w:tblPr/>
      <w:tcPr>
        <w:shd w:val="clear" w:color="auto" w:fill="CCCCCC"/>
        <w:vAlign w:val="center"/>
      </w:tcPr>
    </w:tblStylePr>
  </w:style>
  <w:style w:type="character" w:customStyle="1" w:styleId="2Char9">
    <w:name w:val="表内文字2 Char"/>
    <w:link w:val="226"/>
    <w:rPr>
      <w:rFonts w:ascii="黑体" w:eastAsia="黑体" w:hAnsi="宋体" w:cs="Times New Roman"/>
      <w:b/>
      <w:kern w:val="0"/>
      <w:szCs w:val="21"/>
    </w:rPr>
  </w:style>
  <w:style w:type="paragraph" w:customStyle="1" w:styleId="a151">
    <w:name w:val="正文样式"/>
    <w:basedOn w:val="Normal"/>
    <w:link w:val="Char62"/>
    <w:pPr>
      <w:keepNext/>
      <w:spacing w:line="360" w:lineRule="auto"/>
      <w:ind w:firstLine="200" w:firstLineChars="200"/>
      <w:jc w:val="left"/>
    </w:pPr>
    <w:rPr>
      <w:rFonts w:ascii="宋体" w:eastAsia="宋体" w:hAnsi="宋体" w:cs="Times New Roman"/>
      <w:sz w:val="28"/>
      <w:szCs w:val="20"/>
    </w:rPr>
  </w:style>
  <w:style w:type="character" w:customStyle="1" w:styleId="a152">
    <w:name w:val="二级标题"/>
    <w:rPr>
      <w:rFonts w:ascii="宋体" w:hAnsi="宋体"/>
      <w:sz w:val="28"/>
    </w:rPr>
  </w:style>
  <w:style w:type="paragraph" w:customStyle="1" w:styleId="a153">
    <w:name w:val="表格内文字"/>
    <w:basedOn w:val="a151"/>
    <w:pPr>
      <w:spacing w:line="360" w:lineRule="exact"/>
      <w:ind w:firstLine="0" w:firstLineChars="0"/>
    </w:pPr>
  </w:style>
  <w:style w:type="paragraph" w:customStyle="1" w:styleId="a154">
    <w:name w:val="表格字体格式"/>
    <w:basedOn w:val="Normal"/>
    <w:next w:val="Normal"/>
    <w:pPr>
      <w:spacing w:line="240" w:lineRule="atLeast"/>
      <w:jc w:val="center"/>
    </w:pPr>
    <w:rPr>
      <w:rFonts w:ascii="Arial" w:eastAsia="宋体" w:hAnsi="Arial" w:cs="Times New Roman"/>
      <w:sz w:val="22"/>
      <w:szCs w:val="24"/>
    </w:rPr>
  </w:style>
  <w:style w:type="table" w:customStyle="1" w:styleId="a155">
    <w:name w:val="中国人民大学图书馆表格格式"/>
    <w:basedOn w:val="TableNormal"/>
    <w:pPr>
      <w:adjustRightInd w:val="0"/>
      <w:snapToGrid w:val="0"/>
      <w:spacing w:afterLines="50"/>
      <w:textAlignment w:val="center"/>
    </w:pPr>
    <w:rPr>
      <w:rFonts w:ascii="Times New Roman" w:eastAsia="宋体" w:hAnsi="Times New Roman" w:cs="Times New Roman"/>
      <w:kern w:val="24"/>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156">
    <w:name w:val="表格  陈鹏"/>
    <w:pPr>
      <w:adjustRightInd w:val="0"/>
      <w:snapToGrid w:val="0"/>
      <w:spacing w:line="300" w:lineRule="exact"/>
    </w:pPr>
    <w:rPr>
      <w:rFonts w:ascii="Times New Roman" w:eastAsia="宋体" w:hAnsi="Times New Roman" w:cs="Times New Roman"/>
      <w:kern w:val="2"/>
      <w:sz w:val="21"/>
      <w:szCs w:val="24"/>
      <w:lang w:val="en-US" w:eastAsia="zh-CN" w:bidi="ar-SA"/>
    </w:rPr>
  </w:style>
  <w:style w:type="paragraph" w:customStyle="1" w:styleId="a157">
    <w:name w:val="表中"/>
    <w:basedOn w:val="Normal"/>
    <w:pPr>
      <w:adjustRightInd w:val="0"/>
      <w:spacing w:line="300" w:lineRule="exact"/>
      <w:jc w:val="center"/>
      <w:textAlignment w:val="baseline"/>
    </w:pPr>
    <w:rPr>
      <w:rFonts w:ascii="Times New Roman" w:eastAsia="宋体" w:hAnsi="Times New Roman" w:cs="Times New Roman"/>
      <w:kern w:val="0"/>
      <w:szCs w:val="20"/>
    </w:rPr>
  </w:style>
  <w:style w:type="paragraph" w:customStyle="1" w:styleId="CharCharCharCharCharCharCharCharCharChar">
    <w:name w:val="Char Char Char Char Char Char Char Char Char Char"/>
    <w:basedOn w:val="Normal"/>
    <w:pPr>
      <w:widowControl/>
      <w:spacing w:after="160" w:line="240" w:lineRule="exact"/>
      <w:jc w:val="left"/>
    </w:pPr>
    <w:rPr>
      <w:rFonts w:ascii="Arial" w:eastAsia="Times New Roman" w:hAnsi="Arial" w:cs="Verdana"/>
      <w:b/>
      <w:kern w:val="0"/>
      <w:sz w:val="24"/>
      <w:szCs w:val="20"/>
      <w:lang w:eastAsia="en-US"/>
    </w:rPr>
  </w:style>
  <w:style w:type="paragraph" w:customStyle="1" w:styleId="a158">
    <w:name w:val="表文字左对齐"/>
    <w:basedOn w:val="a141"/>
    <w:pPr>
      <w:spacing w:line="240" w:lineRule="auto"/>
    </w:pPr>
    <w:rPr>
      <w:color w:val="FF0000"/>
    </w:rPr>
  </w:style>
  <w:style w:type="paragraph" w:customStyle="1" w:styleId="a159">
    <w:name w:val="表名图名"/>
    <w:basedOn w:val="Normal"/>
    <w:link w:val="Char61"/>
    <w:pPr>
      <w:spacing w:line="360" w:lineRule="auto"/>
      <w:jc w:val="center"/>
    </w:pPr>
    <w:rPr>
      <w:rFonts w:ascii="宋体" w:eastAsia="宋体" w:hAnsi="宋体" w:cs="Times New Roman"/>
      <w:sz w:val="24"/>
      <w:szCs w:val="20"/>
    </w:rPr>
  </w:style>
  <w:style w:type="paragraph" w:customStyle="1" w:styleId="a160">
    <w:name w:val="特种"/>
    <w:basedOn w:val="Normal"/>
    <w:link w:val="Char58"/>
    <w:rPr>
      <w:rFonts w:ascii="Times New Roman" w:eastAsia="宋体" w:hAnsi="Times New Roman" w:cs="Times New Roman"/>
      <w:sz w:val="18"/>
      <w:szCs w:val="24"/>
    </w:rPr>
  </w:style>
  <w:style w:type="character" w:customStyle="1" w:styleId="Char58">
    <w:name w:val="特种 Char"/>
    <w:link w:val="a160"/>
    <w:rPr>
      <w:rFonts w:ascii="Times New Roman" w:eastAsia="宋体" w:hAnsi="Times New Roman" w:cs="Times New Roman"/>
      <w:sz w:val="18"/>
      <w:szCs w:val="24"/>
    </w:rPr>
  </w:style>
  <w:style w:type="paragraph" w:customStyle="1" w:styleId="GB2312781520">
    <w:name w:val="样式 样式 样式 仿宋_GB2312 四号 段后: 7.8 磅 行距: 1.5 倍行距 + 首行缩进:  2 字符 +"/>
    <w:basedOn w:val="Normal"/>
    <w:link w:val="GB231278152Char0"/>
    <w:pPr>
      <w:snapToGrid w:val="0"/>
      <w:spacing w:line="312" w:lineRule="auto"/>
      <w:ind w:firstLine="480" w:firstLineChars="200"/>
    </w:pPr>
    <w:rPr>
      <w:rFonts w:ascii="仿宋_GB2312" w:eastAsia="华文中宋" w:hAnsi="宋体" w:cs="Times New Roman"/>
      <w:kern w:val="0"/>
      <w:sz w:val="24"/>
      <w:szCs w:val="20"/>
    </w:rPr>
  </w:style>
  <w:style w:type="character" w:customStyle="1" w:styleId="GB231278152Char0">
    <w:name w:val="样式 样式 样式 仿宋_GB2312 四号 段后: 7.8 磅 行距: 1.5 倍行距 + 首行缩进:  2 字符 + Char"/>
    <w:link w:val="GB2312781520"/>
    <w:rPr>
      <w:rFonts w:ascii="仿宋_GB2312" w:eastAsia="华文中宋" w:hAnsi="宋体" w:cs="Times New Roman"/>
      <w:kern w:val="0"/>
      <w:sz w:val="24"/>
      <w:szCs w:val="20"/>
    </w:rPr>
  </w:style>
  <w:style w:type="character" w:customStyle="1" w:styleId="CharChar17">
    <w:name w:val="正文文字缩进 Char Char"/>
    <w:semiHidden/>
    <w:rPr>
      <w:rFonts w:ascii="宋体" w:eastAsia="宋体" w:hAnsi="宋体" w:cs="宋体"/>
      <w:sz w:val="24"/>
      <w:szCs w:val="24"/>
      <w:lang w:val="en-US" w:eastAsia="zh-CN" w:bidi="ar-SA"/>
    </w:rPr>
  </w:style>
  <w:style w:type="character" w:customStyle="1" w:styleId="4CharChar">
    <w:name w:val="标题 4 Char Char"/>
    <w:rPr>
      <w:rFonts w:ascii="Arial" w:eastAsia="黑体" w:hAnsi="Arial"/>
      <w:b/>
      <w:bCs/>
      <w:kern w:val="2"/>
      <w:sz w:val="28"/>
      <w:szCs w:val="28"/>
      <w:lang w:val="en-US" w:eastAsia="zh-CN" w:bidi="ar-SA"/>
    </w:rPr>
  </w:style>
  <w:style w:type="paragraph" w:customStyle="1" w:styleId="30015">
    <w:name w:val="样式 标题3 + 华文中宋 小四 段前: 0 磅 段后: 0 磅 行距: 1.5 倍行距"/>
    <w:basedOn w:val="Heading3"/>
    <w:pPr>
      <w:spacing w:before="0" w:after="0" w:line="500" w:lineRule="exact"/>
      <w:jc w:val="left"/>
      <w:outlineLvl w:val="4"/>
    </w:pPr>
    <w:rPr>
      <w:rFonts w:ascii="黑体" w:eastAsia="黑体" w:hAnsi="Calibri" w:cs="宋体"/>
      <w:b w:val="0"/>
      <w:kern w:val="0"/>
      <w:sz w:val="28"/>
      <w:szCs w:val="28"/>
    </w:rPr>
  </w:style>
  <w:style w:type="table" w:customStyle="1" w:styleId="a161">
    <w:name w:val="利通大厦"/>
    <w:basedOn w:val="TableGrid"/>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CCFFFF"/>
    </w:tcPr>
    <w:tblStylePr w:type="firstRow">
      <w:pPr>
        <w:wordWrap/>
        <w:jc w:val="center"/>
      </w:pPr>
      <w:tblPr/>
      <w:tcPr>
        <w:tcBorders>
          <w:top w:val="single" w:sz="4" w:space="0" w:color="000000"/>
          <w:left w:val="single" w:sz="4" w:space="0" w:color="000000"/>
          <w:bottom w:val="single" w:sz="4" w:space="0" w:color="000000"/>
          <w:right w:val="single" w:sz="4" w:space="0" w:color="000000"/>
          <w:insideH w:val="single" w:sz="6" w:space="0" w:color="auto"/>
          <w:insideV w:val="single" w:sz="6" w:space="0" w:color="auto"/>
          <w:tl2br w:val="nil"/>
          <w:tr2bl w:val="nil"/>
        </w:tcBorders>
        <w:shd w:val="clear" w:color="auto" w:fill="CCCCCC"/>
      </w:tcPr>
    </w:tblStylePr>
    <w:tblStylePr w:type="firstCol">
      <w:pPr>
        <w:wordWrap/>
        <w:jc w:val="center"/>
      </w:pPr>
      <w:rPr>
        <w:sz w:val="21"/>
        <w:szCs w:val="21"/>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CCCCCC"/>
      </w:tcPr>
    </w:tblStylePr>
  </w:style>
  <w:style w:type="paragraph" w:customStyle="1" w:styleId="a162">
    <w:name w:val="中标正文不缩进"/>
    <w:basedOn w:val="a79"/>
    <w:pPr>
      <w:spacing w:line="360" w:lineRule="auto"/>
      <w:ind w:firstLine="0" w:firstLineChars="0"/>
      <w:jc w:val="center"/>
    </w:pPr>
    <w:rPr>
      <w:rFonts w:ascii="黑体" w:eastAsia="黑体" w:hAnsi="宋体"/>
      <w:b/>
      <w:snapToGrid/>
      <w:kern w:val="2"/>
      <w:sz w:val="21"/>
      <w:szCs w:val="21"/>
      <w:lang w:val="zh-CN"/>
    </w:rPr>
  </w:style>
  <w:style w:type="paragraph" w:customStyle="1" w:styleId="a163">
    <w:name w:val="表格（左对齐）"/>
    <w:basedOn w:val="Normal"/>
    <w:rPr>
      <w:rFonts w:ascii="宋体" w:eastAsia="宋体" w:hAnsi="Arial" w:cs="Times New Roman"/>
      <w:sz w:val="18"/>
      <w:szCs w:val="24"/>
    </w:rPr>
  </w:style>
  <w:style w:type="paragraph" w:customStyle="1" w:styleId="a164">
    <w:name w:val="临时"/>
    <w:basedOn w:val="a79"/>
    <w:pPr>
      <w:spacing w:line="360" w:lineRule="auto"/>
      <w:ind w:firstLine="0" w:firstLineChars="0"/>
      <w:jc w:val="center"/>
    </w:pPr>
    <w:rPr>
      <w:rFonts w:ascii="黑体" w:eastAsia="黑体" w:hAnsi="宋体"/>
      <w:b/>
      <w:snapToGrid/>
      <w:color w:val="FF0000"/>
      <w:kern w:val="2"/>
      <w:sz w:val="21"/>
      <w:szCs w:val="21"/>
      <w:lang w:val="zh-CN"/>
    </w:rPr>
  </w:style>
  <w:style w:type="paragraph" w:customStyle="1" w:styleId="7815">
    <w:name w:val="样式 华文中宋 五号 居中 段前: 7.8 磅 行距: 1.5 倍行距"/>
    <w:basedOn w:val="Normal"/>
    <w:link w:val="7815Char"/>
    <w:pPr>
      <w:spacing w:before="156" w:line="360" w:lineRule="auto"/>
      <w:jc w:val="center"/>
    </w:pPr>
    <w:rPr>
      <w:rFonts w:ascii="华文中宋" w:eastAsia="华文中宋" w:hAnsi="华文中宋" w:cs="Times New Roman"/>
      <w:szCs w:val="20"/>
    </w:rPr>
  </w:style>
  <w:style w:type="character" w:customStyle="1" w:styleId="7815Char">
    <w:name w:val="样式 华文中宋 五号 居中 段前: 7.8 磅 行距: 1.5 倍行距 Char"/>
    <w:link w:val="7815"/>
    <w:rPr>
      <w:rFonts w:ascii="华文中宋" w:eastAsia="华文中宋" w:hAnsi="华文中宋" w:cs="Times New Roman"/>
      <w:szCs w:val="20"/>
    </w:rPr>
  </w:style>
  <w:style w:type="paragraph" w:customStyle="1" w:styleId="230">
    <w:name w:val="样式 方案正文 + 首行缩进:  2 字符"/>
    <w:basedOn w:val="a109"/>
    <w:pPr>
      <w:spacing w:line="300" w:lineRule="auto"/>
      <w:ind w:firstLine="200"/>
    </w:pPr>
    <w:rPr>
      <w:rFonts w:hAnsi="宋体" w:cs="Times New Roman"/>
      <w:kern w:val="0"/>
    </w:rPr>
  </w:style>
  <w:style w:type="paragraph" w:customStyle="1" w:styleId="61">
    <w:name w:val="样式 标题 6"/>
    <w:basedOn w:val="Heading6"/>
    <w:link w:val="6Char"/>
    <w:pPr>
      <w:numPr>
        <w:numId w:val="0"/>
      </w:numPr>
      <w:tabs>
        <w:tab w:val="left" w:pos="-1701"/>
        <w:tab w:val="left" w:pos="1080"/>
      </w:tabs>
      <w:adjustRightInd/>
      <w:snapToGrid/>
      <w:spacing w:line="300" w:lineRule="auto"/>
      <w:ind w:firstLine="480" w:firstLineChars="200"/>
      <w:jc w:val="both"/>
    </w:pPr>
    <w:rPr>
      <w:rFonts w:hAnsi="Times New Roman" w:cs="Times New Roman"/>
      <w:snapToGrid/>
      <w:kern w:val="2"/>
      <w:sz w:val="24"/>
      <w:szCs w:val="24"/>
    </w:rPr>
  </w:style>
  <w:style w:type="character" w:customStyle="1" w:styleId="6Char">
    <w:name w:val="样式 标题 6 Char"/>
    <w:link w:val="61"/>
    <w:rPr>
      <w:rFonts w:ascii="宋体" w:eastAsia="宋体" w:hAnsi="Times New Roman" w:cs="Times New Roman"/>
      <w:sz w:val="24"/>
      <w:szCs w:val="24"/>
    </w:rPr>
  </w:style>
  <w:style w:type="paragraph" w:customStyle="1" w:styleId="a165">
    <w:name w:val="北京饭店表格头"/>
    <w:basedOn w:val="Normal"/>
    <w:next w:val="Normal"/>
    <w:link w:val="CharChar18"/>
    <w:pPr>
      <w:spacing w:line="440" w:lineRule="exact"/>
      <w:jc w:val="center"/>
    </w:pPr>
    <w:rPr>
      <w:rFonts w:ascii="黑体" w:eastAsia="黑体" w:hAnsi="宋体" w:cs="Times New Roman"/>
      <w:kern w:val="24"/>
      <w:szCs w:val="21"/>
    </w:rPr>
  </w:style>
  <w:style w:type="character" w:customStyle="1" w:styleId="CharChar18">
    <w:name w:val="北京饭店表格头 Char Char"/>
    <w:link w:val="a165"/>
    <w:rPr>
      <w:rFonts w:ascii="黑体" w:eastAsia="黑体" w:hAnsi="宋体" w:cs="Times New Roman"/>
      <w:kern w:val="24"/>
      <w:szCs w:val="21"/>
    </w:rPr>
  </w:style>
  <w:style w:type="paragraph" w:customStyle="1" w:styleId="a166">
    <w:name w:val="北京饭店表格文字样式"/>
    <w:basedOn w:val="Normal"/>
    <w:link w:val="CharChar19"/>
    <w:pPr>
      <w:adjustRightInd w:val="0"/>
      <w:snapToGrid w:val="0"/>
      <w:spacing w:line="440" w:lineRule="exact"/>
      <w:jc w:val="left"/>
      <w:textAlignment w:val="center"/>
    </w:pPr>
    <w:rPr>
      <w:rFonts w:ascii="宋体" w:eastAsia="宋体" w:hAnsi="宋体" w:cs="Times New Roman"/>
      <w:kern w:val="24"/>
      <w:sz w:val="24"/>
      <w:szCs w:val="24"/>
    </w:rPr>
  </w:style>
  <w:style w:type="character" w:customStyle="1" w:styleId="CharChar19">
    <w:name w:val="北京饭店表格文字样式 Char Char"/>
    <w:link w:val="a166"/>
    <w:rPr>
      <w:rFonts w:ascii="宋体" w:eastAsia="宋体" w:hAnsi="宋体" w:cs="Times New Roman"/>
      <w:kern w:val="24"/>
      <w:sz w:val="24"/>
      <w:szCs w:val="24"/>
    </w:rPr>
  </w:style>
  <w:style w:type="character" w:customStyle="1" w:styleId="newsmessage">
    <w:name w:val="newsmessage"/>
    <w:basedOn w:val="DefaultParagraphFont"/>
  </w:style>
  <w:style w:type="paragraph" w:customStyle="1" w:styleId="xx">
    <w:name w:val="x.x"/>
    <w:basedOn w:val="Normal"/>
    <w:pPr>
      <w:spacing w:line="440" w:lineRule="exact"/>
    </w:pPr>
    <w:rPr>
      <w:rFonts w:ascii="宋体" w:eastAsia="宋体" w:hAnsi="宋体" w:cs="Times New Roman"/>
      <w:sz w:val="32"/>
      <w:szCs w:val="32"/>
    </w:rPr>
  </w:style>
  <w:style w:type="paragraph" w:customStyle="1" w:styleId="xxx">
    <w:name w:val="x.x.x"/>
    <w:basedOn w:val="xx"/>
  </w:style>
  <w:style w:type="paragraph" w:customStyle="1" w:styleId="xxxx">
    <w:name w:val="x.x.x.x"/>
    <w:basedOn w:val="xxx"/>
  </w:style>
  <w:style w:type="character" w:customStyle="1" w:styleId="Char59">
    <w:name w:val="二级标题 Char"/>
    <w:rPr>
      <w:rFonts w:ascii="宋体" w:eastAsia="宋体" w:hAnsi="宋体" w:cs="宋体"/>
      <w:kern w:val="2"/>
      <w:sz w:val="24"/>
      <w:lang w:val="en-US" w:eastAsia="zh-CN" w:bidi="ar-SA"/>
    </w:rPr>
  </w:style>
  <w:style w:type="paragraph" w:customStyle="1" w:styleId="a167">
    <w:name w:val="章节标题"/>
    <w:basedOn w:val="Normal"/>
    <w:pPr>
      <w:spacing w:line="360" w:lineRule="auto"/>
      <w:jc w:val="center"/>
      <w:outlineLvl w:val="0"/>
    </w:pPr>
    <w:rPr>
      <w:rFonts w:ascii="宋体" w:eastAsia="宋体" w:hAnsi="宋体" w:cs="宋体"/>
      <w:sz w:val="24"/>
      <w:szCs w:val="20"/>
    </w:rPr>
  </w:style>
  <w:style w:type="character" w:customStyle="1" w:styleId="CharChar20">
    <w:name w:val="方案正文 Char Char"/>
    <w:rPr>
      <w:rFonts w:ascii="宋体" w:eastAsia="宋体"/>
      <w:kern w:val="2"/>
      <w:sz w:val="24"/>
      <w:szCs w:val="24"/>
      <w:lang w:val="en-US" w:eastAsia="zh-CN" w:bidi="ar-SA"/>
    </w:rPr>
  </w:style>
  <w:style w:type="paragraph" w:customStyle="1" w:styleId="231">
    <w:name w:val="正文首行缩进2字"/>
    <w:basedOn w:val="Normal"/>
    <w:pPr>
      <w:tabs>
        <w:tab w:val="left" w:pos="0"/>
      </w:tabs>
      <w:adjustRightInd w:val="0"/>
      <w:snapToGrid w:val="0"/>
      <w:spacing w:line="360" w:lineRule="auto"/>
      <w:ind w:firstLine="480" w:firstLineChars="200"/>
    </w:pPr>
    <w:rPr>
      <w:rFonts w:ascii="宋体" w:eastAsia="宋体" w:hAnsi="宋体" w:cs="Times New Roman"/>
      <w:color w:val="000000"/>
      <w:kern w:val="0"/>
      <w:sz w:val="24"/>
      <w:szCs w:val="24"/>
    </w:rPr>
  </w:style>
  <w:style w:type="paragraph" w:customStyle="1" w:styleId="232">
    <w:name w:val="方案正文 + 左侧:  2 字符"/>
    <w:basedOn w:val="Normal"/>
    <w:link w:val="2Char11"/>
    <w:pPr>
      <w:spacing w:line="440" w:lineRule="exact"/>
      <w:ind w:firstLine="480" w:firstLineChars="200"/>
    </w:pPr>
    <w:rPr>
      <w:rFonts w:ascii="宋体" w:eastAsia="宋体" w:hAnsi="Times New Roman" w:cs="Times New Roman"/>
      <w:kern w:val="0"/>
      <w:sz w:val="24"/>
      <w:szCs w:val="24"/>
    </w:rPr>
  </w:style>
  <w:style w:type="character" w:customStyle="1" w:styleId="2Char11">
    <w:name w:val="方案正文 + 左侧:  2 字符 Char1"/>
    <w:link w:val="232"/>
    <w:rPr>
      <w:rFonts w:ascii="宋体" w:eastAsia="宋体" w:hAnsi="Times New Roman" w:cs="Times New Roman"/>
      <w:kern w:val="0"/>
      <w:sz w:val="24"/>
      <w:szCs w:val="24"/>
    </w:rPr>
  </w:style>
  <w:style w:type="paragraph" w:customStyle="1" w:styleId="a168">
    <w:name w:val="表标识"/>
    <w:basedOn w:val="Normal"/>
    <w:pPr>
      <w:spacing w:line="460" w:lineRule="exact"/>
      <w:jc w:val="center"/>
    </w:pPr>
    <w:rPr>
      <w:rFonts w:ascii="黑体" w:eastAsia="黑体" w:hAnsi="黑体" w:cs="Times New Roman"/>
      <w:szCs w:val="24"/>
    </w:rPr>
  </w:style>
  <w:style w:type="character" w:customStyle="1" w:styleId="1051">
    <w:name w:val="1051"/>
    <w:rPr>
      <w:sz w:val="21"/>
      <w:szCs w:val="21"/>
    </w:rPr>
  </w:style>
  <w:style w:type="paragraph" w:customStyle="1" w:styleId="a169">
    <w:name w:val="表文字"/>
    <w:basedOn w:val="Normal"/>
    <w:link w:val="Char60"/>
    <w:pPr>
      <w:spacing w:line="360" w:lineRule="exact"/>
      <w:jc w:val="left"/>
    </w:pPr>
    <w:rPr>
      <w:rFonts w:ascii="宋体" w:eastAsia="宋体" w:hAnsi="宋体" w:cs="Times New Roman"/>
      <w:szCs w:val="21"/>
    </w:rPr>
  </w:style>
  <w:style w:type="character" w:customStyle="1" w:styleId="Char60">
    <w:name w:val="表文字 Char"/>
    <w:link w:val="a169"/>
    <w:rPr>
      <w:rFonts w:ascii="宋体" w:eastAsia="宋体" w:hAnsi="宋体" w:cs="Times New Roman"/>
      <w:szCs w:val="21"/>
    </w:rPr>
  </w:style>
  <w:style w:type="character" w:customStyle="1" w:styleId="Char61">
    <w:name w:val="表名图名 Char"/>
    <w:link w:val="a159"/>
    <w:rPr>
      <w:rFonts w:ascii="宋体" w:eastAsia="宋体" w:hAnsi="宋体" w:cs="Times New Roman"/>
      <w:sz w:val="24"/>
      <w:szCs w:val="20"/>
    </w:rPr>
  </w:style>
  <w:style w:type="character" w:customStyle="1" w:styleId="Char62">
    <w:name w:val="正文样式 Char"/>
    <w:link w:val="a151"/>
    <w:rPr>
      <w:rFonts w:ascii="宋体" w:eastAsia="宋体" w:hAnsi="宋体" w:cs="Times New Roman"/>
      <w:sz w:val="28"/>
      <w:szCs w:val="20"/>
    </w:rPr>
  </w:style>
  <w:style w:type="paragraph" w:customStyle="1" w:styleId="a170">
    <w:name w:val="正文文字正式"/>
    <w:basedOn w:val="Normal"/>
    <w:link w:val="Char63"/>
    <w:pPr>
      <w:spacing w:line="360" w:lineRule="auto"/>
      <w:ind w:firstLine="200" w:firstLineChars="200"/>
      <w:jc w:val="left"/>
    </w:pPr>
    <w:rPr>
      <w:rFonts w:ascii="宋体" w:eastAsia="宋体" w:hAnsi="Times New Roman" w:cs="Times New Roman"/>
      <w:sz w:val="24"/>
      <w:szCs w:val="20"/>
    </w:rPr>
  </w:style>
  <w:style w:type="character" w:customStyle="1" w:styleId="Char63">
    <w:name w:val="正文文字正式 Char"/>
    <w:link w:val="a170"/>
    <w:rPr>
      <w:rFonts w:ascii="宋体" w:eastAsia="宋体" w:hAnsi="Times New Roman" w:cs="Times New Roman"/>
      <w:sz w:val="24"/>
      <w:szCs w:val="20"/>
    </w:rPr>
  </w:style>
  <w:style w:type="character" w:customStyle="1" w:styleId="CharChar21">
    <w:name w:val="主标题 Char Char"/>
    <w:rPr>
      <w:rFonts w:eastAsia="宋体"/>
      <w:b/>
      <w:bCs/>
      <w:kern w:val="44"/>
      <w:sz w:val="44"/>
      <w:szCs w:val="44"/>
      <w:lang w:val="en-US" w:eastAsia="zh-CN" w:bidi="ar-SA"/>
    </w:rPr>
  </w:style>
  <w:style w:type="paragraph" w:customStyle="1" w:styleId="62">
    <w:name w:val="样式6"/>
    <w:basedOn w:val="List"/>
    <w:pPr>
      <w:widowControl/>
      <w:numPr>
        <w:ilvl w:val="0"/>
        <w:numId w:val="0"/>
      </w:numPr>
      <w:adjustRightInd/>
      <w:snapToGrid/>
      <w:jc w:val="both"/>
    </w:pPr>
    <w:rPr>
      <w:b/>
      <w:bCs/>
      <w:snapToGrid/>
      <w:kern w:val="0"/>
      <w:sz w:val="24"/>
      <w:lang w:val="sq-AL"/>
    </w:rPr>
  </w:style>
  <w:style w:type="paragraph" w:customStyle="1" w:styleId="132">
    <w:name w:val="表格文字1"/>
    <w:basedOn w:val="BodyText"/>
    <w:pPr>
      <w:spacing w:after="0" w:line="360" w:lineRule="auto"/>
      <w:jc w:val="center"/>
    </w:pPr>
    <w:rPr>
      <w:rFonts w:ascii="Times New Roman" w:eastAsia="宋体" w:hAnsi="Times New Roman" w:cs="Times New Roman"/>
      <w:sz w:val="24"/>
      <w:szCs w:val="24"/>
    </w:rPr>
  </w:style>
  <w:style w:type="paragraph" w:customStyle="1" w:styleId="233">
    <w:name w:val="表格文字2"/>
    <w:basedOn w:val="BodyText"/>
    <w:pPr>
      <w:spacing w:after="0" w:line="360" w:lineRule="auto"/>
      <w:jc w:val="left"/>
    </w:pPr>
    <w:rPr>
      <w:rFonts w:ascii="Times New Roman" w:eastAsia="宋体" w:hAnsi="Times New Roman" w:cs="Times New Roman"/>
      <w:sz w:val="24"/>
      <w:szCs w:val="24"/>
    </w:rPr>
  </w:style>
  <w:style w:type="paragraph" w:customStyle="1" w:styleId="a171">
    <w:name w:val="首行不缩进"/>
    <w:basedOn w:val="Normal"/>
    <w:pPr>
      <w:spacing w:line="360" w:lineRule="auto"/>
    </w:pPr>
    <w:rPr>
      <w:rFonts w:ascii="Times New Roman" w:eastAsia="宋体" w:hAnsi="Times New Roman" w:cs="Times New Roman"/>
      <w:sz w:val="24"/>
      <w:szCs w:val="24"/>
    </w:rPr>
  </w:style>
  <w:style w:type="paragraph" w:customStyle="1" w:styleId="4411111H44PIM4h44sect1233">
    <w:name w:val="样式 标题 4标题4项目标11.1.1.1标题五H4标书－标题 4章PIM 4h44sect 1.2.3....3"/>
    <w:basedOn w:val="Heading4"/>
    <w:pPr>
      <w:spacing w:before="0" w:after="0" w:line="460" w:lineRule="exact"/>
    </w:pPr>
    <w:rPr>
      <w:rFonts w:ascii="宋体" w:eastAsia="黑体" w:hAnsi="宋体" w:cs="Times New Roman"/>
      <w:b w:val="0"/>
      <w:bCs w:val="0"/>
      <w:color w:val="000000"/>
      <w:kern w:val="0"/>
      <w:sz w:val="24"/>
      <w:szCs w:val="24"/>
    </w:rPr>
  </w:style>
  <w:style w:type="paragraph" w:customStyle="1" w:styleId="a172">
    <w:name w:val="不缩进"/>
    <w:basedOn w:val="NormalIndent"/>
    <w:pPr>
      <w:ind w:firstLine="0" w:firstLineChars="0"/>
      <w:textAlignment w:val="center"/>
    </w:pPr>
    <w:rPr>
      <w:rFonts w:ascii="Times New Roman" w:hAnsi="Times New Roman"/>
      <w:snapToGrid/>
      <w:kern w:val="2"/>
      <w:szCs w:val="24"/>
    </w:rPr>
  </w:style>
  <w:style w:type="character" w:customStyle="1" w:styleId="textcontents1">
    <w:name w:val="textcontents1"/>
    <w:rPr>
      <w:color w:val="000000"/>
      <w:spacing w:val="432"/>
      <w:sz w:val="30"/>
      <w:szCs w:val="30"/>
    </w:rPr>
  </w:style>
  <w:style w:type="character" w:customStyle="1" w:styleId="menuword">
    <w:name w:val="menuword"/>
    <w:basedOn w:val="DefaultParagraphFont"/>
  </w:style>
  <w:style w:type="paragraph" w:customStyle="1" w:styleId="133">
    <w:name w:val="正文（段后1行）"/>
    <w:basedOn w:val="NormalIndent"/>
    <w:pPr>
      <w:spacing w:afterLines="100"/>
      <w:ind w:firstLine="0" w:firstLineChars="0"/>
      <w:jc w:val="left"/>
      <w:textAlignment w:val="center"/>
    </w:pPr>
    <w:rPr>
      <w:rFonts w:ascii="Times New Roman" w:hAnsi="Times New Roman"/>
      <w:snapToGrid/>
      <w:kern w:val="2"/>
      <w:szCs w:val="24"/>
    </w:rPr>
  </w:style>
  <w:style w:type="character" w:customStyle="1" w:styleId="1CharChar0">
    <w:name w:val="分类标题1 Char Char"/>
    <w:rPr>
      <w:rFonts w:ascii="Cambria" w:eastAsia="宋体" w:hAnsi="Cambria" w:cs="Arial"/>
      <w:b/>
      <w:bCs/>
      <w:kern w:val="28"/>
      <w:sz w:val="28"/>
      <w:szCs w:val="32"/>
      <w:lang w:val="en-US" w:eastAsia="en-US" w:bidi="en-US"/>
    </w:rPr>
  </w:style>
  <w:style w:type="character" w:customStyle="1" w:styleId="2CharChar0">
    <w:name w:val="分类标题2 Char Char"/>
    <w:rPr>
      <w:rFonts w:ascii="Arial" w:eastAsia="宋体" w:hAnsi="Arial" w:cs="Arial"/>
      <w:b/>
      <w:bCs/>
      <w:kern w:val="28"/>
      <w:sz w:val="32"/>
      <w:szCs w:val="32"/>
      <w:lang w:val="en-US" w:eastAsia="zh-CN" w:bidi="ar-SA"/>
    </w:rPr>
  </w:style>
  <w:style w:type="paragraph" w:customStyle="1" w:styleId="151">
    <w:name w:val="样式环球正文小四 行距: 1.5 倍行距"/>
    <w:basedOn w:val="Normal"/>
    <w:pPr>
      <w:spacing w:line="360" w:lineRule="auto"/>
      <w:ind w:firstLine="480" w:firstLineChars="200"/>
    </w:pPr>
    <w:rPr>
      <w:rFonts w:ascii="Times New Roman" w:eastAsia="宋体" w:hAnsi="Times New Roman" w:cs="宋体"/>
      <w:sz w:val="24"/>
      <w:szCs w:val="20"/>
    </w:rPr>
  </w:style>
  <w:style w:type="character" w:customStyle="1" w:styleId="nan">
    <w:name w:val="nan"/>
    <w:basedOn w:val="DefaultParagraphFont"/>
  </w:style>
  <w:style w:type="character" w:customStyle="1" w:styleId="yxInternal">
    <w:name w:val="yxInternal"/>
    <w:rPr>
      <w:rFonts w:ascii="Courier New" w:hAnsi="Courier New"/>
      <w:color w:val="FF0000"/>
    </w:rPr>
  </w:style>
  <w:style w:type="character" w:customStyle="1" w:styleId="yxMark">
    <w:name w:val="yxMark"/>
    <w:rPr>
      <w:rFonts w:ascii="Courier New" w:hAnsi="Courier New"/>
      <w:vanish/>
      <w:color w:val="800000"/>
      <w:vertAlign w:val="subscript"/>
    </w:rPr>
  </w:style>
  <w:style w:type="paragraph" w:customStyle="1" w:styleId="3sect123sect1231sect1232sect12311sect1233s">
    <w:name w:val="样式 标题 3（环球条）sect1.2.3sect1.2.31sect1.2.32sect1.2.311sect1.2.33s..."/>
    <w:basedOn w:val="Heading3"/>
    <w:pPr>
      <w:spacing w:before="240" w:after="120" w:line="460" w:lineRule="exact"/>
      <w:ind w:firstLine="200" w:firstLineChars="200"/>
    </w:pPr>
    <w:rPr>
      <w:rFonts w:ascii="Times New Roman" w:eastAsia="黑体" w:hAnsi="Times New Roman" w:cs="宋体"/>
      <w:kern w:val="0"/>
      <w:sz w:val="30"/>
      <w:szCs w:val="20"/>
    </w:rPr>
  </w:style>
  <w:style w:type="paragraph" w:customStyle="1" w:styleId="a173">
    <w:name w:val="一级条标题"/>
    <w:basedOn w:val="Normal"/>
    <w:next w:val="Normal"/>
    <w:pPr>
      <w:widowControl/>
      <w:tabs>
        <w:tab w:val="left" w:pos="2040"/>
      </w:tabs>
      <w:ind w:left="2040" w:hanging="360" w:leftChars="800" w:hangingChars="200"/>
      <w:outlineLvl w:val="2"/>
    </w:pPr>
    <w:rPr>
      <w:rFonts w:ascii="黑体" w:eastAsia="黑体" w:hAnsi="Times New Roman" w:cs="Times New Roman"/>
      <w:kern w:val="0"/>
      <w:szCs w:val="20"/>
    </w:rPr>
  </w:style>
  <w:style w:type="paragraph" w:customStyle="1" w:styleId="234">
    <w:name w:val="样式 样式（环球表格标题） 宋体 小四 加粗 黑色 居中 + 首行缩进:  2 字符"/>
    <w:basedOn w:val="Normal"/>
    <w:pPr>
      <w:spacing w:line="240" w:lineRule="atLeast"/>
      <w:jc w:val="center"/>
    </w:pPr>
    <w:rPr>
      <w:rFonts w:ascii="宋体" w:eastAsia="宋体" w:hAnsi="宋体" w:cs="宋体"/>
      <w:b/>
      <w:bCs/>
      <w:color w:val="000000"/>
      <w:sz w:val="24"/>
      <w:szCs w:val="20"/>
    </w:rPr>
  </w:style>
  <w:style w:type="paragraph" w:customStyle="1" w:styleId="2section2112112Char2CharCharChar">
    <w:name w:val="样式 标题 2section:2标题 1.1编号标题21.1标题 2 Char标题 2 Char Char Char..."/>
    <w:basedOn w:val="Heading2"/>
    <w:pPr>
      <w:spacing w:before="0" w:after="0" w:line="460" w:lineRule="exact"/>
    </w:pPr>
    <w:rPr>
      <w:rFonts w:ascii="Arial" w:eastAsia="黑体" w:hAnsi="Arial" w:cs="宋体"/>
      <w:b w:val="0"/>
      <w:kern w:val="0"/>
      <w:sz w:val="30"/>
      <w:szCs w:val="20"/>
    </w:rPr>
  </w:style>
  <w:style w:type="paragraph" w:customStyle="1" w:styleId="a174">
    <w:name w:val="样式 环球表格内容"/>
    <w:basedOn w:val="Normal"/>
    <w:pPr>
      <w:spacing w:line="240" w:lineRule="atLeast"/>
    </w:pPr>
    <w:rPr>
      <w:rFonts w:ascii="Times New Roman" w:eastAsia="宋体" w:hAnsi="Times New Roman" w:cs="宋体"/>
      <w:sz w:val="24"/>
      <w:szCs w:val="20"/>
    </w:rPr>
  </w:style>
  <w:style w:type="paragraph" w:customStyle="1" w:styleId="3h3Heading3-old3h43rdlevel3Char3A">
    <w:name w:val="样式 标题 3h3Heading 3 - old3h43rd level一标题 3 Char目题列表编号3A..."/>
    <w:basedOn w:val="Heading3"/>
    <w:pPr>
      <w:adjustRightInd w:val="0"/>
      <w:snapToGrid w:val="0"/>
      <w:spacing w:before="100" w:after="120" w:line="312" w:lineRule="auto"/>
      <w:jc w:val="left"/>
    </w:pPr>
    <w:rPr>
      <w:rFonts w:ascii="黑体" w:eastAsia="黑体" w:hAnsi="Times New Roman" w:cs="宋体"/>
      <w:b w:val="0"/>
      <w:bCs w:val="0"/>
      <w:kern w:val="0"/>
      <w:sz w:val="24"/>
      <w:szCs w:val="20"/>
    </w:rPr>
  </w:style>
  <w:style w:type="paragraph" w:customStyle="1" w:styleId="1016125">
    <w:name w:val="样式 （环球正文）宋体 小四 首行缩进:  1.01 厘米 段前: 6 磅 行距: 多倍行距 1.25 字行"/>
    <w:basedOn w:val="Normal"/>
    <w:pPr>
      <w:spacing w:before="120" w:line="300" w:lineRule="auto"/>
      <w:ind w:firstLine="570"/>
    </w:pPr>
    <w:rPr>
      <w:rFonts w:ascii="宋体" w:eastAsia="宋体" w:hAnsi="Times New Roman" w:cs="宋体"/>
      <w:sz w:val="24"/>
      <w:szCs w:val="20"/>
    </w:rPr>
  </w:style>
  <w:style w:type="paragraph" w:customStyle="1" w:styleId="a175">
    <w:name w:val="样式 环球正文"/>
    <w:basedOn w:val="Normal"/>
    <w:pPr>
      <w:spacing w:line="360" w:lineRule="auto"/>
      <w:ind w:firstLine="200" w:firstLineChars="200"/>
    </w:pPr>
    <w:rPr>
      <w:rFonts w:ascii="Times New Roman" w:eastAsia="宋体" w:hAnsi="Times New Roman" w:cs="宋体"/>
      <w:szCs w:val="20"/>
    </w:rPr>
  </w:style>
  <w:style w:type="paragraph" w:customStyle="1" w:styleId="321">
    <w:name w:val="样式 标题 3（环球条."/>
    <w:basedOn w:val="Heading3"/>
    <w:pPr>
      <w:spacing w:before="240" w:after="120" w:line="460" w:lineRule="exact"/>
    </w:pPr>
    <w:rPr>
      <w:rFonts w:ascii="Times New Roman" w:eastAsia="黑体" w:hAnsi="Times New Roman" w:cs="宋体"/>
      <w:kern w:val="0"/>
      <w:sz w:val="30"/>
      <w:szCs w:val="20"/>
    </w:rPr>
  </w:style>
  <w:style w:type="paragraph" w:customStyle="1" w:styleId="6125">
    <w:name w:val="样式（环球目） 宋体 小四 段前: 6 磅 行距: 多倍行距 1.25 字行"/>
    <w:basedOn w:val="Normal"/>
    <w:pPr>
      <w:spacing w:before="120" w:line="300" w:lineRule="auto"/>
      <w:ind w:firstLine="240" w:firstLineChars="100"/>
    </w:pPr>
    <w:rPr>
      <w:rFonts w:ascii="宋体" w:eastAsia="宋体" w:hAnsi="Times New Roman" w:cs="宋体"/>
      <w:sz w:val="24"/>
      <w:szCs w:val="20"/>
    </w:rPr>
  </w:style>
  <w:style w:type="character" w:customStyle="1" w:styleId="41Char">
    <w:name w:val="样式 标题 4（环球款1 Char"/>
    <w:rPr>
      <w:rFonts w:ascii="Arial" w:eastAsia="宋体" w:hAnsi="Arial"/>
      <w:b/>
      <w:bCs/>
      <w:color w:val="000000"/>
      <w:kern w:val="2"/>
      <w:sz w:val="28"/>
      <w:szCs w:val="28"/>
      <w:lang w:val="en-US" w:eastAsia="zh-CN" w:bidi="ar-SA"/>
    </w:rPr>
  </w:style>
  <w:style w:type="paragraph" w:customStyle="1" w:styleId="134">
    <w:name w:val="样式 环球正文1"/>
    <w:basedOn w:val="Normal"/>
    <w:pPr>
      <w:spacing w:line="360" w:lineRule="auto"/>
      <w:ind w:firstLine="480" w:firstLineChars="200"/>
    </w:pPr>
    <w:rPr>
      <w:rFonts w:ascii="宋体" w:eastAsia="宋体" w:hAnsi="Times New Roman" w:cs="宋体"/>
      <w:sz w:val="24"/>
      <w:szCs w:val="20"/>
    </w:rPr>
  </w:style>
  <w:style w:type="paragraph" w:customStyle="1" w:styleId="53">
    <w:name w:val="样式5"/>
    <w:basedOn w:val="Normal"/>
    <w:next w:val="BodyText2"/>
    <w:pPr>
      <w:spacing w:before="120" w:after="120" w:line="360" w:lineRule="auto"/>
      <w:ind w:firstLine="480" w:firstLineChars="200"/>
      <w:jc w:val="left"/>
    </w:pPr>
    <w:rPr>
      <w:rFonts w:ascii="Times New Roman" w:eastAsia="宋体" w:hAnsi="Times New Roman" w:cs="Times New Roman"/>
      <w:b/>
      <w:sz w:val="24"/>
      <w:szCs w:val="24"/>
    </w:rPr>
  </w:style>
  <w:style w:type="paragraph" w:customStyle="1" w:styleId="a176">
    <w:name w:val="样式"/>
    <w:basedOn w:val="53"/>
  </w:style>
  <w:style w:type="character" w:customStyle="1" w:styleId="Char64">
    <w:name w:val="正文部分 Char"/>
    <w:rPr>
      <w:rFonts w:eastAsia="宋体"/>
      <w:kern w:val="2"/>
      <w:sz w:val="24"/>
      <w:szCs w:val="24"/>
      <w:lang w:val="en-US" w:eastAsia="zh-CN" w:bidi="ar-SA"/>
    </w:rPr>
  </w:style>
  <w:style w:type="paragraph" w:customStyle="1" w:styleId="135">
    <w:name w:val="样式 标题 1（广塔章）"/>
    <w:basedOn w:val="Heading1"/>
    <w:pPr>
      <w:spacing w:beforeLines="50" w:afterLines="50" w:line="460" w:lineRule="exact"/>
      <w:jc w:val="center"/>
    </w:pPr>
    <w:rPr>
      <w:rFonts w:ascii="Times New Roman" w:eastAsia="黑体" w:hAnsi="Times New Roman" w:cs="宋体"/>
      <w:b w:val="0"/>
      <w:bCs w:val="0"/>
      <w:sz w:val="32"/>
      <w:szCs w:val="20"/>
    </w:rPr>
  </w:style>
  <w:style w:type="paragraph" w:customStyle="1" w:styleId="4411111H44PIM4h44sect123">
    <w:name w:val="样式 标题 4标题4项目标11.1.1.1标题五H4标书－标题 4章PIM 4h44sect 1.2.3...."/>
    <w:basedOn w:val="Heading4"/>
    <w:pPr>
      <w:spacing w:before="0" w:after="0" w:line="460" w:lineRule="exact"/>
      <w:jc w:val="left"/>
    </w:pPr>
    <w:rPr>
      <w:rFonts w:ascii="宋体" w:eastAsia="黑体" w:hAnsi="宋体" w:cs="宋体"/>
      <w:b w:val="0"/>
      <w:bCs w:val="0"/>
      <w:kern w:val="0"/>
      <w:sz w:val="24"/>
      <w:szCs w:val="24"/>
    </w:rPr>
  </w:style>
  <w:style w:type="paragraph" w:customStyle="1" w:styleId="4411111H44PIM4h44sect1231">
    <w:name w:val="样式 标题 4标题4项目标11.1.1.1标题五H4标书－标题 4章PIM 4h44sect 1.2.3....1"/>
    <w:basedOn w:val="Heading4"/>
    <w:pPr>
      <w:spacing w:before="0" w:after="0" w:line="460" w:lineRule="exact"/>
      <w:jc w:val="left"/>
    </w:pPr>
    <w:rPr>
      <w:rFonts w:ascii="宋体" w:eastAsia="黑体" w:hAnsi="宋体" w:cs="宋体"/>
      <w:b w:val="0"/>
      <w:bCs w:val="0"/>
      <w:kern w:val="0"/>
      <w:sz w:val="24"/>
      <w:szCs w:val="24"/>
    </w:rPr>
  </w:style>
  <w:style w:type="character" w:customStyle="1" w:styleId="10111CharChar">
    <w:name w:val="标题 10.1.1.1 Char Char"/>
    <w:rPr>
      <w:rFonts w:ascii="黑体" w:eastAsia="黑体" w:hAnsi="Arial"/>
      <w:b/>
      <w:bCs/>
      <w:kern w:val="2"/>
      <w:sz w:val="24"/>
      <w:szCs w:val="24"/>
      <w:lang w:val="en-US" w:eastAsia="zh-CN" w:bidi="ar-SA"/>
    </w:rPr>
  </w:style>
  <w:style w:type="paragraph" w:customStyle="1" w:styleId="101">
    <w:name w:val="10.1"/>
    <w:basedOn w:val="Title"/>
    <w:next w:val="Normal"/>
    <w:pPr>
      <w:adjustRightInd/>
      <w:spacing w:beforeLines="0" w:afterLines="0" w:line="460" w:lineRule="exact"/>
      <w:jc w:val="center"/>
      <w:outlineLvl w:val="0"/>
    </w:pPr>
    <w:rPr>
      <w:rFonts w:ascii="黑体" w:hAnsi="宋体" w:cs="Arial"/>
      <w:b/>
      <w:snapToGrid/>
      <w:kern w:val="2"/>
      <w:sz w:val="30"/>
      <w:szCs w:val="21"/>
    </w:rPr>
  </w:style>
  <w:style w:type="paragraph" w:customStyle="1" w:styleId="1011">
    <w:name w:val="10.1.1"/>
    <w:basedOn w:val="101"/>
    <w:rPr>
      <w:sz w:val="28"/>
    </w:rPr>
  </w:style>
  <w:style w:type="character" w:customStyle="1" w:styleId="Char65">
    <w:name w:val="表格内容 Char"/>
    <w:link w:val="a76"/>
    <w:rPr>
      <w:rFonts w:ascii="宋体" w:eastAsia="宋体" w:hAnsi="宋体" w:cs="Times New Roman"/>
      <w:snapToGrid w:val="0"/>
      <w:kern w:val="0"/>
      <w:sz w:val="24"/>
      <w:szCs w:val="24"/>
    </w:rPr>
  </w:style>
  <w:style w:type="paragraph" w:customStyle="1" w:styleId="10111">
    <w:name w:val="标题10.1.1.1"/>
    <w:basedOn w:val="a124"/>
    <w:pPr>
      <w:snapToGrid/>
      <w:spacing w:line="460" w:lineRule="exact"/>
      <w:ind w:firstLine="225" w:firstLineChars="225"/>
    </w:pPr>
    <w:rPr>
      <w:rFonts w:ascii="Times New Roman" w:eastAsia="黑体"/>
    </w:rPr>
  </w:style>
  <w:style w:type="character" w:customStyle="1" w:styleId="zw5">
    <w:name w:val="zw5"/>
    <w:basedOn w:val="DefaultParagraphFont"/>
  </w:style>
  <w:style w:type="paragraph" w:customStyle="1" w:styleId="4411111H44PIM4h44sect1232">
    <w:name w:val="样式 标题 4标题4项目标11.1.1.1标题五H4标书－标题 4章PIM 4h44sect 1.2.3....2"/>
    <w:basedOn w:val="Heading4"/>
    <w:pPr>
      <w:spacing w:before="0" w:after="0" w:line="460" w:lineRule="exact"/>
      <w:jc w:val="left"/>
    </w:pPr>
    <w:rPr>
      <w:rFonts w:ascii="宋体" w:eastAsia="黑体" w:hAnsi="宋体" w:cs="宋体"/>
      <w:b w:val="0"/>
      <w:bCs w:val="0"/>
      <w:kern w:val="0"/>
      <w:sz w:val="24"/>
      <w:szCs w:val="24"/>
    </w:rPr>
  </w:style>
  <w:style w:type="paragraph" w:customStyle="1" w:styleId="xl22">
    <w:name w:val="xl22"/>
    <w:basedOn w:val="Normal"/>
    <w:pPr>
      <w:widowControl/>
      <w:spacing w:before="100" w:beforeAutospacing="1" w:after="100" w:afterAutospacing="1"/>
      <w:jc w:val="center"/>
    </w:pPr>
    <w:rPr>
      <w:rFonts w:ascii="宋体" w:eastAsia="宋体" w:hAnsi="宋体" w:cs="Times New Roman"/>
      <w:kern w:val="0"/>
      <w:sz w:val="24"/>
      <w:szCs w:val="24"/>
    </w:rPr>
  </w:style>
  <w:style w:type="paragraph" w:customStyle="1" w:styleId="a177">
    <w:name w:val="文本框"/>
    <w:basedOn w:val="Normal"/>
    <w:next w:val="Normal"/>
    <w:link w:val="Char66"/>
    <w:pPr>
      <w:spacing w:line="300" w:lineRule="exact"/>
    </w:pPr>
    <w:rPr>
      <w:rFonts w:ascii="宋体" w:eastAsia="宋体" w:hAnsi="宋体" w:cs="Times New Roman"/>
      <w:szCs w:val="24"/>
    </w:rPr>
  </w:style>
  <w:style w:type="character" w:customStyle="1" w:styleId="Char66">
    <w:name w:val="文本框 Char"/>
    <w:link w:val="a177"/>
    <w:rPr>
      <w:rFonts w:ascii="宋体" w:eastAsia="宋体" w:hAnsi="宋体" w:cs="Times New Roman"/>
      <w:szCs w:val="24"/>
    </w:rPr>
  </w:style>
  <w:style w:type="paragraph" w:customStyle="1" w:styleId="136">
    <w:name w:val="样式 标题 1 + 黑体 三号 非加粗"/>
    <w:basedOn w:val="Heading1"/>
    <w:pPr>
      <w:spacing w:before="0" w:after="0"/>
    </w:pPr>
    <w:rPr>
      <w:rFonts w:ascii="黑体" w:eastAsia="黑体" w:hAnsi="黑体" w:cs="Times New Roman"/>
      <w:b w:val="0"/>
      <w:bCs w:val="0"/>
      <w:sz w:val="32"/>
    </w:rPr>
  </w:style>
  <w:style w:type="paragraph" w:customStyle="1" w:styleId="3-2">
    <w:name w:val="标题3-2"/>
    <w:basedOn w:val="Heading3"/>
    <w:pPr>
      <w:spacing w:before="0" w:after="0" w:line="460" w:lineRule="exact"/>
    </w:pPr>
    <w:rPr>
      <w:rFonts w:ascii="黑体" w:eastAsia="黑体" w:hAnsi="黑体" w:cs="宋体"/>
      <w:b w:val="0"/>
      <w:bCs w:val="0"/>
      <w:kern w:val="0"/>
      <w:sz w:val="28"/>
      <w:szCs w:val="20"/>
    </w:rPr>
  </w:style>
  <w:style w:type="paragraph" w:customStyle="1" w:styleId="a178">
    <w:name w:val="表格标题及图号标题"/>
    <w:basedOn w:val="Normal"/>
    <w:pPr>
      <w:spacing w:line="360" w:lineRule="auto"/>
      <w:jc w:val="center"/>
    </w:pPr>
    <w:rPr>
      <w:rFonts w:ascii="Times New Roman" w:eastAsia="宋体" w:hAnsi="Times New Roman" w:cs="Times New Roman"/>
      <w:b/>
      <w:bCs/>
      <w:sz w:val="24"/>
      <w:szCs w:val="24"/>
    </w:rPr>
  </w:style>
  <w:style w:type="character" w:customStyle="1" w:styleId="101CharChar">
    <w:name w:val="标题 10.1 Char Char"/>
    <w:rPr>
      <w:rFonts w:ascii="Arial" w:eastAsia="黑体" w:hAnsi="Arial"/>
      <w:b/>
      <w:bCs/>
      <w:kern w:val="2"/>
      <w:sz w:val="32"/>
      <w:szCs w:val="32"/>
      <w:lang w:val="en-US" w:eastAsia="zh-CN" w:bidi="ar-SA"/>
    </w:rPr>
  </w:style>
  <w:style w:type="character" w:customStyle="1" w:styleId="Char67">
    <w:name w:val="流程 Char"/>
    <w:link w:val="a179"/>
    <w:rPr>
      <w:rFonts w:ascii="宋体" w:hAnsi="宋体"/>
    </w:rPr>
  </w:style>
  <w:style w:type="paragraph" w:customStyle="1" w:styleId="a179">
    <w:name w:val="流程"/>
    <w:basedOn w:val="Normal"/>
    <w:link w:val="Char67"/>
    <w:pPr>
      <w:jc w:val="center"/>
    </w:pPr>
    <w:rPr>
      <w:rFonts w:ascii="宋体" w:hAnsi="宋体"/>
    </w:rPr>
  </w:style>
  <w:style w:type="character" w:customStyle="1" w:styleId="Char68">
    <w:name w:val="方框 Char"/>
    <w:link w:val="a180"/>
    <w:rPr>
      <w:rFonts w:ascii="宋体" w:hAnsi="宋体"/>
      <w:b/>
      <w:sz w:val="24"/>
    </w:rPr>
  </w:style>
  <w:style w:type="paragraph" w:customStyle="1" w:styleId="a180">
    <w:name w:val="方框"/>
    <w:basedOn w:val="Normal"/>
    <w:link w:val="Char68"/>
    <w:pPr>
      <w:jc w:val="center"/>
      <w:outlineLvl w:val="2"/>
    </w:pPr>
    <w:rPr>
      <w:rFonts w:ascii="宋体" w:hAnsi="宋体"/>
      <w:b/>
      <w:sz w:val="24"/>
    </w:rPr>
  </w:style>
  <w:style w:type="character" w:customStyle="1" w:styleId="Char69">
    <w:name w:val="样式 居中 Char"/>
    <w:link w:val="a147"/>
    <w:rPr>
      <w:rFonts w:ascii="Times New Roman" w:eastAsia="宋体" w:hAnsi="Times New Roman" w:cs="Times New Roman"/>
      <w:sz w:val="24"/>
      <w:szCs w:val="20"/>
    </w:rPr>
  </w:style>
  <w:style w:type="paragraph" w:customStyle="1" w:styleId="a181">
    <w:name w:val="表格文字（小四号）"/>
    <w:basedOn w:val="Normal"/>
    <w:pPr>
      <w:jc w:val="center"/>
    </w:pPr>
    <w:rPr>
      <w:rFonts w:ascii="宋体" w:eastAsia="宋体" w:hAnsi="Times New Roman" w:cs="Times New Roman"/>
      <w:sz w:val="24"/>
      <w:szCs w:val="20"/>
    </w:rPr>
  </w:style>
  <w:style w:type="paragraph" w:customStyle="1" w:styleId="235">
    <w:name w:val="文本框2"/>
    <w:basedOn w:val="Normal"/>
    <w:pPr>
      <w:spacing w:line="200" w:lineRule="atLeast"/>
      <w:jc w:val="center"/>
    </w:pPr>
    <w:rPr>
      <w:rFonts w:ascii="Times New Roman" w:eastAsia="宋体" w:hAnsi="Times New Roman" w:cs="Times New Roman"/>
      <w:sz w:val="24"/>
      <w:szCs w:val="24"/>
    </w:rPr>
  </w:style>
  <w:style w:type="character" w:customStyle="1" w:styleId="2Char12">
    <w:name w:val="文本框2 Char"/>
    <w:rPr>
      <w:rFonts w:eastAsia="宋体"/>
      <w:kern w:val="2"/>
      <w:sz w:val="21"/>
      <w:szCs w:val="21"/>
      <w:lang w:val="en-US" w:eastAsia="zh-CN" w:bidi="ar-SA"/>
    </w:rPr>
  </w:style>
  <w:style w:type="paragraph" w:customStyle="1" w:styleId="236">
    <w:name w:val="样式 正文（首行缩进两字） + 首行缩进:  2 字符"/>
    <w:basedOn w:val="NormalIndent"/>
    <w:pPr>
      <w:ind w:firstLine="200"/>
      <w:jc w:val="left"/>
    </w:pPr>
    <w:rPr>
      <w:snapToGrid/>
      <w:kern w:val="2"/>
      <w:szCs w:val="20"/>
    </w:rPr>
  </w:style>
  <w:style w:type="paragraph" w:customStyle="1" w:styleId="a182">
    <w:name w:val="一级正文"/>
    <w:basedOn w:val="Heading3"/>
    <w:pPr>
      <w:tabs>
        <w:tab w:val="left" w:pos="360"/>
      </w:tabs>
      <w:adjustRightInd w:val="0"/>
      <w:snapToGrid w:val="0"/>
      <w:spacing w:before="100" w:after="100" w:line="240" w:lineRule="auto"/>
      <w:ind w:firstLine="200" w:firstLineChars="200"/>
    </w:pPr>
    <w:rPr>
      <w:rFonts w:ascii="Calibri" w:eastAsia="宋体" w:hAnsi="Times New Roman" w:cs="Times New Roman"/>
      <w:b w:val="0"/>
      <w:bCs w:val="0"/>
      <w:color w:val="008000"/>
      <w:kern w:val="0"/>
      <w:sz w:val="28"/>
      <w:szCs w:val="20"/>
    </w:rPr>
  </w:style>
  <w:style w:type="paragraph" w:customStyle="1" w:styleId="237">
    <w:name w:val="正文文字2"/>
    <w:basedOn w:val="Normal"/>
    <w:pPr>
      <w:spacing w:before="60" w:after="60" w:line="500" w:lineRule="exact"/>
      <w:ind w:left="510" w:firstLine="567"/>
    </w:pPr>
    <w:rPr>
      <w:rFonts w:ascii="Times New Roman" w:eastAsia="宋体" w:hAnsi="Times New Roman" w:cs="Times New Roman"/>
      <w:sz w:val="28"/>
      <w:szCs w:val="20"/>
    </w:rPr>
  </w:style>
  <w:style w:type="paragraph" w:customStyle="1" w:styleId="flType">
    <w:name w:val="flType"/>
    <w:basedOn w:val="Normal"/>
    <w:pPr>
      <w:adjustRightInd w:val="0"/>
      <w:spacing w:before="560" w:after="120" w:line="360" w:lineRule="atLeast"/>
      <w:jc w:val="center"/>
      <w:textAlignment w:val="baseline"/>
    </w:pPr>
    <w:rPr>
      <w:rFonts w:ascii="Arial" w:eastAsia="黑体" w:hAnsi="Times New Roman" w:cs="Times New Roman"/>
      <w:kern w:val="0"/>
      <w:sz w:val="28"/>
      <w:szCs w:val="20"/>
    </w:rPr>
  </w:style>
  <w:style w:type="paragraph" w:customStyle="1" w:styleId="a183">
    <w:name w:val="容量"/>
    <w:basedOn w:val="Normal"/>
    <w:pPr>
      <w:adjustRightInd w:val="0"/>
      <w:spacing w:line="312" w:lineRule="atLeast"/>
      <w:textAlignment w:val="baseline"/>
    </w:pPr>
    <w:rPr>
      <w:rFonts w:ascii="Times New Roman" w:eastAsia="宋体" w:hAnsi="Times New Roman" w:cs="Times New Roman"/>
      <w:kern w:val="0"/>
      <w:sz w:val="24"/>
      <w:szCs w:val="20"/>
    </w:rPr>
  </w:style>
  <w:style w:type="character" w:customStyle="1" w:styleId="1011CharChar">
    <w:name w:val="标题10.1.1 Char Char"/>
    <w:rPr>
      <w:rFonts w:eastAsia="宋体"/>
      <w:b/>
      <w:bCs/>
      <w:kern w:val="2"/>
      <w:sz w:val="32"/>
      <w:szCs w:val="32"/>
      <w:lang w:val="en-US" w:eastAsia="zh-CN" w:bidi="ar-SA"/>
    </w:rPr>
  </w:style>
  <w:style w:type="character" w:customStyle="1" w:styleId="tpctitle1">
    <w:name w:val="tpc_title1"/>
    <w:rPr>
      <w:b/>
      <w:bCs/>
      <w:sz w:val="18"/>
      <w:szCs w:val="18"/>
    </w:rPr>
  </w:style>
  <w:style w:type="character" w:customStyle="1" w:styleId="tpccontent1">
    <w:name w:val="tpc_content1"/>
    <w:rPr>
      <w:sz w:val="20"/>
      <w:szCs w:val="20"/>
    </w:rPr>
  </w:style>
  <w:style w:type="paragraph" w:customStyle="1" w:styleId="205">
    <w:name w:val="样式 标题 2 + 段后: 0.5 行"/>
    <w:basedOn w:val="Heading2"/>
    <w:pPr>
      <w:spacing w:before="0" w:afterLines="50" w:line="240" w:lineRule="auto"/>
    </w:pPr>
    <w:rPr>
      <w:rFonts w:ascii="Arial" w:eastAsia="宋体" w:hAnsi="Arial" w:cs="宋体"/>
      <w:bCs w:val="0"/>
      <w:kern w:val="0"/>
      <w:sz w:val="24"/>
      <w:szCs w:val="20"/>
    </w:rPr>
  </w:style>
  <w:style w:type="paragraph" w:customStyle="1" w:styleId="3050">
    <w:name w:val="样式 标题 3 + 段后: 0.5 行"/>
    <w:basedOn w:val="Heading3"/>
    <w:pPr>
      <w:spacing w:before="0" w:afterLines="50" w:line="240" w:lineRule="auto"/>
    </w:pPr>
    <w:rPr>
      <w:rFonts w:ascii="Calibri" w:eastAsia="宋体" w:hAnsi="Calibri" w:cs="宋体"/>
      <w:bCs w:val="0"/>
      <w:kern w:val="0"/>
      <w:sz w:val="24"/>
      <w:szCs w:val="20"/>
    </w:rPr>
  </w:style>
  <w:style w:type="paragraph" w:customStyle="1" w:styleId="a184">
    <w:name w:val="小标题"/>
    <w:basedOn w:val="Normal"/>
    <w:pPr>
      <w:tabs>
        <w:tab w:val="left" w:pos="840"/>
      </w:tabs>
      <w:adjustRightInd w:val="0"/>
      <w:spacing w:beforeLines="50" w:afterLines="50" w:line="400" w:lineRule="atLeast"/>
      <w:ind w:left="1680" w:hanging="360"/>
    </w:pPr>
    <w:rPr>
      <w:rFonts w:ascii="宋体" w:eastAsia="宋体" w:hAnsi="宋体" w:cs="Times New Roman"/>
      <w:kern w:val="0"/>
      <w:sz w:val="24"/>
      <w:szCs w:val="20"/>
    </w:rPr>
  </w:style>
  <w:style w:type="paragraph" w:customStyle="1" w:styleId="238">
    <w:name w:val="文本2"/>
    <w:basedOn w:val="Normal"/>
    <w:pPr>
      <w:adjustRightInd w:val="0"/>
      <w:snapToGrid w:val="0"/>
      <w:jc w:val="center"/>
    </w:pPr>
    <w:rPr>
      <w:rFonts w:ascii="宋体" w:eastAsia="宋体" w:hAnsi="宋体" w:cs="Times New Roman"/>
      <w:sz w:val="24"/>
      <w:szCs w:val="24"/>
    </w:rPr>
  </w:style>
  <w:style w:type="paragraph" w:customStyle="1" w:styleId="wen">
    <w:name w:val="wen"/>
    <w:basedOn w:val="Normal"/>
    <w:pPr>
      <w:widowControl/>
      <w:adjustRightInd w:val="0"/>
      <w:snapToGrid w:val="0"/>
      <w:spacing w:line="460" w:lineRule="exact"/>
      <w:ind w:firstLine="420" w:firstLineChars="200"/>
      <w:jc w:val="left"/>
    </w:pPr>
    <w:rPr>
      <w:rFonts w:ascii="宋体" w:eastAsia="宋体" w:hAnsi="宋体" w:cs="宋体"/>
      <w:bCs/>
      <w:color w:val="000000"/>
      <w:szCs w:val="21"/>
      <w:lang w:val="en-GB"/>
    </w:rPr>
  </w:style>
  <w:style w:type="paragraph" w:customStyle="1" w:styleId="3Heading3-oldh33rdlevel3H31l3CT">
    <w:name w:val="样式 标题 3一Heading 3 - old子系统h33rd level3H3章标题1三级标题l3CT..."/>
    <w:basedOn w:val="Heading3"/>
    <w:pPr>
      <w:adjustRightInd w:val="0"/>
      <w:snapToGrid w:val="0"/>
      <w:spacing w:before="0" w:after="0" w:line="360" w:lineRule="auto"/>
    </w:pPr>
    <w:rPr>
      <w:rFonts w:ascii="黑体" w:eastAsia="黑体" w:hAnsi="黑体" w:cs="Times New Roman"/>
      <w:b w:val="0"/>
      <w:bCs w:val="0"/>
      <w:kern w:val="11"/>
      <w:sz w:val="24"/>
    </w:rPr>
  </w:style>
  <w:style w:type="paragraph" w:customStyle="1" w:styleId="a185">
    <w:name w:val="样式 （环球正文"/>
    <w:basedOn w:val="Normal"/>
    <w:pPr>
      <w:spacing w:line="360" w:lineRule="auto"/>
      <w:ind w:firstLine="480" w:firstLineChars="200"/>
    </w:pPr>
    <w:rPr>
      <w:rFonts w:ascii="宋体" w:eastAsia="宋体" w:hAnsi="Times New Roman" w:cs="宋体"/>
      <w:sz w:val="24"/>
      <w:szCs w:val="20"/>
    </w:rPr>
  </w:style>
  <w:style w:type="paragraph" w:customStyle="1" w:styleId="Char70">
    <w:name w:val="四级格式 Char"/>
    <w:basedOn w:val="Heading4"/>
    <w:pPr>
      <w:spacing w:line="360" w:lineRule="auto"/>
      <w:ind w:firstLine="200" w:firstLineChars="200"/>
    </w:pPr>
    <w:rPr>
      <w:rFonts w:ascii="黑体" w:eastAsia="黑体" w:hAnsi="黑体" w:cs="Times New Roman"/>
      <w:bCs w:val="0"/>
      <w:kern w:val="0"/>
      <w:sz w:val="24"/>
      <w:szCs w:val="20"/>
    </w:rPr>
  </w:style>
  <w:style w:type="paragraph" w:customStyle="1" w:styleId="a186">
    <w:name w:val="表格中文字"/>
    <w:basedOn w:val="Normal"/>
    <w:pPr>
      <w:adjustRightInd w:val="0"/>
      <w:snapToGrid w:val="0"/>
      <w:jc w:val="center"/>
    </w:pPr>
    <w:rPr>
      <w:rFonts w:ascii="Times New Roman" w:eastAsia="宋体" w:hAnsi="Times New Roman" w:cs="Times New Roman"/>
      <w:sz w:val="24"/>
      <w:szCs w:val="18"/>
    </w:rPr>
  </w:style>
  <w:style w:type="table" w:customStyle="1" w:styleId="1210">
    <w:name w:val="121"/>
    <w:basedOn w:val="TableNormal"/>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CCFFFF"/>
    </w:tcPr>
    <w:tblStylePr w:type="firstRow">
      <w:tblPr/>
      <w:tcPr>
        <w:shd w:val="clear" w:color="auto" w:fill="C0C0C0"/>
      </w:tcPr>
    </w:tblStylePr>
    <w:tblStylePr w:type="firstCol">
      <w:pPr>
        <w:jc w:val="center"/>
      </w:pPr>
      <w:rPr>
        <w:rFonts w:eastAsia="宋体"/>
        <w:sz w:val="21"/>
      </w:rPr>
      <w:tblPr/>
      <w:tcPr>
        <w:shd w:val="clear" w:color="auto" w:fill="C0C0C0"/>
        <w:vAlign w:val="center"/>
      </w:tcPr>
    </w:tblStylePr>
  </w:style>
  <w:style w:type="paragraph" w:customStyle="1" w:styleId="322">
    <w:name w:val="正文文字3"/>
    <w:basedOn w:val="Normal"/>
    <w:pPr>
      <w:spacing w:before="60" w:after="60" w:line="500" w:lineRule="exact"/>
      <w:ind w:left="1021" w:firstLine="567"/>
    </w:pPr>
    <w:rPr>
      <w:rFonts w:ascii="Times New Roman" w:eastAsia="宋体" w:hAnsi="Times New Roman" w:cs="Times New Roman"/>
      <w:sz w:val="28"/>
      <w:szCs w:val="20"/>
    </w:rPr>
  </w:style>
  <w:style w:type="table" w:customStyle="1" w:styleId="0404">
    <w:name w:val="0404"/>
    <w:basedOn w:val="TableGrid2"/>
    <w:pPr>
      <w:spacing w:line="240" w:lineRule="auto"/>
      <w:ind w:firstLine="0"/>
      <w:jc w:val="center"/>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CCFFFF"/>
      <w:vAlign w:val="center"/>
    </w:tcPr>
    <w:tblStylePr w:type="firstRow">
      <w:rPr>
        <w:b/>
        <w:bCs/>
      </w:rPr>
      <w:tblPr/>
      <w:tcPr>
        <w:tcBorders>
          <w:tl2br w:val="nil"/>
          <w:tr2bl w:val="nil"/>
        </w:tcBorders>
        <w:shd w:val="clear" w:color="auto" w:fill="C0C0C0"/>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shd w:val="clear" w:color="auto" w:fill="C0C0C0"/>
      </w:tcPr>
    </w:tblStylePr>
    <w:tblStylePr w:type="lastCol">
      <w:rPr>
        <w:b/>
        <w:bCs/>
      </w:rPr>
      <w:tblPr/>
      <w:tcPr>
        <w:tcBorders>
          <w:tl2br w:val="nil"/>
          <w:tr2bl w:val="nil"/>
        </w:tcBorders>
      </w:tcPr>
    </w:tblStylePr>
  </w:style>
  <w:style w:type="paragraph" w:customStyle="1" w:styleId="a187">
    <w:name w:val="表格及图片"/>
    <w:basedOn w:val="Normal"/>
    <w:link w:val="Char71"/>
    <w:pPr>
      <w:spacing w:line="320" w:lineRule="exact"/>
    </w:pPr>
    <w:rPr>
      <w:rFonts w:ascii="Times New Roman" w:eastAsia="宋体" w:hAnsi="Times New Roman" w:cs="Times New Roman"/>
      <w:szCs w:val="21"/>
    </w:rPr>
  </w:style>
  <w:style w:type="character" w:customStyle="1" w:styleId="Char71">
    <w:name w:val="表格及图片 Char"/>
    <w:link w:val="a187"/>
    <w:rPr>
      <w:rFonts w:ascii="Times New Roman" w:eastAsia="宋体" w:hAnsi="Times New Roman" w:cs="Times New Roman"/>
      <w:szCs w:val="21"/>
    </w:rPr>
  </w:style>
  <w:style w:type="paragraph" w:customStyle="1" w:styleId="a188">
    <w:name w:val="表格及图片（居中）"/>
    <w:basedOn w:val="a187"/>
    <w:pPr>
      <w:jc w:val="center"/>
    </w:pPr>
  </w:style>
  <w:style w:type="paragraph" w:customStyle="1" w:styleId="Char72">
    <w:name w:val="三级格式 Char"/>
    <w:basedOn w:val="Heading3"/>
    <w:link w:val="CharChar22"/>
    <w:pPr>
      <w:adjustRightInd w:val="0"/>
      <w:snapToGrid w:val="0"/>
      <w:spacing w:beforeLines="100" w:afterLines="100" w:line="500" w:lineRule="exact"/>
      <w:textAlignment w:val="baseline"/>
    </w:pPr>
    <w:rPr>
      <w:rFonts w:ascii="黑体" w:eastAsia="黑体" w:hAnsi="华文细黑" w:cs="Times New Roman"/>
      <w:b w:val="0"/>
      <w:sz w:val="28"/>
      <w:szCs w:val="28"/>
    </w:rPr>
  </w:style>
  <w:style w:type="character" w:customStyle="1" w:styleId="CharChar22">
    <w:name w:val="三级格式 Char Char"/>
    <w:link w:val="Char72"/>
    <w:rPr>
      <w:rFonts w:ascii="黑体" w:eastAsia="黑体" w:hAnsi="华文细黑" w:cs="Times New Roman"/>
      <w:bCs/>
      <w:sz w:val="28"/>
      <w:szCs w:val="28"/>
    </w:rPr>
  </w:style>
  <w:style w:type="paragraph" w:customStyle="1" w:styleId="Char2CharCharChar">
    <w:name w:val="Char2 Char Char Char"/>
    <w:basedOn w:val="Normal"/>
    <w:pPr>
      <w:spacing w:line="360" w:lineRule="auto"/>
    </w:pPr>
    <w:rPr>
      <w:rFonts w:ascii="楷体_GB2312" w:eastAsia="楷体_GB2312" w:hAnsi="Times New Roman" w:cs="Times New Roman"/>
      <w:sz w:val="24"/>
      <w:szCs w:val="24"/>
    </w:rPr>
  </w:style>
  <w:style w:type="paragraph" w:customStyle="1" w:styleId="57">
    <w:name w:val="理工大5号教学楼表格头"/>
    <w:basedOn w:val="Normal"/>
    <w:next w:val="Normal"/>
    <w:pPr>
      <w:spacing w:afterLines="50"/>
      <w:jc w:val="center"/>
    </w:pPr>
    <w:rPr>
      <w:rFonts w:ascii="宋体" w:eastAsia="宋体" w:hAnsi="宋体" w:cs="Times New Roman"/>
      <w:kern w:val="24"/>
      <w:sz w:val="24"/>
      <w:szCs w:val="24"/>
    </w:rPr>
  </w:style>
  <w:style w:type="character" w:customStyle="1" w:styleId="CharChar23">
    <w:name w:val="附图文字居中 Char Char"/>
    <w:rPr>
      <w:rFonts w:eastAsia="宋体"/>
      <w:kern w:val="2"/>
      <w:sz w:val="21"/>
      <w:szCs w:val="24"/>
      <w:lang w:val="en-US" w:eastAsia="zh-CN" w:bidi="ar-SA"/>
    </w:rPr>
  </w:style>
  <w:style w:type="paragraph" w:customStyle="1" w:styleId="33section33l3Level3HeadH3heading3sect123">
    <w:name w:val="样式章节3自标题 3section:33l3Level 3 HeadH3heading 3sect1.2.3..."/>
    <w:basedOn w:val="Heading3"/>
    <w:pPr>
      <w:widowControl/>
      <w:snapToGrid w:val="0"/>
      <w:spacing w:before="10" w:after="10" w:line="240" w:lineRule="auto"/>
      <w:ind w:firstLine="198"/>
    </w:pPr>
    <w:rPr>
      <w:rFonts w:ascii="Cambria" w:eastAsia="宋体" w:hAnsi="Cambria" w:cs="宋体"/>
      <w:b w:val="0"/>
      <w:bCs w:val="0"/>
      <w:kern w:val="0"/>
      <w:sz w:val="24"/>
      <w:szCs w:val="20"/>
      <w:lang w:eastAsia="en-US" w:bidi="en-US"/>
    </w:rPr>
  </w:style>
  <w:style w:type="character" w:customStyle="1" w:styleId="company">
    <w:name w:val="company"/>
    <w:basedOn w:val="DefaultParagraphFont"/>
  </w:style>
  <w:style w:type="paragraph" w:customStyle="1" w:styleId="0205051">
    <w:name w:val="样式 章节02二级标题 + 段前: 0.5 行 段后: 0.5 行1 + 行距: 单倍行距"/>
    <w:basedOn w:val="Normal"/>
    <w:pPr>
      <w:widowControl/>
      <w:spacing w:beforeLines="50" w:afterLines="50"/>
      <w:jc w:val="left"/>
      <w:outlineLvl w:val="1"/>
    </w:pPr>
    <w:rPr>
      <w:rFonts w:ascii="Times New Roman" w:eastAsia="宋体" w:hAnsi="Times New Roman" w:cs="宋体"/>
      <w:bCs/>
      <w:kern w:val="0"/>
      <w:sz w:val="24"/>
      <w:szCs w:val="20"/>
      <w:lang w:eastAsia="en-US" w:bidi="en-US"/>
    </w:rPr>
  </w:style>
  <w:style w:type="character" w:customStyle="1" w:styleId="red141">
    <w:name w:val="red141"/>
    <w:basedOn w:val="DefaultParagraphFont"/>
  </w:style>
  <w:style w:type="paragraph" w:customStyle="1" w:styleId="239">
    <w:name w:val="样式 四号 首行缩进:  2 字符"/>
    <w:basedOn w:val="Normal"/>
    <w:pPr>
      <w:spacing w:line="360" w:lineRule="auto"/>
      <w:ind w:firstLine="560" w:firstLineChars="200"/>
    </w:pPr>
    <w:rPr>
      <w:rFonts w:ascii="Times New Roman" w:eastAsia="宋体" w:hAnsi="Times New Roman" w:cs="宋体"/>
      <w:sz w:val="24"/>
      <w:szCs w:val="20"/>
    </w:rPr>
  </w:style>
  <w:style w:type="paragraph" w:customStyle="1" w:styleId="a189">
    <w:name w:val="华贸表格"/>
    <w:basedOn w:val="Normal"/>
    <w:pPr>
      <w:adjustRightInd w:val="0"/>
      <w:snapToGrid w:val="0"/>
      <w:jc w:val="center"/>
    </w:pPr>
    <w:rPr>
      <w:rFonts w:ascii="宋体" w:eastAsia="宋体" w:hAnsi="宋体" w:cs="Times New Roman"/>
      <w:color w:val="000000"/>
      <w:kern w:val="0"/>
      <w:sz w:val="24"/>
      <w:szCs w:val="24"/>
    </w:rPr>
  </w:style>
  <w:style w:type="paragraph" w:customStyle="1" w:styleId="Char73">
    <w:name w:val="华贸正文 Char"/>
    <w:basedOn w:val="Normal"/>
    <w:pPr>
      <w:adjustRightInd w:val="0"/>
      <w:snapToGrid w:val="0"/>
      <w:spacing w:line="440" w:lineRule="exact"/>
      <w:ind w:left="1413" w:hanging="1337" w:leftChars="36" w:hangingChars="557"/>
      <w:jc w:val="center"/>
    </w:pPr>
    <w:rPr>
      <w:rFonts w:ascii="宋体" w:eastAsia="宋体" w:hAnsi="宋体" w:cs="Times New Roman"/>
      <w:color w:val="000000"/>
      <w:kern w:val="0"/>
      <w:sz w:val="24"/>
      <w:szCs w:val="20"/>
    </w:rPr>
  </w:style>
  <w:style w:type="character" w:customStyle="1" w:styleId="tubiaomingChar">
    <w:name w:val="tu biao ming Char"/>
    <w:link w:val="tubiaoming"/>
    <w:rPr>
      <w:sz w:val="24"/>
    </w:rPr>
  </w:style>
  <w:style w:type="paragraph" w:customStyle="1" w:styleId="tubiaoming">
    <w:name w:val="tu biao ming"/>
    <w:basedOn w:val="Normal"/>
    <w:link w:val="tubiaomingChar"/>
    <w:pPr>
      <w:spacing w:line="500" w:lineRule="exact"/>
      <w:jc w:val="center"/>
    </w:pPr>
    <w:rPr>
      <w:sz w:val="24"/>
    </w:rPr>
  </w:style>
  <w:style w:type="character" w:customStyle="1" w:styleId="biaotihengChar">
    <w:name w:val="biaotiheng Char"/>
    <w:link w:val="biaotiheng"/>
  </w:style>
  <w:style w:type="paragraph" w:customStyle="1" w:styleId="biaotiheng">
    <w:name w:val="biaotiheng"/>
    <w:basedOn w:val="Normal"/>
    <w:link w:val="biaotihengChar"/>
    <w:pPr>
      <w:spacing w:line="400" w:lineRule="exact"/>
      <w:jc w:val="center"/>
    </w:pPr>
  </w:style>
  <w:style w:type="character" w:customStyle="1" w:styleId="Char74">
    <w:name w:val="无间隔 Char"/>
    <w:uiPriority w:val="1"/>
    <w:rPr>
      <w:rFonts w:ascii="楷体_GB2312" w:eastAsia="楷体_GB2312"/>
      <w:sz w:val="24"/>
      <w:szCs w:val="21"/>
      <w:lang w:val="en-US" w:eastAsia="zh-CN" w:bidi="ar-SA"/>
    </w:rPr>
  </w:style>
  <w:style w:type="character" w:customStyle="1" w:styleId="3CharChar1">
    <w:name w:val="正文文字缩进 3 Char Char"/>
    <w:rPr>
      <w:rFonts w:eastAsia="宋体"/>
      <w:kern w:val="2"/>
      <w:sz w:val="16"/>
      <w:szCs w:val="16"/>
      <w:lang w:val="en-US" w:eastAsia="zh-CN" w:bidi="ar-SA"/>
    </w:rPr>
  </w:style>
  <w:style w:type="paragraph" w:customStyle="1" w:styleId="a190">
    <w:name w:val="正文居中"/>
    <w:basedOn w:val="a109"/>
    <w:pPr>
      <w:ind w:firstLine="0" w:firstLineChars="0"/>
      <w:jc w:val="center"/>
    </w:pPr>
    <w:rPr>
      <w:rFonts w:cs="Times New Roman"/>
      <w:kern w:val="0"/>
      <w:szCs w:val="24"/>
      <w:lang w:val="zh-CN"/>
    </w:rPr>
  </w:style>
  <w:style w:type="paragraph" w:customStyle="1" w:styleId="a191">
    <w:name w:val="标题二"/>
    <w:basedOn w:val="Title"/>
    <w:pPr>
      <w:adjustRightInd/>
      <w:spacing w:before="240" w:after="60" w:line="360" w:lineRule="auto"/>
      <w:outlineLvl w:val="1"/>
    </w:pPr>
    <w:rPr>
      <w:rFonts w:ascii="黑体" w:hAnsi="华文细黑"/>
      <w:bCs w:val="0"/>
      <w:snapToGrid/>
      <w:sz w:val="30"/>
      <w:szCs w:val="30"/>
    </w:rPr>
  </w:style>
  <w:style w:type="paragraph" w:customStyle="1" w:styleId="a192">
    <w:name w:val="标题三"/>
    <w:basedOn w:val="Title"/>
    <w:link w:val="Char75"/>
    <w:pPr>
      <w:adjustRightInd/>
      <w:spacing w:before="240" w:after="60" w:line="360" w:lineRule="auto"/>
      <w:outlineLvl w:val="0"/>
    </w:pPr>
    <w:rPr>
      <w:rFonts w:ascii="黑体" w:hAnsi="华文细黑"/>
      <w:bCs w:val="0"/>
      <w:snapToGrid/>
      <w:sz w:val="30"/>
      <w:szCs w:val="30"/>
    </w:rPr>
  </w:style>
  <w:style w:type="character" w:customStyle="1" w:styleId="Char75">
    <w:name w:val="标题三 Char"/>
    <w:link w:val="a192"/>
    <w:rPr>
      <w:rFonts w:ascii="黑体" w:eastAsia="黑体" w:hAnsi="华文细黑" w:cs="Times New Roman"/>
      <w:kern w:val="0"/>
      <w:sz w:val="30"/>
      <w:szCs w:val="30"/>
    </w:rPr>
  </w:style>
  <w:style w:type="paragraph" w:customStyle="1" w:styleId="a193">
    <w:name w:val="正文广州"/>
    <w:basedOn w:val="Normal"/>
    <w:pPr>
      <w:spacing w:line="360" w:lineRule="auto"/>
      <w:ind w:firstLine="200" w:firstLineChars="200"/>
    </w:pPr>
    <w:rPr>
      <w:rFonts w:ascii="宋体" w:eastAsia="宋体" w:hAnsi="宋体" w:cs="Times New Roman"/>
      <w:sz w:val="28"/>
      <w:szCs w:val="28"/>
    </w:rPr>
  </w:style>
  <w:style w:type="paragraph" w:customStyle="1" w:styleId="a194">
    <w:name w:val="图表"/>
    <w:basedOn w:val="Normal"/>
    <w:link w:val="Char87"/>
    <w:pPr>
      <w:spacing w:line="360" w:lineRule="exact"/>
    </w:pPr>
    <w:rPr>
      <w:rFonts w:ascii="宋体" w:eastAsia="宋体" w:hAnsi="宋体" w:cs="Times New Roman"/>
      <w:szCs w:val="24"/>
    </w:rPr>
  </w:style>
  <w:style w:type="paragraph" w:customStyle="1" w:styleId="a195">
    <w:name w:val="国博表格文字缩进"/>
    <w:basedOn w:val="a196"/>
    <w:pPr>
      <w:ind w:firstLine="100" w:firstLineChars="100"/>
      <w:jc w:val="left"/>
    </w:pPr>
  </w:style>
  <w:style w:type="paragraph" w:customStyle="1" w:styleId="a196">
    <w:name w:val="国博表格文字居中"/>
    <w:basedOn w:val="Normal"/>
    <w:pPr>
      <w:spacing w:line="360" w:lineRule="exact"/>
      <w:jc w:val="center"/>
    </w:pPr>
    <w:rPr>
      <w:rFonts w:ascii="宋体" w:eastAsia="宋体" w:hAnsi="宋体" w:cs="宋体"/>
      <w:szCs w:val="20"/>
    </w:rPr>
  </w:style>
  <w:style w:type="paragraph" w:customStyle="1" w:styleId="240">
    <w:name w:val="国博表格文字24"/>
    <w:basedOn w:val="Normal"/>
    <w:pPr>
      <w:spacing w:line="480" w:lineRule="exact"/>
      <w:ind w:firstLine="100" w:firstLineChars="100"/>
      <w:jc w:val="left"/>
    </w:pPr>
    <w:rPr>
      <w:rFonts w:ascii="宋体" w:eastAsia="宋体" w:hAnsi="宋体" w:cs="宋体"/>
      <w:szCs w:val="20"/>
    </w:rPr>
  </w:style>
  <w:style w:type="paragraph" w:customStyle="1" w:styleId="02">
    <w:name w:val="国博段落间距0"/>
    <w:basedOn w:val="a100"/>
    <w:pPr>
      <w:spacing w:after="50" w:line="14" w:lineRule="exact"/>
      <w:ind w:firstLine="200"/>
    </w:pPr>
    <w:rPr>
      <w:rFonts w:hAnsi="Times New Roman"/>
      <w:kern w:val="0"/>
    </w:rPr>
  </w:style>
  <w:style w:type="paragraph" w:customStyle="1" w:styleId="300">
    <w:name w:val="国博表格文字30"/>
    <w:basedOn w:val="240"/>
    <w:pPr>
      <w:spacing w:line="600" w:lineRule="exact"/>
    </w:pPr>
  </w:style>
  <w:style w:type="paragraph" w:customStyle="1" w:styleId="a197">
    <w:name w:val="国博文本框"/>
    <w:basedOn w:val="Normal"/>
    <w:pPr>
      <w:adjustRightInd w:val="0"/>
      <w:snapToGrid w:val="0"/>
      <w:jc w:val="center"/>
    </w:pPr>
    <w:rPr>
      <w:rFonts w:ascii="宋体" w:eastAsia="宋体" w:hAnsi="Times New Roman" w:cs="Times New Roman"/>
      <w:snapToGrid w:val="0"/>
      <w:kern w:val="0"/>
      <w:szCs w:val="21"/>
    </w:rPr>
  </w:style>
  <w:style w:type="character" w:customStyle="1" w:styleId="Char76">
    <w:name w:val="图博图名 Char"/>
    <w:link w:val="a198"/>
    <w:rPr>
      <w:rFonts w:ascii="宋体"/>
      <w:sz w:val="24"/>
      <w:szCs w:val="24"/>
    </w:rPr>
  </w:style>
  <w:style w:type="paragraph" w:customStyle="1" w:styleId="a198">
    <w:name w:val="图博图名"/>
    <w:basedOn w:val="Normal"/>
    <w:link w:val="Char76"/>
    <w:pPr>
      <w:spacing w:afterLines="50"/>
      <w:jc w:val="center"/>
    </w:pPr>
    <w:rPr>
      <w:rFonts w:ascii="宋体"/>
      <w:sz w:val="24"/>
      <w:szCs w:val="24"/>
    </w:rPr>
  </w:style>
  <w:style w:type="paragraph" w:customStyle="1" w:styleId="a199">
    <w:name w:val="国博图片"/>
    <w:basedOn w:val="Normal"/>
    <w:pPr>
      <w:widowControl/>
      <w:jc w:val="center"/>
    </w:pPr>
    <w:rPr>
      <w:rFonts w:ascii="宋体" w:eastAsia="宋体" w:hAnsi="Times New Roman" w:cs="Times New Roman"/>
      <w:sz w:val="24"/>
      <w:szCs w:val="24"/>
    </w:rPr>
  </w:style>
  <w:style w:type="paragraph" w:customStyle="1" w:styleId="a200">
    <w:name w:val="样式 标题三 + 黑色"/>
    <w:basedOn w:val="Title"/>
    <w:pPr>
      <w:adjustRightInd/>
      <w:spacing w:beforeLines="0" w:afterLines="0"/>
      <w:jc w:val="center"/>
      <w:outlineLvl w:val="0"/>
    </w:pPr>
    <w:rPr>
      <w:rFonts w:ascii="Times New Roman" w:eastAsia="Times New Roman" w:hAnsi="Times New Roman"/>
      <w:bCs w:val="0"/>
      <w:snapToGrid/>
      <w:color w:val="000000"/>
      <w:sz w:val="18"/>
      <w:szCs w:val="18"/>
    </w:rPr>
  </w:style>
  <w:style w:type="paragraph" w:customStyle="1" w:styleId="137">
    <w:name w:val="样式 标题三 + 黑色1"/>
    <w:basedOn w:val="a192"/>
    <w:link w:val="1Char7"/>
    <w:pPr>
      <w:spacing w:beforeLines="0" w:afterLines="0"/>
    </w:pPr>
    <w:rPr>
      <w:color w:val="000000"/>
    </w:rPr>
  </w:style>
  <w:style w:type="character" w:customStyle="1" w:styleId="1Char7">
    <w:name w:val="样式 标题三 + 黑色1 Char"/>
    <w:link w:val="137"/>
    <w:rPr>
      <w:rFonts w:ascii="黑体" w:eastAsia="黑体" w:hAnsi="华文细黑" w:cs="Times New Roman"/>
      <w:color w:val="000000"/>
      <w:kern w:val="0"/>
      <w:sz w:val="30"/>
      <w:szCs w:val="30"/>
    </w:rPr>
  </w:style>
  <w:style w:type="paragraph" w:customStyle="1" w:styleId="0505">
    <w:name w:val="样式 标题三 + 居中 段前: 0.5 行 段后: 0.5 行"/>
    <w:basedOn w:val="a192"/>
    <w:pPr>
      <w:outlineLvl w:val="2"/>
    </w:pPr>
    <w:rPr>
      <w:rFonts w:cs="宋体"/>
      <w:szCs w:val="20"/>
    </w:rPr>
  </w:style>
  <w:style w:type="paragraph" w:customStyle="1" w:styleId="a201">
    <w:name w:val="国博表格图片"/>
    <w:basedOn w:val="Normal"/>
    <w:pPr>
      <w:jc w:val="center"/>
    </w:pPr>
    <w:rPr>
      <w:rFonts w:ascii="宋体" w:eastAsia="宋体" w:hAnsi="宋体" w:cs="宋体"/>
      <w:szCs w:val="20"/>
    </w:rPr>
  </w:style>
  <w:style w:type="paragraph" w:customStyle="1" w:styleId="4787805">
    <w:name w:val="样式 样式 标题 4 + 宋体 小四 非加粗 段前: 7.8 磅 段后: 7.8 磅 行距: 单倍行距 + 段后: 0.5 行"/>
    <w:basedOn w:val="Normal"/>
    <w:pPr>
      <w:keepLines/>
      <w:spacing w:afterLines="50"/>
      <w:outlineLvl w:val="3"/>
    </w:pPr>
    <w:rPr>
      <w:rFonts w:ascii="宋体" w:eastAsia="宋体" w:hAnsi="宋体" w:cs="宋体"/>
      <w:sz w:val="24"/>
      <w:szCs w:val="20"/>
    </w:rPr>
  </w:style>
  <w:style w:type="paragraph" w:customStyle="1" w:styleId="05050">
    <w:name w:val="样式 标题二 + 段前: 0.5 行 段后: 0.5 行"/>
    <w:basedOn w:val="a191"/>
    <w:pPr>
      <w:spacing w:before="120" w:after="120"/>
    </w:pPr>
    <w:rPr>
      <w:rFonts w:cs="宋体"/>
      <w:szCs w:val="20"/>
    </w:rPr>
  </w:style>
  <w:style w:type="paragraph" w:customStyle="1" w:styleId="05050505">
    <w:name w:val="样式 样式 标题三 + 居中 段前: 0.5 行 段后: 0.5 行 + 段前: 0.5 行 段后: 0.5 行"/>
    <w:basedOn w:val="0505"/>
    <w:pPr>
      <w:spacing w:before="120" w:after="120"/>
    </w:pPr>
  </w:style>
  <w:style w:type="paragraph" w:customStyle="1" w:styleId="241">
    <w:name w:val="样式 正文广州 + 首行缩进:  2 字符"/>
    <w:basedOn w:val="a193"/>
    <w:pPr>
      <w:ind w:firstLine="560"/>
    </w:pPr>
    <w:rPr>
      <w:rFonts w:cs="宋体"/>
      <w:szCs w:val="20"/>
    </w:rPr>
  </w:style>
  <w:style w:type="paragraph" w:customStyle="1" w:styleId="05051">
    <w:name w:val="样式 标题四 + 段前: 0.5 行 段后: 0.5 行"/>
    <w:basedOn w:val="Heading3"/>
    <w:pPr>
      <w:keepNext w:val="0"/>
      <w:keepLines w:val="0"/>
      <w:spacing w:beforeLines="50" w:afterLines="50" w:line="360" w:lineRule="auto"/>
      <w:jc w:val="left"/>
      <w:outlineLvl w:val="3"/>
    </w:pPr>
    <w:rPr>
      <w:rFonts w:ascii="黑体" w:eastAsia="黑体" w:hAnsi="华文细黑" w:cs="宋体"/>
      <w:b w:val="0"/>
      <w:bCs w:val="0"/>
      <w:kern w:val="0"/>
      <w:sz w:val="30"/>
      <w:szCs w:val="20"/>
    </w:rPr>
  </w:style>
  <w:style w:type="paragraph" w:customStyle="1" w:styleId="10505">
    <w:name w:val="样式 标题 1 + 段前: 0.5 行 段后: 0.5 行"/>
    <w:basedOn w:val="Heading1"/>
    <w:pPr>
      <w:spacing w:beforeLines="50" w:afterLines="50" w:line="360" w:lineRule="auto"/>
      <w:outlineLvl w:val="1"/>
    </w:pPr>
    <w:rPr>
      <w:rFonts w:ascii="黑体" w:eastAsia="黑体" w:hAnsi="Arial" w:cs="宋体"/>
      <w:b w:val="0"/>
      <w:bCs w:val="0"/>
      <w:sz w:val="30"/>
      <w:szCs w:val="30"/>
    </w:rPr>
  </w:style>
  <w:style w:type="character" w:customStyle="1" w:styleId="3Char5">
    <w:name w:val="国博标题3 Char"/>
    <w:link w:val="323"/>
    <w:rPr>
      <w:rFonts w:ascii="宋体" w:hAnsi="宋体" w:cs="宋体"/>
      <w:b/>
      <w:bCs/>
      <w:sz w:val="24"/>
      <w:szCs w:val="32"/>
    </w:rPr>
  </w:style>
  <w:style w:type="paragraph" w:customStyle="1" w:styleId="323">
    <w:name w:val="国博标题3"/>
    <w:basedOn w:val="Heading3"/>
    <w:link w:val="3Char5"/>
    <w:pPr>
      <w:spacing w:before="0" w:afterLines="50" w:line="240" w:lineRule="auto"/>
    </w:pPr>
    <w:rPr>
      <w:rFonts w:ascii="宋体" w:hAnsi="宋体" w:cs="宋体"/>
      <w:sz w:val="24"/>
    </w:rPr>
  </w:style>
  <w:style w:type="paragraph" w:customStyle="1" w:styleId="415">
    <w:name w:val="国博标题4"/>
    <w:basedOn w:val="323"/>
    <w:pPr>
      <w:outlineLvl w:val="3"/>
    </w:pPr>
  </w:style>
  <w:style w:type="paragraph" w:customStyle="1" w:styleId="a202">
    <w:name w:val="样式 图名"/>
    <w:basedOn w:val="a108"/>
    <w:next w:val="a108"/>
    <w:pPr>
      <w:widowControl w:val="0"/>
      <w:adjustRightInd/>
      <w:snapToGrid/>
      <w:spacing w:afterLines="50" w:line="360" w:lineRule="exact"/>
    </w:pPr>
    <w:rPr>
      <w:rFonts w:ascii="黑体" w:eastAsia="黑体" w:hAnsi="Times New Roman"/>
      <w:b w:val="0"/>
      <w:snapToGrid/>
      <w:kern w:val="2"/>
      <w:sz w:val="20"/>
      <w:szCs w:val="21"/>
    </w:rPr>
  </w:style>
  <w:style w:type="paragraph" w:customStyle="1" w:styleId="20505">
    <w:name w:val="样式 标题 2 + 段前: 0.5 行 段后: 0.5 行"/>
    <w:basedOn w:val="Heading3"/>
    <w:pPr>
      <w:spacing w:before="0" w:after="0"/>
      <w:ind w:firstLine="200" w:firstLineChars="200"/>
    </w:pPr>
    <w:rPr>
      <w:rFonts w:ascii="Times New Roman" w:eastAsia="宋体" w:hAnsi="Times New Roman" w:cs="宋体"/>
      <w:kern w:val="0"/>
      <w:szCs w:val="20"/>
    </w:rPr>
  </w:style>
  <w:style w:type="paragraph" w:customStyle="1" w:styleId="205051">
    <w:name w:val="样式 标题 2 + 段前: 0.5 行 段后: 0.5 行1"/>
    <w:basedOn w:val="Heading2"/>
    <w:pPr>
      <w:spacing w:beforeLines="50" w:afterLines="50" w:line="360" w:lineRule="auto"/>
      <w:outlineLvl w:val="2"/>
    </w:pPr>
    <w:rPr>
      <w:rFonts w:ascii="黑体" w:eastAsia="黑体" w:hAnsi="Arial" w:cs="宋体"/>
      <w:b w:val="0"/>
      <w:bCs w:val="0"/>
      <w:kern w:val="0"/>
      <w:sz w:val="30"/>
      <w:szCs w:val="20"/>
    </w:rPr>
  </w:style>
  <w:style w:type="paragraph" w:customStyle="1" w:styleId="2050510505">
    <w:name w:val="样式 样式 标题 2 + 段前: 0.5 行 段后: 0.5 行1 + 段前: 0.5 行 段后: 0.5 行"/>
    <w:basedOn w:val="205051"/>
    <w:pPr>
      <w:outlineLvl w:val="3"/>
    </w:pPr>
  </w:style>
  <w:style w:type="paragraph" w:customStyle="1" w:styleId="31111296">
    <w:name w:val="样式 标题 31.1.1.1 + 左侧:  2.96 厘米"/>
    <w:basedOn w:val="Heading3"/>
    <w:pPr>
      <w:spacing w:before="10" w:after="10" w:line="500" w:lineRule="exact"/>
      <w:outlineLvl w:val="3"/>
    </w:pPr>
    <w:rPr>
      <w:rFonts w:ascii="Times New Roman" w:eastAsia="黑体" w:hAnsi="Times New Roman" w:cs="宋体"/>
      <w:b w:val="0"/>
      <w:bCs w:val="0"/>
      <w:kern w:val="0"/>
      <w:sz w:val="30"/>
      <w:szCs w:val="20"/>
    </w:rPr>
  </w:style>
  <w:style w:type="paragraph" w:customStyle="1" w:styleId="242">
    <w:name w:val="样式 样式 表格及图片 + 两端对齐 + 首行缩进:  2 字符"/>
    <w:basedOn w:val="Normal"/>
    <w:pPr>
      <w:spacing w:line="360" w:lineRule="exact"/>
    </w:pPr>
    <w:rPr>
      <w:rFonts w:ascii="Times New Roman" w:eastAsia="宋体" w:hAnsi="Times New Roman" w:cs="宋体"/>
      <w:szCs w:val="20"/>
    </w:rPr>
  </w:style>
  <w:style w:type="character" w:customStyle="1" w:styleId="PolluxChar1">
    <w:name w:val="Pollux目 Char"/>
    <w:link w:val="Pollux6"/>
    <w:rPr>
      <w:rFonts w:ascii="仿宋_GB2312" w:eastAsia="仿宋_GB2312" w:hAnsi="Times New Roman" w:cs="Times New Roman"/>
      <w:kern w:val="0"/>
      <w:sz w:val="24"/>
      <w:szCs w:val="20"/>
    </w:rPr>
  </w:style>
  <w:style w:type="paragraph" w:customStyle="1" w:styleId="Pollux20">
    <w:name w:val="Pollux图表文字2"/>
    <w:basedOn w:val="PolluxCharCharChar"/>
    <w:link w:val="Pollux2Char"/>
    <w:pPr>
      <w:spacing w:before="0" w:after="0" w:line="280" w:lineRule="exact"/>
    </w:pPr>
    <w:rPr>
      <w:rFonts w:hAnsi="Times New Roman"/>
      <w:snapToGrid/>
      <w:kern w:val="0"/>
      <w:sz w:val="20"/>
    </w:rPr>
  </w:style>
  <w:style w:type="paragraph" w:customStyle="1" w:styleId="05052">
    <w:name w:val="样式 插图 + 段前: 0.5 行 段后: 0.5 行"/>
    <w:basedOn w:val="Normal"/>
    <w:pPr>
      <w:spacing w:beforeLines="50" w:afterLines="50"/>
      <w:jc w:val="center"/>
    </w:pPr>
    <w:rPr>
      <w:rFonts w:ascii="宋体" w:eastAsia="宋体" w:hAnsi="Arial" w:cs="宋体"/>
      <w:sz w:val="18"/>
      <w:szCs w:val="20"/>
    </w:rPr>
  </w:style>
  <w:style w:type="character" w:customStyle="1" w:styleId="Pollux2Char">
    <w:name w:val="Pollux图表文字2 Char"/>
    <w:basedOn w:val="PolluxCharCharCharCharChar"/>
    <w:link w:val="Pollux20"/>
    <w:rPr>
      <w:rFonts w:ascii="宋体" w:eastAsia="宋体" w:hAnsi="Times New Roman" w:cs="Times New Roman"/>
      <w:snapToGrid/>
      <w:kern w:val="0"/>
      <w:sz w:val="20"/>
      <w:szCs w:val="24"/>
    </w:rPr>
  </w:style>
  <w:style w:type="paragraph" w:customStyle="1" w:styleId="11110">
    <w:name w:val="样式 标题 1鲁邦标题1 + 段前: 1 行 段后: 1 行"/>
    <w:basedOn w:val="Heading1"/>
    <w:pPr>
      <w:keepLines w:val="0"/>
      <w:spacing w:beforeLines="100" w:afterLines="100" w:line="360" w:lineRule="auto"/>
      <w:jc w:val="center"/>
    </w:pPr>
    <w:rPr>
      <w:rFonts w:ascii="Times New Roman" w:eastAsia="宋体" w:hAnsi="Times New Roman" w:cs="宋体"/>
      <w:caps/>
      <w:kern w:val="2"/>
      <w:sz w:val="30"/>
      <w:szCs w:val="20"/>
    </w:rPr>
  </w:style>
  <w:style w:type="paragraph" w:customStyle="1" w:styleId="138">
    <w:name w:val="鲁邦目录1"/>
    <w:basedOn w:val="11110"/>
  </w:style>
  <w:style w:type="paragraph" w:customStyle="1" w:styleId="243">
    <w:name w:val="鲁邦目录2"/>
    <w:basedOn w:val="Heading2"/>
    <w:pPr>
      <w:keepNext w:val="0"/>
      <w:keepLines w:val="0"/>
      <w:spacing w:beforeLines="50" w:afterLines="50" w:line="240" w:lineRule="auto"/>
      <w:jc w:val="center"/>
    </w:pPr>
    <w:rPr>
      <w:rFonts w:ascii="黑体" w:eastAsia="黑体" w:hAnsi="Times New Roman" w:cs="宋体"/>
      <w:smallCaps/>
      <w:kern w:val="0"/>
      <w:sz w:val="24"/>
      <w:szCs w:val="20"/>
    </w:rPr>
  </w:style>
  <w:style w:type="paragraph" w:customStyle="1" w:styleId="139">
    <w:name w:val="样式 鲁邦目录1"/>
    <w:basedOn w:val="138"/>
    <w:pPr>
      <w:spacing w:before="240" w:after="240"/>
    </w:pPr>
  </w:style>
  <w:style w:type="paragraph" w:customStyle="1" w:styleId="244">
    <w:name w:val="样式 鲁邦目录2"/>
    <w:basedOn w:val="243"/>
    <w:pPr>
      <w:spacing w:before="120" w:after="120"/>
    </w:pPr>
  </w:style>
  <w:style w:type="paragraph" w:customStyle="1" w:styleId="220505">
    <w:name w:val="样式 标题 2鲁邦标题2 + 段前: 0.5 行 段后: 0.5 行"/>
    <w:basedOn w:val="Heading2"/>
    <w:pPr>
      <w:keepNext w:val="0"/>
      <w:keepLines w:val="0"/>
      <w:spacing w:beforeLines="50" w:afterLines="50" w:line="240" w:lineRule="auto"/>
      <w:jc w:val="center"/>
    </w:pPr>
    <w:rPr>
      <w:rFonts w:ascii="黑体" w:eastAsia="黑体" w:hAnsi="Times New Roman" w:cs="宋体"/>
      <w:smallCaps/>
      <w:kern w:val="0"/>
      <w:sz w:val="24"/>
      <w:szCs w:val="20"/>
    </w:rPr>
  </w:style>
  <w:style w:type="paragraph" w:customStyle="1" w:styleId="1111110">
    <w:name w:val="样式 样式 标题 1鲁邦标题1 + 段前: 1 行 段后: 1 行 + 段前: 1 行 段后: 1 行"/>
    <w:basedOn w:val="Normal"/>
    <w:pPr>
      <w:spacing w:line="360" w:lineRule="auto"/>
    </w:pPr>
    <w:rPr>
      <w:rFonts w:ascii="仿宋_GB2312" w:eastAsia="仿宋_GB2312" w:hAnsi="Times New Roman" w:cs="Times New Roman"/>
      <w:sz w:val="24"/>
      <w:szCs w:val="24"/>
    </w:rPr>
  </w:style>
  <w:style w:type="paragraph" w:customStyle="1" w:styleId="2205050505">
    <w:name w:val="样式 样式 标题 2鲁邦标题2 + 段前: 0.5 行 段后: 0.5 行 + 段前: 0.5 行 段后: 0.5 行"/>
    <w:basedOn w:val="220505"/>
    <w:next w:val="Normal"/>
    <w:pPr>
      <w:tabs>
        <w:tab w:val="left" w:pos="510"/>
        <w:tab w:val="left" w:pos="1320"/>
      </w:tabs>
      <w:ind w:left="510" w:hanging="510"/>
    </w:pPr>
  </w:style>
  <w:style w:type="paragraph" w:customStyle="1" w:styleId="a203">
    <w:name w:val="表格名称"/>
    <w:basedOn w:val="Normal"/>
    <w:pPr>
      <w:spacing w:line="360" w:lineRule="auto"/>
      <w:ind w:firstLine="422" w:firstLineChars="200"/>
      <w:jc w:val="center"/>
    </w:pPr>
    <w:rPr>
      <w:rFonts w:ascii="仿宋_GB2312" w:eastAsia="仿宋_GB2312" w:hAnsi="Times New Roman" w:cs="宋体"/>
      <w:b/>
      <w:bCs/>
      <w:szCs w:val="20"/>
    </w:rPr>
  </w:style>
  <w:style w:type="character" w:customStyle="1" w:styleId="a204">
    <w:name w:val="列表 字符"/>
    <w:link w:val="List"/>
    <w:uiPriority w:val="99"/>
    <w:rPr>
      <w:rFonts w:ascii="宋体" w:eastAsia="宋体" w:hAnsi="宋体" w:cs="Times New Roman"/>
      <w:snapToGrid w:val="0"/>
      <w:kern w:val="28"/>
      <w:sz w:val="28"/>
      <w:szCs w:val="24"/>
    </w:rPr>
  </w:style>
  <w:style w:type="paragraph" w:customStyle="1" w:styleId="11111">
    <w:name w:val="表格11111"/>
    <w:basedOn w:val="Normal"/>
    <w:pPr>
      <w:spacing w:line="360" w:lineRule="auto"/>
      <w:jc w:val="left"/>
    </w:pPr>
    <w:rPr>
      <w:rFonts w:ascii="仿宋_GB2312" w:eastAsia="仿宋_GB2312" w:hAnsi="Times New Roman" w:cs="宋体"/>
      <w:sz w:val="24"/>
      <w:szCs w:val="20"/>
    </w:rPr>
  </w:style>
  <w:style w:type="paragraph" w:customStyle="1" w:styleId="111110">
    <w:name w:val="正文11111"/>
    <w:basedOn w:val="Normal"/>
    <w:pPr>
      <w:spacing w:line="360" w:lineRule="auto"/>
      <w:ind w:firstLine="200" w:firstLineChars="200"/>
    </w:pPr>
    <w:rPr>
      <w:rFonts w:ascii="仿宋_GB2312" w:eastAsia="仿宋_GB2312" w:hAnsi="Times New Roman" w:cs="宋体"/>
      <w:sz w:val="24"/>
      <w:szCs w:val="20"/>
    </w:rPr>
  </w:style>
  <w:style w:type="paragraph" w:customStyle="1" w:styleId="2000">
    <w:name w:val="样式 标题 2 + 左侧:  0 厘米 首行缩进:  0 厘米"/>
    <w:basedOn w:val="Normal"/>
    <w:next w:val="Normal"/>
    <w:pPr>
      <w:tabs>
        <w:tab w:val="left" w:pos="840"/>
      </w:tabs>
      <w:ind w:left="840" w:hanging="360"/>
      <w:jc w:val="left"/>
    </w:pPr>
    <w:rPr>
      <w:rFonts w:ascii="宋体" w:eastAsia="宋体" w:hAnsi="Times New Roman" w:cs="Times New Roman"/>
      <w:b/>
      <w:bCs/>
      <w:sz w:val="32"/>
      <w:szCs w:val="32"/>
    </w:rPr>
  </w:style>
  <w:style w:type="paragraph" w:customStyle="1" w:styleId="100">
    <w:name w:val="样式10"/>
    <w:basedOn w:val="Normal"/>
    <w:pPr>
      <w:tabs>
        <w:tab w:val="left" w:pos="360"/>
      </w:tabs>
      <w:spacing w:line="360" w:lineRule="auto"/>
    </w:pPr>
    <w:rPr>
      <w:rFonts w:ascii="宋体" w:eastAsia="宋体" w:hAnsi="宋体" w:cs="Times New Roman"/>
      <w:sz w:val="24"/>
      <w:szCs w:val="24"/>
    </w:rPr>
  </w:style>
  <w:style w:type="paragraph" w:customStyle="1" w:styleId="1CharChar1">
    <w:name w:val="样式1 Char Char"/>
    <w:basedOn w:val="Normal"/>
    <w:pPr>
      <w:spacing w:line="360" w:lineRule="auto"/>
      <w:ind w:right="210" w:firstLine="540" w:rightChars="100" w:firstLineChars="225"/>
    </w:pPr>
    <w:rPr>
      <w:rFonts w:ascii="宋体-18030" w:eastAsia="宋体-18030" w:hAnsi="宋体" w:cs="Times New Roman"/>
      <w:bCs/>
      <w:sz w:val="24"/>
      <w:szCs w:val="24"/>
    </w:rPr>
  </w:style>
  <w:style w:type="paragraph" w:customStyle="1" w:styleId="1head">
    <w:name w:val="1head"/>
    <w:pPr>
      <w:overflowPunct w:val="0"/>
      <w:autoSpaceDE w:val="0"/>
      <w:autoSpaceDN w:val="0"/>
      <w:adjustRightInd w:val="0"/>
      <w:spacing w:before="240" w:after="240"/>
      <w:textAlignment w:val="baseline"/>
    </w:pPr>
    <w:rPr>
      <w:rFonts w:ascii="楷体" w:eastAsia="宋体" w:hAnsi="楷体" w:cs="Times New Roman"/>
      <w:b/>
      <w:sz w:val="28"/>
      <w:lang w:val="en-US" w:eastAsia="zh-CN" w:bidi="ar-SA"/>
    </w:rPr>
  </w:style>
  <w:style w:type="paragraph" w:customStyle="1" w:styleId="a205">
    <w:name w:val="二级格式"/>
    <w:basedOn w:val="Heading2"/>
    <w:pPr>
      <w:spacing w:before="0" w:after="0" w:line="440" w:lineRule="exact"/>
      <w:jc w:val="center"/>
    </w:pPr>
    <w:rPr>
      <w:rFonts w:ascii="黑体" w:eastAsia="黑体" w:hAnsi="宋体" w:cs="Times New Roman"/>
      <w:kern w:val="0"/>
      <w:szCs w:val="30"/>
    </w:rPr>
  </w:style>
  <w:style w:type="paragraph" w:customStyle="1" w:styleId="30070">
    <w:name w:val="样式 标题 3 + 宋体 小四 加粗 左侧:  0.07 厘米 首行缩进:  0 厘米"/>
    <w:basedOn w:val="Heading3"/>
    <w:pPr>
      <w:keepLines w:val="0"/>
      <w:tabs>
        <w:tab w:val="left" w:pos="855"/>
        <w:tab w:val="left" w:pos="7080"/>
      </w:tabs>
      <w:spacing w:before="0" w:after="0" w:line="500" w:lineRule="exact"/>
      <w:ind w:left="855" w:hanging="855"/>
    </w:pPr>
    <w:rPr>
      <w:rFonts w:ascii="Calibri" w:eastAsia="宋体" w:hAnsi="Calibri" w:cs="Times New Roman"/>
      <w:b w:val="0"/>
      <w:bCs w:val="0"/>
      <w:kern w:val="0"/>
      <w:sz w:val="28"/>
      <w:szCs w:val="20"/>
    </w:rPr>
  </w:style>
  <w:style w:type="paragraph" w:customStyle="1" w:styleId="a206">
    <w:name w:val="款标题"/>
    <w:next w:val="Normal"/>
    <w:pPr>
      <w:spacing w:before="100" w:after="100" w:line="440" w:lineRule="exact"/>
      <w:outlineLvl w:val="3"/>
    </w:pPr>
    <w:rPr>
      <w:rFonts w:ascii="Times New Roman" w:eastAsia="黑体" w:hAnsi="Times New Roman" w:cs="Times New Roman"/>
      <w:sz w:val="24"/>
      <w:lang w:val="en-US" w:eastAsia="zh-CN" w:bidi="ar-SA"/>
    </w:rPr>
  </w:style>
  <w:style w:type="character" w:customStyle="1" w:styleId="Char122">
    <w:name w:val="表格 Char1"/>
    <w:rPr>
      <w:rFonts w:ascii="宋体" w:eastAsia="宋体"/>
      <w:color w:val="000000"/>
      <w:kern w:val="2"/>
      <w:sz w:val="21"/>
      <w:szCs w:val="28"/>
      <w:lang w:val="en-US" w:eastAsia="zh-CN" w:bidi="ar-SA"/>
    </w:rPr>
  </w:style>
  <w:style w:type="paragraph" w:customStyle="1" w:styleId="Char123">
    <w:name w:val="小节标题 Char1"/>
    <w:next w:val="Normal"/>
    <w:pPr>
      <w:ind w:firstLine="567"/>
      <w:jc w:val="both"/>
      <w:outlineLvl w:val="2"/>
    </w:pPr>
    <w:rPr>
      <w:rFonts w:ascii="Times New Roman" w:eastAsia="华文宋体" w:hAnsi="Times New Roman" w:cs="Times New Roman"/>
      <w:b/>
      <w:bCs/>
      <w:spacing w:val="30"/>
      <w:kern w:val="2"/>
      <w:sz w:val="28"/>
      <w:szCs w:val="28"/>
      <w:lang w:val="en-US" w:eastAsia="zh-CN" w:bidi="ar-SA"/>
    </w:rPr>
  </w:style>
  <w:style w:type="paragraph" w:customStyle="1" w:styleId="140">
    <w:name w:val="图标1"/>
    <w:next w:val="Normal"/>
    <w:pPr>
      <w:spacing w:beforeLines="100" w:afterLines="100" w:line="400" w:lineRule="atLeast"/>
      <w:jc w:val="center"/>
    </w:pPr>
    <w:rPr>
      <w:rFonts w:ascii="宋体" w:eastAsia="宋体" w:hAnsi="Times New Roman" w:cs="Arial" w:hint="eastAsia"/>
      <w:sz w:val="21"/>
      <w:lang w:val="en-US" w:eastAsia="zh-CN" w:bidi="ar-SA"/>
    </w:rPr>
  </w:style>
  <w:style w:type="paragraph" w:customStyle="1" w:styleId="2section22112112CharCharChar">
    <w:name w:val="样式 标题 2section:2自标题 2标题 1.1编号标题21.1标题 2 Char Char Char + 四..."/>
    <w:basedOn w:val="Heading2"/>
    <w:pPr>
      <w:spacing w:before="0" w:afterLines="50" w:line="240" w:lineRule="auto"/>
    </w:pPr>
    <w:rPr>
      <w:rFonts w:ascii="黑体" w:eastAsia="黑体" w:hAnsi="宋体" w:cs="Times New Roman"/>
      <w:b w:val="0"/>
      <w:i/>
      <w:iCs/>
      <w:kern w:val="0"/>
      <w:sz w:val="28"/>
      <w:szCs w:val="28"/>
    </w:rPr>
  </w:style>
  <w:style w:type="character" w:customStyle="1" w:styleId="58">
    <w:name w:val="标题5"/>
    <w:basedOn w:val="DefaultParagraphFont"/>
  </w:style>
  <w:style w:type="character" w:customStyle="1" w:styleId="zhengwen1">
    <w:name w:val="zhengwen1"/>
    <w:rPr>
      <w:spacing w:val="10"/>
      <w:sz w:val="14"/>
      <w:szCs w:val="14"/>
    </w:rPr>
  </w:style>
  <w:style w:type="paragraph" w:customStyle="1" w:styleId="416">
    <w:name w:val="标准标题 4"/>
    <w:basedOn w:val="Heading4"/>
    <w:next w:val="Heading5"/>
    <w:pPr>
      <w:spacing w:before="0" w:after="0" w:line="240" w:lineRule="auto"/>
      <w:ind w:right="210" w:rightChars="100"/>
      <w:jc w:val="left"/>
    </w:pPr>
    <w:rPr>
      <w:rFonts w:ascii="黑体" w:eastAsia="仿宋_GB2312" w:hAnsi="Arial" w:cs="Times New Roman"/>
      <w:kern w:val="0"/>
      <w:sz w:val="21"/>
      <w:szCs w:val="30"/>
    </w:rPr>
  </w:style>
  <w:style w:type="paragraph" w:customStyle="1" w:styleId="141">
    <w:name w:val="标准标题 1"/>
    <w:basedOn w:val="Heading1"/>
    <w:next w:val="Heading2"/>
    <w:pPr>
      <w:keepNext w:val="0"/>
      <w:keepLines w:val="0"/>
      <w:tabs>
        <w:tab w:val="left" w:pos="720"/>
      </w:tabs>
      <w:autoSpaceDE w:val="0"/>
      <w:autoSpaceDN w:val="0"/>
      <w:adjustRightInd w:val="0"/>
      <w:spacing w:before="0" w:after="0" w:line="240" w:lineRule="auto"/>
      <w:ind w:left="720" w:hanging="720"/>
      <w:jc w:val="center"/>
    </w:pPr>
    <w:rPr>
      <w:rFonts w:ascii="Times New Roman" w:eastAsia="宋体" w:hAnsi="Times New Roman" w:cs="Times New Roman"/>
      <w:b w:val="0"/>
      <w:bCs w:val="0"/>
      <w:caps/>
      <w:kern w:val="0"/>
      <w:sz w:val="30"/>
      <w:szCs w:val="30"/>
      <w:lang w:val="zh-CN"/>
    </w:rPr>
  </w:style>
  <w:style w:type="paragraph" w:customStyle="1" w:styleId="1section11H122Charsection12">
    <w:name w:val="样式 标题 1（环球章）：section:1自标题 1H1一级标题22 Charsection:1 + 段前: 2..."/>
    <w:basedOn w:val="Heading1"/>
    <w:pPr>
      <w:keepNext w:val="0"/>
      <w:spacing w:before="0" w:after="0" w:line="360" w:lineRule="auto"/>
      <w:jc w:val="center"/>
    </w:pPr>
    <w:rPr>
      <w:rFonts w:ascii="Times New Roman" w:eastAsia="黑体" w:hAnsi="Times New Roman" w:cs="Times New Roman"/>
      <w:caps/>
      <w:sz w:val="36"/>
      <w:szCs w:val="20"/>
    </w:rPr>
  </w:style>
  <w:style w:type="paragraph" w:customStyle="1" w:styleId="417">
    <w:name w:val="样式 标题 4（环球款1"/>
    <w:basedOn w:val="Heading4"/>
    <w:pPr>
      <w:keepNext w:val="0"/>
      <w:tabs>
        <w:tab w:val="left" w:pos="1680"/>
      </w:tabs>
      <w:spacing w:before="240" w:after="0" w:line="460" w:lineRule="exact"/>
      <w:ind w:left="1680" w:hanging="420"/>
    </w:pPr>
    <w:rPr>
      <w:rFonts w:ascii="Arial" w:eastAsia="黑体" w:hAnsi="Arial" w:cs="Times New Roman"/>
      <w:color w:val="000000"/>
      <w:kern w:val="0"/>
    </w:rPr>
  </w:style>
  <w:style w:type="paragraph" w:customStyle="1" w:styleId="3sect123sect1231sect1232sect12311sect1233s0">
    <w:name w:val="样式 标题 3sect1.2.3sect1.2.31sect1.2.32sect1.2.311sect1.2.33s..."/>
    <w:basedOn w:val="Heading3"/>
    <w:pPr>
      <w:spacing w:before="240" w:after="0" w:line="460" w:lineRule="exact"/>
    </w:pPr>
    <w:rPr>
      <w:rFonts w:ascii="Times New Roman" w:eastAsia="宋体" w:hAnsi="Times New Roman" w:cs="Times New Roman"/>
      <w:kern w:val="0"/>
      <w:szCs w:val="20"/>
    </w:rPr>
  </w:style>
  <w:style w:type="paragraph" w:customStyle="1" w:styleId="142">
    <w:name w:val="样式 标题 1（环球章）"/>
    <w:basedOn w:val="Heading1"/>
    <w:pPr>
      <w:keepNext w:val="0"/>
      <w:tabs>
        <w:tab w:val="left" w:pos="720"/>
      </w:tabs>
      <w:spacing w:before="0" w:after="0" w:line="460" w:lineRule="exact"/>
      <w:ind w:left="720" w:hanging="720"/>
      <w:jc w:val="center"/>
    </w:pPr>
    <w:rPr>
      <w:rFonts w:ascii="Times New Roman" w:eastAsia="黑体" w:hAnsi="Times New Roman" w:cs="Times New Roman"/>
      <w:caps/>
      <w:sz w:val="36"/>
      <w:szCs w:val="20"/>
    </w:rPr>
  </w:style>
  <w:style w:type="character" w:customStyle="1" w:styleId="3CharCharCharCharCharCharCharCharCharCharChar">
    <w:name w:val="标题 3 Char Char Char Char Char Char Char Char Char Char Char"/>
    <w:rPr>
      <w:rFonts w:eastAsia="宋体"/>
      <w:b/>
      <w:bCs/>
      <w:kern w:val="2"/>
      <w:sz w:val="32"/>
      <w:szCs w:val="32"/>
      <w:lang w:val="en-US" w:eastAsia="zh-CN" w:bidi="ar-SA"/>
    </w:rPr>
  </w:style>
  <w:style w:type="character" w:customStyle="1" w:styleId="section2CharCharChar">
    <w:name w:val="section:2 Char Char Char"/>
    <w:qFormat/>
    <w:rPr>
      <w:rFonts w:ascii="Arial" w:eastAsia="黑体" w:hAnsi="Arial"/>
      <w:b/>
      <w:bCs/>
      <w:sz w:val="32"/>
      <w:szCs w:val="32"/>
    </w:rPr>
  </w:style>
  <w:style w:type="paragraph" w:customStyle="1" w:styleId="143">
    <w:name w:val="正文编号1"/>
    <w:basedOn w:val="Normal"/>
    <w:pPr>
      <w:numPr>
        <w:ilvl w:val="0"/>
        <w:numId w:val="9"/>
      </w:numPr>
      <w:spacing w:after="120" w:line="460" w:lineRule="exact"/>
      <w:ind w:firstLine="0"/>
    </w:pPr>
    <w:rPr>
      <w:rFonts w:ascii="Times New Roman" w:eastAsia="宋体" w:hAnsi="Times New Roman" w:cs="Times New Roman"/>
      <w:sz w:val="24"/>
      <w:szCs w:val="24"/>
    </w:rPr>
  </w:style>
  <w:style w:type="paragraph" w:customStyle="1" w:styleId="245">
    <w:name w:val="正文编号2"/>
    <w:basedOn w:val="Normal"/>
    <w:pPr>
      <w:numPr>
        <w:ilvl w:val="0"/>
        <w:numId w:val="10"/>
      </w:numPr>
      <w:spacing w:after="120" w:line="460" w:lineRule="exact"/>
      <w:ind w:firstLine="0"/>
    </w:pPr>
    <w:rPr>
      <w:rFonts w:ascii="Times New Roman" w:eastAsia="宋体" w:hAnsi="Times New Roman" w:cs="Times New Roman"/>
      <w:sz w:val="24"/>
      <w:szCs w:val="24"/>
    </w:rPr>
  </w:style>
  <w:style w:type="paragraph" w:customStyle="1" w:styleId="a207">
    <w:name w:val="机场过夜楼表格文字样式"/>
    <w:basedOn w:val="Normal"/>
    <w:link w:val="Char78"/>
    <w:pPr>
      <w:spacing w:line="440" w:lineRule="exact"/>
      <w:jc w:val="left"/>
    </w:pPr>
    <w:rPr>
      <w:rFonts w:ascii="宋体" w:eastAsia="宋体" w:hAnsi="宋体" w:cs="Times New Roman"/>
      <w:kern w:val="28"/>
      <w:sz w:val="28"/>
      <w:szCs w:val="24"/>
    </w:rPr>
  </w:style>
  <w:style w:type="table" w:customStyle="1" w:styleId="a208">
    <w:name w:val="机场过夜楼表格格式"/>
    <w:basedOn w:val="TableNormal"/>
    <w:pPr>
      <w:adjustRightInd w:val="0"/>
      <w:snapToGrid w:val="0"/>
      <w:spacing w:line="440" w:lineRule="exact"/>
      <w:textAlignment w:val="center"/>
    </w:pPr>
    <w:rPr>
      <w:rFonts w:ascii="Times New Roman" w:eastAsia="宋体" w:hAnsi="Times New Roman" w:cs="Times New Roman"/>
      <w:sz w:val="28"/>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209">
    <w:name w:val="机场过夜楼表格头"/>
    <w:basedOn w:val="Normal"/>
    <w:next w:val="Normal"/>
    <w:link w:val="Char77"/>
    <w:pPr>
      <w:jc w:val="center"/>
    </w:pPr>
    <w:rPr>
      <w:rFonts w:ascii="黑体" w:eastAsia="黑体" w:hAnsi="宋体" w:cs="Times New Roman"/>
      <w:szCs w:val="21"/>
    </w:rPr>
  </w:style>
  <w:style w:type="character" w:customStyle="1" w:styleId="Char77">
    <w:name w:val="机场过夜楼表格头 Char"/>
    <w:link w:val="a209"/>
    <w:rPr>
      <w:rFonts w:ascii="黑体" w:eastAsia="黑体" w:hAnsi="宋体" w:cs="Times New Roman"/>
      <w:szCs w:val="21"/>
    </w:rPr>
  </w:style>
  <w:style w:type="character" w:customStyle="1" w:styleId="Char78">
    <w:name w:val="机场过夜楼表格文字样式 Char"/>
    <w:link w:val="a207"/>
    <w:rPr>
      <w:rFonts w:ascii="宋体" w:eastAsia="宋体" w:hAnsi="宋体" w:cs="Times New Roman"/>
      <w:kern w:val="28"/>
      <w:sz w:val="28"/>
      <w:szCs w:val="24"/>
    </w:rPr>
  </w:style>
  <w:style w:type="character" w:customStyle="1" w:styleId="CharChar24">
    <w:name w:val="机场过夜楼表格文字样式 Char Char"/>
    <w:rPr>
      <w:rFonts w:ascii="宋体" w:eastAsia="宋体" w:hAnsi="宋体" w:cs="宋体"/>
      <w:kern w:val="28"/>
      <w:sz w:val="28"/>
      <w:lang w:val="en-US" w:eastAsia="zh-CN" w:bidi="ar-SA"/>
    </w:rPr>
  </w:style>
  <w:style w:type="paragraph" w:customStyle="1" w:styleId="a210">
    <w:name w:val="图标识"/>
    <w:basedOn w:val="Normal"/>
    <w:pPr>
      <w:spacing w:line="460" w:lineRule="exact"/>
      <w:jc w:val="center"/>
    </w:pPr>
    <w:rPr>
      <w:rFonts w:ascii="Times New Roman" w:eastAsia="黑体" w:hAnsi="Times New Roman" w:cs="Times New Roman"/>
      <w:szCs w:val="24"/>
    </w:rPr>
  </w:style>
  <w:style w:type="paragraph" w:customStyle="1" w:styleId="324">
    <w:name w:val="表格文字3（无行距）"/>
    <w:basedOn w:val="Normal"/>
    <w:rPr>
      <w:rFonts w:ascii="Times New Roman" w:eastAsia="宋体" w:hAnsi="Times New Roman" w:cs="Times New Roman"/>
      <w:sz w:val="24"/>
      <w:szCs w:val="24"/>
    </w:rPr>
  </w:style>
  <w:style w:type="paragraph" w:customStyle="1" w:styleId="a211">
    <w:name w:val="表格靠左"/>
    <w:basedOn w:val="a85"/>
    <w:pPr>
      <w:ind w:firstLine="480" w:firstLineChars="200"/>
      <w:jc w:val="left"/>
    </w:pPr>
    <w:rPr>
      <w:rFonts w:ascii="宋体" w:hAnsi="宋体"/>
      <w:color w:val="000000"/>
      <w:kern w:val="0"/>
      <w:sz w:val="20"/>
      <w:szCs w:val="21"/>
    </w:rPr>
  </w:style>
  <w:style w:type="paragraph" w:customStyle="1" w:styleId="22section2112112CharCh">
    <w:name w:val="样式 标题 2鲁邦标题2第二级标题section:2香格里拉标题 1.1编号标题21.1标题 2 Char Ch..."/>
    <w:basedOn w:val="Heading2"/>
    <w:link w:val="22section2112112CharChChar"/>
    <w:pPr>
      <w:keepNext w:val="0"/>
      <w:keepLines w:val="0"/>
      <w:spacing w:beforeLines="50" w:afterLines="50" w:line="240" w:lineRule="auto"/>
      <w:jc w:val="center"/>
    </w:pPr>
    <w:rPr>
      <w:rFonts w:ascii="黑体" w:eastAsia="黑体" w:hAnsi="Arial" w:cs="Times New Roman"/>
      <w:sz w:val="28"/>
      <w:szCs w:val="28"/>
    </w:rPr>
  </w:style>
  <w:style w:type="character" w:customStyle="1" w:styleId="TOC20">
    <w:name w:val="TOC 2 字符"/>
    <w:link w:val="TOC2"/>
    <w:uiPriority w:val="39"/>
    <w:rPr>
      <w:rFonts w:eastAsiaTheme="majorEastAsia"/>
      <w:smallCaps/>
      <w:sz w:val="24"/>
      <w:szCs w:val="20"/>
    </w:rPr>
  </w:style>
  <w:style w:type="character" w:customStyle="1" w:styleId="22section2112112CharChChar">
    <w:name w:val="样式 标题 2鲁邦标题2第二级标题section:2香格里拉标题 1.1编号标题21.1标题 2 Char Ch... Char"/>
    <w:link w:val="22section2112112CharCh"/>
    <w:rPr>
      <w:rFonts w:ascii="黑体" w:eastAsia="黑体" w:hAnsi="Arial" w:cs="Times New Roman"/>
      <w:b/>
      <w:bCs/>
      <w:sz w:val="28"/>
      <w:szCs w:val="28"/>
    </w:rPr>
  </w:style>
  <w:style w:type="paragraph" w:customStyle="1" w:styleId="22section2112112CharCh1">
    <w:name w:val="样式 标题 2鲁邦标题2第二级标题section:2香格里拉标题 1.1编号标题21.1标题 2 Char Ch...1"/>
    <w:basedOn w:val="Heading2"/>
    <w:pPr>
      <w:keepNext w:val="0"/>
      <w:keepLines w:val="0"/>
      <w:spacing w:beforeLines="50" w:afterLines="50" w:line="240" w:lineRule="auto"/>
      <w:jc w:val="center"/>
    </w:pPr>
    <w:rPr>
      <w:rFonts w:ascii="黑体" w:eastAsia="黑体" w:hAnsi="Times New Roman" w:cs="宋体"/>
      <w:smallCaps/>
      <w:kern w:val="0"/>
      <w:sz w:val="24"/>
      <w:szCs w:val="20"/>
    </w:rPr>
  </w:style>
  <w:style w:type="paragraph" w:customStyle="1" w:styleId="03">
    <w:name w:val="样式 首行缩进:  0 字符"/>
    <w:basedOn w:val="Normal"/>
    <w:pPr>
      <w:spacing w:line="360" w:lineRule="auto"/>
      <w:ind w:firstLine="200" w:firstLineChars="200"/>
    </w:pPr>
    <w:rPr>
      <w:rFonts w:ascii="Times New Roman" w:eastAsia="宋体" w:hAnsi="Times New Roman" w:cs="宋体"/>
      <w:sz w:val="28"/>
      <w:szCs w:val="20"/>
    </w:rPr>
  </w:style>
  <w:style w:type="paragraph" w:customStyle="1" w:styleId="20623">
    <w:name w:val="样式 样式 标题 2 + 小四 非加粗 段前: 0 磅 段后: 6 磅 行距: 固定值 23... + 加粗"/>
    <w:basedOn w:val="Normal"/>
    <w:pPr>
      <w:keepNext/>
      <w:keepLines/>
      <w:numPr>
        <w:ilvl w:val="1"/>
        <w:numId w:val="11"/>
      </w:numPr>
      <w:spacing w:after="120" w:line="460" w:lineRule="exact"/>
      <w:outlineLvl w:val="1"/>
    </w:pPr>
    <w:rPr>
      <w:rFonts w:ascii="黑体" w:eastAsia="黑体" w:hAnsi="黑体" w:cs="宋体"/>
      <w:bCs/>
      <w:sz w:val="24"/>
      <w:szCs w:val="20"/>
    </w:rPr>
  </w:style>
  <w:style w:type="paragraph" w:customStyle="1" w:styleId="325">
    <w:name w:val="样式 样式 标题 3... + 加粗"/>
    <w:basedOn w:val="Normal"/>
    <w:pPr>
      <w:keepNext/>
      <w:keepLines/>
      <w:numPr>
        <w:ilvl w:val="2"/>
        <w:numId w:val="11"/>
      </w:numPr>
      <w:spacing w:after="120" w:line="460" w:lineRule="exact"/>
      <w:jc w:val="left"/>
      <w:outlineLvl w:val="2"/>
    </w:pPr>
    <w:rPr>
      <w:rFonts w:ascii="黑体" w:eastAsia="黑体" w:hAnsi="黑体" w:cs="宋体"/>
      <w:bCs/>
      <w:sz w:val="24"/>
      <w:szCs w:val="20"/>
    </w:rPr>
  </w:style>
  <w:style w:type="paragraph" w:customStyle="1" w:styleId="418">
    <w:name w:val="样式 标题 4..."/>
    <w:basedOn w:val="Heading4"/>
    <w:pPr>
      <w:numPr>
        <w:ilvl w:val="3"/>
        <w:numId w:val="11"/>
      </w:numPr>
      <w:spacing w:before="0" w:after="0" w:line="460" w:lineRule="exact"/>
      <w:jc w:val="left"/>
    </w:pPr>
    <w:rPr>
      <w:rFonts w:ascii="黑体" w:eastAsia="黑体" w:hAnsi="黑体" w:cs="宋体"/>
      <w:b w:val="0"/>
      <w:bCs w:val="0"/>
      <w:kern w:val="0"/>
      <w:szCs w:val="20"/>
    </w:rPr>
  </w:style>
  <w:style w:type="paragraph" w:customStyle="1" w:styleId="a212">
    <w:name w:val="样式 表标识 + 黑体"/>
    <w:basedOn w:val="a168"/>
    <w:link w:val="Char79"/>
    <w:rPr>
      <w:rFonts w:ascii="Arial" w:eastAsia="宋体" w:hAnsi="Arial"/>
      <w:sz w:val="22"/>
      <w:szCs w:val="22"/>
    </w:rPr>
  </w:style>
  <w:style w:type="character" w:customStyle="1" w:styleId="Char79">
    <w:name w:val="样式 表标识 + 黑体 Char"/>
    <w:link w:val="a212"/>
    <w:rPr>
      <w:rFonts w:ascii="Arial" w:eastAsia="宋体" w:hAnsi="Arial" w:cs="Times New Roman"/>
      <w:sz w:val="22"/>
    </w:rPr>
  </w:style>
  <w:style w:type="paragraph" w:customStyle="1" w:styleId="144">
    <w:name w:val="样式 正文编号1 + 两端对齐"/>
    <w:basedOn w:val="143"/>
    <w:pPr>
      <w:numPr>
        <w:ilvl w:val="0"/>
        <w:numId w:val="12"/>
      </w:numPr>
      <w:spacing w:after="0"/>
      <w:jc w:val="left"/>
    </w:pPr>
    <w:rPr>
      <w:rFonts w:ascii="宋体" w:hAnsi="宋体" w:cs="宋体"/>
      <w:szCs w:val="20"/>
    </w:rPr>
  </w:style>
  <w:style w:type="paragraph" w:customStyle="1" w:styleId="62322">
    <w:name w:val="样式 样式 样式 样式 小四 段后: 6 磅 行距: 固定值 23 磅 + 首行缩进:  2 字符 + 首行缩进:  2 字符 ..."/>
    <w:basedOn w:val="Normal"/>
    <w:pPr>
      <w:spacing w:line="460" w:lineRule="exact"/>
      <w:ind w:firstLine="200" w:firstLineChars="200"/>
    </w:pPr>
    <w:rPr>
      <w:rFonts w:ascii="宋体" w:eastAsia="宋体" w:hAnsi="宋体" w:cs="宋体"/>
      <w:sz w:val="24"/>
      <w:szCs w:val="20"/>
    </w:rPr>
  </w:style>
  <w:style w:type="paragraph" w:customStyle="1" w:styleId="thethird">
    <w:name w:val="the third"/>
    <w:basedOn w:val="Normal"/>
    <w:next w:val="Title"/>
    <w:link w:val="thethirdChar"/>
    <w:pPr>
      <w:spacing w:line="500" w:lineRule="exact"/>
      <w:jc w:val="left"/>
      <w:outlineLvl w:val="2"/>
    </w:pPr>
    <w:rPr>
      <w:rFonts w:ascii="宋体" w:eastAsia="宋体" w:hAnsi="Arial" w:cs="Times New Roman"/>
      <w:b/>
      <w:bCs/>
      <w:sz w:val="30"/>
      <w:szCs w:val="32"/>
    </w:rPr>
  </w:style>
  <w:style w:type="paragraph" w:customStyle="1" w:styleId="zhengwen">
    <w:name w:val="zheng wen"/>
    <w:basedOn w:val="Normal"/>
    <w:next w:val="Normal"/>
    <w:link w:val="zhengwenChar"/>
    <w:pPr>
      <w:spacing w:line="500" w:lineRule="exact"/>
      <w:ind w:firstLine="200" w:firstLineChars="200"/>
      <w:jc w:val="left"/>
    </w:pPr>
    <w:rPr>
      <w:rFonts w:ascii="Times New Roman" w:eastAsia="宋体" w:hAnsi="Times New Roman" w:cs="Times New Roman"/>
      <w:sz w:val="24"/>
      <w:szCs w:val="24"/>
    </w:rPr>
  </w:style>
  <w:style w:type="character" w:customStyle="1" w:styleId="thethirdChar">
    <w:name w:val="the third Char"/>
    <w:link w:val="thethird"/>
    <w:rPr>
      <w:rFonts w:ascii="宋体" w:eastAsia="宋体" w:hAnsi="Arial" w:cs="Times New Roman"/>
      <w:b/>
      <w:bCs/>
      <w:sz w:val="30"/>
      <w:szCs w:val="32"/>
    </w:rPr>
  </w:style>
  <w:style w:type="character" w:customStyle="1" w:styleId="zhengwenChar">
    <w:name w:val="zheng wen Char"/>
    <w:link w:val="zhengwen"/>
    <w:rPr>
      <w:rFonts w:ascii="Times New Roman" w:eastAsia="宋体" w:hAnsi="Times New Roman" w:cs="Times New Roman"/>
      <w:sz w:val="24"/>
      <w:szCs w:val="24"/>
    </w:rPr>
  </w:style>
  <w:style w:type="paragraph" w:customStyle="1" w:styleId="tubiaowenzi">
    <w:name w:val="tu biao wen zi"/>
    <w:basedOn w:val="zhengwen"/>
    <w:link w:val="tubiaowenziChar"/>
    <w:pPr>
      <w:spacing w:line="400" w:lineRule="exact"/>
      <w:ind w:firstLine="0" w:firstLineChars="0"/>
    </w:pPr>
    <w:rPr>
      <w:sz w:val="21"/>
    </w:rPr>
  </w:style>
  <w:style w:type="character" w:customStyle="1" w:styleId="tubiaowenziChar">
    <w:name w:val="tu biao wen zi Char"/>
    <w:link w:val="tubiaowenzi"/>
    <w:rPr>
      <w:rFonts w:ascii="Times New Roman" w:eastAsia="宋体" w:hAnsi="Times New Roman" w:cs="Times New Roman"/>
      <w:szCs w:val="24"/>
    </w:rPr>
  </w:style>
  <w:style w:type="paragraph" w:customStyle="1" w:styleId="a213">
    <w:name w:val="图标名称"/>
    <w:basedOn w:val="Normal"/>
    <w:pPr>
      <w:snapToGrid w:val="0"/>
      <w:spacing w:line="500" w:lineRule="exact"/>
      <w:jc w:val="center"/>
    </w:pPr>
    <w:rPr>
      <w:rFonts w:ascii="黑体" w:eastAsia="黑体" w:hAnsi="宋体" w:cs="Times New Roman"/>
      <w:sz w:val="24"/>
      <w:szCs w:val="24"/>
    </w:rPr>
  </w:style>
  <w:style w:type="paragraph" w:customStyle="1" w:styleId="a214">
    <w:name w:val="表内容"/>
    <w:basedOn w:val="Normal"/>
    <w:pPr>
      <w:adjustRightInd w:val="0"/>
      <w:snapToGrid w:val="0"/>
      <w:spacing w:line="500" w:lineRule="exact"/>
      <w:jc w:val="center"/>
    </w:pPr>
    <w:rPr>
      <w:rFonts w:ascii="宋体" w:eastAsia="宋体" w:hAnsi="宋体" w:cs="Times New Roman"/>
      <w:szCs w:val="21"/>
    </w:rPr>
  </w:style>
  <w:style w:type="paragraph" w:customStyle="1" w:styleId="a215">
    <w:name w:val="内文正文"/>
    <w:pPr>
      <w:autoSpaceDE w:val="0"/>
      <w:autoSpaceDN w:val="0"/>
      <w:spacing w:line="400" w:lineRule="exact"/>
      <w:ind w:firstLine="200" w:firstLineChars="200"/>
      <w:jc w:val="both"/>
      <w:textAlignment w:val="bottom"/>
    </w:pPr>
    <w:rPr>
      <w:rFonts w:ascii="宋体" w:eastAsia="宋体" w:hAnsi="???|CS?o｡ﾀ?" w:cs="Times New Roman"/>
      <w:sz w:val="21"/>
      <w:szCs w:val="28"/>
      <w:lang w:val="en-US" w:eastAsia="zh-CN" w:bidi="ar-SA"/>
    </w:rPr>
  </w:style>
  <w:style w:type="paragraph" w:customStyle="1" w:styleId="a216">
    <w:name w:val="标书节标题"/>
    <w:basedOn w:val="Normal"/>
    <w:pPr>
      <w:spacing w:line="360" w:lineRule="auto"/>
      <w:ind w:firstLine="346" w:firstLineChars="135"/>
    </w:pPr>
    <w:rPr>
      <w:rFonts w:ascii="宋体" w:eastAsia="宋体" w:hAnsi="宋体" w:cs="Times New Roman"/>
      <w:spacing w:val="8"/>
      <w:kern w:val="24"/>
      <w:sz w:val="24"/>
      <w:szCs w:val="20"/>
    </w:rPr>
  </w:style>
  <w:style w:type="paragraph" w:customStyle="1" w:styleId="922">
    <w:name w:val="样式 样式9 + 首行缩进:  2 字符2"/>
    <w:basedOn w:val="Normal"/>
    <w:link w:val="922Char"/>
    <w:pPr>
      <w:spacing w:line="360" w:lineRule="auto"/>
      <w:ind w:firstLine="480" w:firstLineChars="200"/>
    </w:pPr>
    <w:rPr>
      <w:rFonts w:ascii="宋体" w:eastAsia="宋体" w:hAnsi="Times New Roman" w:cs="Times New Roman"/>
      <w:kern w:val="0"/>
      <w:sz w:val="24"/>
      <w:szCs w:val="20"/>
    </w:rPr>
  </w:style>
  <w:style w:type="character" w:customStyle="1" w:styleId="922Char">
    <w:name w:val="样式 样式9 + 首行缩进:  2 字符2 Char"/>
    <w:link w:val="922"/>
    <w:rPr>
      <w:rFonts w:ascii="宋体" w:eastAsia="宋体" w:hAnsi="Times New Roman" w:cs="Times New Roman"/>
      <w:kern w:val="0"/>
      <w:sz w:val="24"/>
      <w:szCs w:val="20"/>
    </w:rPr>
  </w:style>
  <w:style w:type="character" w:customStyle="1" w:styleId="ttag">
    <w:name w:val="t_tag"/>
    <w:basedOn w:val="DefaultParagraphFont"/>
  </w:style>
  <w:style w:type="paragraph" w:customStyle="1" w:styleId="10161250">
    <w:name w:val="样式 （环球正文目录）宋体 小四 首行缩进:  1.01 厘米 段前: 6 磅 行距: 多倍行距 1.25 字行"/>
    <w:basedOn w:val="Normal"/>
    <w:pPr>
      <w:tabs>
        <w:tab w:val="left" w:pos="6840"/>
      </w:tabs>
      <w:adjustRightInd w:val="0"/>
      <w:snapToGrid w:val="0"/>
      <w:spacing w:line="360" w:lineRule="auto"/>
    </w:pPr>
    <w:rPr>
      <w:rFonts w:ascii="宋体" w:eastAsia="宋体" w:hAnsi="Times New Roman" w:cs="宋体"/>
      <w:sz w:val="24"/>
      <w:szCs w:val="20"/>
    </w:rPr>
  </w:style>
  <w:style w:type="paragraph" w:customStyle="1" w:styleId="a217">
    <w:name w:val="表格文字居中"/>
    <w:basedOn w:val="Normal"/>
    <w:link w:val="Char80"/>
    <w:pPr>
      <w:framePr w:hSpace="180" w:wrap="around" w:vAnchor="text" w:hAnchor="margin" w:xAlign="center" w:y="177"/>
      <w:jc w:val="center"/>
    </w:pPr>
    <w:rPr>
      <w:rFonts w:ascii="宋体" w:eastAsia="宋体" w:hAnsi="宋体" w:cs="Times New Roman"/>
      <w:kern w:val="0"/>
      <w:szCs w:val="21"/>
    </w:rPr>
  </w:style>
  <w:style w:type="character" w:customStyle="1" w:styleId="Char80">
    <w:name w:val="表格文字居中 Char"/>
    <w:link w:val="a217"/>
    <w:rPr>
      <w:rFonts w:ascii="宋体" w:eastAsia="宋体" w:hAnsi="宋体" w:cs="Times New Roman"/>
      <w:kern w:val="0"/>
      <w:szCs w:val="21"/>
    </w:rPr>
  </w:style>
  <w:style w:type="paragraph" w:customStyle="1" w:styleId="a218">
    <w:name w:val="表格文字缩进"/>
    <w:basedOn w:val="Normal"/>
    <w:next w:val="Normal"/>
    <w:pPr>
      <w:framePr w:hSpace="180" w:wrap="around" w:vAnchor="text" w:hAnchor="margin" w:xAlign="center" w:y="116"/>
      <w:jc w:val="center"/>
    </w:pPr>
    <w:rPr>
      <w:rFonts w:ascii="宋体" w:eastAsia="宋体" w:hAnsi="Times New Roman" w:cs="Times New Roman"/>
      <w:szCs w:val="24"/>
    </w:rPr>
  </w:style>
  <w:style w:type="paragraph" w:customStyle="1" w:styleId="a219">
    <w:name w:val="表格文字居左"/>
    <w:basedOn w:val="Normal"/>
    <w:next w:val="Normal"/>
    <w:link w:val="Char81"/>
    <w:pPr>
      <w:jc w:val="center"/>
    </w:pPr>
    <w:rPr>
      <w:rFonts w:ascii="宋体" w:eastAsia="宋体" w:hAnsi="Times New Roman" w:cs="Times New Roman"/>
      <w:szCs w:val="21"/>
    </w:rPr>
  </w:style>
  <w:style w:type="character" w:customStyle="1" w:styleId="Char81">
    <w:name w:val="表格文字居左 Char"/>
    <w:link w:val="a219"/>
    <w:rPr>
      <w:rFonts w:ascii="宋体" w:eastAsia="宋体" w:hAnsi="Times New Roman" w:cs="Times New Roman"/>
      <w:szCs w:val="21"/>
    </w:rPr>
  </w:style>
  <w:style w:type="paragraph" w:customStyle="1" w:styleId="145">
    <w:name w:val="西塔正文1"/>
    <w:basedOn w:val="Normal"/>
    <w:link w:val="1Char8"/>
    <w:pPr>
      <w:framePr w:w="7649" w:h="7289" w:hRule="exact" w:hSpace="180" w:wrap="around" w:vAnchor="text" w:hAnchor="page" w:x="2128" w:y="98"/>
      <w:pBdr>
        <w:top w:val="single" w:sz="4" w:space="1" w:color="auto"/>
        <w:left w:val="single" w:sz="4" w:space="4" w:color="auto"/>
        <w:bottom w:val="single" w:sz="4" w:space="1" w:color="auto"/>
        <w:right w:val="single" w:sz="4" w:space="4" w:color="auto"/>
      </w:pBdr>
      <w:spacing w:line="500" w:lineRule="atLeast"/>
    </w:pPr>
    <w:rPr>
      <w:rFonts w:ascii="宋体" w:eastAsia="宋体" w:hAnsi="Times New Roman" w:cs="Times New Roman"/>
      <w:sz w:val="24"/>
      <w:szCs w:val="24"/>
    </w:rPr>
  </w:style>
  <w:style w:type="character" w:customStyle="1" w:styleId="1Char8">
    <w:name w:val="西塔正文1 Char"/>
    <w:link w:val="145"/>
    <w:rPr>
      <w:rFonts w:ascii="宋体" w:eastAsia="宋体" w:hAnsi="Times New Roman" w:cs="Times New Roman"/>
      <w:sz w:val="24"/>
      <w:szCs w:val="24"/>
    </w:rPr>
  </w:style>
  <w:style w:type="character" w:customStyle="1" w:styleId="CharChar210">
    <w:name w:val="Char Char2"/>
    <w:rPr>
      <w:rFonts w:ascii="Cambria" w:hAnsi="Cambria" w:cs="Times New Roman"/>
      <w:b/>
      <w:bCs/>
      <w:kern w:val="28"/>
      <w:sz w:val="32"/>
      <w:szCs w:val="32"/>
    </w:rPr>
  </w:style>
  <w:style w:type="character" w:customStyle="1" w:styleId="Char82">
    <w:name w:val="正文不缩进 Char"/>
    <w:rPr>
      <w:rFonts w:ascii="宋体" w:hAnsi="宋体"/>
      <w:color w:val="000000"/>
      <w:sz w:val="24"/>
      <w:szCs w:val="24"/>
    </w:rPr>
  </w:style>
  <w:style w:type="table" w:customStyle="1" w:styleId="1112">
    <w:name w:val="111"/>
    <w:basedOn w:val="TableNormal"/>
    <w:pPr>
      <w:jc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CCFFFF"/>
      <w:vAlign w:val="center"/>
    </w:tcPr>
    <w:tblStylePr w:type="firstRow">
      <w:tblPr/>
      <w:tcPr>
        <w:shd w:val="clear" w:color="auto" w:fill="CCCCCC"/>
      </w:tcPr>
    </w:tblStylePr>
    <w:tblStylePr w:type="firstCol">
      <w:tblPr/>
      <w:tcPr>
        <w:shd w:val="clear" w:color="auto" w:fill="CCCCCC"/>
      </w:tcPr>
    </w:tblStylePr>
  </w:style>
  <w:style w:type="paragraph" w:customStyle="1" w:styleId="a220">
    <w:name w:val="投标正文"/>
    <w:basedOn w:val="Normal"/>
    <w:pPr>
      <w:adjustRightInd w:val="0"/>
      <w:snapToGrid w:val="0"/>
      <w:spacing w:line="360" w:lineRule="auto"/>
      <w:ind w:firstLine="480" w:firstLineChars="200"/>
      <w:jc w:val="left"/>
    </w:pPr>
    <w:rPr>
      <w:rFonts w:ascii="Times New Roman" w:eastAsia="宋体" w:hAnsi="Times New Roman" w:cs="Times New Roman"/>
      <w:sz w:val="24"/>
      <w:szCs w:val="24"/>
    </w:rPr>
  </w:style>
  <w:style w:type="character" w:customStyle="1" w:styleId="Char83">
    <w:name w:val="第三级 Char"/>
    <w:link w:val="a88"/>
    <w:rPr>
      <w:rFonts w:ascii="宋体" w:eastAsia="宋体" w:hAnsi="Arial" w:cs="Times New Roman"/>
      <w:b/>
      <w:sz w:val="28"/>
      <w:szCs w:val="28"/>
    </w:rPr>
  </w:style>
  <w:style w:type="paragraph" w:customStyle="1" w:styleId="146">
    <w:name w:val="领1"/>
    <w:basedOn w:val="Heading2"/>
    <w:pPr>
      <w:keepNext w:val="0"/>
      <w:keepLines w:val="0"/>
      <w:spacing w:before="0" w:after="0" w:line="360" w:lineRule="auto"/>
      <w:jc w:val="center"/>
    </w:pPr>
    <w:rPr>
      <w:rFonts w:ascii="宋体" w:eastAsia="宋体" w:hAnsi="宋体" w:cs="Times New Roman"/>
      <w:bCs w:val="0"/>
      <w:kern w:val="44"/>
      <w:sz w:val="28"/>
    </w:rPr>
  </w:style>
  <w:style w:type="paragraph" w:customStyle="1" w:styleId="246">
    <w:name w:val="领2"/>
    <w:basedOn w:val="Normal"/>
    <w:pPr>
      <w:spacing w:line="360" w:lineRule="auto"/>
      <w:outlineLvl w:val="1"/>
    </w:pPr>
    <w:rPr>
      <w:rFonts w:ascii="宋体" w:eastAsia="宋体" w:hAnsi="Times New Roman" w:cs="Times New Roman"/>
      <w:b/>
      <w:sz w:val="24"/>
      <w:szCs w:val="24"/>
    </w:rPr>
  </w:style>
  <w:style w:type="paragraph" w:customStyle="1" w:styleId="a221">
    <w:name w:val="领一"/>
    <w:basedOn w:val="146"/>
    <w:pPr>
      <w:outlineLvl w:val="0"/>
    </w:pPr>
  </w:style>
  <w:style w:type="paragraph" w:customStyle="1" w:styleId="a222">
    <w:name w:val="领二"/>
    <w:basedOn w:val="246"/>
    <w:pPr>
      <w:jc w:val="left"/>
    </w:pPr>
  </w:style>
  <w:style w:type="paragraph" w:customStyle="1" w:styleId="a223">
    <w:name w:val="领三"/>
    <w:basedOn w:val="Heading4"/>
    <w:pPr>
      <w:keepNext w:val="0"/>
      <w:keepLines w:val="0"/>
      <w:adjustRightInd w:val="0"/>
      <w:snapToGrid w:val="0"/>
      <w:spacing w:before="0" w:after="0" w:line="360" w:lineRule="auto"/>
      <w:jc w:val="left"/>
    </w:pPr>
    <w:rPr>
      <w:rFonts w:ascii="宋体" w:eastAsia="宋体" w:hAnsi="宋体" w:cs="Times New Roman"/>
      <w:bCs w:val="0"/>
      <w:snapToGrid w:val="0"/>
      <w:color w:val="000000"/>
      <w:kern w:val="44"/>
      <w:sz w:val="24"/>
      <w:szCs w:val="24"/>
    </w:rPr>
  </w:style>
  <w:style w:type="paragraph" w:customStyle="1" w:styleId="a224">
    <w:name w:val="领四"/>
    <w:basedOn w:val="Normal"/>
    <w:pPr>
      <w:spacing w:line="360" w:lineRule="auto"/>
      <w:jc w:val="left"/>
      <w:outlineLvl w:val="3"/>
    </w:pPr>
    <w:rPr>
      <w:rFonts w:ascii="宋体" w:eastAsia="宋体" w:hAnsi="宋体" w:cs="Times New Roman"/>
      <w:b/>
      <w:sz w:val="24"/>
      <w:szCs w:val="24"/>
    </w:rPr>
  </w:style>
  <w:style w:type="paragraph" w:customStyle="1" w:styleId="147">
    <w:name w:val="1及"/>
    <w:basedOn w:val="a222"/>
    <w:pPr>
      <w:jc w:val="center"/>
      <w:outlineLvl w:val="0"/>
    </w:pPr>
    <w:rPr>
      <w:sz w:val="28"/>
      <w:szCs w:val="28"/>
    </w:rPr>
  </w:style>
  <w:style w:type="paragraph" w:customStyle="1" w:styleId="z-1">
    <w:name w:val="z-窗体底端1"/>
    <w:basedOn w:val="Normal"/>
    <w:next w:val="Normal"/>
    <w:link w:val="z-"/>
    <w:pPr>
      <w:pBdr>
        <w:top w:val="single" w:sz="6" w:space="1" w:color="auto"/>
      </w:pBdr>
      <w:spacing w:line="360" w:lineRule="auto"/>
      <w:ind w:firstLine="200" w:firstLineChars="200"/>
      <w:jc w:val="center"/>
    </w:pPr>
    <w:rPr>
      <w:rFonts w:ascii="Arial" w:eastAsia="宋体" w:hAnsi="Arial" w:cs="Arial"/>
      <w:vanish/>
      <w:sz w:val="16"/>
      <w:szCs w:val="16"/>
    </w:rPr>
  </w:style>
  <w:style w:type="character" w:customStyle="1" w:styleId="z-">
    <w:name w:val="z-窗体底端 字符"/>
    <w:basedOn w:val="DefaultParagraphFont"/>
    <w:link w:val="z-1"/>
    <w:rPr>
      <w:rFonts w:ascii="Arial" w:eastAsia="宋体" w:hAnsi="Arial" w:cs="Arial"/>
      <w:vanish/>
      <w:sz w:val="16"/>
      <w:szCs w:val="16"/>
    </w:rPr>
  </w:style>
  <w:style w:type="paragraph" w:customStyle="1" w:styleId="z-10">
    <w:name w:val="z-窗体顶端1"/>
    <w:basedOn w:val="Normal"/>
    <w:next w:val="Normal"/>
    <w:link w:val="z-0"/>
    <w:pPr>
      <w:pBdr>
        <w:bottom w:val="single" w:sz="6" w:space="1" w:color="auto"/>
      </w:pBdr>
      <w:spacing w:line="360" w:lineRule="auto"/>
      <w:ind w:firstLine="200" w:firstLineChars="200"/>
      <w:jc w:val="center"/>
    </w:pPr>
    <w:rPr>
      <w:rFonts w:ascii="Arial" w:eastAsia="宋体" w:hAnsi="Arial" w:cs="Arial"/>
      <w:vanish/>
      <w:sz w:val="16"/>
      <w:szCs w:val="16"/>
    </w:rPr>
  </w:style>
  <w:style w:type="character" w:customStyle="1" w:styleId="z-0">
    <w:name w:val="z-窗体顶端 字符"/>
    <w:basedOn w:val="DefaultParagraphFont"/>
    <w:link w:val="z-10"/>
    <w:rPr>
      <w:rFonts w:ascii="Arial" w:eastAsia="宋体" w:hAnsi="Arial" w:cs="Arial"/>
      <w:vanish/>
      <w:sz w:val="16"/>
      <w:szCs w:val="16"/>
    </w:rPr>
  </w:style>
  <w:style w:type="paragraph" w:customStyle="1" w:styleId="326">
    <w:name w:val="领3"/>
    <w:basedOn w:val="a111"/>
    <w:pPr>
      <w:spacing w:beforeLines="0" w:afterLines="0" w:line="360" w:lineRule="auto"/>
      <w:outlineLvl w:val="2"/>
    </w:pPr>
    <w:rPr>
      <w:rFonts w:ascii="宋体" w:eastAsia="宋体" w:hAnsi="宋体"/>
      <w:b/>
    </w:rPr>
  </w:style>
  <w:style w:type="character" w:styleId="PlaceholderText">
    <w:name w:val="Placeholder Text"/>
    <w:uiPriority w:val="99"/>
    <w:semiHidden/>
    <w:rPr>
      <w:color w:val="808080"/>
    </w:rPr>
  </w:style>
  <w:style w:type="paragraph" w:customStyle="1" w:styleId="a225">
    <w:name w:val="游泳馆正文"/>
    <w:basedOn w:val="Normal"/>
    <w:pPr>
      <w:ind w:firstLine="200" w:firstLineChars="200"/>
    </w:pPr>
    <w:rPr>
      <w:rFonts w:ascii="黑体" w:eastAsia="宋体" w:hAnsi="宋体" w:cs="Times New Roman"/>
      <w:sz w:val="24"/>
      <w:szCs w:val="28"/>
    </w:rPr>
  </w:style>
  <w:style w:type="paragraph" w:customStyle="1" w:styleId="a226">
    <w:name w:val="图片说明"/>
    <w:basedOn w:val="Normal"/>
    <w:link w:val="Char84"/>
    <w:pPr>
      <w:widowControl/>
      <w:adjustRightInd w:val="0"/>
      <w:snapToGrid w:val="0"/>
      <w:spacing w:line="360" w:lineRule="auto"/>
      <w:jc w:val="center"/>
    </w:pPr>
    <w:rPr>
      <w:rFonts w:ascii="宋体" w:eastAsia="宋体" w:hAnsi="Times New Roman" w:cs="Times New Roman"/>
      <w:szCs w:val="21"/>
    </w:rPr>
  </w:style>
  <w:style w:type="character" w:customStyle="1" w:styleId="Char84">
    <w:name w:val="图片说明 Char"/>
    <w:link w:val="a226"/>
    <w:rPr>
      <w:rFonts w:ascii="宋体" w:eastAsia="宋体" w:hAnsi="Times New Roman" w:cs="Times New Roman"/>
      <w:szCs w:val="21"/>
    </w:rPr>
  </w:style>
  <w:style w:type="paragraph" w:customStyle="1" w:styleId="247">
    <w:name w:val="河南游泳馆2"/>
    <w:basedOn w:val="a44"/>
    <w:pPr>
      <w:spacing w:beforeLines="0" w:afterLines="0"/>
    </w:pPr>
  </w:style>
  <w:style w:type="character" w:customStyle="1" w:styleId="Char85">
    <w:name w:val="侨鸿表头 Char"/>
    <w:link w:val="a119"/>
    <w:rPr>
      <w:rFonts w:ascii="黑体" w:eastAsia="黑体" w:hAnsi="黑体" w:cs="Times New Roman"/>
      <w:szCs w:val="21"/>
    </w:rPr>
  </w:style>
  <w:style w:type="character" w:customStyle="1" w:styleId="CharChar34">
    <w:name w:val="图中文字 Char Char"/>
    <w:link w:val="a107"/>
    <w:rPr>
      <w:rFonts w:ascii="宋体" w:eastAsia="宋体" w:hAnsi="宋体" w:cs="Times New Roman"/>
      <w:szCs w:val="21"/>
    </w:rPr>
  </w:style>
  <w:style w:type="paragraph" w:customStyle="1" w:styleId="a227">
    <w:name w:val="表格文字(单倍行距)"/>
    <w:basedOn w:val="Normal"/>
    <w:pPr>
      <w:spacing w:line="320" w:lineRule="exact"/>
      <w:jc w:val="center"/>
    </w:pPr>
    <w:rPr>
      <w:rFonts w:ascii="宋体" w:eastAsia="宋体" w:hAnsi="宋体" w:cs="Times New Roman"/>
      <w:kern w:val="0"/>
      <w:szCs w:val="21"/>
    </w:rPr>
  </w:style>
  <w:style w:type="paragraph" w:customStyle="1" w:styleId="152">
    <w:name w:val="表格文字（1.5倍行距，缩进2字符）"/>
    <w:basedOn w:val="a227"/>
    <w:pPr>
      <w:spacing w:line="360" w:lineRule="auto"/>
      <w:ind w:firstLine="420" w:firstLineChars="200"/>
      <w:jc w:val="left"/>
    </w:pPr>
  </w:style>
  <w:style w:type="paragraph" w:customStyle="1" w:styleId="153">
    <w:name w:val="样式 (符号) 宋体 行距: 1.5 倍行距"/>
    <w:basedOn w:val="Normal"/>
    <w:pPr>
      <w:spacing w:line="360" w:lineRule="auto"/>
      <w:ind w:firstLine="560" w:firstLineChars="200"/>
    </w:pPr>
    <w:rPr>
      <w:rFonts w:ascii="宋体" w:eastAsia="宋体" w:hAnsi="宋体" w:cs="宋体"/>
      <w:sz w:val="24"/>
      <w:szCs w:val="20"/>
    </w:rPr>
  </w:style>
  <w:style w:type="paragraph" w:customStyle="1" w:styleId="a228">
    <w:name w:val="鄂机场表格文字样式"/>
    <w:basedOn w:val="Normal"/>
    <w:pPr>
      <w:adjustRightInd w:val="0"/>
      <w:snapToGrid w:val="0"/>
      <w:spacing w:line="340" w:lineRule="exact"/>
      <w:jc w:val="center"/>
      <w:textAlignment w:val="center"/>
    </w:pPr>
    <w:rPr>
      <w:rFonts w:ascii="宋体" w:eastAsia="宋体" w:hAnsi="宋体" w:cs="宋体"/>
      <w:color w:val="000000"/>
      <w:kern w:val="24"/>
      <w:szCs w:val="21"/>
    </w:rPr>
  </w:style>
  <w:style w:type="character" w:customStyle="1" w:styleId="Char86">
    <w:name w:val="第四级 Char"/>
    <w:link w:val="a91"/>
    <w:rPr>
      <w:rFonts w:ascii="宋体" w:eastAsia="宋体" w:hAnsi="Arial" w:cs="Times New Roman"/>
      <w:sz w:val="24"/>
      <w:szCs w:val="20"/>
    </w:rPr>
  </w:style>
  <w:style w:type="paragraph" w:customStyle="1" w:styleId="CM92">
    <w:name w:val="CM92"/>
    <w:basedOn w:val="Default"/>
    <w:next w:val="Default"/>
    <w:pPr>
      <w:spacing w:after="330"/>
    </w:pPr>
    <w:rPr>
      <w:rFonts w:ascii="黑体" w:eastAsia="黑体" w:hAnsi="Times New Roman" w:cs="Times New Roman"/>
      <w:color w:val="auto"/>
    </w:rPr>
  </w:style>
  <w:style w:type="paragraph" w:customStyle="1" w:styleId="a229">
    <w:name w:val="表格（顶）"/>
    <w:basedOn w:val="Normal"/>
    <w:pPr>
      <w:wordWrap w:val="0"/>
      <w:spacing w:line="400" w:lineRule="exact"/>
      <w:jc w:val="left"/>
    </w:pPr>
    <w:rPr>
      <w:rFonts w:ascii="宋体" w:eastAsia="宋体" w:hAnsi="宋体" w:cs="Times New Roman"/>
      <w:kern w:val="21"/>
      <w:szCs w:val="21"/>
    </w:rPr>
  </w:style>
  <w:style w:type="character" w:customStyle="1" w:styleId="clh15">
    <w:name w:val="c lh15"/>
  </w:style>
  <w:style w:type="paragraph" w:customStyle="1" w:styleId="3section33l3Level3HeadH3heading3sect123sect1">
    <w:name w:val="样式 标题 3section:33l3Level 3 HeadH3heading 3sect1.2.3sect1..."/>
    <w:basedOn w:val="Heading3"/>
    <w:link w:val="3section33l3Level3HeadH3heading3sect123sect1Char"/>
    <w:pPr>
      <w:keepNext w:val="0"/>
      <w:keepLines w:val="0"/>
      <w:spacing w:beforeLines="50" w:afterLines="50" w:line="360" w:lineRule="auto"/>
      <w:jc w:val="left"/>
    </w:pPr>
    <w:rPr>
      <w:rFonts w:ascii="黑体" w:eastAsia="黑体" w:hAnsi="黑体" w:cs="Times New Roman"/>
      <w:b w:val="0"/>
      <w:bCs w:val="0"/>
      <w:snapToGrid w:val="0"/>
      <w:kern w:val="0"/>
      <w:sz w:val="28"/>
      <w:szCs w:val="28"/>
    </w:rPr>
  </w:style>
  <w:style w:type="character" w:customStyle="1" w:styleId="3section33l3Level3HeadH3heading3sect123sect1Char">
    <w:name w:val="样式 标题 3section:33l3Level 3 HeadH3heading 3sect1.2.3sect1... Char"/>
    <w:link w:val="3section33l3Level3HeadH3heading3sect123sect1"/>
    <w:rPr>
      <w:rFonts w:ascii="黑体" w:eastAsia="黑体" w:hAnsi="黑体" w:cs="Times New Roman"/>
      <w:snapToGrid w:val="0"/>
      <w:kern w:val="0"/>
      <w:sz w:val="28"/>
      <w:szCs w:val="28"/>
    </w:rPr>
  </w:style>
  <w:style w:type="paragraph" w:customStyle="1" w:styleId="a230">
    <w:name w:val="三级标题"/>
    <w:basedOn w:val="Normal"/>
    <w:pPr>
      <w:spacing w:beforeLines="50" w:afterLines="50" w:line="360" w:lineRule="auto"/>
      <w:jc w:val="left"/>
      <w:outlineLvl w:val="2"/>
    </w:pPr>
    <w:rPr>
      <w:rFonts w:ascii="宋体" w:eastAsia="宋体" w:hAnsi="宋体" w:cs="宋体"/>
      <w:sz w:val="28"/>
      <w:szCs w:val="20"/>
    </w:rPr>
  </w:style>
  <w:style w:type="paragraph" w:customStyle="1" w:styleId="a231">
    <w:name w:val="四级标题"/>
    <w:basedOn w:val="Normal"/>
    <w:pPr>
      <w:spacing w:beforeLines="50" w:afterLines="50" w:line="360" w:lineRule="auto"/>
      <w:jc w:val="left"/>
      <w:outlineLvl w:val="3"/>
    </w:pPr>
    <w:rPr>
      <w:rFonts w:ascii="宋体" w:eastAsia="宋体" w:hAnsi="宋体" w:cs="宋体"/>
      <w:sz w:val="28"/>
      <w:szCs w:val="20"/>
    </w:rPr>
  </w:style>
  <w:style w:type="character" w:customStyle="1" w:styleId="CharChar35">
    <w:name w:val="正文（居中） Char Char"/>
    <w:link w:val="a232"/>
    <w:rPr>
      <w:rFonts w:ascii="宋体" w:hAnsi="宋体"/>
      <w:bCs/>
      <w:kern w:val="24"/>
      <w:sz w:val="24"/>
      <w:szCs w:val="24"/>
    </w:rPr>
  </w:style>
  <w:style w:type="paragraph" w:customStyle="1" w:styleId="a232">
    <w:name w:val="正文（居中）"/>
    <w:basedOn w:val="Normal"/>
    <w:link w:val="CharChar35"/>
    <w:pPr>
      <w:spacing w:after="50"/>
      <w:jc w:val="center"/>
    </w:pPr>
    <w:rPr>
      <w:rFonts w:ascii="宋体" w:hAnsi="宋体"/>
      <w:bCs/>
      <w:kern w:val="24"/>
      <w:sz w:val="24"/>
      <w:szCs w:val="24"/>
    </w:rPr>
  </w:style>
  <w:style w:type="paragraph" w:customStyle="1" w:styleId="a233">
    <w:name w:val="表（中）"/>
    <w:basedOn w:val="Normal"/>
    <w:pPr>
      <w:keepNext/>
      <w:keepLines/>
      <w:widowControl/>
      <w:wordWrap w:val="0"/>
      <w:spacing w:line="440" w:lineRule="exact"/>
      <w:jc w:val="center"/>
    </w:pPr>
    <w:rPr>
      <w:rFonts w:ascii="宋体" w:eastAsia="宋体" w:hAnsi="宋体" w:cs="Times New Roman"/>
      <w:bCs/>
      <w:kern w:val="0"/>
      <w:szCs w:val="24"/>
    </w:rPr>
  </w:style>
  <w:style w:type="paragraph" w:customStyle="1" w:styleId="2050">
    <w:name w:val="样式 标题 2北大二级标题 + 段后: 0.5 行"/>
    <w:basedOn w:val="Heading2"/>
    <w:pPr>
      <w:spacing w:beforeLines="50" w:afterLines="50" w:line="360" w:lineRule="auto"/>
      <w:ind w:firstLine="200" w:firstLineChars="200"/>
      <w:jc w:val="left"/>
    </w:pPr>
    <w:rPr>
      <w:rFonts w:ascii="黑体" w:eastAsia="黑体" w:hAnsi="Arial" w:cs="宋体"/>
      <w:b w:val="0"/>
      <w:kern w:val="32"/>
      <w:sz w:val="30"/>
      <w:szCs w:val="20"/>
    </w:rPr>
  </w:style>
  <w:style w:type="paragraph" w:customStyle="1" w:styleId="a234">
    <w:name w:val="正文化物所"/>
    <w:basedOn w:val="Normal"/>
    <w:pPr>
      <w:spacing w:line="360" w:lineRule="auto"/>
      <w:ind w:firstLine="200" w:firstLineChars="200"/>
    </w:pPr>
    <w:rPr>
      <w:rFonts w:ascii="Times New Roman" w:eastAsia="宋体" w:hAnsi="Times New Roman" w:cs="Times New Roman"/>
      <w:sz w:val="28"/>
      <w:szCs w:val="24"/>
    </w:rPr>
  </w:style>
  <w:style w:type="character" w:customStyle="1" w:styleId="111Char0">
    <w:name w:val="标题1.1.1 Char"/>
    <w:rPr>
      <w:rFonts w:ascii="Cambria" w:eastAsia="宋体" w:hAnsi="Cambria"/>
      <w:b/>
      <w:bCs/>
      <w:kern w:val="2"/>
      <w:sz w:val="28"/>
      <w:szCs w:val="28"/>
      <w:lang w:val="en-US" w:eastAsia="zh-CN" w:bidi="ar-SA"/>
    </w:rPr>
  </w:style>
  <w:style w:type="character" w:customStyle="1" w:styleId="perar1">
    <w:name w:val="per_ar1"/>
    <w:rPr>
      <w:rFonts w:ascii="Arial" w:hAnsi="Arial" w:cs="Arial" w:hint="default"/>
      <w:b/>
      <w:bCs/>
      <w:sz w:val="22"/>
      <w:szCs w:val="22"/>
    </w:rPr>
  </w:style>
  <w:style w:type="character" w:customStyle="1" w:styleId="Char87">
    <w:name w:val="图表 Char"/>
    <w:link w:val="a194"/>
    <w:rPr>
      <w:rFonts w:ascii="宋体" w:eastAsia="宋体" w:hAnsi="宋体" w:cs="Times New Roman"/>
      <w:szCs w:val="24"/>
    </w:rPr>
  </w:style>
  <w:style w:type="paragraph" w:customStyle="1" w:styleId="xl41">
    <w:name w:val="xl41"/>
    <w:basedOn w:val="Normal"/>
    <w:pPr>
      <w:widowControl/>
      <w:pBdr>
        <w:top w:val="single" w:sz="4" w:space="0" w:color="auto"/>
        <w:left w:val="single" w:sz="4" w:space="0" w:color="auto"/>
        <w:right w:val="single" w:sz="4" w:space="0" w:color="auto"/>
      </w:pBdr>
      <w:shd w:val="clear" w:color="auto" w:fill="FF99CC"/>
      <w:spacing w:before="100" w:beforeAutospacing="1" w:after="100" w:afterAutospacing="1"/>
      <w:jc w:val="center"/>
      <w:textAlignment w:val="center"/>
    </w:pPr>
    <w:rPr>
      <w:rFonts w:ascii="宋体" w:eastAsia="宋体" w:hAnsi="宋体" w:cs="宋体"/>
      <w:kern w:val="0"/>
      <w:sz w:val="18"/>
      <w:szCs w:val="18"/>
    </w:rPr>
  </w:style>
  <w:style w:type="paragraph" w:customStyle="1" w:styleId="xl42">
    <w:name w:val="xl42"/>
    <w:basedOn w:val="Normal"/>
    <w:pPr>
      <w:widowControl/>
      <w:pBdr>
        <w:left w:val="single" w:sz="4" w:space="0" w:color="auto"/>
        <w:right w:val="single" w:sz="4" w:space="0" w:color="auto"/>
      </w:pBdr>
      <w:shd w:val="clear" w:color="auto" w:fill="FF99CC"/>
      <w:spacing w:before="100" w:beforeAutospacing="1" w:after="100" w:afterAutospacing="1"/>
      <w:jc w:val="center"/>
      <w:textAlignment w:val="center"/>
    </w:pPr>
    <w:rPr>
      <w:rFonts w:ascii="宋体" w:eastAsia="宋体" w:hAnsi="宋体" w:cs="宋体"/>
      <w:kern w:val="0"/>
      <w:sz w:val="18"/>
      <w:szCs w:val="18"/>
    </w:rPr>
  </w:style>
  <w:style w:type="paragraph" w:customStyle="1" w:styleId="xl43">
    <w:name w:val="xl43"/>
    <w:basedOn w:val="Normal"/>
    <w:pPr>
      <w:widowControl/>
      <w:pBdr>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宋体" w:eastAsia="宋体" w:hAnsi="宋体" w:cs="宋体"/>
      <w:kern w:val="0"/>
      <w:sz w:val="18"/>
      <w:szCs w:val="18"/>
    </w:rPr>
  </w:style>
  <w:style w:type="paragraph" w:customStyle="1" w:styleId="xl44">
    <w:name w:val="xl44"/>
    <w:basedOn w:val="Normal"/>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eastAsia="宋体" w:hAnsi="宋体" w:cs="宋体"/>
      <w:kern w:val="0"/>
      <w:sz w:val="18"/>
      <w:szCs w:val="18"/>
    </w:rPr>
  </w:style>
  <w:style w:type="paragraph" w:customStyle="1" w:styleId="xl45">
    <w:name w:val="xl45"/>
    <w:basedOn w:val="Normal"/>
    <w:pPr>
      <w:widowControl/>
      <w:pBdr>
        <w:top w:val="single" w:sz="4" w:space="0" w:color="auto"/>
        <w:lef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6">
    <w:name w:val="xl46"/>
    <w:basedOn w:val="Normal"/>
    <w:pPr>
      <w:widowControl/>
      <w:pBdr>
        <w:top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7">
    <w:name w:val="xl47"/>
    <w:basedOn w:val="Normal"/>
    <w:pPr>
      <w:widowControl/>
      <w:pBdr>
        <w:left w:val="single" w:sz="4" w:space="0" w:color="auto"/>
        <w:bottom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8">
    <w:name w:val="xl48"/>
    <w:basedOn w:val="Normal"/>
    <w:pPr>
      <w:widowControl/>
      <w:pBdr>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49">
    <w:name w:val="xl49"/>
    <w:basedOn w:val="Normal"/>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eastAsia="宋体" w:hAnsi="宋体" w:cs="宋体"/>
      <w:kern w:val="0"/>
      <w:sz w:val="18"/>
      <w:szCs w:val="18"/>
    </w:rPr>
  </w:style>
  <w:style w:type="paragraph" w:customStyle="1" w:styleId="xl50">
    <w:name w:val="xl50"/>
    <w:basedOn w:val="Normal"/>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宋体" w:eastAsia="宋体" w:hAnsi="宋体" w:cs="宋体"/>
      <w:kern w:val="0"/>
      <w:sz w:val="18"/>
      <w:szCs w:val="18"/>
    </w:rPr>
  </w:style>
  <w:style w:type="paragraph" w:customStyle="1" w:styleId="1CharCharChar1">
    <w:name w:val="正文1 Char Char Char1"/>
    <w:basedOn w:val="Normal"/>
    <w:semiHidden/>
    <w:pPr>
      <w:adjustRightInd w:val="0"/>
      <w:spacing w:line="240" w:lineRule="atLeast"/>
      <w:jc w:val="center"/>
      <w:textAlignment w:val="baseline"/>
    </w:pPr>
    <w:rPr>
      <w:rFonts w:ascii="Times New Roman" w:eastAsia="宋体" w:hAnsi="Times New Roman" w:cs="Times New Roman"/>
      <w:kern w:val="0"/>
      <w:sz w:val="24"/>
      <w:szCs w:val="20"/>
    </w:rPr>
  </w:style>
  <w:style w:type="paragraph" w:customStyle="1" w:styleId="xl63">
    <w:name w:val="xl63"/>
    <w:basedOn w:val="Normal"/>
    <w:pPr>
      <w:widowControl/>
      <w:pBdr>
        <w:top w:val="single" w:sz="8" w:space="0" w:color="auto"/>
        <w:right w:val="single" w:sz="8" w:space="0" w:color="auto"/>
      </w:pBdr>
      <w:shd w:val="clear" w:color="000000" w:fill="C0C0C0"/>
      <w:spacing w:before="100" w:beforeAutospacing="1" w:after="100" w:afterAutospacing="1"/>
      <w:jc w:val="center"/>
      <w:textAlignment w:val="bottom"/>
    </w:pPr>
    <w:rPr>
      <w:rFonts w:ascii="宋体" w:eastAsia="宋体" w:hAnsi="宋体" w:cs="宋体"/>
      <w:kern w:val="0"/>
      <w:szCs w:val="21"/>
    </w:rPr>
  </w:style>
  <w:style w:type="paragraph" w:customStyle="1" w:styleId="xl64">
    <w:name w:val="xl64"/>
    <w:basedOn w:val="Normal"/>
    <w:pPr>
      <w:widowControl/>
      <w:pBdr>
        <w:bottom w:val="single" w:sz="8" w:space="0" w:color="000000"/>
        <w:right w:val="single" w:sz="8" w:space="0" w:color="auto"/>
      </w:pBdr>
      <w:shd w:val="clear" w:color="000000" w:fill="C0C0C0"/>
      <w:spacing w:before="100" w:beforeAutospacing="1" w:after="100" w:afterAutospacing="1"/>
      <w:jc w:val="center"/>
      <w:textAlignment w:val="bottom"/>
    </w:pPr>
    <w:rPr>
      <w:rFonts w:ascii="宋体" w:eastAsia="宋体" w:hAnsi="宋体" w:cs="宋体"/>
      <w:kern w:val="0"/>
      <w:szCs w:val="21"/>
    </w:rPr>
  </w:style>
  <w:style w:type="paragraph" w:customStyle="1" w:styleId="xl65">
    <w:name w:val="xl65"/>
    <w:basedOn w:val="Normal"/>
    <w:pPr>
      <w:widowControl/>
      <w:pBdr>
        <w:bottom w:val="single" w:sz="8" w:space="0" w:color="auto"/>
        <w:right w:val="single" w:sz="8" w:space="0" w:color="auto"/>
      </w:pBdr>
      <w:spacing w:before="100" w:beforeAutospacing="1" w:after="100" w:afterAutospacing="1"/>
      <w:jc w:val="center"/>
      <w:textAlignment w:val="bottom"/>
    </w:pPr>
    <w:rPr>
      <w:rFonts w:ascii="宋体" w:eastAsia="宋体" w:hAnsi="宋体" w:cs="宋体"/>
      <w:kern w:val="0"/>
      <w:szCs w:val="21"/>
    </w:rPr>
  </w:style>
  <w:style w:type="paragraph" w:customStyle="1" w:styleId="xl66">
    <w:name w:val="xl66"/>
    <w:basedOn w:val="Normal"/>
    <w:pPr>
      <w:widowControl/>
      <w:pBdr>
        <w:bottom w:val="single" w:sz="8" w:space="0" w:color="auto"/>
        <w:right w:val="single" w:sz="8" w:space="0" w:color="auto"/>
      </w:pBdr>
      <w:spacing w:before="100" w:beforeAutospacing="1" w:after="100" w:afterAutospacing="1"/>
      <w:jc w:val="center"/>
      <w:textAlignment w:val="bottom"/>
    </w:pPr>
    <w:rPr>
      <w:rFonts w:ascii="宋体" w:eastAsia="宋体" w:hAnsi="宋体" w:cs="宋体"/>
      <w:kern w:val="0"/>
      <w:szCs w:val="21"/>
    </w:rPr>
  </w:style>
  <w:style w:type="paragraph" w:customStyle="1" w:styleId="xl67">
    <w:name w:val="xl67"/>
    <w:basedOn w:val="Normal"/>
    <w:pPr>
      <w:widowControl/>
      <w:spacing w:before="100" w:beforeAutospacing="1" w:after="100" w:afterAutospacing="1"/>
      <w:jc w:val="center"/>
    </w:pPr>
    <w:rPr>
      <w:rFonts w:ascii="宋体" w:eastAsia="宋体" w:hAnsi="宋体" w:cs="宋体"/>
      <w:kern w:val="0"/>
      <w:szCs w:val="21"/>
    </w:rPr>
  </w:style>
  <w:style w:type="paragraph" w:customStyle="1" w:styleId="xl68">
    <w:name w:val="xl68"/>
    <w:basedOn w:val="Normal"/>
    <w:pPr>
      <w:widowControl/>
      <w:pBdr>
        <w:top w:val="single" w:sz="8" w:space="0" w:color="auto"/>
        <w:bottom w:val="single" w:sz="8" w:space="0" w:color="auto"/>
        <w:right w:val="single" w:sz="8" w:space="0" w:color="auto"/>
      </w:pBdr>
      <w:spacing w:before="100" w:beforeAutospacing="1" w:after="100" w:afterAutospacing="1"/>
      <w:jc w:val="center"/>
      <w:textAlignment w:val="bottom"/>
    </w:pPr>
    <w:rPr>
      <w:rFonts w:ascii="宋体" w:eastAsia="宋体" w:hAnsi="宋体" w:cs="宋体"/>
      <w:kern w:val="0"/>
      <w:szCs w:val="21"/>
    </w:rPr>
  </w:style>
  <w:style w:type="paragraph" w:customStyle="1" w:styleId="xl69">
    <w:name w:val="xl69"/>
    <w:basedOn w:val="Normal"/>
    <w:pPr>
      <w:widowControl/>
      <w:pBdr>
        <w:top w:val="single" w:sz="8" w:space="0" w:color="auto"/>
        <w:bottom w:val="single" w:sz="8" w:space="0" w:color="auto"/>
      </w:pBdr>
      <w:spacing w:before="100" w:beforeAutospacing="1" w:after="100" w:afterAutospacing="1"/>
      <w:jc w:val="center"/>
      <w:textAlignment w:val="bottom"/>
    </w:pPr>
    <w:rPr>
      <w:rFonts w:ascii="宋体" w:eastAsia="宋体" w:hAnsi="宋体" w:cs="宋体"/>
      <w:color w:val="000000"/>
      <w:kern w:val="0"/>
      <w:szCs w:val="21"/>
    </w:rPr>
  </w:style>
  <w:style w:type="paragraph" w:customStyle="1" w:styleId="xl70">
    <w:name w:val="xl70"/>
    <w:basedOn w:val="Normal"/>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bottom"/>
    </w:pPr>
    <w:rPr>
      <w:rFonts w:ascii="宋体" w:eastAsia="宋体" w:hAnsi="宋体" w:cs="宋体"/>
      <w:kern w:val="0"/>
      <w:szCs w:val="21"/>
    </w:rPr>
  </w:style>
  <w:style w:type="paragraph" w:customStyle="1" w:styleId="xl71">
    <w:name w:val="xl71"/>
    <w:basedOn w:val="Normal"/>
    <w:pPr>
      <w:widowControl/>
      <w:pBdr>
        <w:bottom w:val="single" w:sz="8" w:space="0" w:color="auto"/>
      </w:pBdr>
      <w:spacing w:before="100" w:beforeAutospacing="1" w:after="100" w:afterAutospacing="1"/>
      <w:jc w:val="center"/>
      <w:textAlignment w:val="bottom"/>
    </w:pPr>
    <w:rPr>
      <w:rFonts w:ascii="宋体" w:eastAsia="宋体" w:hAnsi="宋体" w:cs="宋体"/>
      <w:color w:val="000000"/>
      <w:kern w:val="0"/>
      <w:szCs w:val="21"/>
    </w:rPr>
  </w:style>
  <w:style w:type="paragraph" w:customStyle="1" w:styleId="xl72">
    <w:name w:val="xl72"/>
    <w:basedOn w:val="Normal"/>
    <w:pPr>
      <w:widowControl/>
      <w:pBdr>
        <w:bottom w:val="single" w:sz="8" w:space="0" w:color="auto"/>
        <w:right w:val="single" w:sz="8" w:space="0" w:color="auto"/>
      </w:pBdr>
      <w:spacing w:before="100" w:beforeAutospacing="1" w:after="100" w:afterAutospacing="1"/>
      <w:jc w:val="left"/>
      <w:textAlignment w:val="bottom"/>
    </w:pPr>
    <w:rPr>
      <w:rFonts w:ascii="宋体" w:eastAsia="宋体" w:hAnsi="宋体" w:cs="宋体"/>
      <w:kern w:val="0"/>
      <w:szCs w:val="21"/>
    </w:rPr>
  </w:style>
  <w:style w:type="paragraph" w:customStyle="1" w:styleId="xl73">
    <w:name w:val="xl73"/>
    <w:basedOn w:val="Normal"/>
    <w:pPr>
      <w:widowControl/>
      <w:spacing w:before="100" w:beforeAutospacing="1" w:after="100" w:afterAutospacing="1"/>
      <w:jc w:val="center"/>
      <w:textAlignment w:val="bottom"/>
    </w:pPr>
    <w:rPr>
      <w:rFonts w:ascii="宋体" w:eastAsia="宋体" w:hAnsi="宋体" w:cs="宋体"/>
      <w:kern w:val="0"/>
      <w:szCs w:val="21"/>
    </w:rPr>
  </w:style>
  <w:style w:type="paragraph" w:customStyle="1" w:styleId="xl74">
    <w:name w:val="xl74"/>
    <w:basedOn w:val="Normal"/>
    <w:pPr>
      <w:widowControl/>
      <w:pBdr>
        <w:bottom w:val="single" w:sz="8" w:space="0" w:color="auto"/>
      </w:pBdr>
      <w:spacing w:before="100" w:beforeAutospacing="1" w:after="100" w:afterAutospacing="1"/>
      <w:jc w:val="center"/>
      <w:textAlignment w:val="bottom"/>
    </w:pPr>
    <w:rPr>
      <w:rFonts w:ascii="宋体" w:eastAsia="宋体" w:hAnsi="宋体" w:cs="宋体"/>
      <w:kern w:val="0"/>
      <w:szCs w:val="21"/>
    </w:rPr>
  </w:style>
  <w:style w:type="paragraph" w:customStyle="1" w:styleId="xl75">
    <w:name w:val="xl75"/>
    <w:basedOn w:val="Normal"/>
    <w:pPr>
      <w:widowControl/>
      <w:pBdr>
        <w:top w:val="single" w:sz="8" w:space="0" w:color="auto"/>
      </w:pBdr>
      <w:shd w:val="clear" w:color="000000" w:fill="FFFF00"/>
      <w:spacing w:before="100" w:beforeAutospacing="1" w:after="100" w:afterAutospacing="1"/>
      <w:jc w:val="center"/>
      <w:textAlignment w:val="bottom"/>
    </w:pPr>
    <w:rPr>
      <w:rFonts w:ascii="宋体" w:eastAsia="宋体" w:hAnsi="宋体" w:cs="宋体"/>
      <w:kern w:val="0"/>
      <w:szCs w:val="21"/>
    </w:rPr>
  </w:style>
  <w:style w:type="paragraph" w:customStyle="1" w:styleId="xl76">
    <w:name w:val="xl76"/>
    <w:basedOn w:val="Normal"/>
    <w:pPr>
      <w:widowControl/>
      <w:pBdr>
        <w:bottom w:val="single" w:sz="8" w:space="0" w:color="auto"/>
      </w:pBdr>
      <w:shd w:val="clear" w:color="000000" w:fill="FFFF00"/>
      <w:spacing w:before="100" w:beforeAutospacing="1" w:after="100" w:afterAutospacing="1"/>
      <w:jc w:val="center"/>
      <w:textAlignment w:val="bottom"/>
    </w:pPr>
    <w:rPr>
      <w:rFonts w:ascii="宋体" w:eastAsia="宋体" w:hAnsi="宋体" w:cs="宋体"/>
      <w:kern w:val="0"/>
      <w:szCs w:val="21"/>
    </w:rPr>
  </w:style>
  <w:style w:type="paragraph" w:customStyle="1" w:styleId="xl77">
    <w:name w:val="xl77"/>
    <w:basedOn w:val="Normal"/>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宋体" w:eastAsia="宋体" w:hAnsi="宋体" w:cs="宋体"/>
      <w:kern w:val="0"/>
      <w:szCs w:val="21"/>
    </w:rPr>
  </w:style>
  <w:style w:type="paragraph" w:customStyle="1" w:styleId="xl78">
    <w:name w:val="xl78"/>
    <w:basedOn w:val="Normal"/>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bottom"/>
    </w:pPr>
    <w:rPr>
      <w:rFonts w:ascii="宋体" w:eastAsia="宋体" w:hAnsi="宋体" w:cs="宋体"/>
      <w:kern w:val="0"/>
      <w:szCs w:val="21"/>
    </w:rPr>
  </w:style>
  <w:style w:type="paragraph" w:customStyle="1" w:styleId="xl79">
    <w:name w:val="xl79"/>
    <w:basedOn w:val="Normal"/>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bottom"/>
    </w:pPr>
    <w:rPr>
      <w:rFonts w:ascii="宋体" w:eastAsia="宋体" w:hAnsi="宋体" w:cs="宋体"/>
      <w:kern w:val="0"/>
      <w:szCs w:val="21"/>
    </w:rPr>
  </w:style>
  <w:style w:type="paragraph" w:customStyle="1" w:styleId="xl80">
    <w:name w:val="xl80"/>
    <w:basedOn w:val="Normal"/>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bottom"/>
    </w:pPr>
    <w:rPr>
      <w:rFonts w:ascii="宋体" w:eastAsia="宋体" w:hAnsi="宋体" w:cs="宋体"/>
      <w:kern w:val="0"/>
      <w:szCs w:val="21"/>
    </w:rPr>
  </w:style>
  <w:style w:type="paragraph" w:customStyle="1" w:styleId="xl81">
    <w:name w:val="xl81"/>
    <w:basedOn w:val="Normal"/>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bottom"/>
    </w:pPr>
    <w:rPr>
      <w:rFonts w:ascii="宋体" w:eastAsia="宋体" w:hAnsi="宋体" w:cs="宋体"/>
      <w:color w:val="000000"/>
      <w:kern w:val="0"/>
      <w:szCs w:val="21"/>
    </w:rPr>
  </w:style>
  <w:style w:type="paragraph" w:customStyle="1" w:styleId="xl82">
    <w:name w:val="xl82"/>
    <w:basedOn w:val="Normal"/>
    <w:pPr>
      <w:widowControl/>
      <w:pBdr>
        <w:top w:val="single" w:sz="8" w:space="0" w:color="auto"/>
        <w:left w:val="single" w:sz="8" w:space="0" w:color="auto"/>
        <w:bottom w:val="single" w:sz="8" w:space="0" w:color="auto"/>
        <w:right w:val="single" w:sz="8" w:space="0" w:color="auto"/>
      </w:pBdr>
      <w:shd w:val="clear" w:color="000000" w:fill="00FF00"/>
      <w:spacing w:before="100" w:beforeAutospacing="1" w:after="100" w:afterAutospacing="1"/>
      <w:jc w:val="center"/>
      <w:textAlignment w:val="bottom"/>
    </w:pPr>
    <w:rPr>
      <w:rFonts w:ascii="宋体" w:eastAsia="宋体" w:hAnsi="宋体" w:cs="宋体"/>
      <w:kern w:val="0"/>
      <w:szCs w:val="21"/>
    </w:rPr>
  </w:style>
  <w:style w:type="paragraph" w:customStyle="1" w:styleId="xl83">
    <w:name w:val="xl83"/>
    <w:basedOn w:val="Normal"/>
    <w:pPr>
      <w:widowControl/>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bottom"/>
    </w:pPr>
    <w:rPr>
      <w:rFonts w:ascii="宋体" w:eastAsia="宋体" w:hAnsi="宋体" w:cs="宋体"/>
      <w:kern w:val="0"/>
      <w:szCs w:val="21"/>
    </w:rPr>
  </w:style>
  <w:style w:type="paragraph" w:customStyle="1" w:styleId="xl84">
    <w:name w:val="xl84"/>
    <w:basedOn w:val="Normal"/>
    <w:pPr>
      <w:widowControl/>
      <w:pBdr>
        <w:top w:val="single" w:sz="8" w:space="0" w:color="auto"/>
        <w:bottom w:val="single" w:sz="8" w:space="0" w:color="auto"/>
      </w:pBdr>
      <w:shd w:val="clear" w:color="000000" w:fill="00FF00"/>
      <w:spacing w:before="100" w:beforeAutospacing="1" w:after="100" w:afterAutospacing="1"/>
      <w:jc w:val="center"/>
      <w:textAlignment w:val="bottom"/>
    </w:pPr>
    <w:rPr>
      <w:rFonts w:ascii="宋体" w:eastAsia="宋体" w:hAnsi="宋体" w:cs="宋体"/>
      <w:kern w:val="0"/>
      <w:szCs w:val="21"/>
    </w:rPr>
  </w:style>
  <w:style w:type="paragraph" w:customStyle="1" w:styleId="xl85">
    <w:name w:val="xl85"/>
    <w:basedOn w:val="Normal"/>
    <w:pPr>
      <w:widowControl/>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bottom"/>
    </w:pPr>
    <w:rPr>
      <w:rFonts w:ascii="宋体" w:eastAsia="宋体" w:hAnsi="宋体" w:cs="宋体"/>
      <w:kern w:val="0"/>
      <w:szCs w:val="21"/>
    </w:rPr>
  </w:style>
  <w:style w:type="paragraph" w:customStyle="1" w:styleId="xl86">
    <w:name w:val="xl86"/>
    <w:basedOn w:val="Normal"/>
    <w:pPr>
      <w:widowControl/>
      <w:pBdr>
        <w:top w:val="single" w:sz="8" w:space="0" w:color="auto"/>
        <w:bottom w:val="single" w:sz="8" w:space="0" w:color="auto"/>
      </w:pBdr>
      <w:shd w:val="clear" w:color="000000" w:fill="C0C0C0"/>
      <w:spacing w:before="100" w:beforeAutospacing="1" w:after="100" w:afterAutospacing="1"/>
      <w:jc w:val="center"/>
      <w:textAlignment w:val="bottom"/>
    </w:pPr>
    <w:rPr>
      <w:rFonts w:ascii="宋体" w:eastAsia="宋体" w:hAnsi="宋体" w:cs="宋体"/>
      <w:kern w:val="0"/>
      <w:szCs w:val="21"/>
    </w:rPr>
  </w:style>
  <w:style w:type="paragraph" w:customStyle="1" w:styleId="xl87">
    <w:name w:val="xl87"/>
    <w:basedOn w:val="Normal"/>
    <w:pPr>
      <w:widowControl/>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bottom"/>
    </w:pPr>
    <w:rPr>
      <w:rFonts w:ascii="宋体" w:eastAsia="宋体" w:hAnsi="宋体" w:cs="宋体"/>
      <w:kern w:val="0"/>
      <w:szCs w:val="21"/>
    </w:rPr>
  </w:style>
  <w:style w:type="paragraph" w:customStyle="1" w:styleId="xl88">
    <w:name w:val="xl88"/>
    <w:basedOn w:val="Normal"/>
    <w:pPr>
      <w:widowControl/>
      <w:pBdr>
        <w:top w:val="single" w:sz="8" w:space="0" w:color="auto"/>
        <w:left w:val="single" w:sz="8" w:space="0" w:color="auto"/>
      </w:pBdr>
      <w:shd w:val="clear" w:color="000000" w:fill="C0C0C0"/>
      <w:spacing w:before="100" w:beforeAutospacing="1" w:after="100" w:afterAutospacing="1"/>
      <w:jc w:val="center"/>
    </w:pPr>
    <w:rPr>
      <w:rFonts w:ascii="宋体" w:eastAsia="宋体" w:hAnsi="宋体" w:cs="宋体"/>
      <w:kern w:val="0"/>
      <w:szCs w:val="21"/>
    </w:rPr>
  </w:style>
  <w:style w:type="paragraph" w:customStyle="1" w:styleId="xl89">
    <w:name w:val="xl89"/>
    <w:basedOn w:val="Normal"/>
    <w:pPr>
      <w:widowControl/>
      <w:pBdr>
        <w:top w:val="single" w:sz="8" w:space="0" w:color="auto"/>
      </w:pBdr>
      <w:shd w:val="clear" w:color="000000" w:fill="C0C0C0"/>
      <w:spacing w:before="100" w:beforeAutospacing="1" w:after="100" w:afterAutospacing="1"/>
      <w:jc w:val="center"/>
    </w:pPr>
    <w:rPr>
      <w:rFonts w:ascii="宋体" w:eastAsia="宋体" w:hAnsi="宋体" w:cs="宋体"/>
      <w:kern w:val="0"/>
      <w:szCs w:val="21"/>
    </w:rPr>
  </w:style>
  <w:style w:type="paragraph" w:customStyle="1" w:styleId="xl90">
    <w:name w:val="xl90"/>
    <w:basedOn w:val="Normal"/>
    <w:pPr>
      <w:widowControl/>
      <w:pBdr>
        <w:left w:val="single" w:sz="8" w:space="0" w:color="auto"/>
        <w:bottom w:val="single" w:sz="8" w:space="0" w:color="000000"/>
      </w:pBdr>
      <w:shd w:val="clear" w:color="000000" w:fill="C0C0C0"/>
      <w:spacing w:before="100" w:beforeAutospacing="1" w:after="100" w:afterAutospacing="1"/>
      <w:jc w:val="center"/>
    </w:pPr>
    <w:rPr>
      <w:rFonts w:ascii="宋体" w:eastAsia="宋体" w:hAnsi="宋体" w:cs="宋体"/>
      <w:kern w:val="0"/>
      <w:szCs w:val="21"/>
    </w:rPr>
  </w:style>
  <w:style w:type="paragraph" w:customStyle="1" w:styleId="xl91">
    <w:name w:val="xl91"/>
    <w:basedOn w:val="Normal"/>
    <w:pPr>
      <w:widowControl/>
      <w:pBdr>
        <w:bottom w:val="single" w:sz="8" w:space="0" w:color="000000"/>
      </w:pBdr>
      <w:shd w:val="clear" w:color="000000" w:fill="C0C0C0"/>
      <w:spacing w:before="100" w:beforeAutospacing="1" w:after="100" w:afterAutospacing="1"/>
      <w:jc w:val="center"/>
    </w:pPr>
    <w:rPr>
      <w:rFonts w:ascii="宋体" w:eastAsia="宋体" w:hAnsi="宋体" w:cs="宋体"/>
      <w:kern w:val="0"/>
      <w:szCs w:val="21"/>
    </w:rPr>
  </w:style>
  <w:style w:type="paragraph" w:customStyle="1" w:styleId="xl92">
    <w:name w:val="xl92"/>
    <w:basedOn w:val="Normal"/>
    <w:pPr>
      <w:widowControl/>
      <w:pBdr>
        <w:top w:val="single" w:sz="8" w:space="0" w:color="000000"/>
        <w:left w:val="single" w:sz="8" w:space="0" w:color="auto"/>
        <w:right w:val="single" w:sz="8" w:space="0" w:color="auto"/>
      </w:pBdr>
      <w:shd w:val="clear" w:color="000000" w:fill="99CCFF"/>
      <w:spacing w:before="100" w:beforeAutospacing="1" w:after="100" w:afterAutospacing="1"/>
      <w:jc w:val="center"/>
    </w:pPr>
    <w:rPr>
      <w:rFonts w:ascii="宋体" w:eastAsia="宋体" w:hAnsi="宋体" w:cs="宋体"/>
      <w:kern w:val="0"/>
      <w:szCs w:val="21"/>
    </w:rPr>
  </w:style>
  <w:style w:type="paragraph" w:customStyle="1" w:styleId="xl93">
    <w:name w:val="xl93"/>
    <w:basedOn w:val="Normal"/>
    <w:pPr>
      <w:widowControl/>
      <w:pBdr>
        <w:left w:val="single" w:sz="8" w:space="0" w:color="auto"/>
        <w:right w:val="single" w:sz="8" w:space="0" w:color="auto"/>
      </w:pBdr>
      <w:shd w:val="clear" w:color="000000" w:fill="99CCFF"/>
      <w:spacing w:before="100" w:beforeAutospacing="1" w:after="100" w:afterAutospacing="1"/>
      <w:jc w:val="center"/>
    </w:pPr>
    <w:rPr>
      <w:rFonts w:ascii="宋体" w:eastAsia="宋体" w:hAnsi="宋体" w:cs="宋体"/>
      <w:kern w:val="0"/>
      <w:szCs w:val="21"/>
    </w:rPr>
  </w:style>
  <w:style w:type="paragraph" w:customStyle="1" w:styleId="xl94">
    <w:name w:val="xl94"/>
    <w:basedOn w:val="Normal"/>
    <w:pPr>
      <w:widowControl/>
      <w:pBdr>
        <w:left w:val="single" w:sz="8" w:space="0" w:color="auto"/>
        <w:bottom w:val="single" w:sz="8" w:space="0" w:color="auto"/>
        <w:right w:val="single" w:sz="8" w:space="0" w:color="auto"/>
      </w:pBdr>
      <w:shd w:val="clear" w:color="000000" w:fill="99CCFF"/>
      <w:spacing w:before="100" w:beforeAutospacing="1" w:after="100" w:afterAutospacing="1"/>
      <w:jc w:val="center"/>
    </w:pPr>
    <w:rPr>
      <w:rFonts w:ascii="宋体" w:eastAsia="宋体" w:hAnsi="宋体" w:cs="宋体"/>
      <w:kern w:val="0"/>
      <w:szCs w:val="21"/>
    </w:rPr>
  </w:style>
  <w:style w:type="paragraph" w:customStyle="1" w:styleId="xl95">
    <w:name w:val="xl95"/>
    <w:basedOn w:val="Normal"/>
    <w:pPr>
      <w:widowControl/>
      <w:pBdr>
        <w:top w:val="single" w:sz="8" w:space="0" w:color="auto"/>
        <w:left w:val="single" w:sz="8" w:space="0" w:color="auto"/>
        <w:right w:val="single" w:sz="8" w:space="0" w:color="auto"/>
      </w:pBdr>
      <w:shd w:val="clear" w:color="000000" w:fill="FF99CC"/>
      <w:spacing w:before="100" w:beforeAutospacing="1" w:after="100" w:afterAutospacing="1"/>
      <w:jc w:val="center"/>
    </w:pPr>
    <w:rPr>
      <w:rFonts w:ascii="宋体" w:eastAsia="宋体" w:hAnsi="宋体" w:cs="宋体"/>
      <w:kern w:val="0"/>
      <w:szCs w:val="21"/>
    </w:rPr>
  </w:style>
  <w:style w:type="paragraph" w:customStyle="1" w:styleId="xl96">
    <w:name w:val="xl96"/>
    <w:basedOn w:val="Normal"/>
    <w:pPr>
      <w:widowControl/>
      <w:pBdr>
        <w:left w:val="single" w:sz="8" w:space="0" w:color="auto"/>
        <w:right w:val="single" w:sz="8" w:space="0" w:color="auto"/>
      </w:pBdr>
      <w:shd w:val="clear" w:color="000000" w:fill="FF99CC"/>
      <w:spacing w:before="100" w:beforeAutospacing="1" w:after="100" w:afterAutospacing="1"/>
      <w:jc w:val="center"/>
    </w:pPr>
    <w:rPr>
      <w:rFonts w:ascii="宋体" w:eastAsia="宋体" w:hAnsi="宋体" w:cs="宋体"/>
      <w:kern w:val="0"/>
      <w:szCs w:val="21"/>
    </w:rPr>
  </w:style>
  <w:style w:type="paragraph" w:customStyle="1" w:styleId="xl97">
    <w:name w:val="xl97"/>
    <w:basedOn w:val="Normal"/>
    <w:pPr>
      <w:widowControl/>
      <w:pBdr>
        <w:left w:val="single" w:sz="8" w:space="0" w:color="auto"/>
        <w:bottom w:val="single" w:sz="8" w:space="0" w:color="000000"/>
        <w:right w:val="single" w:sz="8" w:space="0" w:color="auto"/>
      </w:pBdr>
      <w:shd w:val="clear" w:color="000000" w:fill="FF99CC"/>
      <w:spacing w:before="100" w:beforeAutospacing="1" w:after="100" w:afterAutospacing="1"/>
      <w:jc w:val="center"/>
    </w:pPr>
    <w:rPr>
      <w:rFonts w:ascii="宋体" w:eastAsia="宋体" w:hAnsi="宋体" w:cs="宋体"/>
      <w:kern w:val="0"/>
      <w:szCs w:val="21"/>
    </w:rPr>
  </w:style>
  <w:style w:type="paragraph" w:customStyle="1" w:styleId="xl98">
    <w:name w:val="xl98"/>
    <w:basedOn w:val="Normal"/>
    <w:pPr>
      <w:widowControl/>
      <w:pBdr>
        <w:top w:val="single" w:sz="8" w:space="0" w:color="000000"/>
        <w:left w:val="single" w:sz="8" w:space="0" w:color="auto"/>
        <w:right w:val="single" w:sz="8" w:space="0" w:color="auto"/>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9">
    <w:name w:val="xl99"/>
    <w:basedOn w:val="Normal"/>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00">
    <w:name w:val="xl100"/>
    <w:basedOn w:val="Normal"/>
    <w:pPr>
      <w:widowControl/>
      <w:pBdr>
        <w:top w:val="single" w:sz="8" w:space="0" w:color="auto"/>
        <w:left w:val="single" w:sz="8" w:space="0" w:color="auto"/>
        <w:right w:val="single" w:sz="8" w:space="0" w:color="auto"/>
      </w:pBdr>
      <w:shd w:val="clear" w:color="000000" w:fill="CCFFFF"/>
      <w:spacing w:before="100" w:beforeAutospacing="1" w:after="100" w:afterAutospacing="1"/>
      <w:jc w:val="center"/>
    </w:pPr>
    <w:rPr>
      <w:rFonts w:ascii="宋体" w:eastAsia="宋体" w:hAnsi="宋体" w:cs="宋体"/>
      <w:kern w:val="0"/>
      <w:szCs w:val="21"/>
    </w:rPr>
  </w:style>
  <w:style w:type="paragraph" w:customStyle="1" w:styleId="xl101">
    <w:name w:val="xl101"/>
    <w:basedOn w:val="Normal"/>
    <w:pPr>
      <w:widowControl/>
      <w:pBdr>
        <w:left w:val="single" w:sz="8" w:space="0" w:color="auto"/>
        <w:right w:val="single" w:sz="8" w:space="0" w:color="auto"/>
      </w:pBdr>
      <w:shd w:val="clear" w:color="000000" w:fill="CCFFFF"/>
      <w:spacing w:before="100" w:beforeAutospacing="1" w:after="100" w:afterAutospacing="1"/>
      <w:jc w:val="center"/>
    </w:pPr>
    <w:rPr>
      <w:rFonts w:ascii="宋体" w:eastAsia="宋体" w:hAnsi="宋体" w:cs="宋体"/>
      <w:kern w:val="0"/>
      <w:szCs w:val="21"/>
    </w:rPr>
  </w:style>
  <w:style w:type="paragraph" w:customStyle="1" w:styleId="xl102">
    <w:name w:val="xl102"/>
    <w:basedOn w:val="Normal"/>
    <w:pPr>
      <w:widowControl/>
      <w:pBdr>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宋体" w:eastAsia="宋体" w:hAnsi="宋体" w:cs="宋体"/>
      <w:kern w:val="0"/>
      <w:szCs w:val="21"/>
    </w:rPr>
  </w:style>
  <w:style w:type="paragraph" w:customStyle="1" w:styleId="xl103">
    <w:name w:val="xl103"/>
    <w:basedOn w:val="Normal"/>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bottom"/>
    </w:pPr>
    <w:rPr>
      <w:rFonts w:ascii="宋体" w:eastAsia="宋体" w:hAnsi="宋体" w:cs="宋体"/>
      <w:kern w:val="0"/>
      <w:szCs w:val="21"/>
    </w:rPr>
  </w:style>
  <w:style w:type="table" w:customStyle="1" w:styleId="a235">
    <w:name w:val="八局技术标表格"/>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character" w:customStyle="1" w:styleId="DocumentMapChar">
    <w:name w:val="Document Map Char"/>
    <w:semiHidden/>
    <w:locked/>
    <w:rPr>
      <w:rFonts w:ascii="宋体" w:eastAsia="宋体" w:hAnsi="Times New Roman" w:cs="Times New Roman"/>
      <w:sz w:val="18"/>
      <w:szCs w:val="18"/>
    </w:rPr>
  </w:style>
  <w:style w:type="character" w:customStyle="1" w:styleId="Heading1Char">
    <w:name w:val="Heading 1 Char"/>
    <w:locked/>
    <w:rPr>
      <w:rFonts w:ascii="Times New Roman" w:eastAsia="宋体" w:hAnsi="Times New Roman" w:cs="Times New Roman"/>
      <w:b/>
      <w:bCs/>
      <w:kern w:val="44"/>
      <w:sz w:val="44"/>
      <w:szCs w:val="44"/>
    </w:rPr>
  </w:style>
  <w:style w:type="character" w:customStyle="1" w:styleId="Heading2Char">
    <w:name w:val="Heading 2 Char"/>
    <w:locked/>
    <w:rPr>
      <w:rFonts w:ascii="Cambria" w:eastAsia="宋体" w:hAnsi="Cambria" w:cs="Times New Roman"/>
      <w:b/>
      <w:bCs/>
      <w:sz w:val="32"/>
      <w:szCs w:val="32"/>
    </w:rPr>
  </w:style>
  <w:style w:type="character" w:customStyle="1" w:styleId="Heading3Char">
    <w:name w:val="Heading 3 Char"/>
    <w:locked/>
    <w:rPr>
      <w:rFonts w:ascii="Times New Roman" w:eastAsia="宋体" w:hAnsi="Times New Roman" w:cs="Times New Roman"/>
      <w:b/>
      <w:bCs/>
      <w:sz w:val="32"/>
      <w:szCs w:val="32"/>
    </w:rPr>
  </w:style>
  <w:style w:type="character" w:customStyle="1" w:styleId="BalloonTextChar">
    <w:name w:val="Balloon Text Char"/>
    <w:semiHidden/>
    <w:locked/>
    <w:rPr>
      <w:rFonts w:ascii="Times New Roman" w:eastAsia="宋体" w:hAnsi="Times New Roman" w:cs="Times New Roman"/>
      <w:sz w:val="18"/>
      <w:szCs w:val="18"/>
    </w:rPr>
  </w:style>
  <w:style w:type="character" w:customStyle="1" w:styleId="HeaderChar">
    <w:name w:val="Header Char"/>
    <w:semiHidden/>
    <w:locked/>
    <w:rPr>
      <w:rFonts w:ascii="Times New Roman" w:eastAsia="宋体" w:hAnsi="Times New Roman" w:cs="Times New Roman"/>
      <w:sz w:val="18"/>
      <w:szCs w:val="18"/>
    </w:rPr>
  </w:style>
  <w:style w:type="character" w:customStyle="1" w:styleId="FooterChar">
    <w:name w:val="Footer Char"/>
    <w:semiHidden/>
    <w:locked/>
    <w:rPr>
      <w:rFonts w:ascii="Times New Roman" w:eastAsia="宋体" w:hAnsi="Times New Roman" w:cs="Times New Roman"/>
      <w:sz w:val="18"/>
      <w:szCs w:val="18"/>
    </w:rPr>
  </w:style>
  <w:style w:type="character" w:customStyle="1" w:styleId="Heading4Char">
    <w:name w:val="Heading 4 Char"/>
    <w:locked/>
    <w:rPr>
      <w:rFonts w:ascii="Cambria" w:eastAsia="宋体" w:hAnsi="Cambria" w:cs="Times New Roman"/>
      <w:b/>
      <w:bCs/>
      <w:sz w:val="28"/>
      <w:szCs w:val="28"/>
    </w:rPr>
  </w:style>
  <w:style w:type="character" w:customStyle="1" w:styleId="Heading5Char">
    <w:name w:val="Heading 5 Char"/>
    <w:locked/>
    <w:rPr>
      <w:rFonts w:ascii="Calibri" w:eastAsia="宋体" w:hAnsi="Calibri" w:cs="Times New Roman"/>
      <w:b/>
      <w:bCs/>
      <w:sz w:val="28"/>
      <w:szCs w:val="28"/>
    </w:rPr>
  </w:style>
  <w:style w:type="character" w:customStyle="1" w:styleId="DateChar">
    <w:name w:val="Date Char"/>
    <w:locked/>
    <w:rPr>
      <w:rFonts w:ascii="Times New Roman" w:eastAsia="宋体" w:hAnsi="Times New Roman" w:cs="Times New Roman"/>
      <w:sz w:val="20"/>
      <w:szCs w:val="20"/>
    </w:rPr>
  </w:style>
  <w:style w:type="character" w:customStyle="1" w:styleId="question-title2">
    <w:name w:val="question-title2"/>
    <w:basedOn w:val="DefaultParagraphFont"/>
  </w:style>
  <w:style w:type="paragraph" w:customStyle="1" w:styleId="a236">
    <w:name w:val="侨鸿表格文字"/>
    <w:basedOn w:val="Normal"/>
    <w:link w:val="Char88"/>
    <w:pPr>
      <w:spacing w:line="300" w:lineRule="auto"/>
      <w:ind w:firstLine="200" w:firstLineChars="200"/>
      <w:jc w:val="left"/>
    </w:pPr>
    <w:rPr>
      <w:rFonts w:ascii="宋体" w:eastAsia="宋体" w:hAnsi="Calibri" w:cs="Times New Roman"/>
      <w:szCs w:val="21"/>
    </w:rPr>
  </w:style>
  <w:style w:type="character" w:customStyle="1" w:styleId="Char88">
    <w:name w:val="侨鸿表格文字 Char"/>
    <w:link w:val="a236"/>
    <w:rPr>
      <w:rFonts w:ascii="宋体" w:eastAsia="宋体" w:hAnsi="Calibri" w:cs="Times New Roman"/>
      <w:szCs w:val="21"/>
    </w:rPr>
  </w:style>
  <w:style w:type="character" w:customStyle="1" w:styleId="1401">
    <w:name w:val="1401"/>
    <w:basedOn w:val="DefaultParagraphFont"/>
  </w:style>
  <w:style w:type="paragraph" w:customStyle="1" w:styleId="a237">
    <w:name w:val="表格文字 缩进"/>
    <w:pPr>
      <w:spacing w:line="320" w:lineRule="exact"/>
      <w:ind w:firstLine="200" w:firstLineChars="200"/>
    </w:pPr>
    <w:rPr>
      <w:rFonts w:ascii="宋体" w:eastAsia="宋体" w:hAnsi="宋体" w:cs="Times New Roman"/>
      <w:sz w:val="21"/>
      <w:szCs w:val="21"/>
      <w:lang w:val="en-US" w:eastAsia="zh-CN" w:bidi="ar-SA"/>
    </w:rPr>
  </w:style>
  <w:style w:type="paragraph" w:customStyle="1" w:styleId="a238">
    <w:name w:val="表格文字 居中"/>
    <w:pPr>
      <w:spacing w:line="320" w:lineRule="exact"/>
      <w:jc w:val="center"/>
    </w:pPr>
    <w:rPr>
      <w:rFonts w:ascii="宋体" w:eastAsia="宋体" w:hAnsi="宋体" w:cs="Times New Roman"/>
      <w:sz w:val="21"/>
      <w:szCs w:val="21"/>
      <w:lang w:val="en-US" w:eastAsia="zh-CN" w:bidi="ar-SA"/>
    </w:rPr>
  </w:style>
  <w:style w:type="paragraph" w:customStyle="1" w:styleId="a239">
    <w:name w:val="插图标题"/>
    <w:basedOn w:val="Normal"/>
    <w:pPr>
      <w:spacing w:line="360" w:lineRule="auto"/>
      <w:jc w:val="center"/>
    </w:pPr>
    <w:rPr>
      <w:rFonts w:ascii="宋体" w:eastAsia="宋体" w:hAnsi="宋体" w:cs="Times New Roman"/>
      <w:sz w:val="24"/>
      <w:szCs w:val="24"/>
    </w:rPr>
  </w:style>
  <w:style w:type="paragraph" w:customStyle="1" w:styleId="a240">
    <w:name w:val="灵光宝殿表格文字"/>
    <w:basedOn w:val="Normal"/>
    <w:pPr>
      <w:spacing w:line="320" w:lineRule="atLeast"/>
      <w:jc w:val="center"/>
      <w:outlineLvl w:val="3"/>
    </w:pPr>
    <w:rPr>
      <w:rFonts w:ascii="宋体" w:eastAsia="黑体" w:hAnsi="宋体" w:cs="Times New Roman"/>
      <w:szCs w:val="21"/>
    </w:rPr>
  </w:style>
  <w:style w:type="character" w:customStyle="1" w:styleId="148">
    <w:name w:val="访问过的超链接1"/>
    <w:uiPriority w:val="99"/>
    <w:rPr>
      <w:color w:val="800080"/>
      <w:u w:val="single"/>
    </w:rPr>
  </w:style>
  <w:style w:type="paragraph" w:customStyle="1" w:styleId="a241">
    <w:name w:val="天齐二级标题（正文）"/>
    <w:basedOn w:val="Normal"/>
    <w:pPr>
      <w:spacing w:line="360" w:lineRule="auto"/>
    </w:pPr>
    <w:rPr>
      <w:rFonts w:ascii="Times New Roman" w:eastAsia="宋体" w:hAnsi="Times New Roman" w:cs="Times New Roman"/>
      <w:b/>
      <w:sz w:val="24"/>
      <w:szCs w:val="24"/>
    </w:rPr>
  </w:style>
  <w:style w:type="paragraph" w:customStyle="1" w:styleId="11Char">
    <w:name w:val="11表格文字样式 Char"/>
    <w:basedOn w:val="Normal"/>
    <w:pPr>
      <w:spacing w:line="360" w:lineRule="exact"/>
      <w:ind w:firstLine="200" w:firstLineChars="200"/>
      <w:jc w:val="left"/>
    </w:pPr>
    <w:rPr>
      <w:rFonts w:ascii="宋体" w:eastAsia="宋体" w:hAnsi="宋体" w:cs="宋体"/>
      <w:kern w:val="28"/>
      <w:sz w:val="24"/>
      <w:szCs w:val="24"/>
    </w:rPr>
  </w:style>
  <w:style w:type="paragraph" w:customStyle="1" w:styleId="3Char6">
    <w:name w:val="3表格 Char"/>
    <w:basedOn w:val="Normal"/>
    <w:pPr>
      <w:spacing w:line="360" w:lineRule="exact"/>
      <w:ind w:firstLine="200" w:firstLineChars="200"/>
      <w:jc w:val="left"/>
    </w:pPr>
    <w:rPr>
      <w:rFonts w:ascii="宋体" w:eastAsia="宋体" w:hAnsi="宋体" w:cs="宋体"/>
      <w:kern w:val="28"/>
      <w:sz w:val="24"/>
      <w:szCs w:val="24"/>
    </w:rPr>
  </w:style>
  <w:style w:type="paragraph" w:customStyle="1" w:styleId="a242">
    <w:name w:val="中部表名"/>
    <w:basedOn w:val="a5"/>
    <w:next w:val="a35"/>
    <w:link w:val="Char89"/>
    <w:pPr>
      <w:adjustRightInd/>
      <w:snapToGrid/>
      <w:spacing w:line="240" w:lineRule="auto"/>
      <w:textAlignment w:val="top"/>
    </w:pPr>
    <w:rPr>
      <w:rFonts w:ascii="宋体" w:eastAsia="宋体"/>
      <w:b/>
    </w:rPr>
  </w:style>
  <w:style w:type="character" w:customStyle="1" w:styleId="Char89">
    <w:name w:val="中部表名 Char"/>
    <w:basedOn w:val="Char2"/>
    <w:link w:val="a242"/>
    <w:rPr>
      <w:rFonts w:ascii="宋体" w:eastAsia="宋体" w:hAnsi="宋体" w:cs="Times New Roman"/>
      <w:b/>
      <w:kern w:val="0"/>
      <w:szCs w:val="21"/>
    </w:rPr>
  </w:style>
  <w:style w:type="paragraph" w:customStyle="1" w:styleId="419">
    <w:name w:val="智谷4级"/>
    <w:basedOn w:val="Normal"/>
    <w:link w:val="4Char3"/>
    <w:pPr>
      <w:spacing w:line="360" w:lineRule="auto"/>
      <w:jc w:val="left"/>
      <w:outlineLvl w:val="3"/>
    </w:pPr>
    <w:rPr>
      <w:rFonts w:ascii="黑体" w:eastAsia="黑体" w:hAnsi="宋体" w:cs="Times New Roman"/>
      <w:snapToGrid w:val="0"/>
      <w:kern w:val="0"/>
      <w:sz w:val="24"/>
      <w:szCs w:val="20"/>
    </w:rPr>
  </w:style>
  <w:style w:type="character" w:customStyle="1" w:styleId="4Char3">
    <w:name w:val="智谷4级 Char"/>
    <w:basedOn w:val="DefaultParagraphFont"/>
    <w:link w:val="419"/>
    <w:rPr>
      <w:rFonts w:ascii="黑体" w:eastAsia="黑体" w:hAnsi="宋体" w:cs="Times New Roman"/>
      <w:snapToGrid w:val="0"/>
      <w:kern w:val="0"/>
      <w:sz w:val="24"/>
      <w:szCs w:val="20"/>
    </w:rPr>
  </w:style>
  <w:style w:type="paragraph" w:customStyle="1" w:styleId="a243">
    <w:name w:val="中部图名"/>
    <w:basedOn w:val="a242"/>
    <w:link w:val="Char90"/>
    <w:pPr>
      <w:spacing w:after="50" w:afterLines="50"/>
    </w:pPr>
    <w:rPr>
      <w:sz w:val="24"/>
    </w:rPr>
  </w:style>
  <w:style w:type="character" w:customStyle="1" w:styleId="Char90">
    <w:name w:val="中部图名 Char"/>
    <w:basedOn w:val="3Char3"/>
    <w:link w:val="a243"/>
    <w:rPr>
      <w:rFonts w:ascii="宋体" w:eastAsia="宋体" w:hAnsi="宋体" w:cs="Times New Roman"/>
      <w:kern w:val="0"/>
      <w:sz w:val="24"/>
      <w:szCs w:val="21"/>
    </w:rPr>
  </w:style>
  <w:style w:type="paragraph" w:customStyle="1" w:styleId="a244">
    <w:name w:val="孵表格"/>
    <w:basedOn w:val="Normal"/>
    <w:link w:val="Char91"/>
    <w:pPr>
      <w:jc w:val="center"/>
    </w:pPr>
    <w:rPr>
      <w:rFonts w:ascii="宋体" w:eastAsia="宋体" w:hAnsi="宋体" w:cs="Times New Roman"/>
      <w:szCs w:val="21"/>
    </w:rPr>
  </w:style>
  <w:style w:type="character" w:customStyle="1" w:styleId="Char91">
    <w:name w:val="孵表格 Char"/>
    <w:link w:val="a244"/>
    <w:qFormat/>
    <w:rPr>
      <w:rFonts w:ascii="宋体" w:eastAsia="宋体" w:hAnsi="宋体" w:cs="Times New Roman"/>
      <w:szCs w:val="21"/>
    </w:rPr>
  </w:style>
  <w:style w:type="paragraph" w:customStyle="1" w:styleId="a245">
    <w:name w:val="施组表内文字"/>
    <w:basedOn w:val="Normal"/>
    <w:pPr>
      <w:adjustRightInd w:val="0"/>
      <w:snapToGrid w:val="0"/>
      <w:jc w:val="center"/>
    </w:pPr>
    <w:rPr>
      <w:rFonts w:ascii="宋体" w:eastAsia="宋体" w:hAnsi="Times New Roman" w:cs="Times New Roman"/>
      <w:snapToGrid w:val="0"/>
      <w:kern w:val="0"/>
      <w:sz w:val="24"/>
      <w:szCs w:val="20"/>
    </w:rPr>
  </w:style>
  <w:style w:type="paragraph" w:customStyle="1" w:styleId="a246">
    <w:name w:val="手册样式"/>
    <w:basedOn w:val="Title"/>
    <w:pPr>
      <w:adjustRightInd/>
      <w:snapToGrid w:val="0"/>
      <w:spacing w:before="100" w:beforeLines="0" w:beforeAutospacing="1" w:after="100" w:afterLines="0" w:afterAutospacing="1"/>
      <w:jc w:val="center"/>
      <w:outlineLvl w:val="0"/>
    </w:pPr>
    <w:rPr>
      <w:rFonts w:eastAsia="宋体"/>
      <w:snapToGrid/>
      <w:kern w:val="2"/>
      <w:szCs w:val="24"/>
    </w:rPr>
  </w:style>
  <w:style w:type="paragraph" w:customStyle="1" w:styleId="2210">
    <w:name w:val="样式 宋体 小四 行距: 固定值 22 磅"/>
    <w:basedOn w:val="Normal"/>
    <w:semiHidden/>
    <w:pPr>
      <w:spacing w:line="440" w:lineRule="exact"/>
      <w:ind w:firstLine="200" w:firstLineChars="200"/>
      <w:jc w:val="left"/>
    </w:pPr>
    <w:rPr>
      <w:rFonts w:ascii="宋体" w:eastAsia="宋体" w:hAnsi="宋体" w:cs="宋体"/>
      <w:sz w:val="24"/>
      <w:szCs w:val="20"/>
    </w:rPr>
  </w:style>
  <w:style w:type="paragraph" w:customStyle="1" w:styleId="a247">
    <w:name w:val="表中内容"/>
    <w:basedOn w:val="Normal"/>
    <w:link w:val="Char92"/>
    <w:pPr>
      <w:jc w:val="center"/>
      <w:textAlignment w:val="center"/>
    </w:pPr>
    <w:rPr>
      <w:rFonts w:ascii="宋体" w:eastAsia="宋体" w:hAnsi="宋体" w:cs="Times New Roman"/>
      <w:szCs w:val="24"/>
    </w:rPr>
  </w:style>
  <w:style w:type="character" w:customStyle="1" w:styleId="Char92">
    <w:name w:val="表中内容 Char"/>
    <w:link w:val="a247"/>
    <w:rPr>
      <w:rFonts w:ascii="宋体" w:eastAsia="宋体" w:hAnsi="宋体" w:cs="Times New Roman"/>
      <w:szCs w:val="24"/>
    </w:rPr>
  </w:style>
  <w:style w:type="paragraph" w:customStyle="1" w:styleId="420">
    <w:name w:val="4级标题"/>
    <w:basedOn w:val="a231"/>
    <w:link w:val="4Char4"/>
    <w:pPr>
      <w:spacing w:beforeLines="0" w:afterLines="0"/>
      <w:jc w:val="both"/>
    </w:pPr>
    <w:rPr>
      <w:rFonts w:cs="Times New Roman"/>
      <w:b/>
      <w:bCs/>
      <w:kern w:val="0"/>
      <w:sz w:val="24"/>
      <w:szCs w:val="22"/>
    </w:rPr>
  </w:style>
  <w:style w:type="character" w:customStyle="1" w:styleId="4Char4">
    <w:name w:val="4级标题 Char"/>
    <w:basedOn w:val="DefaultParagraphFont"/>
    <w:link w:val="420"/>
    <w:rPr>
      <w:rFonts w:ascii="宋体" w:eastAsia="宋体" w:hAnsi="宋体" w:cs="Times New Roman"/>
      <w:b/>
      <w:bCs/>
      <w:kern w:val="0"/>
      <w:sz w:val="24"/>
    </w:rPr>
  </w:style>
  <w:style w:type="paragraph" w:customStyle="1" w:styleId="a248">
    <w:name w:val="孵正文"/>
    <w:basedOn w:val="Normal"/>
    <w:link w:val="Char93"/>
    <w:pPr>
      <w:spacing w:line="276" w:lineRule="auto"/>
      <w:ind w:firstLine="480" w:firstLineChars="200"/>
      <w:jc w:val="left"/>
    </w:pPr>
    <w:rPr>
      <w:rFonts w:ascii="宋体" w:eastAsia="宋体" w:hAnsi="宋体" w:cs="Times New Roman"/>
      <w:bCs/>
      <w:sz w:val="24"/>
      <w:szCs w:val="24"/>
    </w:rPr>
  </w:style>
  <w:style w:type="character" w:customStyle="1" w:styleId="Char93">
    <w:name w:val="孵正文 Char"/>
    <w:basedOn w:val="DefaultParagraphFont"/>
    <w:link w:val="a248"/>
    <w:rPr>
      <w:rFonts w:ascii="宋体" w:eastAsia="宋体" w:hAnsi="宋体" w:cs="Times New Roman"/>
      <w:bCs/>
      <w:sz w:val="24"/>
      <w:szCs w:val="24"/>
    </w:rPr>
  </w:style>
  <w:style w:type="paragraph" w:customStyle="1" w:styleId="a249">
    <w:name w:val="孵图名"/>
    <w:basedOn w:val="Normal"/>
    <w:link w:val="Char94"/>
    <w:pPr>
      <w:spacing w:line="276" w:lineRule="auto"/>
      <w:jc w:val="center"/>
    </w:pPr>
    <w:rPr>
      <w:rFonts w:ascii="宋体" w:eastAsia="宋体" w:hAnsi="Times New Roman" w:cs="Times New Roman"/>
      <w:b/>
      <w:szCs w:val="21"/>
    </w:rPr>
  </w:style>
  <w:style w:type="character" w:customStyle="1" w:styleId="Char94">
    <w:name w:val="孵图名 Char"/>
    <w:basedOn w:val="DefaultParagraphFont"/>
    <w:link w:val="a249"/>
    <w:rPr>
      <w:rFonts w:ascii="宋体" w:eastAsia="宋体" w:hAnsi="Times New Roman" w:cs="Times New Roman"/>
      <w:b/>
      <w:szCs w:val="21"/>
    </w:rPr>
  </w:style>
  <w:style w:type="paragraph" w:customStyle="1" w:styleId="a250">
    <w:name w:val="施组正文"/>
    <w:link w:val="Char160"/>
    <w:pPr>
      <w:spacing w:line="360" w:lineRule="auto"/>
      <w:ind w:firstLine="200" w:firstLineChars="200"/>
    </w:pPr>
    <w:rPr>
      <w:rFonts w:ascii="宋体" w:eastAsia="宋体" w:hAnsi="Calibri" w:cs="Times New Roman"/>
      <w:kern w:val="2"/>
      <w:sz w:val="24"/>
      <w:szCs w:val="22"/>
      <w:lang w:val="zh-CN" w:eastAsia="zh-CN" w:bidi="ar-SA"/>
    </w:rPr>
  </w:style>
  <w:style w:type="paragraph" w:customStyle="1" w:styleId="a251">
    <w:name w:val="施组一级"/>
    <w:pPr>
      <w:spacing w:line="360" w:lineRule="auto"/>
      <w:jc w:val="center"/>
      <w:outlineLvl w:val="0"/>
    </w:pPr>
    <w:rPr>
      <w:rFonts w:ascii="宋体" w:eastAsia="宋体" w:hAnsi="Calibri" w:cs="Times New Roman"/>
      <w:b/>
      <w:kern w:val="2"/>
      <w:sz w:val="28"/>
      <w:szCs w:val="22"/>
      <w:lang w:val="en-US" w:eastAsia="zh-CN" w:bidi="ar-SA"/>
    </w:rPr>
  </w:style>
  <w:style w:type="paragraph" w:customStyle="1" w:styleId="a252">
    <w:name w:val="施组二级"/>
    <w:pPr>
      <w:spacing w:line="360" w:lineRule="auto"/>
      <w:outlineLvl w:val="1"/>
    </w:pPr>
    <w:rPr>
      <w:rFonts w:ascii="宋体" w:eastAsia="宋体" w:hAnsi="Calibri" w:cs="Times New Roman"/>
      <w:b/>
      <w:kern w:val="2"/>
      <w:sz w:val="28"/>
      <w:szCs w:val="22"/>
      <w:lang w:val="zh-CN" w:eastAsia="zh-CN" w:bidi="ar-SA"/>
    </w:rPr>
  </w:style>
  <w:style w:type="paragraph" w:customStyle="1" w:styleId="a253">
    <w:name w:val="施组三级"/>
    <w:pPr>
      <w:spacing w:line="360" w:lineRule="auto"/>
      <w:outlineLvl w:val="2"/>
    </w:pPr>
    <w:rPr>
      <w:rFonts w:ascii="宋体" w:eastAsia="宋体" w:hAnsi="Calibri" w:cs="Times New Roman"/>
      <w:b/>
      <w:kern w:val="2"/>
      <w:sz w:val="28"/>
      <w:szCs w:val="22"/>
      <w:lang w:val="zh-CN" w:eastAsia="zh-CN" w:bidi="ar-SA"/>
    </w:rPr>
  </w:style>
  <w:style w:type="paragraph" w:customStyle="1" w:styleId="a254">
    <w:name w:val="表格内容居中"/>
    <w:basedOn w:val="a76"/>
    <w:pPr>
      <w:adjustRightInd/>
      <w:snapToGrid/>
      <w:spacing w:line="240" w:lineRule="auto"/>
      <w:ind w:firstLine="0" w:firstLineChars="0"/>
      <w:jc w:val="center"/>
    </w:pPr>
    <w:rPr>
      <w:rFonts w:ascii="Times New Roman" w:hAnsi="Times New Roman" w:cs="宋体"/>
      <w:snapToGrid/>
      <w:kern w:val="2"/>
      <w:sz w:val="21"/>
      <w:szCs w:val="20"/>
    </w:rPr>
  </w:style>
  <w:style w:type="paragraph" w:customStyle="1" w:styleId="a255">
    <w:name w:val="表格表头、图名"/>
    <w:basedOn w:val="Normal"/>
    <w:link w:val="Char95"/>
    <w:pPr>
      <w:spacing w:line="360" w:lineRule="auto"/>
      <w:jc w:val="center"/>
    </w:pPr>
    <w:rPr>
      <w:rFonts w:ascii="Times New Roman" w:eastAsia="宋体" w:hAnsi="Times New Roman" w:cs="Times New Roman"/>
      <w:b/>
      <w:sz w:val="24"/>
      <w:szCs w:val="24"/>
    </w:rPr>
  </w:style>
  <w:style w:type="character" w:customStyle="1" w:styleId="Char95">
    <w:name w:val="表格表头、图名 Char"/>
    <w:basedOn w:val="DefaultParagraphFont"/>
    <w:link w:val="a255"/>
    <w:rPr>
      <w:rFonts w:ascii="Times New Roman" w:eastAsia="宋体" w:hAnsi="Times New Roman" w:cs="Times New Roman"/>
      <w:b/>
      <w:sz w:val="24"/>
      <w:szCs w:val="24"/>
    </w:rPr>
  </w:style>
  <w:style w:type="character" w:customStyle="1" w:styleId="Char124">
    <w:name w:val="标题 Char1"/>
    <w:basedOn w:val="DefaultParagraphFont"/>
    <w:uiPriority w:val="10"/>
    <w:rPr>
      <w:rFonts w:eastAsia="宋体" w:asciiTheme="majorHAnsi" w:hAnsiTheme="majorHAnsi" w:cstheme="majorBidi"/>
      <w:b/>
      <w:bCs/>
      <w:sz w:val="32"/>
      <w:szCs w:val="32"/>
    </w:rPr>
  </w:style>
  <w:style w:type="character" w:customStyle="1" w:styleId="2Char13">
    <w:name w:val="正文文本 2 Char1"/>
    <w:basedOn w:val="DefaultParagraphFont"/>
    <w:uiPriority w:val="99"/>
    <w:semiHidden/>
    <w:rPr>
      <w:sz w:val="24"/>
    </w:rPr>
  </w:style>
  <w:style w:type="character" w:customStyle="1" w:styleId="a256">
    <w:name w:val="宏文本 字符"/>
    <w:basedOn w:val="DefaultParagraphFont"/>
    <w:link w:val="Macro"/>
    <w:uiPriority w:val="99"/>
    <w:semiHidden/>
    <w:rPr>
      <w:rFonts w:ascii="Courier New" w:eastAsia="宋体" w:hAnsi="Courier New" w:cs="Courier New"/>
      <w:sz w:val="24"/>
      <w:szCs w:val="24"/>
    </w:rPr>
  </w:style>
  <w:style w:type="character" w:customStyle="1" w:styleId="a257">
    <w:name w:val="脚注文本 字符"/>
    <w:basedOn w:val="DefaultParagraphFont"/>
    <w:link w:val="FootnoteText"/>
    <w:uiPriority w:val="99"/>
    <w:semiHidden/>
    <w:rPr>
      <w:sz w:val="18"/>
      <w:szCs w:val="18"/>
    </w:rPr>
  </w:style>
  <w:style w:type="paragraph" w:styleId="IntenseQuote">
    <w:name w:val="Intense Quote"/>
    <w:basedOn w:val="Normal"/>
    <w:next w:val="Normal"/>
    <w:link w:val="a258"/>
    <w:uiPriority w:val="30"/>
    <w:pPr>
      <w:pBdr>
        <w:bottom w:val="single" w:sz="4" w:space="4" w:color="4F81BD" w:themeColor="accent1"/>
      </w:pBdr>
      <w:spacing w:before="200" w:after="280" w:line="360" w:lineRule="auto"/>
      <w:ind w:left="936" w:right="936" w:firstLine="480" w:firstLineChars="200"/>
      <w:jc w:val="left"/>
    </w:pPr>
    <w:rPr>
      <w:b/>
      <w:bCs/>
      <w:i/>
      <w:iCs/>
      <w:color w:val="4F81BD" w:themeColor="accent1"/>
      <w:sz w:val="24"/>
      <w14:textFill>
        <w14:solidFill>
          <w14:schemeClr w14:val="accent1"/>
        </w14:solidFill>
      </w14:textFill>
    </w:rPr>
  </w:style>
  <w:style w:type="character" w:customStyle="1" w:styleId="a258">
    <w:name w:val="明显引用 字符"/>
    <w:basedOn w:val="DefaultParagraphFont"/>
    <w:link w:val="IntenseQuote"/>
    <w:uiPriority w:val="30"/>
    <w:rPr>
      <w:b/>
      <w:bCs/>
      <w:i/>
      <w:iCs/>
      <w:color w:val="4F81BD" w:themeColor="accent1"/>
      <w:sz w:val="24"/>
      <w14:textFill>
        <w14:solidFill>
          <w14:schemeClr w14:val="accent1"/>
        </w14:solidFill>
      </w14:textFill>
    </w:rPr>
  </w:style>
  <w:style w:type="paragraph" w:customStyle="1" w:styleId="149">
    <w:name w:val="书目1"/>
    <w:basedOn w:val="Normal"/>
    <w:next w:val="Normal"/>
    <w:uiPriority w:val="37"/>
    <w:semiHidden/>
    <w:unhideWhenUsed/>
    <w:pPr>
      <w:spacing w:line="360" w:lineRule="auto"/>
      <w:ind w:firstLine="480" w:firstLineChars="200"/>
      <w:jc w:val="left"/>
    </w:pPr>
    <w:rPr>
      <w:sz w:val="24"/>
    </w:rPr>
  </w:style>
  <w:style w:type="paragraph" w:customStyle="1" w:styleId="154">
    <w:name w:val="鲁能1级"/>
    <w:basedOn w:val="Normal"/>
    <w:link w:val="1Char9"/>
    <w:pPr>
      <w:spacing w:after="120" w:line="460" w:lineRule="exact"/>
      <w:jc w:val="center"/>
      <w:outlineLvl w:val="0"/>
    </w:pPr>
    <w:rPr>
      <w:rFonts w:ascii="黑体" w:eastAsia="黑体" w:hAnsi="宋体" w:cs="Times New Roman"/>
      <w:snapToGrid w:val="0"/>
      <w:kern w:val="0"/>
      <w:sz w:val="30"/>
      <w:szCs w:val="32"/>
    </w:rPr>
  </w:style>
  <w:style w:type="character" w:customStyle="1" w:styleId="1Char9">
    <w:name w:val="鲁能1级 Char"/>
    <w:basedOn w:val="DefaultParagraphFont"/>
    <w:link w:val="154"/>
    <w:rPr>
      <w:rFonts w:ascii="黑体" w:eastAsia="黑体" w:hAnsi="宋体" w:cs="Times New Roman"/>
      <w:snapToGrid w:val="0"/>
      <w:kern w:val="0"/>
      <w:sz w:val="30"/>
      <w:szCs w:val="32"/>
    </w:rPr>
  </w:style>
  <w:style w:type="paragraph" w:customStyle="1" w:styleId="421">
    <w:name w:val="中部4级"/>
    <w:basedOn w:val="Normal"/>
    <w:link w:val="4Char5"/>
    <w:pPr>
      <w:spacing w:line="360" w:lineRule="auto"/>
      <w:jc w:val="left"/>
    </w:pPr>
    <w:rPr>
      <w:rFonts w:ascii="宋体" w:eastAsia="宋体" w:hAnsi="宋体" w:cs="Times New Roman"/>
      <w:b/>
      <w:snapToGrid w:val="0"/>
      <w:kern w:val="0"/>
      <w:sz w:val="24"/>
      <w:szCs w:val="20"/>
    </w:rPr>
  </w:style>
  <w:style w:type="character" w:customStyle="1" w:styleId="4Char5">
    <w:name w:val="中部4级 Char"/>
    <w:basedOn w:val="DefaultParagraphFont"/>
    <w:link w:val="421"/>
    <w:rPr>
      <w:rFonts w:ascii="宋体" w:eastAsia="宋体" w:hAnsi="宋体" w:cs="Times New Roman"/>
      <w:b/>
      <w:snapToGrid w:val="0"/>
      <w:kern w:val="0"/>
      <w:sz w:val="24"/>
      <w:szCs w:val="20"/>
    </w:rPr>
  </w:style>
  <w:style w:type="paragraph" w:customStyle="1" w:styleId="155">
    <w:name w:val="省立1级"/>
    <w:basedOn w:val="154"/>
    <w:link w:val="1Char10"/>
  </w:style>
  <w:style w:type="paragraph" w:customStyle="1" w:styleId="248">
    <w:name w:val="省立2级"/>
    <w:basedOn w:val="Normal"/>
    <w:link w:val="2Char14"/>
    <w:pPr>
      <w:adjustRightInd w:val="0"/>
      <w:spacing w:before="40" w:after="40" w:line="288" w:lineRule="auto"/>
      <w:outlineLvl w:val="1"/>
    </w:pPr>
    <w:rPr>
      <w:rFonts w:ascii="黑体" w:eastAsia="黑体" w:hAnsi="宋体" w:cs="Times New Roman"/>
      <w:snapToGrid w:val="0"/>
      <w:kern w:val="0"/>
      <w:sz w:val="24"/>
      <w:szCs w:val="28"/>
    </w:rPr>
  </w:style>
  <w:style w:type="character" w:customStyle="1" w:styleId="1Char10">
    <w:name w:val="省立1级 Char"/>
    <w:basedOn w:val="1Char9"/>
    <w:link w:val="155"/>
    <w:rPr>
      <w:rFonts w:ascii="黑体" w:eastAsia="黑体" w:hAnsi="宋体" w:cs="Times New Roman"/>
      <w:snapToGrid w:val="0"/>
      <w:kern w:val="0"/>
      <w:sz w:val="30"/>
      <w:szCs w:val="32"/>
    </w:rPr>
  </w:style>
  <w:style w:type="paragraph" w:customStyle="1" w:styleId="327">
    <w:name w:val="省立3级"/>
    <w:basedOn w:val="Normal"/>
    <w:link w:val="3Char7"/>
    <w:pPr>
      <w:adjustRightInd w:val="0"/>
      <w:snapToGrid w:val="0"/>
      <w:spacing w:before="40" w:after="40" w:line="288" w:lineRule="auto"/>
      <w:outlineLvl w:val="2"/>
    </w:pPr>
    <w:rPr>
      <w:rFonts w:ascii="黑体" w:eastAsia="黑体" w:hAnsi="宋体" w:cs="Times New Roman"/>
      <w:bCs/>
      <w:snapToGrid w:val="0"/>
      <w:kern w:val="0"/>
      <w:sz w:val="24"/>
      <w:szCs w:val="28"/>
    </w:rPr>
  </w:style>
  <w:style w:type="character" w:customStyle="1" w:styleId="2Char14">
    <w:name w:val="省立2级 Char"/>
    <w:basedOn w:val="DefaultParagraphFont"/>
    <w:link w:val="248"/>
    <w:rPr>
      <w:rFonts w:ascii="黑体" w:eastAsia="黑体" w:hAnsi="宋体" w:cs="Times New Roman"/>
      <w:snapToGrid w:val="0"/>
      <w:kern w:val="0"/>
      <w:sz w:val="24"/>
      <w:szCs w:val="28"/>
    </w:rPr>
  </w:style>
  <w:style w:type="paragraph" w:customStyle="1" w:styleId="423">
    <w:name w:val="省立4级"/>
    <w:basedOn w:val="Normal"/>
    <w:link w:val="4Char6"/>
    <w:pPr>
      <w:widowControl/>
      <w:jc w:val="left"/>
      <w:outlineLvl w:val="3"/>
    </w:pPr>
    <w:rPr>
      <w:rFonts w:ascii="黑体" w:eastAsia="黑体" w:hAnsi="宋体" w:cs="Times New Roman"/>
      <w:snapToGrid w:val="0"/>
      <w:kern w:val="0"/>
      <w:sz w:val="24"/>
      <w:szCs w:val="20"/>
    </w:rPr>
  </w:style>
  <w:style w:type="character" w:customStyle="1" w:styleId="3Char7">
    <w:name w:val="省立3级 Char"/>
    <w:basedOn w:val="DefaultParagraphFont"/>
    <w:link w:val="327"/>
    <w:rPr>
      <w:rFonts w:ascii="黑体" w:eastAsia="黑体" w:hAnsi="宋体" w:cs="Times New Roman"/>
      <w:bCs/>
      <w:snapToGrid w:val="0"/>
      <w:kern w:val="0"/>
      <w:sz w:val="24"/>
      <w:szCs w:val="28"/>
    </w:rPr>
  </w:style>
  <w:style w:type="paragraph" w:customStyle="1" w:styleId="a259">
    <w:name w:val="省立正文"/>
    <w:basedOn w:val="Normal"/>
    <w:link w:val="Char96"/>
    <w:pPr>
      <w:adjustRightInd w:val="0"/>
      <w:snapToGrid w:val="0"/>
      <w:spacing w:line="288" w:lineRule="auto"/>
      <w:ind w:firstLine="480" w:firstLineChars="200"/>
      <w:jc w:val="left"/>
    </w:pPr>
    <w:rPr>
      <w:rFonts w:ascii="宋体" w:eastAsia="宋体" w:hAnsi="宋体" w:cs="Times New Roman"/>
      <w:snapToGrid w:val="0"/>
      <w:kern w:val="0"/>
      <w:sz w:val="24"/>
      <w:szCs w:val="24"/>
    </w:rPr>
  </w:style>
  <w:style w:type="character" w:customStyle="1" w:styleId="4Char6">
    <w:name w:val="省立4级 Char"/>
    <w:basedOn w:val="DefaultParagraphFont"/>
    <w:link w:val="423"/>
    <w:rPr>
      <w:rFonts w:ascii="黑体" w:eastAsia="黑体" w:hAnsi="宋体" w:cs="Times New Roman"/>
      <w:snapToGrid w:val="0"/>
      <w:kern w:val="0"/>
      <w:sz w:val="24"/>
      <w:szCs w:val="20"/>
    </w:rPr>
  </w:style>
  <w:style w:type="paragraph" w:customStyle="1" w:styleId="a260">
    <w:name w:val="省立表名"/>
    <w:basedOn w:val="Normal"/>
    <w:link w:val="Char97"/>
    <w:pPr>
      <w:adjustRightInd w:val="0"/>
      <w:snapToGrid w:val="0"/>
      <w:spacing w:before="120"/>
      <w:jc w:val="center"/>
    </w:pPr>
    <w:rPr>
      <w:rFonts w:ascii="宋体" w:eastAsia="宋体" w:hAnsi="宋体" w:cs="Times New Roman"/>
      <w:b/>
      <w:snapToGrid w:val="0"/>
      <w:kern w:val="0"/>
    </w:rPr>
  </w:style>
  <w:style w:type="character" w:customStyle="1" w:styleId="Char96">
    <w:name w:val="省立正文 Char"/>
    <w:basedOn w:val="DefaultParagraphFont"/>
    <w:link w:val="a259"/>
    <w:rPr>
      <w:rFonts w:ascii="宋体" w:eastAsia="宋体" w:hAnsi="宋体" w:cs="Times New Roman"/>
      <w:snapToGrid w:val="0"/>
      <w:kern w:val="0"/>
      <w:sz w:val="24"/>
      <w:szCs w:val="24"/>
    </w:rPr>
  </w:style>
  <w:style w:type="paragraph" w:customStyle="1" w:styleId="a261">
    <w:name w:val="省立表格"/>
    <w:basedOn w:val="Normal"/>
    <w:link w:val="Char98"/>
    <w:pPr>
      <w:adjustRightInd w:val="0"/>
      <w:snapToGrid w:val="0"/>
    </w:pPr>
    <w:rPr>
      <w:rFonts w:ascii="宋体" w:eastAsia="宋体" w:hAnsi="Times New Roman" w:cs="Times New Roman"/>
      <w:snapToGrid w:val="0"/>
      <w:kern w:val="0"/>
    </w:rPr>
  </w:style>
  <w:style w:type="character" w:customStyle="1" w:styleId="Char97">
    <w:name w:val="省立表名 Char"/>
    <w:basedOn w:val="DefaultParagraphFont"/>
    <w:link w:val="a260"/>
    <w:rPr>
      <w:rFonts w:ascii="宋体" w:eastAsia="宋体" w:hAnsi="宋体" w:cs="Times New Roman"/>
      <w:b/>
      <w:snapToGrid w:val="0"/>
      <w:kern w:val="0"/>
    </w:rPr>
  </w:style>
  <w:style w:type="paragraph" w:customStyle="1" w:styleId="a262">
    <w:name w:val="省立图名"/>
    <w:basedOn w:val="a108"/>
    <w:link w:val="Char99"/>
    <w:pPr>
      <w:widowControl w:val="0"/>
      <w:adjustRightInd/>
      <w:snapToGrid/>
      <w:spacing w:after="156" w:afterLines="50"/>
    </w:pPr>
    <w:rPr>
      <w:rFonts w:hAnsi="Times New Roman"/>
      <w:szCs w:val="24"/>
      <w:lang w:val="zh-CN"/>
    </w:rPr>
  </w:style>
  <w:style w:type="character" w:customStyle="1" w:styleId="Char98">
    <w:name w:val="省立表格 Char"/>
    <w:basedOn w:val="DefaultParagraphFont"/>
    <w:link w:val="a261"/>
    <w:rPr>
      <w:rFonts w:ascii="宋体" w:eastAsia="宋体" w:hAnsi="Times New Roman" w:cs="Times New Roman"/>
      <w:snapToGrid w:val="0"/>
      <w:kern w:val="0"/>
    </w:rPr>
  </w:style>
  <w:style w:type="character" w:customStyle="1" w:styleId="Char99">
    <w:name w:val="省立图名 Char"/>
    <w:basedOn w:val="Char38"/>
    <w:link w:val="a262"/>
    <w:rPr>
      <w:rFonts w:ascii="宋体" w:eastAsia="宋体" w:hAnsi="Times New Roman" w:cs="宋体"/>
      <w:snapToGrid w:val="0"/>
      <w:kern w:val="0"/>
      <w:szCs w:val="24"/>
      <w:lang w:val="zh-CN" w:eastAsia="zh-CN"/>
    </w:rPr>
  </w:style>
  <w:style w:type="paragraph" w:customStyle="1" w:styleId="a263">
    <w:name w:val="公用表格"/>
    <w:basedOn w:val="Normal"/>
    <w:link w:val="Char100"/>
    <w:pPr>
      <w:adjustRightInd w:val="0"/>
      <w:snapToGrid w:val="0"/>
    </w:pPr>
    <w:rPr>
      <w:rFonts w:ascii="宋体" w:eastAsia="宋体" w:hAnsi="Times New Roman" w:cs="Times New Roman"/>
      <w:snapToGrid w:val="0"/>
      <w:kern w:val="0"/>
      <w:sz w:val="20"/>
      <w:szCs w:val="20"/>
      <w:lang w:val="zh-CN"/>
    </w:rPr>
  </w:style>
  <w:style w:type="character" w:customStyle="1" w:styleId="Char100">
    <w:name w:val="公用表格 Char"/>
    <w:link w:val="a263"/>
    <w:rPr>
      <w:rFonts w:ascii="宋体" w:eastAsia="宋体" w:hAnsi="Times New Roman" w:cs="Times New Roman"/>
      <w:snapToGrid w:val="0"/>
      <w:kern w:val="0"/>
      <w:sz w:val="20"/>
      <w:szCs w:val="20"/>
      <w:lang w:val="zh-CN" w:eastAsia="zh-CN"/>
    </w:rPr>
  </w:style>
  <w:style w:type="character" w:customStyle="1" w:styleId="CharChar36">
    <w:name w:val="表头文字 Char Char"/>
    <w:rPr>
      <w:rFonts w:ascii="宋体" w:eastAsia="宋体" w:hAnsi="宋体" w:cs="Times New Roman"/>
      <w:kern w:val="0"/>
      <w:szCs w:val="21"/>
      <w:lang w:val="zh-CN" w:eastAsia="zh-CN"/>
    </w:rPr>
  </w:style>
  <w:style w:type="paragraph" w:customStyle="1" w:styleId="156">
    <w:name w:val="公用1级"/>
    <w:basedOn w:val="154"/>
    <w:link w:val="1Char11"/>
  </w:style>
  <w:style w:type="character" w:customStyle="1" w:styleId="1Char11">
    <w:name w:val="公用1级 Char"/>
    <w:basedOn w:val="1Char9"/>
    <w:link w:val="156"/>
    <w:rPr>
      <w:rFonts w:ascii="黑体" w:eastAsia="黑体" w:hAnsi="宋体" w:cs="Times New Roman"/>
      <w:snapToGrid w:val="0"/>
      <w:kern w:val="0"/>
      <w:sz w:val="30"/>
      <w:szCs w:val="32"/>
    </w:rPr>
  </w:style>
  <w:style w:type="paragraph" w:customStyle="1" w:styleId="249">
    <w:name w:val="公用2级"/>
    <w:basedOn w:val="Normal"/>
    <w:link w:val="2Char15"/>
    <w:pPr>
      <w:adjustRightInd w:val="0"/>
      <w:spacing w:before="40" w:after="40" w:line="288" w:lineRule="auto"/>
      <w:outlineLvl w:val="1"/>
    </w:pPr>
    <w:rPr>
      <w:rFonts w:ascii="黑体" w:eastAsia="黑体" w:hAnsi="宋体" w:cs="Times New Roman"/>
      <w:snapToGrid w:val="0"/>
      <w:kern w:val="0"/>
      <w:sz w:val="24"/>
      <w:szCs w:val="28"/>
    </w:rPr>
  </w:style>
  <w:style w:type="character" w:customStyle="1" w:styleId="2Char15">
    <w:name w:val="公用2级 Char"/>
    <w:basedOn w:val="DefaultParagraphFont"/>
    <w:link w:val="249"/>
    <w:rPr>
      <w:rFonts w:ascii="黑体" w:eastAsia="黑体" w:hAnsi="宋体" w:cs="Times New Roman"/>
      <w:snapToGrid w:val="0"/>
      <w:kern w:val="0"/>
      <w:sz w:val="24"/>
      <w:szCs w:val="28"/>
    </w:rPr>
  </w:style>
  <w:style w:type="paragraph" w:customStyle="1" w:styleId="328">
    <w:name w:val="公用3级"/>
    <w:basedOn w:val="Normal"/>
    <w:link w:val="3Char8"/>
    <w:pPr>
      <w:adjustRightInd w:val="0"/>
      <w:snapToGrid w:val="0"/>
      <w:spacing w:before="40" w:after="40" w:line="288" w:lineRule="auto"/>
      <w:outlineLvl w:val="2"/>
    </w:pPr>
    <w:rPr>
      <w:rFonts w:ascii="黑体" w:eastAsia="黑体" w:hAnsi="宋体" w:cs="Times New Roman"/>
      <w:bCs/>
      <w:snapToGrid w:val="0"/>
      <w:kern w:val="0"/>
      <w:sz w:val="24"/>
      <w:szCs w:val="28"/>
    </w:rPr>
  </w:style>
  <w:style w:type="character" w:customStyle="1" w:styleId="3Char8">
    <w:name w:val="公用3级 Char"/>
    <w:basedOn w:val="DefaultParagraphFont"/>
    <w:link w:val="328"/>
    <w:rPr>
      <w:rFonts w:ascii="黑体" w:eastAsia="黑体" w:hAnsi="宋体" w:cs="Times New Roman"/>
      <w:bCs/>
      <w:snapToGrid w:val="0"/>
      <w:kern w:val="0"/>
      <w:sz w:val="24"/>
      <w:szCs w:val="28"/>
    </w:rPr>
  </w:style>
  <w:style w:type="paragraph" w:customStyle="1" w:styleId="424">
    <w:name w:val="公用4级"/>
    <w:basedOn w:val="Normal"/>
    <w:link w:val="4Char7"/>
    <w:pPr>
      <w:widowControl/>
      <w:jc w:val="left"/>
      <w:outlineLvl w:val="3"/>
    </w:pPr>
    <w:rPr>
      <w:rFonts w:ascii="黑体" w:eastAsia="黑体" w:hAnsi="宋体" w:cs="Times New Roman"/>
      <w:snapToGrid w:val="0"/>
      <w:kern w:val="0"/>
      <w:sz w:val="24"/>
      <w:szCs w:val="20"/>
    </w:rPr>
  </w:style>
  <w:style w:type="character" w:customStyle="1" w:styleId="4Char7">
    <w:name w:val="公用4级 Char"/>
    <w:basedOn w:val="DefaultParagraphFont"/>
    <w:link w:val="424"/>
    <w:rPr>
      <w:rFonts w:ascii="黑体" w:eastAsia="黑体" w:hAnsi="宋体" w:cs="Times New Roman"/>
      <w:snapToGrid w:val="0"/>
      <w:kern w:val="0"/>
      <w:sz w:val="24"/>
      <w:szCs w:val="20"/>
    </w:rPr>
  </w:style>
  <w:style w:type="paragraph" w:customStyle="1" w:styleId="a264">
    <w:name w:val="公用正文"/>
    <w:basedOn w:val="Normal"/>
    <w:link w:val="Char101"/>
    <w:pPr>
      <w:adjustRightInd w:val="0"/>
      <w:snapToGrid w:val="0"/>
      <w:spacing w:line="288" w:lineRule="auto"/>
      <w:ind w:firstLine="480" w:firstLineChars="200"/>
      <w:jc w:val="left"/>
    </w:pPr>
    <w:rPr>
      <w:rFonts w:ascii="宋体" w:eastAsia="宋体" w:hAnsi="宋体" w:cs="Times New Roman"/>
      <w:snapToGrid w:val="0"/>
      <w:kern w:val="0"/>
      <w:sz w:val="24"/>
      <w:szCs w:val="24"/>
    </w:rPr>
  </w:style>
  <w:style w:type="character" w:customStyle="1" w:styleId="Char101">
    <w:name w:val="公用正文 Char"/>
    <w:basedOn w:val="DefaultParagraphFont"/>
    <w:link w:val="a264"/>
    <w:rPr>
      <w:rFonts w:ascii="宋体" w:eastAsia="宋体" w:hAnsi="宋体" w:cs="Times New Roman"/>
      <w:snapToGrid w:val="0"/>
      <w:kern w:val="0"/>
      <w:sz w:val="24"/>
      <w:szCs w:val="24"/>
    </w:rPr>
  </w:style>
  <w:style w:type="paragraph" w:customStyle="1" w:styleId="a265">
    <w:name w:val="公用表名"/>
    <w:basedOn w:val="Normal"/>
    <w:link w:val="Char102"/>
    <w:pPr>
      <w:adjustRightInd w:val="0"/>
      <w:snapToGrid w:val="0"/>
      <w:spacing w:before="120"/>
      <w:jc w:val="center"/>
    </w:pPr>
    <w:rPr>
      <w:rFonts w:ascii="宋体" w:eastAsia="宋体" w:hAnsi="宋体" w:cs="Times New Roman"/>
      <w:b/>
      <w:snapToGrid w:val="0"/>
      <w:kern w:val="0"/>
    </w:rPr>
  </w:style>
  <w:style w:type="character" w:customStyle="1" w:styleId="Char102">
    <w:name w:val="公用表名 Char"/>
    <w:basedOn w:val="DefaultParagraphFont"/>
    <w:link w:val="a265"/>
    <w:rPr>
      <w:rFonts w:ascii="宋体" w:eastAsia="宋体" w:hAnsi="宋体" w:cs="Times New Roman"/>
      <w:b/>
      <w:snapToGrid w:val="0"/>
      <w:kern w:val="0"/>
    </w:rPr>
  </w:style>
  <w:style w:type="paragraph" w:customStyle="1" w:styleId="a266">
    <w:name w:val="公用图名"/>
    <w:basedOn w:val="a108"/>
    <w:link w:val="Char103"/>
    <w:pPr>
      <w:widowControl w:val="0"/>
      <w:adjustRightInd/>
      <w:snapToGrid/>
      <w:spacing w:after="156" w:afterLines="50"/>
    </w:pPr>
    <w:rPr>
      <w:rFonts w:hAnsi="Times New Roman"/>
      <w:szCs w:val="24"/>
      <w:lang w:val="zh-CN"/>
    </w:rPr>
  </w:style>
  <w:style w:type="character" w:customStyle="1" w:styleId="Char103">
    <w:name w:val="公用图名 Char"/>
    <w:basedOn w:val="Char38"/>
    <w:link w:val="a266"/>
    <w:rPr>
      <w:rFonts w:ascii="宋体" w:eastAsia="宋体" w:hAnsi="Times New Roman" w:cs="宋体"/>
      <w:snapToGrid w:val="0"/>
      <w:kern w:val="0"/>
      <w:szCs w:val="24"/>
      <w:lang w:val="zh-CN" w:eastAsia="zh-CN"/>
    </w:rPr>
  </w:style>
  <w:style w:type="paragraph" w:customStyle="1" w:styleId="157">
    <w:name w:val="修订1"/>
    <w:hidden/>
    <w:uiPriority w:val="99"/>
    <w:semiHidden/>
    <w:rPr>
      <w:rFonts w:ascii="宋体" w:eastAsia="宋体" w:hAnsi="宋体" w:cs="Times New Roman"/>
      <w:snapToGrid w:val="0"/>
      <w:sz w:val="24"/>
      <w:szCs w:val="24"/>
      <w:lang w:val="en-US" w:eastAsia="zh-CN" w:bidi="ar-SA"/>
    </w:rPr>
  </w:style>
  <w:style w:type="table" w:customStyle="1" w:styleId="158">
    <w:name w:val="山东省博表格样式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59">
    <w:name w:val="表格主题1"/>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山东省博表格样式1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50">
    <w:name w:val="山东省博表格样式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29">
    <w:name w:val="山东省博表格样式3"/>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25">
    <w:name w:val="山东省博表格样式4"/>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9">
    <w:name w:val="山东省博表格样式5"/>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3">
    <w:name w:val="山东省博表格样式6"/>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114">
    <w:name w:val="网格型1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八局技术标表格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51">
    <w:name w:val="八局技术标表格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30">
    <w:name w:val="八局技术标表格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26">
    <w:name w:val="八局技术标表格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0">
    <w:name w:val="八局技术标表格5"/>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4">
    <w:name w:val="八局技术标表格6"/>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1">
    <w:name w:val="八局技术标表格7"/>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1">
    <w:name w:val="八局技术标表格8"/>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0">
    <w:name w:val="八局技术标表格9"/>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12">
    <w:name w:val="省博表格21"/>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2">
    <w:name w:val="八局技术标表格10"/>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15">
    <w:name w:val="八局技术标表格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11">
    <w:name w:val="八局技术标表格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10">
    <w:name w:val="八局技术标表格1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10">
    <w:name w:val="八局技术标表格1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10">
    <w:name w:val="八局技术标表格15"/>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1">
    <w:name w:val="八局技术标表格16"/>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1">
    <w:name w:val="网格型5#1"/>
    <w:basedOn w:val="TableNormal"/>
    <w:uiPriority w:val="59"/>
    <w:qFormat/>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歌剧院表格式1"/>
    <w:basedOn w:val="TableNormal"/>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歌剧院表格式2"/>
    <w:basedOn w:val="TableNormal"/>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歌剧院表格式3"/>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山东省博表格样式7"/>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82">
    <w:name w:val="山东省博表格样式8"/>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13">
    <w:name w:val="山东省博表格样式2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91">
    <w:name w:val="山东省博表格样式9"/>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53">
    <w:name w:val="表格主题2"/>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山东省博表格样式1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211">
    <w:name w:val="山东省博表格样式2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110">
    <w:name w:val="山东省博表格样式3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110">
    <w:name w:val="山东省博表格样式4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12">
    <w:name w:val="山东省博表格样式5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10">
    <w:name w:val="山东省博表格样式6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70">
    <w:name w:val="八局技术标表格17"/>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80">
    <w:name w:val="八局技术标表格18"/>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14">
    <w:name w:val="八局技术标表格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111">
    <w:name w:val="八局技术标表格3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111">
    <w:name w:val="八局技术标表格4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3">
    <w:name w:val="八局技术标表格5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11">
    <w:name w:val="八局技术标表格6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10">
    <w:name w:val="八局技术标表格7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10">
    <w:name w:val="八局技术标表格8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10">
    <w:name w:val="八局技术标表格9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15">
    <w:name w:val="省博表格211"/>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10">
    <w:name w:val="八局技术标表格10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16">
    <w:name w:val="八局技术标表格1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13">
    <w:name w:val="八局技术标表格1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11">
    <w:name w:val="八局技术标表格131"/>
    <w:basedOn w:val="TableNormal"/>
    <w:autoRedefine/>
    <w:uiPriority w:val="99"/>
    <w:qFormat/>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11">
    <w:name w:val="八局技术标表格14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11">
    <w:name w:val="八局技术标表格15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10">
    <w:name w:val="八局技术标表格16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10">
    <w:name w:val="网格型5#1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歌剧院表格式1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歌剧院表格式3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山东省博表格样式7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210">
    <w:name w:val="山东省博表格样式3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03">
    <w:name w:val="山东省博表格样式10"/>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32">
    <w:name w:val="表格主题3"/>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山东省博表格样式13"/>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310">
    <w:name w:val="山东省博表格样式23"/>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33">
    <w:name w:val="山东省博表格样式33"/>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27">
    <w:name w:val="山东省博表格样式4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22">
    <w:name w:val="山东省博表格样式5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20">
    <w:name w:val="山东省博表格样式6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54">
    <w:name w:val="网格型2"/>
    <w:basedOn w:val="TableNormal"/>
    <w:autoRedefine/>
    <w:uiPriority w:val="59"/>
    <w:qFormat/>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八局技术标表格19"/>
    <w:basedOn w:val="TableNormal"/>
    <w:autoRedefine/>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00">
    <w:name w:val="八局技术标表格110"/>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212">
    <w:name w:val="八局技术标表格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211">
    <w:name w:val="八局技术标表格3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28">
    <w:name w:val="八局技术标表格4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23">
    <w:name w:val="八局技术标表格5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21">
    <w:name w:val="八局技术标表格6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20">
    <w:name w:val="八局技术标表格72"/>
    <w:basedOn w:val="TableNormal"/>
    <w:autoRedefine/>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20">
    <w:name w:val="八局技术标表格8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2">
    <w:name w:val="八局技术标表格9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20">
    <w:name w:val="省博表格212"/>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20">
    <w:name w:val="八局技术标表格102"/>
    <w:basedOn w:val="TableNormal"/>
    <w:autoRedefine/>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20">
    <w:name w:val="八局技术标表格1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20">
    <w:name w:val="八局技术标表格1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20">
    <w:name w:val="八局技术标表格13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20">
    <w:name w:val="八局技术标表格14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20">
    <w:name w:val="八局技术标表格15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20">
    <w:name w:val="八局技术标表格16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20">
    <w:name w:val="网格型5#1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5#2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歌剧院表格式1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歌剧院表格式2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歌剧院表格式3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山东省博表格样式7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30">
    <w:name w:val="山东省博表格样式43"/>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30">
    <w:name w:val="省博表格213"/>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530">
    <w:name w:val="八局技术标表格15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12">
    <w:name w:val="山东省博表格样式14"/>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512">
    <w:name w:val="山东省博表格样式15"/>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63">
    <w:name w:val="山东省博表格样式16"/>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71">
    <w:name w:val="山东省博表格样式17"/>
    <w:basedOn w:val="TableTheme"/>
    <w:pPr>
      <w:adjustRightInd w:val="0"/>
      <w:snapToGrid w:val="0"/>
    </w:pPr>
    <w:rPr>
      <w:rFonts w:eastAsia="微软雅黑" w:asciiTheme="minorHAnsi" w:hAnsiTheme="minorHAnsi" w:cstheme="minorBidi"/>
      <w:sz w:val="22"/>
      <w:szCs w:val="22"/>
    </w:rPr>
    <w:tblPr/>
  </w:style>
  <w:style w:type="table" w:customStyle="1" w:styleId="334">
    <w:name w:val="网格型3"/>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67">
    <w:name w:val="图表题名"/>
    <w:basedOn w:val="Normal"/>
    <w:pPr>
      <w:overflowPunct w:val="0"/>
      <w:autoSpaceDE w:val="0"/>
      <w:autoSpaceDN w:val="0"/>
      <w:adjustRightInd w:val="0"/>
      <w:snapToGrid w:val="0"/>
      <w:spacing w:line="440" w:lineRule="exact"/>
      <w:jc w:val="center"/>
    </w:pPr>
    <w:rPr>
      <w:rFonts w:ascii="宋体" w:eastAsia="宋体" w:hAnsi="Times New Roman" w:cs="Times New Roman"/>
      <w:kern w:val="0"/>
      <w:sz w:val="28"/>
      <w:szCs w:val="21"/>
    </w:rPr>
  </w:style>
  <w:style w:type="character" w:customStyle="1" w:styleId="Char104">
    <w:name w:val="图中文字 Char"/>
    <w:rPr>
      <w:rFonts w:ascii="宋体"/>
      <w:sz w:val="21"/>
      <w:szCs w:val="21"/>
    </w:rPr>
  </w:style>
  <w:style w:type="paragraph" w:customStyle="1" w:styleId="a268">
    <w:name w:val="表格正文"/>
    <w:basedOn w:val="a267"/>
    <w:pPr>
      <w:spacing w:line="360" w:lineRule="exact"/>
      <w:jc w:val="left"/>
    </w:pPr>
    <w:rPr>
      <w:rFonts w:hAnsi="宋体" w:cs="宋体"/>
      <w:sz w:val="21"/>
    </w:rPr>
  </w:style>
  <w:style w:type="character" w:customStyle="1" w:styleId="test31">
    <w:name w:val="test31"/>
    <w:basedOn w:val="DefaultParagraphFont"/>
    <w:rPr>
      <w:color w:val="FF6600"/>
      <w:sz w:val="20"/>
      <w:szCs w:val="20"/>
      <w:u w:val="none"/>
    </w:rPr>
  </w:style>
  <w:style w:type="character" w:customStyle="1" w:styleId="test1">
    <w:name w:val="test1"/>
    <w:basedOn w:val="DefaultParagraphFont"/>
    <w:rPr>
      <w:color w:val="000000"/>
      <w:sz w:val="20"/>
      <w:szCs w:val="20"/>
      <w:u w:val="none"/>
    </w:rPr>
  </w:style>
  <w:style w:type="paragraph" w:customStyle="1" w:styleId="164">
    <w:name w:val="千佛山1级"/>
    <w:basedOn w:val="Normal"/>
    <w:link w:val="1Char12"/>
    <w:pPr>
      <w:spacing w:after="120" w:line="460" w:lineRule="exact"/>
      <w:jc w:val="center"/>
      <w:outlineLvl w:val="0"/>
    </w:pPr>
    <w:rPr>
      <w:rFonts w:ascii="黑体" w:eastAsia="黑体" w:hAnsi="宋体" w:cs="Times New Roman"/>
      <w:snapToGrid w:val="0"/>
      <w:kern w:val="0"/>
      <w:sz w:val="30"/>
      <w:szCs w:val="32"/>
    </w:rPr>
  </w:style>
  <w:style w:type="character" w:customStyle="1" w:styleId="1Char12">
    <w:name w:val="千佛山1级 Char"/>
    <w:basedOn w:val="DefaultParagraphFont"/>
    <w:link w:val="164"/>
    <w:rPr>
      <w:rFonts w:ascii="黑体" w:eastAsia="黑体" w:hAnsi="宋体" w:cs="Times New Roman"/>
      <w:snapToGrid w:val="0"/>
      <w:kern w:val="0"/>
      <w:sz w:val="30"/>
      <w:szCs w:val="32"/>
    </w:rPr>
  </w:style>
  <w:style w:type="paragraph" w:customStyle="1" w:styleId="255">
    <w:name w:val="千佛山2级"/>
    <w:basedOn w:val="Normal"/>
    <w:link w:val="2Char16"/>
    <w:pPr>
      <w:adjustRightInd w:val="0"/>
      <w:spacing w:before="40" w:after="40" w:line="288" w:lineRule="auto"/>
      <w:outlineLvl w:val="1"/>
    </w:pPr>
    <w:rPr>
      <w:rFonts w:ascii="黑体" w:eastAsia="黑体" w:hAnsi="宋体" w:cs="Times New Roman"/>
      <w:snapToGrid w:val="0"/>
      <w:kern w:val="0"/>
      <w:sz w:val="24"/>
      <w:szCs w:val="28"/>
    </w:rPr>
  </w:style>
  <w:style w:type="character" w:customStyle="1" w:styleId="2Char16">
    <w:name w:val="千佛山2级 Char"/>
    <w:basedOn w:val="DefaultParagraphFont"/>
    <w:link w:val="255"/>
    <w:rPr>
      <w:rFonts w:ascii="黑体" w:eastAsia="黑体" w:hAnsi="宋体" w:cs="Times New Roman"/>
      <w:snapToGrid w:val="0"/>
      <w:kern w:val="0"/>
      <w:sz w:val="24"/>
      <w:szCs w:val="28"/>
    </w:rPr>
  </w:style>
  <w:style w:type="paragraph" w:customStyle="1" w:styleId="335">
    <w:name w:val="千佛山3级"/>
    <w:basedOn w:val="Normal"/>
    <w:link w:val="3Char9"/>
    <w:pPr>
      <w:adjustRightInd w:val="0"/>
      <w:snapToGrid w:val="0"/>
      <w:spacing w:before="40" w:after="40" w:line="288" w:lineRule="auto"/>
      <w:outlineLvl w:val="2"/>
    </w:pPr>
    <w:rPr>
      <w:rFonts w:ascii="黑体" w:eastAsia="黑体" w:hAnsi="宋体" w:cs="Times New Roman"/>
      <w:bCs/>
      <w:snapToGrid w:val="0"/>
      <w:kern w:val="0"/>
      <w:sz w:val="24"/>
      <w:szCs w:val="28"/>
    </w:rPr>
  </w:style>
  <w:style w:type="character" w:customStyle="1" w:styleId="3Char9">
    <w:name w:val="千佛山3级 Char"/>
    <w:basedOn w:val="DefaultParagraphFont"/>
    <w:link w:val="335"/>
    <w:rPr>
      <w:rFonts w:ascii="黑体" w:eastAsia="黑体" w:hAnsi="宋体" w:cs="Times New Roman"/>
      <w:bCs/>
      <w:snapToGrid w:val="0"/>
      <w:kern w:val="0"/>
      <w:sz w:val="24"/>
      <w:szCs w:val="28"/>
    </w:rPr>
  </w:style>
  <w:style w:type="paragraph" w:customStyle="1" w:styleId="429">
    <w:name w:val="千佛山4级"/>
    <w:basedOn w:val="Normal"/>
    <w:link w:val="4Char8"/>
    <w:pPr>
      <w:widowControl/>
      <w:jc w:val="left"/>
      <w:outlineLvl w:val="3"/>
    </w:pPr>
    <w:rPr>
      <w:rFonts w:ascii="黑体" w:eastAsia="黑体" w:hAnsi="宋体" w:cs="Times New Roman"/>
      <w:snapToGrid w:val="0"/>
      <w:kern w:val="0"/>
      <w:sz w:val="24"/>
      <w:szCs w:val="20"/>
    </w:rPr>
  </w:style>
  <w:style w:type="character" w:customStyle="1" w:styleId="4Char8">
    <w:name w:val="千佛山4级 Char"/>
    <w:basedOn w:val="DefaultParagraphFont"/>
    <w:link w:val="429"/>
    <w:rPr>
      <w:rFonts w:ascii="黑体" w:eastAsia="黑体" w:hAnsi="宋体" w:cs="Times New Roman"/>
      <w:snapToGrid w:val="0"/>
      <w:kern w:val="0"/>
      <w:sz w:val="24"/>
      <w:szCs w:val="20"/>
    </w:rPr>
  </w:style>
  <w:style w:type="paragraph" w:customStyle="1" w:styleId="a269">
    <w:name w:val="千佛山正文"/>
    <w:basedOn w:val="Normal"/>
    <w:link w:val="Char105"/>
    <w:pPr>
      <w:adjustRightInd w:val="0"/>
      <w:snapToGrid w:val="0"/>
      <w:spacing w:line="288" w:lineRule="auto"/>
      <w:ind w:firstLine="480" w:firstLineChars="200"/>
      <w:jc w:val="left"/>
    </w:pPr>
    <w:rPr>
      <w:rFonts w:ascii="宋体" w:eastAsia="宋体" w:hAnsi="宋体" w:cs="Times New Roman"/>
      <w:snapToGrid w:val="0"/>
      <w:kern w:val="0"/>
      <w:sz w:val="24"/>
      <w:szCs w:val="24"/>
    </w:rPr>
  </w:style>
  <w:style w:type="character" w:customStyle="1" w:styleId="Char105">
    <w:name w:val="千佛山正文 Char"/>
    <w:basedOn w:val="DefaultParagraphFont"/>
    <w:link w:val="a269"/>
    <w:rPr>
      <w:rFonts w:ascii="宋体" w:eastAsia="宋体" w:hAnsi="宋体" w:cs="Times New Roman"/>
      <w:snapToGrid w:val="0"/>
      <w:kern w:val="0"/>
      <w:sz w:val="24"/>
      <w:szCs w:val="24"/>
    </w:rPr>
  </w:style>
  <w:style w:type="paragraph" w:customStyle="1" w:styleId="a270">
    <w:name w:val="千佛山表名"/>
    <w:basedOn w:val="Normal"/>
    <w:link w:val="Char106"/>
    <w:pPr>
      <w:adjustRightInd w:val="0"/>
      <w:snapToGrid w:val="0"/>
      <w:spacing w:before="120"/>
      <w:jc w:val="center"/>
    </w:pPr>
    <w:rPr>
      <w:rFonts w:ascii="宋体" w:eastAsia="宋体" w:hAnsi="宋体" w:cs="Times New Roman"/>
      <w:b/>
      <w:snapToGrid w:val="0"/>
      <w:kern w:val="0"/>
    </w:rPr>
  </w:style>
  <w:style w:type="character" w:customStyle="1" w:styleId="Char106">
    <w:name w:val="千佛山表名 Char"/>
    <w:basedOn w:val="DefaultParagraphFont"/>
    <w:link w:val="a270"/>
    <w:rPr>
      <w:rFonts w:ascii="宋体" w:eastAsia="宋体" w:hAnsi="宋体" w:cs="Times New Roman"/>
      <w:b/>
      <w:snapToGrid w:val="0"/>
      <w:kern w:val="0"/>
    </w:rPr>
  </w:style>
  <w:style w:type="paragraph" w:customStyle="1" w:styleId="a271">
    <w:name w:val="千佛山表格"/>
    <w:basedOn w:val="Normal"/>
    <w:link w:val="Char107"/>
    <w:pPr>
      <w:adjustRightInd w:val="0"/>
      <w:snapToGrid w:val="0"/>
    </w:pPr>
    <w:rPr>
      <w:rFonts w:ascii="宋体" w:eastAsia="宋体" w:hAnsi="Times New Roman" w:cs="Times New Roman"/>
      <w:snapToGrid w:val="0"/>
      <w:kern w:val="0"/>
    </w:rPr>
  </w:style>
  <w:style w:type="character" w:customStyle="1" w:styleId="Char107">
    <w:name w:val="千佛山表格 Char"/>
    <w:basedOn w:val="DefaultParagraphFont"/>
    <w:link w:val="a271"/>
    <w:rPr>
      <w:rFonts w:ascii="宋体" w:eastAsia="宋体" w:hAnsi="Times New Roman" w:cs="Times New Roman"/>
      <w:snapToGrid w:val="0"/>
      <w:kern w:val="0"/>
    </w:rPr>
  </w:style>
  <w:style w:type="paragraph" w:customStyle="1" w:styleId="a272">
    <w:name w:val="千佛山图名"/>
    <w:basedOn w:val="Normal"/>
    <w:link w:val="Char108"/>
    <w:pPr>
      <w:spacing w:after="156" w:afterLines="50"/>
      <w:jc w:val="center"/>
    </w:pPr>
    <w:rPr>
      <w:rFonts w:ascii="宋体" w:eastAsia="宋体" w:hAnsi="Times New Roman" w:cs="Times New Roman"/>
      <w:b/>
      <w:snapToGrid w:val="0"/>
      <w:kern w:val="0"/>
      <w:szCs w:val="24"/>
      <w:lang w:val="zh-CN"/>
    </w:rPr>
  </w:style>
  <w:style w:type="character" w:customStyle="1" w:styleId="Char108">
    <w:name w:val="千佛山图名 Char"/>
    <w:basedOn w:val="DefaultParagraphFont"/>
    <w:link w:val="a272"/>
    <w:rPr>
      <w:rFonts w:ascii="宋体" w:eastAsia="宋体" w:hAnsi="Times New Roman" w:cs="Times New Roman"/>
      <w:b/>
      <w:snapToGrid w:val="0"/>
      <w:kern w:val="0"/>
      <w:szCs w:val="24"/>
      <w:lang w:val="zh-CN" w:eastAsia="zh-CN"/>
    </w:rPr>
  </w:style>
  <w:style w:type="character" w:customStyle="1" w:styleId="Char125">
    <w:name w:val="日期 Char1"/>
    <w:basedOn w:val="DefaultParagraphFont"/>
    <w:uiPriority w:val="99"/>
    <w:semiHidden/>
  </w:style>
  <w:style w:type="character" w:customStyle="1" w:styleId="apple-converted-space">
    <w:name w:val="apple-converted-space"/>
  </w:style>
  <w:style w:type="paragraph" w:customStyle="1" w:styleId="a273">
    <w:name w:val="字元 字元"/>
    <w:basedOn w:val="Normal"/>
    <w:rPr>
      <w:rFonts w:ascii="仿宋_GB2312" w:eastAsia="仿宋_GB2312" w:hAnsi="Times New Roman" w:cs="Times New Roman"/>
      <w:b/>
      <w:sz w:val="32"/>
      <w:szCs w:val="32"/>
    </w:rPr>
  </w:style>
  <w:style w:type="paragraph" w:customStyle="1" w:styleId="a274">
    <w:name w:val="正文+宋体"/>
    <w:basedOn w:val="Normal"/>
    <w:pPr>
      <w:widowControl/>
      <w:spacing w:line="320" w:lineRule="exact"/>
    </w:pPr>
    <w:rPr>
      <w:rFonts w:ascii="宋体" w:eastAsia="宋体" w:hAnsi="宋体" w:cs="宋体"/>
      <w:b/>
      <w:bCs/>
      <w:color w:val="000000"/>
      <w:kern w:val="0"/>
      <w:sz w:val="24"/>
      <w:szCs w:val="24"/>
    </w:rPr>
  </w:style>
  <w:style w:type="paragraph" w:customStyle="1" w:styleId="256">
    <w:name w:val="表格文字（首行缩进2字符）"/>
    <w:basedOn w:val="Normal"/>
    <w:pPr>
      <w:spacing w:line="320" w:lineRule="exact"/>
      <w:ind w:firstLine="200" w:firstLineChars="200"/>
      <w:jc w:val="left"/>
    </w:pPr>
    <w:rPr>
      <w:rFonts w:ascii="宋体" w:eastAsia="宋体" w:hAnsi="宋体" w:cs="Times New Roman"/>
      <w:kern w:val="0"/>
      <w:szCs w:val="21"/>
    </w:rPr>
  </w:style>
  <w:style w:type="paragraph" w:customStyle="1" w:styleId="1513">
    <w:name w:val="表格文字（1.5倍行距，居中）"/>
    <w:basedOn w:val="a227"/>
    <w:pPr>
      <w:spacing w:line="360" w:lineRule="auto"/>
    </w:pPr>
  </w:style>
  <w:style w:type="paragraph" w:customStyle="1" w:styleId="a275">
    <w:name w:val="表格文字（无缩进）"/>
    <w:basedOn w:val="256"/>
    <w:pPr>
      <w:ind w:firstLine="0" w:firstLineChars="0"/>
    </w:pPr>
  </w:style>
  <w:style w:type="paragraph" w:customStyle="1" w:styleId="1514">
    <w:name w:val="表格文字（1.5倍行距，无缩进）"/>
    <w:basedOn w:val="152"/>
    <w:pPr>
      <w:ind w:firstLine="0" w:firstLineChars="0"/>
    </w:pPr>
  </w:style>
  <w:style w:type="paragraph" w:customStyle="1" w:styleId="378020">
    <w:name w:val="样式 标题 3 + (中文) 黑体 小四 非加粗 段前: 7.8 磅 段后: 0 磅 行距: 固定值 20 磅"/>
    <w:basedOn w:val="Heading3"/>
    <w:pPr>
      <w:spacing w:before="0" w:after="0" w:line="400" w:lineRule="exact"/>
    </w:pPr>
    <w:rPr>
      <w:rFonts w:ascii="Times New Roman" w:eastAsia="黑体" w:hAnsi="Times New Roman" w:cs="宋体"/>
      <w:b w:val="0"/>
      <w:bCs w:val="0"/>
      <w:sz w:val="24"/>
      <w:szCs w:val="20"/>
    </w:rPr>
  </w:style>
  <w:style w:type="paragraph" w:customStyle="1" w:styleId="2TimesNewRoman5020">
    <w:name w:val="样式 标题 2 + Times New Roman 四号 非加粗 段前: 5 磅 段后: 0 磅 行距: 固定值 20..."/>
    <w:basedOn w:val="Heading2"/>
    <w:pPr>
      <w:spacing w:before="100" w:after="0" w:line="400" w:lineRule="exact"/>
    </w:pPr>
    <w:rPr>
      <w:rFonts w:ascii="Times New Roman" w:eastAsia="黑体" w:hAnsi="Times New Roman" w:cs="宋体"/>
      <w:b w:val="0"/>
      <w:bCs w:val="0"/>
      <w:sz w:val="28"/>
      <w:szCs w:val="20"/>
    </w:rPr>
  </w:style>
  <w:style w:type="table" w:customStyle="1" w:styleId="181">
    <w:name w:val="山东省博表格样式18"/>
    <w:basedOn w:val="TableNormal"/>
    <w:pPr>
      <w:widowControl w:val="0"/>
      <w:spacing w:line="320" w:lineRule="exact"/>
      <w:jc w:val="center"/>
    </w:pPr>
    <w:rPr>
      <w:rFonts w:ascii="宋体" w:eastAsia="宋体" w:hAnsi="Times New Roman" w:cs="Times New Roman"/>
      <w:color w:val="000000"/>
    </w:rPr>
    <w:tblPr>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31">
    <w:name w:val="表格主题4"/>
    <w:basedOn w:val="TableNormal"/>
    <w:uiPriority w:val="99"/>
    <w:pPr>
      <w:widowControl w:val="0"/>
      <w:adjustRightInd w:val="0"/>
      <w:snapToGrid w:val="0"/>
      <w:spacing w:line="460" w:lineRule="exact"/>
      <w:ind w:firstLine="200" w:firstLineChars="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76">
    <w:name w:val="侨鸿一级"/>
    <w:basedOn w:val="Normal"/>
    <w:pPr>
      <w:spacing w:beforeLines="50" w:afterLines="50" w:line="360" w:lineRule="auto"/>
      <w:jc w:val="center"/>
      <w:outlineLvl w:val="0"/>
    </w:pPr>
    <w:rPr>
      <w:rFonts w:ascii="宋体" w:eastAsia="宋体" w:hAnsi="黑体"/>
      <w:b/>
      <w:sz w:val="30"/>
      <w:szCs w:val="32"/>
    </w:rPr>
  </w:style>
  <w:style w:type="paragraph" w:customStyle="1" w:styleId="a277">
    <w:name w:val="侨鸿五级"/>
    <w:basedOn w:val="a41"/>
    <w:pPr>
      <w:spacing w:beforeLines="0" w:afterLines="0" w:line="360" w:lineRule="auto"/>
      <w:outlineLvl w:val="4"/>
    </w:pPr>
    <w:rPr>
      <w:rFonts w:ascii="宋体" w:eastAsia="宋体" w:cstheme="minorBidi"/>
    </w:rPr>
  </w:style>
  <w:style w:type="paragraph" w:customStyle="1" w:styleId="a278">
    <w:name w:val="三号"/>
    <w:basedOn w:val="Normal"/>
    <w:link w:val="Char109"/>
    <w:pPr>
      <w:spacing w:beforeLines="50" w:afterLines="50"/>
      <w:ind w:firstLine="480" w:firstLineChars="200"/>
      <w:jc w:val="left"/>
      <w:outlineLvl w:val="2"/>
    </w:pPr>
    <w:rPr>
      <w:rFonts w:ascii="黑体" w:eastAsia="黑体" w:hAnsi="黑体" w:cs="Times New Roman"/>
      <w:sz w:val="24"/>
      <w:szCs w:val="24"/>
    </w:rPr>
  </w:style>
  <w:style w:type="character" w:customStyle="1" w:styleId="Char109">
    <w:name w:val="三号 Char"/>
    <w:basedOn w:val="DefaultParagraphFont"/>
    <w:link w:val="a278"/>
    <w:rPr>
      <w:rFonts w:ascii="黑体" w:eastAsia="黑体" w:hAnsi="黑体" w:cs="Times New Roman"/>
      <w:sz w:val="24"/>
      <w:szCs w:val="24"/>
    </w:rPr>
  </w:style>
  <w:style w:type="table" w:customStyle="1" w:styleId="191">
    <w:name w:val="山东省博表格样式19"/>
    <w:basedOn w:val="TableNormal"/>
    <w:pPr>
      <w:widowControl w:val="0"/>
      <w:spacing w:line="320" w:lineRule="exact"/>
      <w:jc w:val="center"/>
    </w:pPr>
    <w:rPr>
      <w:rFonts w:ascii="宋体" w:eastAsia="宋体" w:hAnsi="Times New Roman" w:cs="Times New Roman"/>
      <w:color w:val="000000"/>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auto"/>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paragraph" w:customStyle="1" w:styleId="1152">
    <w:name w:val="样式 (符号) 宋体 行距: 多倍行距 1.15 字行 首行缩进:  2 字符"/>
    <w:basedOn w:val="Normal"/>
    <w:pPr>
      <w:spacing w:line="276" w:lineRule="auto"/>
      <w:ind w:firstLine="420" w:firstLineChars="200"/>
    </w:pPr>
    <w:rPr>
      <w:rFonts w:ascii="Times New Roman" w:eastAsia="宋体" w:hAnsi="宋体" w:cs="宋体"/>
      <w:sz w:val="24"/>
      <w:szCs w:val="20"/>
    </w:rPr>
  </w:style>
  <w:style w:type="paragraph" w:customStyle="1" w:styleId="a279">
    <w:name w:val="阜外正文"/>
    <w:basedOn w:val="Normal"/>
    <w:link w:val="Char126"/>
    <w:pPr>
      <w:adjustRightInd w:val="0"/>
      <w:snapToGrid w:val="0"/>
      <w:spacing w:line="288" w:lineRule="auto"/>
      <w:ind w:firstLine="480" w:firstLineChars="200"/>
      <w:jc w:val="left"/>
    </w:pPr>
    <w:rPr>
      <w:rFonts w:ascii="宋体" w:eastAsia="宋体" w:hAnsi="宋体" w:cs="Times New Roman"/>
      <w:snapToGrid w:val="0"/>
      <w:kern w:val="0"/>
      <w:sz w:val="24"/>
      <w:szCs w:val="24"/>
    </w:rPr>
  </w:style>
  <w:style w:type="character" w:customStyle="1" w:styleId="Char126">
    <w:name w:val="阜外正文 Char"/>
    <w:basedOn w:val="DefaultParagraphFont"/>
    <w:link w:val="a279"/>
    <w:rPr>
      <w:rFonts w:ascii="宋体" w:eastAsia="宋体" w:hAnsi="宋体" w:cs="Times New Roman"/>
      <w:snapToGrid w:val="0"/>
      <w:kern w:val="0"/>
      <w:sz w:val="24"/>
      <w:szCs w:val="24"/>
    </w:rPr>
  </w:style>
  <w:style w:type="paragraph" w:customStyle="1" w:styleId="a280">
    <w:name w:val="施组图名"/>
    <w:basedOn w:val="Normal"/>
    <w:link w:val="Char127"/>
    <w:pPr>
      <w:adjustRightInd w:val="0"/>
      <w:snapToGrid w:val="0"/>
      <w:spacing w:after="120" w:afterLines="50"/>
      <w:jc w:val="center"/>
    </w:pPr>
    <w:rPr>
      <w:rFonts w:ascii="宋体" w:eastAsia="宋体" w:hAnsi="Times New Roman" w:cs="Times New Roman"/>
      <w:b/>
      <w:snapToGrid w:val="0"/>
      <w:kern w:val="0"/>
      <w:sz w:val="24"/>
      <w:szCs w:val="24"/>
      <w:lang w:val="zh-CN"/>
    </w:rPr>
  </w:style>
  <w:style w:type="character" w:customStyle="1" w:styleId="Char127">
    <w:name w:val="施组图名 Char"/>
    <w:link w:val="a280"/>
    <w:qFormat/>
    <w:rPr>
      <w:rFonts w:ascii="宋体" w:eastAsia="宋体" w:hAnsi="Times New Roman" w:cs="Times New Roman"/>
      <w:b/>
      <w:snapToGrid w:val="0"/>
      <w:kern w:val="0"/>
      <w:sz w:val="24"/>
      <w:szCs w:val="24"/>
      <w:lang w:val="zh-CN"/>
    </w:rPr>
  </w:style>
  <w:style w:type="paragraph" w:customStyle="1" w:styleId="a281">
    <w:name w:val="中阀表格"/>
    <w:basedOn w:val="Normal"/>
    <w:link w:val="Char128"/>
    <w:pPr>
      <w:adjustRightInd w:val="0"/>
      <w:snapToGrid w:val="0"/>
      <w:jc w:val="center"/>
    </w:pPr>
    <w:rPr>
      <w:rFonts w:asciiTheme="minorEastAsia" w:hAnsiTheme="minorEastAsia" w:cs="Times New Roman"/>
      <w:szCs w:val="21"/>
    </w:rPr>
  </w:style>
  <w:style w:type="character" w:customStyle="1" w:styleId="Char128">
    <w:name w:val="中阀表格 Char"/>
    <w:basedOn w:val="DefaultParagraphFont"/>
    <w:link w:val="a281"/>
    <w:qFormat/>
    <w:rPr>
      <w:rFonts w:asciiTheme="minorEastAsia" w:hAnsiTheme="minorEastAsia" w:cs="Times New Roman"/>
      <w:szCs w:val="21"/>
    </w:rPr>
  </w:style>
  <w:style w:type="paragraph" w:customStyle="1" w:styleId="a282">
    <w:name w:val="中部图表名"/>
    <w:basedOn w:val="a5"/>
    <w:link w:val="Char129"/>
    <w:pPr>
      <w:adjustRightInd/>
      <w:snapToGrid/>
      <w:spacing w:before="50" w:beforeLines="50" w:line="240" w:lineRule="auto"/>
      <w:textAlignment w:val="top"/>
    </w:pPr>
    <w:rPr>
      <w:rFonts w:ascii="宋体"/>
      <w:b/>
    </w:rPr>
  </w:style>
  <w:style w:type="character" w:customStyle="1" w:styleId="Char129">
    <w:name w:val="中部图表名 Char"/>
    <w:basedOn w:val="Char2"/>
    <w:link w:val="a282"/>
    <w:rPr>
      <w:rFonts w:ascii="宋体" w:eastAsia="黑体" w:hAnsi="宋体" w:cs="Times New Roman"/>
      <w:b/>
      <w:kern w:val="0"/>
      <w:szCs w:val="21"/>
    </w:rPr>
  </w:style>
  <w:style w:type="paragraph" w:customStyle="1" w:styleId="a283">
    <w:name w:val="博物表格"/>
    <w:basedOn w:val="Normal"/>
    <w:link w:val="Char130"/>
    <w:pPr>
      <w:jc w:val="center"/>
    </w:pPr>
    <w:rPr>
      <w:rFonts w:ascii="宋体" w:eastAsia="宋体" w:hAnsi="Times New Roman" w:cs="Times New Roman"/>
      <w:snapToGrid w:val="0"/>
      <w:kern w:val="0"/>
    </w:rPr>
  </w:style>
  <w:style w:type="character" w:customStyle="1" w:styleId="Char130">
    <w:name w:val="博物表格 Char"/>
    <w:basedOn w:val="DefaultParagraphFont"/>
    <w:link w:val="a283"/>
    <w:qFormat/>
    <w:rPr>
      <w:rFonts w:ascii="宋体" w:eastAsia="宋体" w:hAnsi="Times New Roman" w:cs="Times New Roman"/>
      <w:snapToGrid w:val="0"/>
      <w:kern w:val="0"/>
    </w:rPr>
  </w:style>
  <w:style w:type="paragraph" w:customStyle="1" w:styleId="a284">
    <w:name w:val="河师正文"/>
    <w:basedOn w:val="Normal"/>
    <w:link w:val="Char131"/>
    <w:pPr>
      <w:spacing w:line="360" w:lineRule="auto"/>
      <w:ind w:firstLine="480" w:firstLineChars="200"/>
      <w:jc w:val="left"/>
    </w:pPr>
    <w:rPr>
      <w:rFonts w:ascii="宋体" w:eastAsia="宋体" w:hAnsi="宋体" w:cs="Times New Roman"/>
      <w:snapToGrid w:val="0"/>
      <w:kern w:val="0"/>
      <w:sz w:val="24"/>
      <w:szCs w:val="24"/>
    </w:rPr>
  </w:style>
  <w:style w:type="character" w:customStyle="1" w:styleId="Char131">
    <w:name w:val="河师正文 Char"/>
    <w:basedOn w:val="DefaultParagraphFont"/>
    <w:link w:val="a284"/>
    <w:qFormat/>
    <w:rPr>
      <w:rFonts w:ascii="宋体" w:eastAsia="宋体" w:hAnsi="宋体" w:cs="Times New Roman"/>
      <w:snapToGrid w:val="0"/>
      <w:kern w:val="0"/>
      <w:sz w:val="24"/>
      <w:szCs w:val="24"/>
    </w:rPr>
  </w:style>
  <w:style w:type="paragraph" w:customStyle="1" w:styleId="a285">
    <w:name w:val="河师图表名"/>
    <w:basedOn w:val="Normal"/>
    <w:link w:val="Char132"/>
    <w:pPr>
      <w:spacing w:after="156"/>
      <w:jc w:val="center"/>
    </w:pPr>
    <w:rPr>
      <w:rFonts w:ascii="宋体" w:eastAsia="宋体" w:hAnsi="Times New Roman" w:cs="Times New Roman"/>
      <w:b/>
      <w:snapToGrid w:val="0"/>
      <w:kern w:val="0"/>
      <w:szCs w:val="24"/>
    </w:rPr>
  </w:style>
  <w:style w:type="character" w:customStyle="1" w:styleId="Char132">
    <w:name w:val="河师图表名 Char"/>
    <w:basedOn w:val="DefaultParagraphFont"/>
    <w:link w:val="a285"/>
    <w:qFormat/>
    <w:rPr>
      <w:rFonts w:ascii="宋体" w:eastAsia="宋体" w:hAnsi="Times New Roman" w:cs="Times New Roman"/>
      <w:b/>
      <w:snapToGrid w:val="0"/>
      <w:kern w:val="0"/>
      <w:szCs w:val="24"/>
    </w:rPr>
  </w:style>
  <w:style w:type="paragraph" w:customStyle="1" w:styleId="a286">
    <w:name w:val="博物图表名"/>
    <w:basedOn w:val="Normal"/>
    <w:link w:val="Char133"/>
    <w:pPr>
      <w:jc w:val="center"/>
    </w:pPr>
    <w:rPr>
      <w:rFonts w:ascii="宋体" w:eastAsia="宋体" w:hAnsi="Times New Roman" w:cs="Times New Roman"/>
      <w:b/>
      <w:snapToGrid w:val="0"/>
      <w:kern w:val="0"/>
      <w:szCs w:val="24"/>
      <w:lang w:val="zh-CN"/>
    </w:rPr>
  </w:style>
  <w:style w:type="character" w:customStyle="1" w:styleId="Char133">
    <w:name w:val="博物图表名 Char"/>
    <w:basedOn w:val="DefaultParagraphFont"/>
    <w:link w:val="a286"/>
    <w:qFormat/>
    <w:rPr>
      <w:rFonts w:ascii="宋体" w:eastAsia="宋体" w:hAnsi="Times New Roman" w:cs="Times New Roman"/>
      <w:b/>
      <w:snapToGrid w:val="0"/>
      <w:kern w:val="0"/>
      <w:szCs w:val="24"/>
      <w:lang w:val="zh-CN" w:eastAsia="zh-CN"/>
    </w:rPr>
  </w:style>
  <w:style w:type="paragraph" w:customStyle="1" w:styleId="a287">
    <w:name w:val="大数据表格"/>
    <w:basedOn w:val="Normal"/>
    <w:link w:val="Char134"/>
    <w:pPr>
      <w:jc w:val="center"/>
    </w:pPr>
    <w:rPr>
      <w:rFonts w:ascii="宋体" w:eastAsia="宋体" w:hAnsi="Times New Roman" w:cs="Times New Roman"/>
      <w:snapToGrid w:val="0"/>
      <w:kern w:val="0"/>
    </w:rPr>
  </w:style>
  <w:style w:type="character" w:customStyle="1" w:styleId="Char134">
    <w:name w:val="大数据表格 Char"/>
    <w:basedOn w:val="DefaultParagraphFont"/>
    <w:link w:val="a287"/>
    <w:rPr>
      <w:rFonts w:ascii="宋体" w:eastAsia="宋体" w:hAnsi="Times New Roman" w:cs="Times New Roman"/>
      <w:snapToGrid w:val="0"/>
      <w:kern w:val="0"/>
    </w:rPr>
  </w:style>
  <w:style w:type="table" w:customStyle="1" w:styleId="a288">
    <w:name w:val="公共表格"/>
    <w:basedOn w:val="TableNormal"/>
    <w:uiPriority w:val="99"/>
    <w:qFormat/>
    <w:pPr>
      <w:ind w:left="50" w:right="50" w:leftChars="50" w:rightChars="50"/>
      <w:jc w:val="center"/>
    </w:pPr>
    <w:rPr>
      <w:rFonts w:ascii="宋体" w:eastAsia="宋体" w:hAnsi="宋体"/>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rPr>
      <w:jc w:val="center"/>
    </w:trPr>
    <w:tcPr>
      <w:shd w:val="clear" w:color="auto" w:fill="FFFFFF" w:themeFill="background1"/>
      <w:vAlign w:val="center"/>
    </w:tcPr>
    <w:tblStylePr w:type="firstRow">
      <w:tblPr/>
      <w:tcPr>
        <w:shd w:val="clear" w:color="auto" w:fill="BEBEBE" w:themeFill="background1" w:themeFillShade="BF"/>
      </w:tcPr>
    </w:tblStylePr>
    <w:tblStylePr w:type="firstCol">
      <w:tblPr/>
      <w:tcPr>
        <w:shd w:val="clear" w:color="auto" w:fill="FFFFFF" w:themeFill="background1"/>
      </w:tcPr>
    </w:tblStylePr>
  </w:style>
  <w:style w:type="table" w:customStyle="1" w:styleId="165">
    <w:name w:val="公共表格1"/>
    <w:basedOn w:val="TableNormal"/>
    <w:uiPriority w:val="99"/>
    <w:pPr>
      <w:ind w:left="50" w:right="50" w:leftChars="50" w:rightChars="50"/>
      <w:jc w:val="center"/>
    </w:pPr>
    <w:rPr>
      <w:rFonts w:ascii="宋体" w:eastAsia="宋体" w:hAnsi="宋体"/>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rPr>
      <w:jc w:val="center"/>
    </w:trPr>
    <w:tcPr>
      <w:shd w:val="clear" w:color="auto" w:fill="FFFFFF" w:themeFill="background1"/>
      <w:vAlign w:val="center"/>
    </w:tcPr>
    <w:tblStylePr w:type="firstRow">
      <w:tblPr/>
      <w:tcPr>
        <w:shd w:val="clear" w:color="auto" w:fill="BEBEBE" w:themeFill="background1" w:themeFillShade="BF"/>
      </w:tcPr>
    </w:tblStylePr>
    <w:tblStylePr w:type="firstCol">
      <w:tblPr/>
      <w:tcPr>
        <w:shd w:val="clear" w:color="auto" w:fill="FFFFFF" w:themeFill="background1"/>
      </w:tcPr>
    </w:tblStylePr>
  </w:style>
  <w:style w:type="paragraph" w:customStyle="1" w:styleId="a289">
    <w:name w:val="方案表内文字"/>
    <w:basedOn w:val="Normal"/>
    <w:link w:val="Char168"/>
    <w:pPr>
      <w:adjustRightInd w:val="0"/>
      <w:snapToGrid w:val="0"/>
      <w:spacing w:line="360" w:lineRule="exact"/>
      <w:jc w:val="center"/>
    </w:pPr>
    <w:rPr>
      <w:rFonts w:ascii="宋体" w:eastAsia="宋体" w:hAnsi="Times New Roman" w:cs="Times New Roman"/>
      <w:kern w:val="0"/>
      <w:sz w:val="24"/>
      <w:szCs w:val="20"/>
    </w:rPr>
  </w:style>
  <w:style w:type="paragraph" w:customStyle="1" w:styleId="font6">
    <w:name w:val="font6"/>
    <w:basedOn w:val="Normal"/>
    <w:pPr>
      <w:widowControl/>
      <w:spacing w:before="100" w:beforeAutospacing="1" w:after="100" w:afterAutospacing="1"/>
      <w:jc w:val="left"/>
    </w:pPr>
    <w:rPr>
      <w:rFonts w:ascii="宋体" w:eastAsia="宋体" w:hAnsi="宋体" w:cs="宋体"/>
      <w:b/>
      <w:bCs/>
      <w:color w:val="000000"/>
      <w:kern w:val="0"/>
      <w:szCs w:val="21"/>
    </w:rPr>
  </w:style>
  <w:style w:type="paragraph" w:customStyle="1" w:styleId="font7">
    <w:name w:val="font7"/>
    <w:basedOn w:val="Normal"/>
    <w:autoRedefine/>
    <w:pPr>
      <w:widowControl/>
      <w:spacing w:before="100" w:beforeAutospacing="1" w:after="100" w:afterAutospacing="1"/>
      <w:jc w:val="left"/>
    </w:pPr>
    <w:rPr>
      <w:rFonts w:ascii="宋体" w:eastAsia="宋体" w:hAnsi="宋体" w:cs="宋体"/>
      <w:b/>
      <w:bCs/>
      <w:color w:val="FF0000"/>
      <w:kern w:val="0"/>
      <w:szCs w:val="21"/>
    </w:rPr>
  </w:style>
  <w:style w:type="paragraph" w:customStyle="1" w:styleId="257">
    <w:name w:val="博物2级"/>
    <w:basedOn w:val="Normal"/>
    <w:link w:val="2Char17"/>
    <w:autoRedefine/>
    <w:pPr>
      <w:spacing w:line="360" w:lineRule="auto"/>
      <w:outlineLvl w:val="1"/>
    </w:pPr>
    <w:rPr>
      <w:rFonts w:ascii="黑体" w:eastAsia="黑体" w:hAnsi="宋体" w:cs="Times New Roman"/>
      <w:snapToGrid w:val="0"/>
      <w:kern w:val="0"/>
      <w:sz w:val="24"/>
      <w:szCs w:val="28"/>
    </w:rPr>
  </w:style>
  <w:style w:type="character" w:customStyle="1" w:styleId="2Char17">
    <w:name w:val="博物2级 Char"/>
    <w:basedOn w:val="DefaultParagraphFont"/>
    <w:link w:val="257"/>
    <w:rPr>
      <w:rFonts w:ascii="黑体" w:eastAsia="黑体" w:hAnsi="宋体" w:cs="Times New Roman"/>
      <w:snapToGrid w:val="0"/>
      <w:kern w:val="0"/>
      <w:sz w:val="24"/>
      <w:szCs w:val="28"/>
    </w:rPr>
  </w:style>
  <w:style w:type="paragraph" w:customStyle="1" w:styleId="336">
    <w:name w:val="博物3级"/>
    <w:basedOn w:val="Normal"/>
    <w:link w:val="3Char12"/>
    <w:pPr>
      <w:spacing w:line="360" w:lineRule="auto"/>
      <w:jc w:val="left"/>
      <w:outlineLvl w:val="2"/>
    </w:pPr>
    <w:rPr>
      <w:rFonts w:ascii="黑体" w:eastAsia="黑体" w:hAnsi="宋体" w:cs="Times New Roman"/>
      <w:bCs/>
      <w:snapToGrid w:val="0"/>
      <w:kern w:val="0"/>
      <w:sz w:val="24"/>
      <w:szCs w:val="28"/>
    </w:rPr>
  </w:style>
  <w:style w:type="character" w:customStyle="1" w:styleId="3Char12">
    <w:name w:val="博物3级 Char"/>
    <w:basedOn w:val="DefaultParagraphFont"/>
    <w:link w:val="336"/>
    <w:rPr>
      <w:rFonts w:ascii="黑体" w:eastAsia="黑体" w:hAnsi="宋体" w:cs="Times New Roman"/>
      <w:bCs/>
      <w:snapToGrid w:val="0"/>
      <w:kern w:val="0"/>
      <w:sz w:val="24"/>
      <w:szCs w:val="28"/>
    </w:rPr>
  </w:style>
  <w:style w:type="paragraph" w:customStyle="1" w:styleId="a290">
    <w:name w:val="医院图名"/>
    <w:basedOn w:val="Normal"/>
    <w:link w:val="Char135"/>
    <w:pPr>
      <w:spacing w:after="50" w:afterLines="50"/>
      <w:jc w:val="center"/>
    </w:pPr>
    <w:rPr>
      <w:rFonts w:ascii="宋体" w:eastAsia="宋体" w:hAnsi="Times New Roman" w:cs="Times New Roman"/>
      <w:b/>
      <w:snapToGrid w:val="0"/>
      <w:kern w:val="0"/>
      <w:szCs w:val="24"/>
      <w:lang w:val="zh-CN"/>
    </w:rPr>
  </w:style>
  <w:style w:type="character" w:customStyle="1" w:styleId="Char135">
    <w:name w:val="医院图名 Char"/>
    <w:basedOn w:val="DefaultParagraphFont"/>
    <w:link w:val="a290"/>
    <w:rPr>
      <w:rFonts w:ascii="宋体" w:eastAsia="宋体" w:hAnsi="Times New Roman" w:cs="Times New Roman"/>
      <w:b/>
      <w:snapToGrid w:val="0"/>
      <w:kern w:val="0"/>
      <w:szCs w:val="24"/>
      <w:lang w:val="zh-CN" w:eastAsia="zh-CN"/>
    </w:rPr>
  </w:style>
  <w:style w:type="paragraph" w:customStyle="1" w:styleId="CBD4">
    <w:name w:val="CBD4级"/>
    <w:basedOn w:val="Normal"/>
    <w:link w:val="CBD4Char"/>
    <w:pPr>
      <w:widowControl/>
      <w:spacing w:before="40" w:after="40" w:line="360" w:lineRule="auto"/>
      <w:jc w:val="left"/>
      <w:outlineLvl w:val="3"/>
    </w:pPr>
    <w:rPr>
      <w:rFonts w:ascii="黑体" w:eastAsia="黑体" w:hAnsi="宋体" w:cs="Times New Roman"/>
      <w:snapToGrid w:val="0"/>
      <w:kern w:val="0"/>
      <w:sz w:val="24"/>
      <w:szCs w:val="20"/>
    </w:rPr>
  </w:style>
  <w:style w:type="character" w:customStyle="1" w:styleId="CBD4Char">
    <w:name w:val="CBD4级 Char"/>
    <w:basedOn w:val="DefaultParagraphFont"/>
    <w:link w:val="CBD4"/>
    <w:rPr>
      <w:rFonts w:ascii="黑体" w:eastAsia="黑体" w:hAnsi="宋体" w:cs="Times New Roman"/>
      <w:snapToGrid w:val="0"/>
      <w:kern w:val="0"/>
      <w:sz w:val="24"/>
      <w:szCs w:val="20"/>
    </w:rPr>
  </w:style>
  <w:style w:type="paragraph" w:customStyle="1" w:styleId="a291">
    <w:name w:val="经十一正文"/>
    <w:basedOn w:val="Normal"/>
    <w:link w:val="Char136"/>
    <w:pPr>
      <w:adjustRightInd w:val="0"/>
      <w:snapToGrid w:val="0"/>
      <w:spacing w:line="360" w:lineRule="auto"/>
      <w:ind w:firstLine="200" w:firstLineChars="200"/>
      <w:jc w:val="left"/>
    </w:pPr>
    <w:rPr>
      <w:rFonts w:ascii="宋体" w:eastAsia="宋体" w:hAnsi="宋体" w:cs="Times New Roman"/>
      <w:snapToGrid w:val="0"/>
      <w:kern w:val="0"/>
      <w:sz w:val="24"/>
      <w:szCs w:val="24"/>
    </w:rPr>
  </w:style>
  <w:style w:type="paragraph" w:customStyle="1" w:styleId="a292">
    <w:name w:val="经十一表名"/>
    <w:basedOn w:val="Normal"/>
    <w:link w:val="Char137"/>
    <w:pPr>
      <w:adjustRightInd w:val="0"/>
      <w:snapToGrid w:val="0"/>
      <w:spacing w:before="120" w:line="360" w:lineRule="auto"/>
      <w:jc w:val="center"/>
    </w:pPr>
    <w:rPr>
      <w:rFonts w:ascii="宋体" w:eastAsia="宋体" w:hAnsi="宋体" w:cs="Times New Roman"/>
      <w:b/>
      <w:snapToGrid w:val="0"/>
      <w:kern w:val="0"/>
    </w:rPr>
  </w:style>
  <w:style w:type="character" w:customStyle="1" w:styleId="Char136">
    <w:name w:val="经十一正文 Char"/>
    <w:basedOn w:val="DefaultParagraphFont"/>
    <w:link w:val="a291"/>
    <w:qFormat/>
    <w:rPr>
      <w:rFonts w:ascii="宋体" w:eastAsia="宋体" w:hAnsi="宋体" w:cs="Times New Roman"/>
      <w:snapToGrid w:val="0"/>
      <w:kern w:val="0"/>
      <w:sz w:val="24"/>
      <w:szCs w:val="24"/>
    </w:rPr>
  </w:style>
  <w:style w:type="paragraph" w:customStyle="1" w:styleId="a293">
    <w:name w:val="经十一表格"/>
    <w:basedOn w:val="Normal"/>
    <w:link w:val="Char138"/>
    <w:pPr>
      <w:adjustRightInd w:val="0"/>
      <w:snapToGrid w:val="0"/>
      <w:spacing w:before="50" w:beforeLines="50" w:line="360" w:lineRule="auto"/>
      <w:ind w:left="50" w:right="50" w:leftChars="50" w:rightChars="50"/>
      <w:jc w:val="center"/>
    </w:pPr>
    <w:rPr>
      <w:rFonts w:ascii="宋体" w:eastAsia="宋体" w:hAnsi="Times New Roman" w:cs="Times New Roman"/>
      <w:snapToGrid w:val="0"/>
      <w:kern w:val="0"/>
    </w:rPr>
  </w:style>
  <w:style w:type="character" w:customStyle="1" w:styleId="Char137">
    <w:name w:val="经十一表名 Char"/>
    <w:basedOn w:val="DefaultParagraphFont"/>
    <w:link w:val="a292"/>
    <w:rPr>
      <w:rFonts w:ascii="宋体" w:eastAsia="宋体" w:hAnsi="宋体" w:cs="Times New Roman"/>
      <w:b/>
      <w:snapToGrid w:val="0"/>
      <w:kern w:val="0"/>
    </w:rPr>
  </w:style>
  <w:style w:type="character" w:customStyle="1" w:styleId="Char138">
    <w:name w:val="经十一表格 Char"/>
    <w:basedOn w:val="DefaultParagraphFont"/>
    <w:link w:val="a293"/>
    <w:qFormat/>
    <w:rPr>
      <w:rFonts w:ascii="宋体" w:eastAsia="宋体" w:hAnsi="Times New Roman" w:cs="Times New Roman"/>
      <w:snapToGrid w:val="0"/>
      <w:kern w:val="0"/>
    </w:rPr>
  </w:style>
  <w:style w:type="paragraph" w:customStyle="1" w:styleId="432">
    <w:name w:val="博物4级"/>
    <w:basedOn w:val="Normal"/>
    <w:link w:val="4Char9"/>
    <w:pPr>
      <w:spacing w:line="360" w:lineRule="auto"/>
      <w:jc w:val="left"/>
      <w:outlineLvl w:val="3"/>
    </w:pPr>
    <w:rPr>
      <w:rFonts w:ascii="黑体" w:eastAsia="黑体" w:hAnsi="宋体" w:cs="Times New Roman"/>
      <w:snapToGrid w:val="0"/>
      <w:kern w:val="0"/>
      <w:sz w:val="24"/>
      <w:szCs w:val="20"/>
    </w:rPr>
  </w:style>
  <w:style w:type="character" w:customStyle="1" w:styleId="4Char9">
    <w:name w:val="博物4级 Char"/>
    <w:basedOn w:val="DefaultParagraphFont"/>
    <w:link w:val="432"/>
    <w:qFormat/>
    <w:rPr>
      <w:rFonts w:ascii="黑体" w:eastAsia="黑体" w:hAnsi="宋体" w:cs="Times New Roman"/>
      <w:snapToGrid w:val="0"/>
      <w:kern w:val="0"/>
      <w:sz w:val="24"/>
      <w:szCs w:val="20"/>
    </w:rPr>
  </w:style>
  <w:style w:type="paragraph" w:customStyle="1" w:styleId="a294">
    <w:name w:val="河师表格"/>
    <w:basedOn w:val="Normal"/>
    <w:link w:val="Char139"/>
    <w:pPr>
      <w:jc w:val="center"/>
    </w:pPr>
    <w:rPr>
      <w:rFonts w:ascii="宋体" w:eastAsia="宋体" w:hAnsi="Times New Roman" w:cs="Times New Roman"/>
      <w:snapToGrid w:val="0"/>
      <w:kern w:val="0"/>
    </w:rPr>
  </w:style>
  <w:style w:type="character" w:customStyle="1" w:styleId="Char139">
    <w:name w:val="河师表格 Char"/>
    <w:basedOn w:val="DefaultParagraphFont"/>
    <w:link w:val="a294"/>
    <w:rPr>
      <w:rFonts w:ascii="宋体" w:eastAsia="宋体" w:hAnsi="Times New Roman" w:cs="Times New Roman"/>
      <w:snapToGrid w:val="0"/>
      <w:kern w:val="0"/>
    </w:rPr>
  </w:style>
  <w:style w:type="paragraph" w:customStyle="1" w:styleId="433">
    <w:name w:val="高新4级"/>
    <w:basedOn w:val="Normal"/>
    <w:link w:val="4Char11"/>
    <w:pPr>
      <w:widowControl/>
      <w:spacing w:before="40" w:after="40" w:line="360" w:lineRule="auto"/>
      <w:jc w:val="left"/>
      <w:outlineLvl w:val="3"/>
    </w:pPr>
    <w:rPr>
      <w:rFonts w:ascii="黑体" w:eastAsia="黑体" w:hAnsi="宋体" w:cs="Times New Roman"/>
      <w:snapToGrid w:val="0"/>
      <w:kern w:val="0"/>
      <w:sz w:val="24"/>
      <w:szCs w:val="20"/>
    </w:rPr>
  </w:style>
  <w:style w:type="character" w:customStyle="1" w:styleId="4Char11">
    <w:name w:val="高新4级 Char"/>
    <w:basedOn w:val="DefaultParagraphFont"/>
    <w:link w:val="433"/>
    <w:qFormat/>
    <w:rPr>
      <w:rFonts w:ascii="黑体" w:eastAsia="黑体" w:hAnsi="宋体" w:cs="Times New Roman"/>
      <w:snapToGrid w:val="0"/>
      <w:kern w:val="0"/>
      <w:sz w:val="24"/>
      <w:szCs w:val="20"/>
    </w:rPr>
  </w:style>
  <w:style w:type="paragraph" w:customStyle="1" w:styleId="CBD">
    <w:name w:val="CBD正文"/>
    <w:basedOn w:val="Normal"/>
    <w:link w:val="CBDChar"/>
    <w:pPr>
      <w:adjustRightInd w:val="0"/>
      <w:snapToGrid w:val="0"/>
      <w:spacing w:line="360" w:lineRule="auto"/>
      <w:ind w:firstLine="200" w:firstLineChars="200"/>
      <w:jc w:val="left"/>
    </w:pPr>
    <w:rPr>
      <w:rFonts w:ascii="宋体" w:eastAsia="宋体" w:hAnsi="宋体" w:cs="Times New Roman"/>
      <w:snapToGrid w:val="0"/>
      <w:kern w:val="0"/>
      <w:sz w:val="24"/>
      <w:szCs w:val="24"/>
    </w:rPr>
  </w:style>
  <w:style w:type="character" w:customStyle="1" w:styleId="CBDChar">
    <w:name w:val="CBD正文 Char"/>
    <w:basedOn w:val="DefaultParagraphFont"/>
    <w:link w:val="CBD"/>
    <w:rPr>
      <w:rFonts w:ascii="宋体" w:eastAsia="宋体" w:hAnsi="宋体" w:cs="Times New Roman"/>
      <w:snapToGrid w:val="0"/>
      <w:kern w:val="0"/>
      <w:sz w:val="24"/>
      <w:szCs w:val="24"/>
    </w:rPr>
  </w:style>
  <w:style w:type="paragraph" w:customStyle="1" w:styleId="434">
    <w:name w:val="经十一4级"/>
    <w:basedOn w:val="Normal"/>
    <w:link w:val="4Char12"/>
    <w:pPr>
      <w:widowControl/>
      <w:spacing w:before="40" w:after="40" w:line="360" w:lineRule="auto"/>
      <w:jc w:val="left"/>
      <w:outlineLvl w:val="3"/>
    </w:pPr>
    <w:rPr>
      <w:rFonts w:ascii="黑体" w:eastAsia="黑体" w:hAnsi="宋体" w:cs="Times New Roman"/>
      <w:snapToGrid w:val="0"/>
      <w:kern w:val="0"/>
      <w:sz w:val="24"/>
      <w:szCs w:val="20"/>
    </w:rPr>
  </w:style>
  <w:style w:type="character" w:customStyle="1" w:styleId="4Char12">
    <w:name w:val="经十一4级 Char"/>
    <w:basedOn w:val="DefaultParagraphFont"/>
    <w:link w:val="434"/>
    <w:rPr>
      <w:rFonts w:ascii="黑体" w:eastAsia="黑体" w:hAnsi="宋体" w:cs="Times New Roman"/>
      <w:snapToGrid w:val="0"/>
      <w:kern w:val="0"/>
      <w:sz w:val="24"/>
      <w:szCs w:val="20"/>
    </w:rPr>
  </w:style>
  <w:style w:type="paragraph" w:customStyle="1" w:styleId="020">
    <w:name w:val="0青年2级"/>
    <w:basedOn w:val="23"/>
    <w:link w:val="02Char"/>
  </w:style>
  <w:style w:type="character" w:customStyle="1" w:styleId="02Char">
    <w:name w:val="0青年2级 Char"/>
    <w:basedOn w:val="2Char0"/>
    <w:link w:val="020"/>
    <w:rPr>
      <w:rFonts w:ascii="黑体" w:eastAsia="黑体" w:hAnsi="宋体" w:cs="Times New Roman"/>
      <w:snapToGrid w:val="0"/>
      <w:kern w:val="0"/>
      <w:sz w:val="24"/>
      <w:szCs w:val="28"/>
    </w:rPr>
  </w:style>
  <w:style w:type="paragraph" w:customStyle="1" w:styleId="030">
    <w:name w:val="0青年3级"/>
    <w:basedOn w:val="31"/>
    <w:link w:val="03Char"/>
  </w:style>
  <w:style w:type="character" w:customStyle="1" w:styleId="03Char">
    <w:name w:val="0青年3级 Char"/>
    <w:basedOn w:val="3Char"/>
    <w:link w:val="030"/>
    <w:rPr>
      <w:rFonts w:ascii="黑体" w:eastAsia="黑体" w:hAnsi="宋体" w:cs="Times New Roman"/>
      <w:snapToGrid w:val="0"/>
      <w:kern w:val="0"/>
      <w:sz w:val="24"/>
      <w:szCs w:val="28"/>
    </w:rPr>
  </w:style>
  <w:style w:type="paragraph" w:customStyle="1" w:styleId="010">
    <w:name w:val="0青年1级"/>
    <w:basedOn w:val="13"/>
    <w:link w:val="01Char"/>
  </w:style>
  <w:style w:type="character" w:customStyle="1" w:styleId="01Char">
    <w:name w:val="0青年1级 Char"/>
    <w:basedOn w:val="1Char"/>
    <w:link w:val="010"/>
    <w:rPr>
      <w:rFonts w:ascii="黑体" w:eastAsia="黑体" w:hAnsi="宋体" w:cs="Times New Roman"/>
      <w:snapToGrid w:val="0"/>
      <w:kern w:val="0"/>
      <w:sz w:val="30"/>
      <w:szCs w:val="32"/>
    </w:rPr>
  </w:style>
  <w:style w:type="table" w:customStyle="1" w:styleId="258">
    <w:name w:val="公共表格2"/>
    <w:basedOn w:val="TableNormal"/>
    <w:uiPriority w:val="99"/>
    <w:pPr>
      <w:ind w:left="50" w:right="50" w:leftChars="50" w:rightChars="50"/>
      <w:jc w:val="center"/>
    </w:pPr>
    <w:rPr>
      <w:rFonts w:ascii="宋体" w:eastAsia="宋体" w:hAnsi="宋体"/>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rPr>
      <w:jc w:val="center"/>
    </w:trPr>
    <w:tcPr>
      <w:shd w:val="clear" w:color="auto" w:fill="FFFFFF" w:themeFill="background1"/>
      <w:vAlign w:val="center"/>
    </w:tcPr>
    <w:tblStylePr w:type="firstRow">
      <w:tblPr/>
      <w:tcPr>
        <w:shd w:val="clear" w:color="auto" w:fill="BEBEBE" w:themeFill="background1" w:themeFillShade="BF"/>
      </w:tcPr>
    </w:tblStylePr>
    <w:tblStylePr w:type="firstCol">
      <w:tblPr/>
      <w:tcPr>
        <w:shd w:val="clear" w:color="auto" w:fill="FFFFFF" w:themeFill="background1"/>
      </w:tcPr>
    </w:tblStylePr>
  </w:style>
  <w:style w:type="paragraph" w:customStyle="1" w:styleId="612">
    <w:name w:val="标题 61"/>
    <w:basedOn w:val="Normal"/>
    <w:next w:val="Normal"/>
    <w:semiHidden/>
    <w:unhideWhenUsed/>
    <w:qFormat/>
    <w:pPr>
      <w:keepNext/>
      <w:keepLines/>
      <w:spacing w:before="240" w:after="64" w:line="320" w:lineRule="auto"/>
      <w:ind w:left="2520" w:hanging="420"/>
      <w:outlineLvl w:val="5"/>
    </w:pPr>
    <w:rPr>
      <w:rFonts w:ascii="Cambria" w:eastAsia="宋体" w:hAnsi="Cambria" w:cs="Times New Roman"/>
      <w:b/>
      <w:bCs/>
      <w:sz w:val="24"/>
      <w:szCs w:val="24"/>
    </w:rPr>
  </w:style>
  <w:style w:type="paragraph" w:customStyle="1" w:styleId="811">
    <w:name w:val="标题 81"/>
    <w:basedOn w:val="Normal"/>
    <w:next w:val="Normal"/>
    <w:semiHidden/>
    <w:unhideWhenUsed/>
    <w:qFormat/>
    <w:pPr>
      <w:keepNext/>
      <w:keepLines/>
      <w:spacing w:before="240" w:after="64" w:line="320" w:lineRule="auto"/>
      <w:ind w:left="3360" w:hanging="420"/>
      <w:outlineLvl w:val="7"/>
    </w:pPr>
    <w:rPr>
      <w:rFonts w:ascii="Cambria" w:eastAsia="宋体" w:hAnsi="Cambria" w:cs="Times New Roman"/>
      <w:sz w:val="24"/>
      <w:szCs w:val="24"/>
    </w:rPr>
  </w:style>
  <w:style w:type="paragraph" w:customStyle="1" w:styleId="911">
    <w:name w:val="标题 91"/>
    <w:basedOn w:val="Normal"/>
    <w:next w:val="Normal"/>
    <w:semiHidden/>
    <w:unhideWhenUsed/>
    <w:qFormat/>
    <w:pPr>
      <w:keepNext/>
      <w:keepLines/>
      <w:spacing w:before="240" w:after="64" w:line="320" w:lineRule="auto"/>
      <w:ind w:left="3780" w:hanging="420"/>
      <w:outlineLvl w:val="8"/>
    </w:pPr>
    <w:rPr>
      <w:rFonts w:ascii="Cambria" w:eastAsia="宋体" w:hAnsi="Cambria" w:cs="Times New Roman"/>
      <w:szCs w:val="21"/>
    </w:rPr>
  </w:style>
  <w:style w:type="paragraph" w:customStyle="1" w:styleId="-0">
    <w:name w:val="章号（第一章）-投标格式"/>
    <w:basedOn w:val="Heading1"/>
    <w:link w:val="-Char0"/>
    <w:pPr>
      <w:keepNext w:val="0"/>
      <w:keepLines w:val="0"/>
      <w:overflowPunct w:val="0"/>
      <w:spacing w:before="0" w:beforeLines="50" w:after="0" w:afterLines="50" w:line="360" w:lineRule="auto"/>
      <w:jc w:val="center"/>
    </w:pPr>
    <w:rPr>
      <w:rFonts w:ascii="黑体" w:eastAsia="黑体" w:hAnsi="黑体" w:cs="Times New Roman"/>
      <w:b w:val="0"/>
      <w:bCs w:val="0"/>
      <w:sz w:val="32"/>
      <w:szCs w:val="32"/>
    </w:rPr>
  </w:style>
  <w:style w:type="paragraph" w:customStyle="1" w:styleId="01-2">
    <w:name w:val="01章-顺德新城2标"/>
    <w:basedOn w:val="-0"/>
    <w:link w:val="01-2Char"/>
    <w:pPr>
      <w:numPr>
        <w:ilvl w:val="0"/>
        <w:numId w:val="13"/>
      </w:numPr>
    </w:pPr>
  </w:style>
  <w:style w:type="character" w:customStyle="1" w:styleId="-Char0">
    <w:name w:val="章号（第一章）-投标格式 Char"/>
    <w:link w:val="-0"/>
    <w:rPr>
      <w:rFonts w:ascii="黑体" w:eastAsia="黑体" w:hAnsi="黑体" w:cs="Times New Roman"/>
      <w:kern w:val="44"/>
      <w:sz w:val="32"/>
      <w:szCs w:val="32"/>
    </w:rPr>
  </w:style>
  <w:style w:type="paragraph" w:customStyle="1" w:styleId="02-2">
    <w:name w:val="02节-顺德新城2标"/>
    <w:basedOn w:val="Heading2"/>
    <w:link w:val="02-2Char"/>
    <w:pPr>
      <w:keepNext w:val="0"/>
      <w:keepLines w:val="0"/>
      <w:numPr>
        <w:ilvl w:val="1"/>
        <w:numId w:val="13"/>
      </w:numPr>
      <w:overflowPunct w:val="0"/>
      <w:spacing w:before="50" w:beforeLines="50" w:after="50" w:afterLines="50" w:line="360" w:lineRule="auto"/>
      <w:jc w:val="left"/>
    </w:pPr>
    <w:rPr>
      <w:rFonts w:ascii="黑体" w:eastAsia="宋体" w:hAnsi="Cambria" w:cs="Times New Roman"/>
      <w:sz w:val="28"/>
      <w:szCs w:val="30"/>
    </w:rPr>
  </w:style>
  <w:style w:type="character" w:customStyle="1" w:styleId="01-2Char">
    <w:name w:val="01章-顺德新城2标 Char"/>
    <w:basedOn w:val="-Char0"/>
    <w:link w:val="01-2"/>
    <w:rPr>
      <w:rFonts w:ascii="黑体" w:eastAsia="黑体" w:hAnsi="黑体" w:cs="Times New Roman"/>
      <w:kern w:val="44"/>
      <w:sz w:val="32"/>
      <w:szCs w:val="32"/>
    </w:rPr>
  </w:style>
  <w:style w:type="paragraph" w:customStyle="1" w:styleId="03-2">
    <w:name w:val="03条-顺德新城2标"/>
    <w:basedOn w:val="Heading3"/>
    <w:link w:val="03-2Char"/>
    <w:pPr>
      <w:keepNext w:val="0"/>
      <w:keepLines w:val="0"/>
      <w:numPr>
        <w:ilvl w:val="2"/>
        <w:numId w:val="13"/>
      </w:numPr>
      <w:overflowPunct w:val="0"/>
      <w:spacing w:before="50" w:beforeLines="50" w:after="50" w:afterLines="50" w:line="360" w:lineRule="auto"/>
    </w:pPr>
    <w:rPr>
      <w:rFonts w:ascii="黑体" w:eastAsia="黑体" w:hAnsi="Calibri" w:cs="Times New Roman"/>
      <w:b w:val="0"/>
      <w:sz w:val="28"/>
      <w:szCs w:val="30"/>
    </w:rPr>
  </w:style>
  <w:style w:type="character" w:customStyle="1" w:styleId="02-2Char">
    <w:name w:val="02节-顺德新城2标 Char"/>
    <w:link w:val="02-2"/>
    <w:qFormat/>
    <w:rPr>
      <w:rFonts w:ascii="黑体" w:eastAsia="宋体" w:hAnsi="Cambria" w:cs="Times New Roman"/>
      <w:b/>
      <w:bCs/>
      <w:sz w:val="28"/>
      <w:szCs w:val="30"/>
    </w:rPr>
  </w:style>
  <w:style w:type="paragraph" w:customStyle="1" w:styleId="04-2">
    <w:name w:val="04款-顺德新城2标"/>
    <w:basedOn w:val="Normal"/>
    <w:link w:val="04-2Char"/>
    <w:pPr>
      <w:numPr>
        <w:ilvl w:val="3"/>
        <w:numId w:val="13"/>
      </w:numPr>
      <w:spacing w:before="50" w:beforeLines="50" w:after="50" w:afterLines="50" w:line="360" w:lineRule="auto"/>
      <w:outlineLvl w:val="3"/>
    </w:pPr>
    <w:rPr>
      <w:rFonts w:ascii="黑体" w:eastAsia="黑体" w:hAnsi="Times New Roman" w:cs="Times New Roman"/>
      <w:sz w:val="28"/>
      <w:szCs w:val="30"/>
    </w:rPr>
  </w:style>
  <w:style w:type="character" w:customStyle="1" w:styleId="03-2Char">
    <w:name w:val="03条-顺德新城2标 Char"/>
    <w:link w:val="03-2"/>
    <w:rPr>
      <w:rFonts w:ascii="黑体" w:eastAsia="黑体" w:hAnsi="Calibri" w:cs="Times New Roman"/>
      <w:bCs/>
      <w:sz w:val="28"/>
      <w:szCs w:val="30"/>
    </w:rPr>
  </w:style>
  <w:style w:type="paragraph" w:customStyle="1" w:styleId="06-2">
    <w:name w:val="06正文-顺德新城2标"/>
    <w:basedOn w:val="Normal"/>
    <w:link w:val="06-2Char"/>
    <w:pPr>
      <w:overflowPunct w:val="0"/>
      <w:spacing w:line="360" w:lineRule="auto"/>
      <w:ind w:firstLine="200" w:firstLineChars="200"/>
      <w:jc w:val="left"/>
    </w:pPr>
    <w:rPr>
      <w:rFonts w:ascii="宋体" w:eastAsia="宋体" w:hAnsi="宋体" w:cs="Times New Roman"/>
      <w:color w:val="000000"/>
      <w:sz w:val="24"/>
      <w:szCs w:val="28"/>
    </w:rPr>
  </w:style>
  <w:style w:type="character" w:customStyle="1" w:styleId="04-2Char">
    <w:name w:val="04款-顺德新城2标 Char"/>
    <w:link w:val="04-2"/>
    <w:qFormat/>
    <w:rPr>
      <w:rFonts w:ascii="黑体" w:eastAsia="黑体" w:hAnsi="Times New Roman" w:cs="Times New Roman"/>
      <w:sz w:val="28"/>
      <w:szCs w:val="30"/>
    </w:rPr>
  </w:style>
  <w:style w:type="paragraph" w:customStyle="1" w:styleId="08-2">
    <w:name w:val="08图-顺德新城2标"/>
    <w:basedOn w:val="Normal"/>
    <w:link w:val="08-2Char"/>
    <w:pPr>
      <w:numPr>
        <w:ilvl w:val="5"/>
        <w:numId w:val="13"/>
      </w:numPr>
      <w:overflowPunct w:val="0"/>
      <w:jc w:val="center"/>
    </w:pPr>
    <w:rPr>
      <w:rFonts w:ascii="黑体" w:eastAsia="黑体" w:hAnsi="黑体" w:cs="Times New Roman"/>
      <w:szCs w:val="21"/>
    </w:rPr>
  </w:style>
  <w:style w:type="character" w:customStyle="1" w:styleId="06-2Char">
    <w:name w:val="06正文-顺德新城2标 Char"/>
    <w:link w:val="06-2"/>
    <w:rPr>
      <w:rFonts w:ascii="宋体" w:eastAsia="宋体" w:hAnsi="宋体" w:cs="Times New Roman"/>
      <w:color w:val="000000"/>
      <w:sz w:val="24"/>
      <w:szCs w:val="28"/>
    </w:rPr>
  </w:style>
  <w:style w:type="character" w:customStyle="1" w:styleId="08-2Char">
    <w:name w:val="08图-顺德新城2标 Char"/>
    <w:link w:val="08-2"/>
    <w:rPr>
      <w:rFonts w:ascii="黑体" w:eastAsia="黑体" w:hAnsi="黑体" w:cs="Times New Roman"/>
      <w:szCs w:val="21"/>
    </w:rPr>
  </w:style>
  <w:style w:type="paragraph" w:customStyle="1" w:styleId="09-2">
    <w:name w:val="09表内居中-顺德新城2标"/>
    <w:basedOn w:val="06-2"/>
    <w:link w:val="09-2Char"/>
  </w:style>
  <w:style w:type="paragraph" w:customStyle="1" w:styleId="10-2">
    <w:name w:val="10表内左对齐-顺德新城2标"/>
    <w:basedOn w:val="06-2"/>
    <w:link w:val="10-2Char"/>
  </w:style>
  <w:style w:type="character" w:customStyle="1" w:styleId="09-2Char">
    <w:name w:val="09表内居中-顺德新城2标 Char"/>
    <w:link w:val="09-2"/>
    <w:rPr>
      <w:rFonts w:ascii="宋体" w:eastAsia="宋体" w:hAnsi="宋体" w:cs="Times New Roman"/>
      <w:color w:val="000000"/>
      <w:sz w:val="24"/>
      <w:szCs w:val="28"/>
    </w:rPr>
  </w:style>
  <w:style w:type="paragraph" w:customStyle="1" w:styleId="07-2">
    <w:name w:val="07表-顺德新城2标"/>
    <w:basedOn w:val="08-2"/>
    <w:link w:val="07-2Char"/>
    <w:pPr>
      <w:numPr>
        <w:ilvl w:val="4"/>
      </w:numPr>
    </w:pPr>
  </w:style>
  <w:style w:type="character" w:customStyle="1" w:styleId="10-2Char">
    <w:name w:val="10表内左对齐-顺德新城2标 Char"/>
    <w:link w:val="10-2"/>
    <w:rPr>
      <w:rFonts w:ascii="宋体" w:eastAsia="宋体" w:hAnsi="宋体" w:cs="Times New Roman"/>
      <w:color w:val="000000"/>
      <w:sz w:val="24"/>
      <w:szCs w:val="28"/>
    </w:rPr>
  </w:style>
  <w:style w:type="character" w:customStyle="1" w:styleId="07-2Char">
    <w:name w:val="07表-顺德新城2标 Char"/>
    <w:basedOn w:val="08-2Char"/>
    <w:link w:val="07-2"/>
    <w:rPr>
      <w:rFonts w:ascii="黑体" w:eastAsia="黑体" w:hAnsi="黑体" w:cs="Times New Roman"/>
      <w:szCs w:val="21"/>
    </w:rPr>
  </w:style>
  <w:style w:type="paragraph" w:customStyle="1" w:styleId="11-2">
    <w:name w:val="11图片-顺德新城2标"/>
    <w:basedOn w:val="06-2"/>
    <w:link w:val="11-2Char"/>
  </w:style>
  <w:style w:type="character" w:customStyle="1" w:styleId="11-2Char">
    <w:name w:val="11图片-顺德新城2标 Char"/>
    <w:basedOn w:val="06-2Char"/>
    <w:link w:val="11-2"/>
    <w:qFormat/>
    <w:rPr>
      <w:rFonts w:ascii="宋体" w:eastAsia="宋体" w:hAnsi="宋体" w:cs="Times New Roman"/>
      <w:color w:val="000000"/>
      <w:sz w:val="24"/>
      <w:szCs w:val="28"/>
    </w:rPr>
  </w:style>
  <w:style w:type="paragraph" w:customStyle="1" w:styleId="05-2">
    <w:name w:val="05点-顺德新城2标"/>
    <w:basedOn w:val="04-2"/>
  </w:style>
  <w:style w:type="paragraph" w:customStyle="1" w:styleId="05-20505">
    <w:name w:val="样式 05点-顺德新城2标 + 段前: 0.5 行 段后: 0.5 行"/>
    <w:basedOn w:val="05-2"/>
  </w:style>
  <w:style w:type="paragraph" w:customStyle="1" w:styleId="05-20">
    <w:name w:val="05-顺德新城2标"/>
    <w:basedOn w:val="06-2"/>
    <w:link w:val="05-2Char"/>
    <w:pPr>
      <w:numPr>
        <w:ilvl w:val="6"/>
        <w:numId w:val="13"/>
      </w:numPr>
      <w:ind w:left="0" w:firstLine="200"/>
    </w:pPr>
  </w:style>
  <w:style w:type="character" w:customStyle="1" w:styleId="05-2Char">
    <w:name w:val="05-顺德新城2标 Char"/>
    <w:basedOn w:val="06-2Char"/>
    <w:link w:val="05-20"/>
    <w:rPr>
      <w:rFonts w:ascii="宋体" w:eastAsia="宋体" w:hAnsi="宋体" w:cs="Times New Roman"/>
      <w:color w:val="000000"/>
      <w:sz w:val="24"/>
      <w:szCs w:val="28"/>
    </w:rPr>
  </w:style>
  <w:style w:type="character" w:customStyle="1" w:styleId="a295">
    <w:name w:val="列表段落 字符"/>
    <w:link w:val="ListParagraph"/>
    <w:rPr>
      <w:rFonts w:ascii="宋体" w:eastAsia="宋体" w:hAnsi="宋体" w:cs="Times New Roman"/>
      <w:sz w:val="24"/>
    </w:rPr>
  </w:style>
  <w:style w:type="paragraph" w:customStyle="1" w:styleId="reader-word-layer">
    <w:name w:val="reader-word-layer"/>
    <w:basedOn w:val="Normal"/>
    <w:pPr>
      <w:widowControl/>
      <w:adjustRightInd w:val="0"/>
      <w:snapToGrid w:val="0"/>
      <w:spacing w:before="100" w:beforeAutospacing="1" w:after="100" w:afterAutospacing="1"/>
      <w:jc w:val="left"/>
    </w:pPr>
    <w:rPr>
      <w:rFonts w:ascii="宋体" w:eastAsia="宋体" w:hAnsi="宋体" w:cs="宋体"/>
      <w:kern w:val="0"/>
      <w:sz w:val="28"/>
      <w:szCs w:val="24"/>
    </w:rPr>
  </w:style>
  <w:style w:type="paragraph" w:customStyle="1" w:styleId="a296">
    <w:name w:val="科技馆表格文字"/>
    <w:basedOn w:val="Normal"/>
    <w:link w:val="Char140"/>
    <w:pPr>
      <w:keepNext/>
      <w:adjustRightInd w:val="0"/>
      <w:snapToGrid w:val="0"/>
      <w:spacing w:before="60" w:after="60"/>
    </w:pPr>
    <w:rPr>
      <w:rFonts w:ascii="Times New Roman" w:eastAsia="宋体" w:hAnsi="Times New Roman" w:cs="宋体"/>
      <w:szCs w:val="20"/>
    </w:rPr>
  </w:style>
  <w:style w:type="character" w:customStyle="1" w:styleId="Char140">
    <w:name w:val="科技馆表格文字 Char"/>
    <w:basedOn w:val="DefaultParagraphFont"/>
    <w:link w:val="a296"/>
    <w:rPr>
      <w:rFonts w:ascii="Times New Roman" w:eastAsia="宋体" w:hAnsi="Times New Roman" w:cs="宋体"/>
      <w:szCs w:val="20"/>
    </w:rPr>
  </w:style>
  <w:style w:type="paragraph" w:customStyle="1" w:styleId="a297">
    <w:name w:val="中国人民大学图书馆表格头"/>
    <w:basedOn w:val="Normal"/>
    <w:next w:val="Normal"/>
    <w:link w:val="CharChar37"/>
    <w:pPr>
      <w:adjustRightInd w:val="0"/>
      <w:snapToGrid w:val="0"/>
      <w:spacing w:afterLines="50"/>
      <w:jc w:val="center"/>
    </w:pPr>
    <w:rPr>
      <w:rFonts w:ascii="宋体" w:eastAsia="宋体" w:hAnsi="宋体" w:cs="Times New Roman"/>
      <w:kern w:val="10"/>
      <w:sz w:val="28"/>
      <w:szCs w:val="28"/>
    </w:rPr>
  </w:style>
  <w:style w:type="character" w:customStyle="1" w:styleId="CharChar37">
    <w:name w:val="中国人民大学图书馆表格头 Char Char"/>
    <w:basedOn w:val="DefaultParagraphFont"/>
    <w:link w:val="a297"/>
    <w:autoRedefine/>
    <w:rPr>
      <w:rFonts w:ascii="宋体" w:eastAsia="宋体" w:hAnsi="宋体" w:cs="Times New Roman"/>
      <w:kern w:val="10"/>
      <w:sz w:val="28"/>
      <w:szCs w:val="28"/>
    </w:rPr>
  </w:style>
  <w:style w:type="paragraph" w:customStyle="1" w:styleId="a298">
    <w:name w:val="中国人民大学图书馆表格文字样式"/>
    <w:basedOn w:val="Normal"/>
    <w:link w:val="CharChar38"/>
    <w:pPr>
      <w:adjustRightInd w:val="0"/>
      <w:snapToGrid w:val="0"/>
      <w:spacing w:afterLines="50"/>
      <w:jc w:val="left"/>
      <w:textAlignment w:val="center"/>
    </w:pPr>
    <w:rPr>
      <w:rFonts w:ascii="宋体" w:eastAsia="宋体" w:hAnsi="宋体" w:cs="宋体"/>
      <w:kern w:val="0"/>
      <w:sz w:val="24"/>
      <w:szCs w:val="24"/>
    </w:rPr>
  </w:style>
  <w:style w:type="character" w:customStyle="1" w:styleId="CharChar38">
    <w:name w:val="中国人民大学图书馆表格文字样式 Char Char"/>
    <w:basedOn w:val="DefaultParagraphFont"/>
    <w:link w:val="a298"/>
    <w:rPr>
      <w:rFonts w:ascii="宋体" w:eastAsia="宋体" w:hAnsi="宋体" w:cs="宋体"/>
      <w:kern w:val="0"/>
      <w:sz w:val="24"/>
      <w:szCs w:val="24"/>
    </w:rPr>
  </w:style>
  <w:style w:type="paragraph" w:customStyle="1" w:styleId="a299">
    <w:name w:val="文本框内文字"/>
    <w:basedOn w:val="Normal"/>
    <w:link w:val="Char141"/>
    <w:pPr>
      <w:keepNext/>
      <w:adjustRightInd w:val="0"/>
      <w:snapToGrid w:val="0"/>
      <w:spacing w:line="240" w:lineRule="exact"/>
      <w:jc w:val="center"/>
    </w:pPr>
    <w:rPr>
      <w:rFonts w:ascii="宋体" w:eastAsia="宋体" w:hAnsi="Times New Roman" w:cs="宋体"/>
      <w:szCs w:val="21"/>
    </w:rPr>
  </w:style>
  <w:style w:type="character" w:customStyle="1" w:styleId="Char141">
    <w:name w:val="文本框内文字 Char"/>
    <w:basedOn w:val="DefaultParagraphFont"/>
    <w:link w:val="a299"/>
    <w:rPr>
      <w:rFonts w:ascii="宋体" w:eastAsia="宋体" w:hAnsi="Times New Roman" w:cs="宋体"/>
      <w:szCs w:val="21"/>
    </w:rPr>
  </w:style>
  <w:style w:type="paragraph" w:customStyle="1" w:styleId="a300">
    <w:name w:val="表格文字（文字居中）"/>
    <w:basedOn w:val="Normal"/>
    <w:link w:val="Char142"/>
    <w:pPr>
      <w:keepNext/>
      <w:adjustRightInd w:val="0"/>
      <w:snapToGrid w:val="0"/>
      <w:spacing w:before="60" w:after="60"/>
      <w:jc w:val="center"/>
    </w:pPr>
    <w:rPr>
      <w:rFonts w:ascii="宋体" w:eastAsia="宋体" w:hAnsi="Times New Roman" w:cs="宋体"/>
      <w:szCs w:val="20"/>
    </w:rPr>
  </w:style>
  <w:style w:type="character" w:customStyle="1" w:styleId="Char142">
    <w:name w:val="表格文字（文字居中） Char"/>
    <w:basedOn w:val="DefaultParagraphFont"/>
    <w:link w:val="a300"/>
    <w:rPr>
      <w:rFonts w:ascii="宋体" w:eastAsia="宋体" w:hAnsi="Times New Roman" w:cs="宋体"/>
      <w:szCs w:val="20"/>
    </w:rPr>
  </w:style>
  <w:style w:type="paragraph" w:customStyle="1" w:styleId="166">
    <w:name w:val="列出段落1"/>
    <w:basedOn w:val="Normal"/>
    <w:pPr>
      <w:ind w:firstLine="420" w:firstLineChars="200"/>
    </w:pPr>
    <w:rPr>
      <w:rFonts w:ascii="Calibri" w:eastAsia="宋体" w:hAnsi="Calibri" w:cs="Times New Roman"/>
    </w:rPr>
  </w:style>
  <w:style w:type="paragraph" w:customStyle="1" w:styleId="a301">
    <w:name w:val="样式 宋体 四号 白色"/>
    <w:basedOn w:val="Normal"/>
    <w:pPr>
      <w:ind w:firstLine="560" w:firstLineChars="200"/>
    </w:pPr>
    <w:rPr>
      <w:rFonts w:ascii="宋体" w:eastAsia="宋体" w:hAnsi="宋体" w:cs="宋体"/>
      <w:color w:val="000000"/>
      <w:sz w:val="28"/>
      <w:szCs w:val="28"/>
    </w:rPr>
  </w:style>
  <w:style w:type="paragraph" w:customStyle="1" w:styleId="08">
    <w:name w:val="08表格居中海上世界"/>
    <w:basedOn w:val="Normal"/>
    <w:link w:val="08Char"/>
    <w:pPr>
      <w:spacing w:line="360" w:lineRule="exact"/>
      <w:jc w:val="center"/>
    </w:pPr>
    <w:rPr>
      <w:rFonts w:ascii="宋体" w:eastAsia="宋体" w:hAnsi="宋体" w:cs="Times New Roman"/>
      <w:color w:val="000000"/>
      <w:szCs w:val="21"/>
    </w:rPr>
  </w:style>
  <w:style w:type="character" w:customStyle="1" w:styleId="08Char">
    <w:name w:val="08表格居中海上世界 Char"/>
    <w:link w:val="08"/>
    <w:rPr>
      <w:rFonts w:ascii="宋体" w:eastAsia="宋体" w:hAnsi="宋体" w:cs="Times New Roman"/>
      <w:color w:val="000000"/>
      <w:szCs w:val="21"/>
    </w:rPr>
  </w:style>
  <w:style w:type="paragraph" w:customStyle="1" w:styleId="a302">
    <w:name w:val="正文(小四)"/>
    <w:basedOn w:val="Normal"/>
    <w:pPr>
      <w:snapToGrid w:val="0"/>
      <w:spacing w:line="360" w:lineRule="auto"/>
    </w:pPr>
    <w:rPr>
      <w:rFonts w:ascii="Times New Roman" w:eastAsia="宋体" w:hAnsi="Times New Roman" w:cs="Times New Roman"/>
      <w:sz w:val="28"/>
      <w:szCs w:val="20"/>
    </w:rPr>
  </w:style>
  <w:style w:type="paragraph" w:customStyle="1" w:styleId="Char2CharCharCharCharCharCharCharChar1CharCharCharChar">
    <w:name w:val="Char2 Char Char Char Char Char Char Char Char1 Char Char Char Char"/>
    <w:basedOn w:val="Normal"/>
    <w:pPr>
      <w:widowControl/>
      <w:spacing w:after="160" w:line="240" w:lineRule="exact"/>
      <w:jc w:val="left"/>
    </w:pPr>
    <w:rPr>
      <w:rFonts w:ascii="Verdana" w:eastAsia="宋体" w:hAnsi="Verdana" w:cs="Times New Roman"/>
      <w:kern w:val="0"/>
      <w:sz w:val="20"/>
      <w:szCs w:val="24"/>
      <w:lang w:eastAsia="en-US"/>
    </w:rPr>
  </w:style>
  <w:style w:type="paragraph" w:customStyle="1" w:styleId="06">
    <w:name w:val="06表华润"/>
    <w:basedOn w:val="Normal"/>
    <w:pPr>
      <w:overflowPunct w:val="0"/>
      <w:jc w:val="center"/>
    </w:pPr>
    <w:rPr>
      <w:rFonts w:ascii="黑体" w:eastAsia="黑体" w:hAnsi="黑体" w:cs="Times New Roman"/>
      <w:sz w:val="28"/>
      <w:szCs w:val="21"/>
    </w:rPr>
  </w:style>
  <w:style w:type="paragraph" w:customStyle="1" w:styleId="07">
    <w:name w:val="07图华润"/>
    <w:basedOn w:val="Normal"/>
    <w:pPr>
      <w:overflowPunct w:val="0"/>
      <w:jc w:val="center"/>
    </w:pPr>
    <w:rPr>
      <w:rFonts w:ascii="黑体" w:eastAsia="黑体" w:hAnsi="黑体" w:cs="Times New Roman"/>
      <w:sz w:val="28"/>
      <w:szCs w:val="21"/>
    </w:rPr>
  </w:style>
  <w:style w:type="character" w:customStyle="1" w:styleId="a303">
    <w:name w:val="题注 字符"/>
    <w:link w:val="Caption"/>
    <w:rPr>
      <w:rFonts w:ascii="Arial" w:eastAsia="黑体" w:hAnsi="Arial" w:cs="Arial"/>
      <w:kern w:val="0"/>
      <w:sz w:val="20"/>
      <w:szCs w:val="20"/>
    </w:rPr>
  </w:style>
  <w:style w:type="paragraph" w:customStyle="1" w:styleId="435">
    <w:name w:val="题注4"/>
    <w:basedOn w:val="Normal"/>
    <w:next w:val="Caption"/>
    <w:pPr>
      <w:snapToGrid w:val="0"/>
      <w:ind w:left="480" w:right="-108" w:hanging="540"/>
      <w:jc w:val="center"/>
    </w:pPr>
    <w:rPr>
      <w:rFonts w:ascii="Times New Roman" w:eastAsia="宋体" w:hAnsi="Times New Roman" w:cs="Times New Roman"/>
      <w:b/>
      <w:bCs/>
      <w:color w:val="000000"/>
      <w:szCs w:val="21"/>
      <w:lang w:val="en-GB"/>
    </w:rPr>
  </w:style>
  <w:style w:type="character" w:customStyle="1" w:styleId="6Char1">
    <w:name w:val="标题 6 Char1"/>
    <w:basedOn w:val="DefaultParagraphFont"/>
    <w:uiPriority w:val="9"/>
    <w:semiHidden/>
    <w:rPr>
      <w:rFonts w:asciiTheme="majorHAnsi" w:eastAsiaTheme="majorEastAsia" w:hAnsiTheme="majorHAnsi" w:cstheme="majorBidi"/>
      <w:b/>
      <w:bCs/>
      <w:sz w:val="24"/>
      <w:szCs w:val="24"/>
    </w:rPr>
  </w:style>
  <w:style w:type="character" w:customStyle="1" w:styleId="8Char1">
    <w:name w:val="标题 8 Char1"/>
    <w:basedOn w:val="DefaultParagraphFont"/>
    <w:uiPriority w:val="9"/>
    <w:semiHidden/>
    <w:rPr>
      <w:rFonts w:asciiTheme="majorHAnsi" w:eastAsiaTheme="majorEastAsia" w:hAnsiTheme="majorHAnsi" w:cstheme="majorBidi"/>
      <w:sz w:val="24"/>
      <w:szCs w:val="24"/>
    </w:rPr>
  </w:style>
  <w:style w:type="character" w:customStyle="1" w:styleId="9Char1">
    <w:name w:val="标题 9 Char1"/>
    <w:basedOn w:val="DefaultParagraphFont"/>
    <w:uiPriority w:val="9"/>
    <w:semiHidden/>
    <w:rPr>
      <w:rFonts w:asciiTheme="majorHAnsi" w:eastAsiaTheme="majorEastAsia" w:hAnsiTheme="majorHAnsi" w:cstheme="majorBidi"/>
      <w:szCs w:val="21"/>
    </w:rPr>
  </w:style>
  <w:style w:type="paragraph" w:customStyle="1" w:styleId="167">
    <w:name w:val="高新1级"/>
    <w:basedOn w:val="Normal"/>
    <w:link w:val="1Char13"/>
    <w:pPr>
      <w:spacing w:after="120" w:line="360" w:lineRule="auto"/>
      <w:jc w:val="center"/>
      <w:outlineLvl w:val="0"/>
    </w:pPr>
    <w:rPr>
      <w:rFonts w:ascii="黑体" w:eastAsia="黑体" w:hAnsi="宋体" w:cs="Times New Roman"/>
      <w:snapToGrid w:val="0"/>
      <w:kern w:val="0"/>
      <w:sz w:val="30"/>
      <w:szCs w:val="32"/>
    </w:rPr>
  </w:style>
  <w:style w:type="character" w:customStyle="1" w:styleId="1Char13">
    <w:name w:val="高新1级 Char"/>
    <w:basedOn w:val="DefaultParagraphFont"/>
    <w:link w:val="167"/>
    <w:qFormat/>
    <w:rPr>
      <w:rFonts w:ascii="黑体" w:eastAsia="黑体" w:hAnsi="宋体" w:cs="Times New Roman"/>
      <w:snapToGrid w:val="0"/>
      <w:kern w:val="0"/>
      <w:sz w:val="30"/>
      <w:szCs w:val="32"/>
    </w:rPr>
  </w:style>
  <w:style w:type="character" w:customStyle="1" w:styleId="Char143">
    <w:name w:val="批注文字 Char1"/>
    <w:basedOn w:val="DefaultParagraphFont"/>
    <w:uiPriority w:val="99"/>
    <w:semiHidden/>
    <w:qFormat/>
  </w:style>
  <w:style w:type="paragraph" w:customStyle="1" w:styleId="TableParagraph">
    <w:name w:val="Table Paragraph"/>
    <w:basedOn w:val="Normal"/>
    <w:uiPriority w:val="1"/>
    <w:pPr>
      <w:autoSpaceDE w:val="0"/>
      <w:autoSpaceDN w:val="0"/>
      <w:adjustRightInd w:val="0"/>
      <w:jc w:val="left"/>
    </w:pPr>
    <w:rPr>
      <w:rFonts w:ascii="Times New Roman" w:hAnsi="Times New Roman" w:cs="Times New Roman"/>
      <w:kern w:val="0"/>
      <w:sz w:val="24"/>
      <w:szCs w:val="24"/>
    </w:rPr>
  </w:style>
  <w:style w:type="table" w:customStyle="1" w:styleId="514">
    <w:name w:val="公共表格5"/>
    <w:basedOn w:val="TableNormal"/>
    <w:uiPriority w:val="99"/>
    <w:pPr>
      <w:ind w:left="50" w:right="50" w:leftChars="50" w:rightChars="50"/>
      <w:jc w:val="center"/>
    </w:pPr>
    <w:rPr>
      <w:rFonts w:ascii="宋体" w:eastAsia="宋体" w:hAnsi="宋体"/>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rPr>
      <w:jc w:val="center"/>
    </w:trPr>
    <w:tcPr>
      <w:shd w:val="clear" w:color="auto" w:fill="FFFFFF" w:themeFill="background1"/>
      <w:vAlign w:val="center"/>
    </w:tcPr>
    <w:tblStylePr w:type="firstRow">
      <w:tblPr/>
      <w:tcPr>
        <w:shd w:val="clear" w:color="auto" w:fill="BEBEBE" w:themeFill="background1" w:themeFillShade="BF"/>
      </w:tcPr>
    </w:tblStylePr>
    <w:tblStylePr w:type="firstCol">
      <w:tblPr/>
      <w:tcPr>
        <w:shd w:val="clear" w:color="auto" w:fill="FFFFFF" w:themeFill="background1"/>
      </w:tcPr>
    </w:tblStylePr>
  </w:style>
  <w:style w:type="paragraph" w:customStyle="1" w:styleId="a304">
    <w:name w:val="富力三级"/>
    <w:basedOn w:val="Normal"/>
    <w:pPr>
      <w:spacing w:line="460" w:lineRule="exact"/>
      <w:outlineLvl w:val="2"/>
    </w:pPr>
    <w:rPr>
      <w:rFonts w:ascii="宋体" w:eastAsia="宋体" w:hAnsi="宋体" w:cs="Times New Roman"/>
      <w:sz w:val="24"/>
      <w:szCs w:val="24"/>
    </w:rPr>
  </w:style>
  <w:style w:type="paragraph" w:customStyle="1" w:styleId="a305">
    <w:name w:val="便民正文"/>
    <w:basedOn w:val="Normal"/>
    <w:link w:val="Char144"/>
    <w:pPr>
      <w:adjustRightInd w:val="0"/>
      <w:snapToGrid w:val="0"/>
      <w:spacing w:line="360" w:lineRule="auto"/>
      <w:ind w:firstLine="200" w:firstLineChars="200"/>
      <w:jc w:val="left"/>
    </w:pPr>
    <w:rPr>
      <w:rFonts w:ascii="宋体" w:eastAsia="宋体" w:hAnsi="宋体" w:cs="Times New Roman"/>
      <w:snapToGrid w:val="0"/>
      <w:kern w:val="0"/>
      <w:sz w:val="24"/>
      <w:szCs w:val="24"/>
    </w:rPr>
  </w:style>
  <w:style w:type="character" w:customStyle="1" w:styleId="Char144">
    <w:name w:val="便民正文 Char"/>
    <w:basedOn w:val="DefaultParagraphFont"/>
    <w:link w:val="a305"/>
    <w:rPr>
      <w:rFonts w:ascii="宋体" w:eastAsia="宋体" w:hAnsi="宋体" w:cs="Times New Roman"/>
      <w:snapToGrid w:val="0"/>
      <w:kern w:val="0"/>
      <w:sz w:val="24"/>
      <w:szCs w:val="24"/>
    </w:rPr>
  </w:style>
  <w:style w:type="character" w:customStyle="1" w:styleId="Char145">
    <w:name w:val="经十一图名 Char"/>
    <w:basedOn w:val="DefaultParagraphFont"/>
    <w:link w:val="a306"/>
    <w:locked/>
    <w:rPr>
      <w:rFonts w:ascii="宋体" w:eastAsia="宋体" w:hAnsi="Times New Roman" w:cs="Times New Roman"/>
      <w:b/>
      <w:kern w:val="0"/>
      <w:szCs w:val="24"/>
      <w:lang w:val="zh-CN" w:eastAsia="zh-CN"/>
    </w:rPr>
  </w:style>
  <w:style w:type="paragraph" w:customStyle="1" w:styleId="a306">
    <w:name w:val="经十一图名"/>
    <w:basedOn w:val="Normal"/>
    <w:link w:val="Char145"/>
    <w:pPr>
      <w:snapToGrid w:val="0"/>
      <w:spacing w:afterLines="50" w:line="360" w:lineRule="auto"/>
      <w:jc w:val="center"/>
    </w:pPr>
    <w:rPr>
      <w:rFonts w:ascii="宋体" w:eastAsia="宋体" w:hAnsi="Times New Roman" w:cs="Times New Roman"/>
      <w:b/>
      <w:kern w:val="0"/>
      <w:szCs w:val="24"/>
      <w:lang w:val="zh-CN"/>
    </w:rPr>
  </w:style>
  <w:style w:type="paragraph" w:customStyle="1" w:styleId="337">
    <w:name w:val="便民3级"/>
    <w:basedOn w:val="Normal"/>
    <w:link w:val="3Char13"/>
    <w:pPr>
      <w:adjustRightInd w:val="0"/>
      <w:snapToGrid w:val="0"/>
      <w:spacing w:before="40" w:after="40" w:line="360" w:lineRule="auto"/>
      <w:outlineLvl w:val="2"/>
    </w:pPr>
    <w:rPr>
      <w:rFonts w:ascii="黑体" w:eastAsia="黑体" w:hAnsi="宋体" w:cs="Times New Roman"/>
      <w:bCs/>
      <w:snapToGrid w:val="0"/>
      <w:kern w:val="0"/>
      <w:sz w:val="24"/>
      <w:szCs w:val="28"/>
    </w:rPr>
  </w:style>
  <w:style w:type="paragraph" w:customStyle="1" w:styleId="436">
    <w:name w:val="便民4级"/>
    <w:basedOn w:val="Normal"/>
    <w:link w:val="4Char13"/>
    <w:pPr>
      <w:adjustRightInd w:val="0"/>
      <w:snapToGrid w:val="0"/>
      <w:spacing w:before="40" w:after="40" w:line="360" w:lineRule="auto"/>
      <w:jc w:val="left"/>
      <w:outlineLvl w:val="3"/>
    </w:pPr>
    <w:rPr>
      <w:rFonts w:ascii="黑体" w:eastAsia="黑体" w:hAnsi="宋体" w:cs="Times New Roman"/>
      <w:snapToGrid w:val="0"/>
      <w:kern w:val="0"/>
      <w:sz w:val="24"/>
      <w:szCs w:val="20"/>
    </w:rPr>
  </w:style>
  <w:style w:type="character" w:customStyle="1" w:styleId="3Char13">
    <w:name w:val="便民3级 Char"/>
    <w:basedOn w:val="DefaultParagraphFont"/>
    <w:link w:val="337"/>
    <w:rPr>
      <w:rFonts w:ascii="黑体" w:eastAsia="黑体" w:hAnsi="宋体" w:cs="Times New Roman"/>
      <w:bCs/>
      <w:snapToGrid w:val="0"/>
      <w:kern w:val="0"/>
      <w:sz w:val="24"/>
      <w:szCs w:val="28"/>
    </w:rPr>
  </w:style>
  <w:style w:type="character" w:customStyle="1" w:styleId="4Char13">
    <w:name w:val="便民4级 Char"/>
    <w:basedOn w:val="DefaultParagraphFont"/>
    <w:link w:val="436"/>
    <w:rPr>
      <w:rFonts w:ascii="黑体" w:eastAsia="黑体" w:hAnsi="宋体" w:cs="Times New Roman"/>
      <w:snapToGrid w:val="0"/>
      <w:kern w:val="0"/>
      <w:sz w:val="24"/>
      <w:szCs w:val="20"/>
    </w:rPr>
  </w:style>
  <w:style w:type="paragraph" w:customStyle="1" w:styleId="a307">
    <w:name w:val="便民表名"/>
    <w:basedOn w:val="Normal"/>
    <w:link w:val="Char146"/>
    <w:pPr>
      <w:adjustRightInd w:val="0"/>
      <w:snapToGrid w:val="0"/>
      <w:spacing w:before="120" w:line="360" w:lineRule="auto"/>
      <w:jc w:val="center"/>
    </w:pPr>
    <w:rPr>
      <w:rFonts w:ascii="宋体" w:eastAsia="宋体" w:hAnsi="宋体" w:cs="Times New Roman"/>
      <w:b/>
      <w:snapToGrid w:val="0"/>
      <w:kern w:val="0"/>
    </w:rPr>
  </w:style>
  <w:style w:type="character" w:customStyle="1" w:styleId="Char146">
    <w:name w:val="便民表名 Char"/>
    <w:basedOn w:val="DefaultParagraphFont"/>
    <w:link w:val="a307"/>
    <w:rPr>
      <w:rFonts w:ascii="宋体" w:eastAsia="宋体" w:hAnsi="宋体" w:cs="Times New Roman"/>
      <w:b/>
      <w:snapToGrid w:val="0"/>
      <w:kern w:val="0"/>
    </w:rPr>
  </w:style>
  <w:style w:type="paragraph" w:customStyle="1" w:styleId="a308">
    <w:name w:val="便民图名"/>
    <w:basedOn w:val="Normal"/>
    <w:link w:val="Char147"/>
    <w:pPr>
      <w:adjustRightInd w:val="0"/>
      <w:snapToGrid w:val="0"/>
      <w:spacing w:afterLines="50" w:line="360" w:lineRule="auto"/>
      <w:jc w:val="center"/>
    </w:pPr>
    <w:rPr>
      <w:rFonts w:ascii="宋体" w:eastAsia="宋体" w:hAnsi="Times New Roman" w:cs="Times New Roman"/>
      <w:b/>
      <w:snapToGrid w:val="0"/>
      <w:kern w:val="0"/>
      <w:szCs w:val="24"/>
    </w:rPr>
  </w:style>
  <w:style w:type="character" w:customStyle="1" w:styleId="Char147">
    <w:name w:val="便民图名 Char"/>
    <w:basedOn w:val="DefaultParagraphFont"/>
    <w:link w:val="a308"/>
    <w:rPr>
      <w:rFonts w:ascii="宋体" w:eastAsia="宋体" w:hAnsi="Times New Roman" w:cs="Times New Roman"/>
      <w:b/>
      <w:snapToGrid w:val="0"/>
      <w:kern w:val="0"/>
      <w:szCs w:val="24"/>
    </w:rPr>
  </w:style>
  <w:style w:type="paragraph" w:customStyle="1" w:styleId="259">
    <w:name w:val="便民2级"/>
    <w:basedOn w:val="Normal"/>
    <w:link w:val="2Char18"/>
    <w:pPr>
      <w:adjustRightInd w:val="0"/>
      <w:snapToGrid w:val="0"/>
      <w:spacing w:before="40" w:after="40" w:line="360" w:lineRule="auto"/>
      <w:outlineLvl w:val="1"/>
    </w:pPr>
    <w:rPr>
      <w:rFonts w:ascii="黑体" w:eastAsia="黑体" w:hAnsi="宋体" w:cs="Times New Roman"/>
      <w:snapToGrid w:val="0"/>
      <w:kern w:val="0"/>
      <w:sz w:val="24"/>
      <w:szCs w:val="28"/>
    </w:rPr>
  </w:style>
  <w:style w:type="character" w:customStyle="1" w:styleId="2Char18">
    <w:name w:val="便民2级 Char"/>
    <w:basedOn w:val="DefaultParagraphFont"/>
    <w:link w:val="259"/>
    <w:rPr>
      <w:rFonts w:ascii="黑体" w:eastAsia="黑体" w:hAnsi="宋体" w:cs="Times New Roman"/>
      <w:snapToGrid w:val="0"/>
      <w:kern w:val="0"/>
      <w:sz w:val="24"/>
      <w:szCs w:val="28"/>
    </w:rPr>
  </w:style>
  <w:style w:type="paragraph" w:customStyle="1" w:styleId="a309">
    <w:name w:val="便民表格"/>
    <w:basedOn w:val="Normal"/>
    <w:link w:val="Char148"/>
    <w:qFormat/>
    <w:pPr>
      <w:adjustRightInd w:val="0"/>
      <w:snapToGrid w:val="0"/>
      <w:spacing w:before="156" w:line="360" w:lineRule="auto"/>
      <w:ind w:left="50" w:right="50" w:leftChars="50" w:rightChars="50"/>
      <w:jc w:val="center"/>
    </w:pPr>
    <w:rPr>
      <w:rFonts w:ascii="宋体" w:eastAsia="宋体" w:hAnsi="Times New Roman" w:cs="Times New Roman"/>
      <w:snapToGrid w:val="0"/>
      <w:kern w:val="0"/>
    </w:rPr>
  </w:style>
  <w:style w:type="character" w:customStyle="1" w:styleId="Char148">
    <w:name w:val="便民表格 Char"/>
    <w:basedOn w:val="DefaultParagraphFont"/>
    <w:link w:val="a309"/>
    <w:qFormat/>
    <w:rPr>
      <w:rFonts w:ascii="宋体" w:eastAsia="宋体" w:hAnsi="Times New Roman" w:cs="Times New Roman"/>
      <w:snapToGrid w:val="0"/>
      <w:kern w:val="0"/>
    </w:rPr>
  </w:style>
  <w:style w:type="paragraph" w:customStyle="1" w:styleId="437">
    <w:name w:val="传媒4级"/>
    <w:basedOn w:val="Normal"/>
    <w:link w:val="4Char14"/>
    <w:pPr>
      <w:widowControl/>
      <w:spacing w:before="40" w:after="40" w:line="360" w:lineRule="auto"/>
      <w:jc w:val="left"/>
      <w:outlineLvl w:val="3"/>
    </w:pPr>
    <w:rPr>
      <w:rFonts w:ascii="黑体" w:eastAsia="黑体" w:hAnsi="宋体" w:cs="Times New Roman"/>
      <w:snapToGrid w:val="0"/>
      <w:kern w:val="0"/>
      <w:sz w:val="24"/>
      <w:szCs w:val="20"/>
    </w:rPr>
  </w:style>
  <w:style w:type="paragraph" w:customStyle="1" w:styleId="a310">
    <w:name w:val="传媒正文"/>
    <w:basedOn w:val="Normal"/>
    <w:link w:val="Char149"/>
    <w:pPr>
      <w:adjustRightInd w:val="0"/>
      <w:snapToGrid w:val="0"/>
      <w:spacing w:line="360" w:lineRule="auto"/>
      <w:ind w:firstLine="200" w:firstLineChars="200"/>
      <w:jc w:val="left"/>
    </w:pPr>
    <w:rPr>
      <w:rFonts w:ascii="宋体" w:eastAsia="宋体" w:hAnsi="宋体" w:cs="Times New Roman"/>
      <w:snapToGrid w:val="0"/>
      <w:kern w:val="0"/>
      <w:sz w:val="24"/>
      <w:szCs w:val="24"/>
    </w:rPr>
  </w:style>
  <w:style w:type="character" w:customStyle="1" w:styleId="4Char14">
    <w:name w:val="传媒4级 Char"/>
    <w:basedOn w:val="DefaultParagraphFont"/>
    <w:link w:val="437"/>
    <w:autoRedefine/>
    <w:rPr>
      <w:rFonts w:ascii="黑体" w:eastAsia="黑体" w:hAnsi="宋体" w:cs="Times New Roman"/>
      <w:snapToGrid w:val="0"/>
      <w:kern w:val="0"/>
      <w:sz w:val="24"/>
      <w:szCs w:val="20"/>
    </w:rPr>
  </w:style>
  <w:style w:type="character" w:customStyle="1" w:styleId="Char149">
    <w:name w:val="传媒正文 Char"/>
    <w:basedOn w:val="DefaultParagraphFont"/>
    <w:link w:val="a310"/>
    <w:rPr>
      <w:rFonts w:ascii="宋体" w:eastAsia="宋体" w:hAnsi="宋体" w:cs="Times New Roman"/>
      <w:snapToGrid w:val="0"/>
      <w:kern w:val="0"/>
      <w:sz w:val="24"/>
      <w:szCs w:val="24"/>
    </w:rPr>
  </w:style>
  <w:style w:type="paragraph" w:customStyle="1" w:styleId="a311">
    <w:name w:val="传媒表格"/>
    <w:basedOn w:val="Normal"/>
    <w:link w:val="Char150"/>
    <w:uiPriority w:val="99"/>
    <w:pPr>
      <w:adjustRightInd w:val="0"/>
      <w:snapToGrid w:val="0"/>
      <w:spacing w:beforeLines="50" w:line="360" w:lineRule="auto"/>
      <w:ind w:left="50" w:right="50" w:leftChars="50" w:rightChars="50"/>
      <w:jc w:val="center"/>
    </w:pPr>
    <w:rPr>
      <w:rFonts w:ascii="宋体" w:eastAsia="宋体" w:hAnsi="Times New Roman" w:cs="Times New Roman"/>
      <w:snapToGrid w:val="0"/>
      <w:kern w:val="0"/>
    </w:rPr>
  </w:style>
  <w:style w:type="character" w:customStyle="1" w:styleId="Char150">
    <w:name w:val="传媒表格 Char"/>
    <w:basedOn w:val="DefaultParagraphFont"/>
    <w:link w:val="a311"/>
    <w:uiPriority w:val="99"/>
    <w:qFormat/>
    <w:rPr>
      <w:rFonts w:ascii="宋体" w:eastAsia="宋体" w:hAnsi="Times New Roman" w:cs="Times New Roman"/>
      <w:snapToGrid w:val="0"/>
      <w:kern w:val="0"/>
    </w:rPr>
  </w:style>
  <w:style w:type="paragraph" w:customStyle="1" w:styleId="a312">
    <w:name w:val="沈阳表格"/>
    <w:basedOn w:val="Normal"/>
    <w:link w:val="Char151"/>
    <w:uiPriority w:val="2"/>
    <w:pPr>
      <w:adjustRightInd w:val="0"/>
      <w:snapToGrid w:val="0"/>
      <w:jc w:val="center"/>
    </w:pPr>
    <w:rPr>
      <w:rFonts w:ascii="宋体" w:eastAsia="宋体" w:hAnsi="Times New Roman" w:cs="Times New Roman"/>
      <w:snapToGrid w:val="0"/>
      <w:color w:val="000000" w:themeColor="text1"/>
      <w:kern w:val="0"/>
      <w:szCs w:val="21"/>
      <w14:textFill>
        <w14:solidFill>
          <w14:schemeClr w14:val="tx1"/>
        </w14:solidFill>
      </w14:textFill>
    </w:rPr>
  </w:style>
  <w:style w:type="character" w:customStyle="1" w:styleId="Char151">
    <w:name w:val="沈阳表格 Char"/>
    <w:basedOn w:val="DefaultParagraphFont"/>
    <w:link w:val="a312"/>
    <w:uiPriority w:val="2"/>
    <w:rPr>
      <w:rFonts w:ascii="宋体" w:eastAsia="宋体" w:hAnsi="Times New Roman" w:cs="Times New Roman"/>
      <w:snapToGrid w:val="0"/>
      <w:color w:val="000000" w:themeColor="text1"/>
      <w:kern w:val="0"/>
      <w:szCs w:val="21"/>
      <w14:textFill>
        <w14:solidFill>
          <w14:schemeClr w14:val="tx1"/>
        </w14:solidFill>
      </w14:textFill>
    </w:rPr>
  </w:style>
  <w:style w:type="paragraph" w:customStyle="1" w:styleId="TOC11">
    <w:name w:val="TOC 标题11"/>
    <w:basedOn w:val="Heading1"/>
    <w:next w:val="Normal"/>
    <w:uiPriority w:val="39"/>
    <w:unhideWhenUsed/>
    <w:pPr>
      <w:widowControl/>
      <w:spacing w:before="480" w:after="0" w:line="276" w:lineRule="auto"/>
      <w:jc w:val="left"/>
      <w:outlineLvl w:val="9"/>
    </w:pPr>
    <w:rPr>
      <w:rFonts w:asciiTheme="majorHAnsi" w:eastAsiaTheme="majorEastAsia" w:hAnsiTheme="majorHAnsi" w:cstheme="majorBidi"/>
      <w:color w:val="376092" w:themeColor="accent1" w:themeShade="BF"/>
      <w:kern w:val="0"/>
      <w:sz w:val="28"/>
      <w:szCs w:val="28"/>
    </w:rPr>
  </w:style>
  <w:style w:type="paragraph" w:customStyle="1" w:styleId="168">
    <w:name w:val="阜外1级"/>
    <w:basedOn w:val="154"/>
    <w:link w:val="1Char14"/>
  </w:style>
  <w:style w:type="paragraph" w:customStyle="1" w:styleId="260">
    <w:name w:val="阜外2级"/>
    <w:basedOn w:val="Normal"/>
    <w:link w:val="2Char19"/>
    <w:pPr>
      <w:adjustRightInd w:val="0"/>
      <w:spacing w:before="40" w:after="40" w:line="288" w:lineRule="auto"/>
      <w:outlineLvl w:val="1"/>
    </w:pPr>
    <w:rPr>
      <w:rFonts w:ascii="黑体" w:eastAsia="黑体" w:hAnsi="宋体" w:cs="Times New Roman"/>
      <w:snapToGrid w:val="0"/>
      <w:kern w:val="0"/>
      <w:sz w:val="24"/>
      <w:szCs w:val="28"/>
    </w:rPr>
  </w:style>
  <w:style w:type="character" w:customStyle="1" w:styleId="1Char14">
    <w:name w:val="阜外1级 Char"/>
    <w:basedOn w:val="1Char9"/>
    <w:link w:val="168"/>
    <w:rPr>
      <w:rFonts w:ascii="黑体" w:eastAsia="黑体" w:hAnsi="宋体" w:cs="Times New Roman"/>
      <w:snapToGrid w:val="0"/>
      <w:kern w:val="0"/>
      <w:sz w:val="30"/>
      <w:szCs w:val="32"/>
    </w:rPr>
  </w:style>
  <w:style w:type="paragraph" w:customStyle="1" w:styleId="338">
    <w:name w:val="阜外3级"/>
    <w:basedOn w:val="Normal"/>
    <w:link w:val="3Char14"/>
    <w:pPr>
      <w:adjustRightInd w:val="0"/>
      <w:snapToGrid w:val="0"/>
      <w:spacing w:before="40" w:after="40" w:line="288" w:lineRule="auto"/>
      <w:outlineLvl w:val="2"/>
    </w:pPr>
    <w:rPr>
      <w:rFonts w:ascii="黑体" w:eastAsia="黑体" w:hAnsi="宋体" w:cs="Times New Roman"/>
      <w:bCs/>
      <w:snapToGrid w:val="0"/>
      <w:kern w:val="0"/>
      <w:sz w:val="24"/>
      <w:szCs w:val="28"/>
    </w:rPr>
  </w:style>
  <w:style w:type="character" w:customStyle="1" w:styleId="2Char19">
    <w:name w:val="阜外2级 Char"/>
    <w:basedOn w:val="DefaultParagraphFont"/>
    <w:link w:val="260"/>
    <w:rPr>
      <w:rFonts w:ascii="黑体" w:eastAsia="黑体" w:hAnsi="宋体" w:cs="Times New Roman"/>
      <w:snapToGrid w:val="0"/>
      <w:kern w:val="0"/>
      <w:sz w:val="24"/>
      <w:szCs w:val="28"/>
    </w:rPr>
  </w:style>
  <w:style w:type="paragraph" w:customStyle="1" w:styleId="438">
    <w:name w:val="阜外4级"/>
    <w:basedOn w:val="Normal"/>
    <w:link w:val="4Char15"/>
    <w:pPr>
      <w:jc w:val="left"/>
      <w:outlineLvl w:val="3"/>
    </w:pPr>
    <w:rPr>
      <w:rFonts w:ascii="黑体" w:eastAsia="黑体" w:hAnsi="宋体" w:cs="Times New Roman"/>
      <w:snapToGrid w:val="0"/>
      <w:kern w:val="0"/>
      <w:sz w:val="24"/>
      <w:szCs w:val="20"/>
    </w:rPr>
  </w:style>
  <w:style w:type="character" w:customStyle="1" w:styleId="3Char14">
    <w:name w:val="阜外3级 Char"/>
    <w:basedOn w:val="DefaultParagraphFont"/>
    <w:link w:val="338"/>
    <w:rPr>
      <w:rFonts w:ascii="黑体" w:eastAsia="黑体" w:hAnsi="宋体" w:cs="Times New Roman"/>
      <w:bCs/>
      <w:snapToGrid w:val="0"/>
      <w:kern w:val="0"/>
      <w:sz w:val="24"/>
      <w:szCs w:val="28"/>
    </w:rPr>
  </w:style>
  <w:style w:type="character" w:customStyle="1" w:styleId="4Char15">
    <w:name w:val="阜外4级 Char"/>
    <w:basedOn w:val="DefaultParagraphFont"/>
    <w:link w:val="438"/>
    <w:rPr>
      <w:rFonts w:ascii="黑体" w:eastAsia="黑体" w:hAnsi="宋体" w:cs="Times New Roman"/>
      <w:snapToGrid w:val="0"/>
      <w:kern w:val="0"/>
      <w:sz w:val="24"/>
      <w:szCs w:val="20"/>
    </w:rPr>
  </w:style>
  <w:style w:type="paragraph" w:customStyle="1" w:styleId="a313">
    <w:name w:val="阜外表名"/>
    <w:basedOn w:val="Normal"/>
    <w:link w:val="Char152"/>
    <w:pPr>
      <w:adjustRightInd w:val="0"/>
      <w:snapToGrid w:val="0"/>
      <w:spacing w:before="120"/>
      <w:jc w:val="center"/>
    </w:pPr>
    <w:rPr>
      <w:rFonts w:ascii="宋体" w:eastAsia="宋体" w:hAnsi="宋体" w:cs="Times New Roman"/>
      <w:b/>
      <w:snapToGrid w:val="0"/>
      <w:kern w:val="0"/>
    </w:rPr>
  </w:style>
  <w:style w:type="paragraph" w:customStyle="1" w:styleId="a314">
    <w:name w:val="阜外表格"/>
    <w:basedOn w:val="Normal"/>
    <w:link w:val="Char153"/>
    <w:pPr>
      <w:adjustRightInd w:val="0"/>
      <w:snapToGrid w:val="0"/>
      <w:jc w:val="center"/>
    </w:pPr>
    <w:rPr>
      <w:rFonts w:ascii="宋体" w:eastAsia="宋体" w:hAnsi="Times New Roman" w:cs="Times New Roman"/>
      <w:snapToGrid w:val="0"/>
      <w:kern w:val="0"/>
    </w:rPr>
  </w:style>
  <w:style w:type="character" w:customStyle="1" w:styleId="Char152">
    <w:name w:val="阜外表名 Char"/>
    <w:basedOn w:val="DefaultParagraphFont"/>
    <w:link w:val="a313"/>
    <w:rPr>
      <w:rFonts w:ascii="宋体" w:eastAsia="宋体" w:hAnsi="宋体" w:cs="Times New Roman"/>
      <w:b/>
      <w:snapToGrid w:val="0"/>
      <w:kern w:val="0"/>
    </w:rPr>
  </w:style>
  <w:style w:type="paragraph" w:customStyle="1" w:styleId="a315">
    <w:name w:val="阜外图名"/>
    <w:basedOn w:val="a108"/>
    <w:link w:val="Char154"/>
    <w:pPr>
      <w:widowControl w:val="0"/>
      <w:adjustRightInd/>
      <w:snapToGrid/>
      <w:spacing w:after="156" w:afterLines="50"/>
    </w:pPr>
    <w:rPr>
      <w:rFonts w:hAnsi="Times New Roman" w:cs="Times New Roman"/>
      <w:szCs w:val="24"/>
      <w:lang w:val="zh-CN"/>
    </w:rPr>
  </w:style>
  <w:style w:type="character" w:customStyle="1" w:styleId="Char153">
    <w:name w:val="阜外表格 Char"/>
    <w:basedOn w:val="DefaultParagraphFont"/>
    <w:link w:val="a314"/>
    <w:rPr>
      <w:rFonts w:ascii="宋体" w:eastAsia="宋体" w:hAnsi="Times New Roman" w:cs="Times New Roman"/>
      <w:snapToGrid w:val="0"/>
      <w:kern w:val="0"/>
    </w:rPr>
  </w:style>
  <w:style w:type="character" w:customStyle="1" w:styleId="Char154">
    <w:name w:val="阜外图名 Char"/>
    <w:basedOn w:val="Char38"/>
    <w:link w:val="a315"/>
    <w:rPr>
      <w:rFonts w:ascii="宋体" w:eastAsia="宋体" w:hAnsi="Times New Roman" w:cs="Times New Roman"/>
      <w:snapToGrid w:val="0"/>
      <w:kern w:val="0"/>
      <w:szCs w:val="24"/>
      <w:lang w:val="zh-CN" w:eastAsia="zh-CN"/>
    </w:rPr>
  </w:style>
  <w:style w:type="paragraph" w:customStyle="1" w:styleId="a316">
    <w:name w:val="鲁能正文"/>
    <w:basedOn w:val="Normal"/>
    <w:pPr>
      <w:adjustRightInd w:val="0"/>
      <w:snapToGrid w:val="0"/>
      <w:spacing w:line="440" w:lineRule="exact"/>
      <w:ind w:firstLine="200" w:firstLineChars="200"/>
      <w:jc w:val="left"/>
    </w:pPr>
    <w:rPr>
      <w:rFonts w:ascii="宋体" w:eastAsia="宋体" w:hAnsi="宋体" w:cs="Times New Roman"/>
      <w:snapToGrid w:val="0"/>
      <w:kern w:val="0"/>
      <w:sz w:val="24"/>
      <w:szCs w:val="24"/>
    </w:rPr>
  </w:style>
  <w:style w:type="paragraph" w:customStyle="1" w:styleId="a317">
    <w:name w:val="银丰正文"/>
    <w:basedOn w:val="Normal"/>
    <w:link w:val="Char155"/>
    <w:autoRedefine/>
    <w:pPr>
      <w:adjustRightInd w:val="0"/>
      <w:snapToGrid w:val="0"/>
      <w:spacing w:line="360" w:lineRule="auto"/>
      <w:ind w:firstLine="480" w:firstLineChars="200"/>
    </w:pPr>
    <w:rPr>
      <w:rFonts w:ascii="宋体" w:eastAsia="宋体" w:hAnsi="宋体" w:cs="Times New Roman"/>
      <w:sz w:val="24"/>
      <w:szCs w:val="24"/>
    </w:rPr>
  </w:style>
  <w:style w:type="character" w:customStyle="1" w:styleId="Char155">
    <w:name w:val="银丰正文 Char"/>
    <w:link w:val="a317"/>
    <w:rPr>
      <w:rFonts w:ascii="宋体" w:eastAsia="宋体" w:hAnsi="宋体" w:cs="Times New Roman"/>
      <w:sz w:val="24"/>
      <w:szCs w:val="24"/>
    </w:rPr>
  </w:style>
  <w:style w:type="table" w:customStyle="1" w:styleId="439">
    <w:name w:val="歌剧院表格式4"/>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表格主题11"/>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山东省博表格样式11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410">
    <w:name w:val="山东省博表格样式24"/>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40">
    <w:name w:val="山东省博表格样式34"/>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40">
    <w:name w:val="山东省博表格样式44"/>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30">
    <w:name w:val="山东省博表格样式53"/>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30">
    <w:name w:val="山东省博表格样式63"/>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01">
    <w:name w:val="八局技术标表格20"/>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30">
    <w:name w:val="八局技术标表格11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311">
    <w:name w:val="八局技术标表格2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39">
    <w:name w:val="八局技术标表格3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310">
    <w:name w:val="八局技术标表格4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31">
    <w:name w:val="八局技术标表格5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31">
    <w:name w:val="八局技术标表格6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3">
    <w:name w:val="八局技术标表格7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3">
    <w:name w:val="八局技术标表格8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3">
    <w:name w:val="八局技术标表格9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40">
    <w:name w:val="省博表格214"/>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30">
    <w:name w:val="八局技术标表格10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40">
    <w:name w:val="八局技术标表格11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30">
    <w:name w:val="八局技术标表格12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30">
    <w:name w:val="八局技术标表格13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30">
    <w:name w:val="八局技术标表格14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40">
    <w:name w:val="八局技术标表格15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30">
    <w:name w:val="八局技术标表格163"/>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30">
    <w:name w:val="网格型5#13"/>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网格型5#23"/>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歌剧院表格式13"/>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歌剧院表格式23"/>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歌剧院表格式33"/>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山东省博表格样式73"/>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812">
    <w:name w:val="山东省博表格样式8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16">
    <w:name w:val="山东省博表格样式21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912">
    <w:name w:val="山东省博表格样式9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17">
    <w:name w:val="表格主题21"/>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山东省博表格样式12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214">
    <w:name w:val="山东省博表格样式22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113">
    <w:name w:val="山东省博表格样式31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112">
    <w:name w:val="山东省博表格样式41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111">
    <w:name w:val="山东省博表格样式51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110">
    <w:name w:val="山东省博表格样式61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710">
    <w:name w:val="八局技术标表格17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810">
    <w:name w:val="八局技术标表格18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18">
    <w:name w:val="八局技术标表格2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114">
    <w:name w:val="八局技术标表格3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113">
    <w:name w:val="八局技术标表格4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12">
    <w:name w:val="八局技术标表格5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111">
    <w:name w:val="八局技术标表格6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110">
    <w:name w:val="八局技术标表格7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110">
    <w:name w:val="八局技术标表格8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110">
    <w:name w:val="八局技术标表格9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110">
    <w:name w:val="省博表格2111"/>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110">
    <w:name w:val="八局技术标表格10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112">
    <w:name w:val="八局技术标表格11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110">
    <w:name w:val="八局技术标表格12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110">
    <w:name w:val="八局技术标表格13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110">
    <w:name w:val="八局技术标表格14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110">
    <w:name w:val="八局技术标表格15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11">
    <w:name w:val="八局技术标表格161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110">
    <w:name w:val="网格型5#11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网格型5#21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歌剧院表格式11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歌剧院表格式21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歌剧院表格式31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山东省博表格样式71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213">
    <w:name w:val="山东省博表格样式32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012">
    <w:name w:val="山东省博表格样式10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116">
    <w:name w:val="表格主题31"/>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山东省博表格样式13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313">
    <w:name w:val="山东省博表格样式23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311">
    <w:name w:val="山东省博表格样式33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210">
    <w:name w:val="山东省博表格样式42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210">
    <w:name w:val="山东省博表格样式52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210">
    <w:name w:val="山东省博表格样式62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21">
    <w:name w:val="网格型2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八局技术标表格19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01">
    <w:name w:val="八局技术标表格110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215">
    <w:name w:val="八局技术标表格2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214">
    <w:name w:val="八局技术标表格3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211">
    <w:name w:val="八局技术标表格4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212">
    <w:name w:val="八局技术标表格5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211">
    <w:name w:val="八局技术标表格6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210">
    <w:name w:val="八局技术标表格7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21">
    <w:name w:val="八局技术标表格8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21">
    <w:name w:val="八局技术标表格9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210">
    <w:name w:val="省博表格2121"/>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21">
    <w:name w:val="八局技术标表格10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21">
    <w:name w:val="八局技术标表格11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21">
    <w:name w:val="八局技术标表格12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21">
    <w:name w:val="八局技术标表格13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21">
    <w:name w:val="八局技术标表格14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21">
    <w:name w:val="八局技术标表格15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21">
    <w:name w:val="八局技术标表格162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21">
    <w:name w:val="网格型5#12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网格型5#22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歌剧院表格式12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歌剧院表格式22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歌剧院表格式321"/>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山东省博表格样式72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311">
    <w:name w:val="山东省博表格样式431"/>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31">
    <w:name w:val="省博表格2131"/>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531">
    <w:name w:val="八局技术标表格1531"/>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13">
    <w:name w:val="山东省博表格样式14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515">
    <w:name w:val="山东省博表格样式15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612">
    <w:name w:val="山东省博表格样式161"/>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711">
    <w:name w:val="山东省博表格样式171"/>
    <w:basedOn w:val="TableTheme"/>
    <w:pPr>
      <w:adjustRightInd w:val="0"/>
      <w:snapToGrid w:val="0"/>
    </w:pPr>
    <w:rPr>
      <w:rFonts w:eastAsia="微软雅黑" w:asciiTheme="minorHAnsi" w:hAnsiTheme="minorHAnsi" w:cstheme="minorBidi"/>
      <w:sz w:val="22"/>
      <w:szCs w:val="22"/>
    </w:rPr>
    <w:tblPr/>
  </w:style>
  <w:style w:type="table" w:customStyle="1" w:styleId="3117">
    <w:name w:val="网格型31"/>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山东省博表格样式181"/>
    <w:basedOn w:val="TableNormal"/>
    <w:pPr>
      <w:widowControl w:val="0"/>
      <w:spacing w:line="320" w:lineRule="exact"/>
      <w:jc w:val="center"/>
    </w:pPr>
    <w:rPr>
      <w:rFonts w:ascii="宋体" w:eastAsia="宋体" w:hAnsi="Times New Roman" w:cs="Times New Roman"/>
      <w:color w:val="000000"/>
    </w:rPr>
    <w:tblPr>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114">
    <w:name w:val="表格主题41"/>
    <w:basedOn w:val="TableNormal"/>
    <w:pPr>
      <w:widowControl w:val="0"/>
      <w:adjustRightInd w:val="0"/>
      <w:snapToGrid w:val="0"/>
      <w:spacing w:line="460" w:lineRule="exact"/>
      <w:ind w:firstLine="200" w:firstLineChars="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山东省博表格样式191"/>
    <w:basedOn w:val="TableNormal"/>
    <w:pPr>
      <w:widowControl w:val="0"/>
      <w:spacing w:line="320" w:lineRule="exact"/>
      <w:jc w:val="center"/>
    </w:pPr>
    <w:rPr>
      <w:rFonts w:ascii="宋体" w:eastAsia="宋体" w:hAnsi="Times New Roman" w:cs="Times New Roman"/>
      <w:color w:val="000000"/>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auto"/>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15">
    <w:name w:val="歌剧院表格式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山东省博表格样式20"/>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16">
    <w:name w:val="表格主题5"/>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山东省博表格样式110"/>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217">
    <w:name w:val="表格主题12"/>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山东省博表格样式11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510">
    <w:name w:val="山东省博表格样式25"/>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50">
    <w:name w:val="山东省博表格样式35"/>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50">
    <w:name w:val="山东省博表格样式45"/>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40">
    <w:name w:val="山东省博表格样式54"/>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40">
    <w:name w:val="山东省博表格样式64"/>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218">
    <w:name w:val="网格型1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八局技术标表格2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50">
    <w:name w:val="八局技术标表格115"/>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511">
    <w:name w:val="八局技术标表格25"/>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41">
    <w:name w:val="八局技术标表格3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41">
    <w:name w:val="八局技术标表格4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41">
    <w:name w:val="八局技术标表格5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41">
    <w:name w:val="八局技术标表格6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4">
    <w:name w:val="八局技术标表格7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4">
    <w:name w:val="八局技术标表格8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4">
    <w:name w:val="八局技术标表格9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51">
    <w:name w:val="省博表格215"/>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4">
    <w:name w:val="八局技术标表格10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60">
    <w:name w:val="八局技术标表格116"/>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40">
    <w:name w:val="八局技术标表格12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40">
    <w:name w:val="八局技术标表格13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40">
    <w:name w:val="八局技术标表格14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50">
    <w:name w:val="八局技术标表格155"/>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40">
    <w:name w:val="八局技术标表格164"/>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40">
    <w:name w:val="网格型5#14"/>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4"/>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歌剧院表格式14"/>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歌剧院表格式24"/>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歌剧院表格式34"/>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山东省博表格样式74"/>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822">
    <w:name w:val="山东省博表格样式8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22">
    <w:name w:val="山东省博表格样式21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920">
    <w:name w:val="山东省博表格样式9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217">
    <w:name w:val="表格主题22"/>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山东省博表格样式12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220">
    <w:name w:val="山东省博表格样式22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120">
    <w:name w:val="山东省博表格样式31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120">
    <w:name w:val="山东省博表格样式41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122">
    <w:name w:val="山东省博表格样式51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120">
    <w:name w:val="山东省博表格样式61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72">
    <w:name w:val="八局技术标表格17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82">
    <w:name w:val="八局技术标表格18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23">
    <w:name w:val="八局技术标表格2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121">
    <w:name w:val="八局技术标表格3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121">
    <w:name w:val="八局技术标表格4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23">
    <w:name w:val="八局技术标表格5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121">
    <w:name w:val="八局技术标表格6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12">
    <w:name w:val="八局技术标表格7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120">
    <w:name w:val="八局技术标表格8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120">
    <w:name w:val="八局技术标表格9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120">
    <w:name w:val="省博表格2112"/>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120">
    <w:name w:val="八局技术标表格10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120">
    <w:name w:val="八局技术标表格11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120">
    <w:name w:val="八局技术标表格12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120">
    <w:name w:val="八局技术标表格13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120">
    <w:name w:val="八局技术标表格14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120">
    <w:name w:val="八局技术标表格15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120">
    <w:name w:val="八局技术标表格161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120">
    <w:name w:val="网格型5#11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网格型5#21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歌剧院表格式11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歌剧院表格式21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歌剧院表格式31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山东省博表格样式71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220">
    <w:name w:val="山东省博表格样式32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022">
    <w:name w:val="山东省博表格样式10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216">
    <w:name w:val="表格主题32"/>
    <w:basedOn w:val="TableNormal"/>
    <w:uiPriority w:val="99"/>
    <w:semiHidden/>
    <w:unhideWhenUsed/>
    <w:pPr>
      <w:widowControl w:val="0"/>
      <w:adjustRightInd w:val="0"/>
      <w:snapToGrid w:val="0"/>
      <w:spacing w:line="360" w:lineRule="auto"/>
      <w:ind w:firstLine="200" w:firstLineChars="200"/>
      <w:jc w:val="both"/>
    </w:pPr>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山东省博表格样式13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320">
    <w:name w:val="山东省博表格样式23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3320">
    <w:name w:val="山东省博表格样式33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220">
    <w:name w:val="山东省博表格样式42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5222">
    <w:name w:val="山东省博表格样式52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622">
    <w:name w:val="山东省博表格样式62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218">
    <w:name w:val="网格型2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八局技术标表格19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020">
    <w:name w:val="八局技术标表格110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222">
    <w:name w:val="八局技术标表格2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3221">
    <w:name w:val="八局技术标表格3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4221">
    <w:name w:val="八局技术标表格4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223">
    <w:name w:val="八局技术标表格5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6220">
    <w:name w:val="八局技术标表格6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722">
    <w:name w:val="八局技术标表格7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8220">
    <w:name w:val="八局技术标表格8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9220">
    <w:name w:val="八局技术标表格9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21220">
    <w:name w:val="省博表格2122"/>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0220">
    <w:name w:val="八局技术标表格10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1220">
    <w:name w:val="八局技术标表格11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2220">
    <w:name w:val="八局技术标表格12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3220">
    <w:name w:val="八局技术标表格13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22">
    <w:name w:val="八局技术标表格14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522">
    <w:name w:val="八局技术标表格15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622">
    <w:name w:val="八局技术标表格162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51220">
    <w:name w:val="网格型5#12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0">
    <w:name w:val="网格型5#22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歌剧院表格式12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歌剧院表格式22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歌剧院表格式322"/>
    <w:basedOn w:val="TableNormal"/>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山东省博表格样式72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320">
    <w:name w:val="山东省博表格样式432"/>
    <w:basedOn w:val="TableTheme"/>
    <w:pPr>
      <w:spacing w:line="320" w:lineRule="exact"/>
      <w:ind w:firstLine="0" w:firstLineChars="0"/>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2132">
    <w:name w:val="省博表格2132"/>
    <w:basedOn w:val="TableGrid"/>
    <w:pPr>
      <w:widowControl w:val="0"/>
      <w:spacing w:line="320" w:lineRule="exact"/>
      <w:jc w:val="center"/>
    </w:pPr>
    <w:rPr>
      <w:rFonts w:ascii="Times New Roman" w:eastAsia="宋体" w:hAnsi="Times New Roman" w:cs="Times New Roman"/>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99"/>
      <w:vAlign w:val="center"/>
    </w:tcPr>
    <w:tblStylePr w:type="firstRow">
      <w:pPr>
        <w:wordWrap/>
        <w:spacing w:beforeLines="0" w:beforeAutospacing="0" w:afterLines="0" w:afterAutospacing="0" w:line="320" w:lineRule="exact"/>
        <w:ind w:left="0" w:right="0" w:leftChars="0" w:rightChars="0"/>
        <w:contextualSpacing w:val="0"/>
        <w:jc w:val="center"/>
      </w:pPr>
      <w:rPr>
        <w:rFonts w:eastAsia="宋体"/>
        <w:sz w:val="21"/>
      </w:rPr>
      <w:tblPr/>
      <w:tcPr>
        <w:shd w:val="clear" w:color="auto" w:fill="CCFFFF"/>
      </w:tcPr>
    </w:tblStylePr>
    <w:tblStylePr w:type="firstCol">
      <w:pPr>
        <w:wordWrap/>
        <w:spacing w:beforeLines="0" w:beforeAutospacing="0" w:afterLines="0" w:afterAutospacing="0" w:line="320" w:lineRule="exact"/>
        <w:ind w:left="0" w:right="0" w:firstLine="0" w:leftChars="0" w:rightChars="0" w:firstLineChars="0"/>
        <w:contextualSpacing w:val="0"/>
        <w:jc w:val="center"/>
      </w:pPr>
      <w:rPr>
        <w:rFonts w:eastAsia="宋体"/>
        <w:sz w:val="21"/>
      </w:rPr>
      <w:tblPr/>
      <w:tcPr>
        <w:shd w:val="clear" w:color="auto" w:fill="CCFFFF"/>
      </w:tcPr>
    </w:tblStylePr>
    <w:tblStylePr w:type="lastCol">
      <w:pPr>
        <w:jc w:val="both"/>
      </w:pPr>
      <w:rPr>
        <w:rFonts w:eastAsia="宋体"/>
        <w:sz w:val="21"/>
      </w:rPr>
    </w:tblStylePr>
  </w:style>
  <w:style w:type="table" w:customStyle="1" w:styleId="1532">
    <w:name w:val="八局技术标表格1532"/>
    <w:basedOn w:val="TableNormal"/>
    <w:uiPriority w:val="99"/>
    <w:pPr>
      <w:spacing w:line="360" w:lineRule="exact"/>
      <w:jc w:val="center"/>
      <w:textAlignment w:val="center"/>
    </w:pPr>
    <w:rPr>
      <w:rFonts w:ascii="Times New Roman" w:eastAsia="宋体" w:hAnsi="Times New Roman" w:cs="Times New Roman"/>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tblPr/>
      <w:tcPr>
        <w:shd w:val="clear" w:color="auto" w:fill="C0C0C0"/>
      </w:tcPr>
    </w:tblStylePr>
    <w:tblStylePr w:type="firstCol">
      <w:tblPr/>
      <w:tcPr>
        <w:shd w:val="clear" w:color="auto" w:fill="C0C0C0"/>
      </w:tcPr>
    </w:tblStylePr>
  </w:style>
  <w:style w:type="table" w:customStyle="1" w:styleId="1423">
    <w:name w:val="山东省博表格样式14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523">
    <w:name w:val="山东省博表格样式152"/>
    <w:basedOn w:val="TableTheme"/>
    <w:autoRedefine/>
    <w:qFormat/>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623">
    <w:name w:val="山东省博表格样式162"/>
    <w:basedOn w:val="TableTheme"/>
    <w:pPr>
      <w:spacing w:line="320" w:lineRule="exact"/>
      <w:ind w:firstLine="0" w:firstLineChars="0"/>
      <w:jc w:val="center"/>
    </w:pPr>
    <w:rPr>
      <w:rFonts w:ascii="Times New Roman" w:hAnsi="Times New Roman"/>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1720">
    <w:name w:val="山东省博表格样式172"/>
    <w:basedOn w:val="TableTheme"/>
    <w:pPr>
      <w:adjustRightInd w:val="0"/>
      <w:snapToGrid w:val="0"/>
    </w:pPr>
    <w:rPr>
      <w:rFonts w:eastAsia="微软雅黑" w:asciiTheme="minorHAnsi" w:hAnsiTheme="minorHAnsi" w:cstheme="minorBidi"/>
      <w:sz w:val="22"/>
      <w:szCs w:val="22"/>
    </w:rPr>
    <w:tblPr/>
  </w:style>
  <w:style w:type="table" w:customStyle="1" w:styleId="3217">
    <w:name w:val="网格型32"/>
    <w:basedOn w:val="TableNormal"/>
    <w:uiPriority w:val="59"/>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千佛山医院表格样式1"/>
    <w:basedOn w:val="TableNormal"/>
    <w:pPr>
      <w:widowControl w:val="0"/>
      <w:jc w:val="center"/>
    </w:pPr>
    <w:rPr>
      <w:rFonts w:ascii="宋体" w:eastAsia="宋体" w:hAnsi="Times New Roman" w:cs="Times New Roman"/>
      <w:color w:val="000000"/>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auto"/>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115">
    <w:name w:val="网格型4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山东省博表格样式182"/>
    <w:basedOn w:val="TableNormal"/>
    <w:pPr>
      <w:widowControl w:val="0"/>
      <w:spacing w:line="320" w:lineRule="exact"/>
      <w:jc w:val="center"/>
    </w:pPr>
    <w:rPr>
      <w:rFonts w:ascii="宋体" w:eastAsia="宋体" w:hAnsi="Times New Roman" w:cs="Times New Roman"/>
      <w:color w:val="000000"/>
    </w:rPr>
    <w:tblPr>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rPr>
      <w:jc w:val="center"/>
    </w:trPr>
    <w:tcPr>
      <w:shd w:val="clear" w:color="auto" w:fill="CCFFFF"/>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table" w:customStyle="1" w:styleId="4212">
    <w:name w:val="表格主题42"/>
    <w:basedOn w:val="TableNormal"/>
    <w:pPr>
      <w:widowControl w:val="0"/>
      <w:adjustRightInd w:val="0"/>
      <w:snapToGrid w:val="0"/>
      <w:spacing w:line="460" w:lineRule="exact"/>
      <w:ind w:firstLine="200" w:firstLineChars="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山东省博表格样式192"/>
    <w:basedOn w:val="TableNormal"/>
    <w:pPr>
      <w:widowControl w:val="0"/>
      <w:spacing w:line="320" w:lineRule="exact"/>
      <w:jc w:val="center"/>
    </w:pPr>
    <w:rPr>
      <w:rFonts w:ascii="宋体" w:eastAsia="宋体" w:hAnsi="Times New Roman" w:cs="Times New Roman"/>
      <w:color w:val="000000"/>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shd w:val="clear" w:color="auto" w:fill="auto"/>
      <w:vAlign w:val="center"/>
    </w:tcPr>
    <w:tblStylePr w:type="firstRow">
      <w:rPr>
        <w:rFonts w:eastAsia="宋体"/>
        <w:sz w:val="21"/>
      </w:rPr>
      <w:tblPr/>
      <w:trPr>
        <w:tblHeader/>
      </w:trPr>
      <w:tcPr>
        <w:shd w:val="clear" w:color="auto" w:fill="C0C0C0"/>
      </w:tcPr>
    </w:tblStylePr>
    <w:tblStylePr w:type="firstCol">
      <w:tblPr/>
      <w:tcPr>
        <w:shd w:val="clear" w:color="auto" w:fill="C0C0C0"/>
      </w:tcPr>
    </w:tblStylePr>
  </w:style>
  <w:style w:type="paragraph" w:customStyle="1" w:styleId="173">
    <w:name w:val="博物1级"/>
    <w:basedOn w:val="168"/>
    <w:link w:val="1Char15"/>
    <w:pPr>
      <w:spacing w:after="0" w:line="360" w:lineRule="auto"/>
    </w:pPr>
  </w:style>
  <w:style w:type="character" w:customStyle="1" w:styleId="1Char15">
    <w:name w:val="博物1级 Char"/>
    <w:basedOn w:val="1Char14"/>
    <w:link w:val="173"/>
    <w:rPr>
      <w:rFonts w:ascii="黑体" w:eastAsia="黑体" w:hAnsi="宋体" w:cs="Times New Roman"/>
      <w:snapToGrid w:val="0"/>
      <w:kern w:val="0"/>
      <w:sz w:val="30"/>
      <w:szCs w:val="32"/>
    </w:rPr>
  </w:style>
  <w:style w:type="paragraph" w:customStyle="1" w:styleId="174">
    <w:name w:val="漯河1级"/>
    <w:basedOn w:val="Normal"/>
    <w:link w:val="1Char16"/>
    <w:pPr>
      <w:keepNext/>
      <w:spacing w:before="156" w:beforeLines="50" w:after="156" w:afterLines="50" w:line="360" w:lineRule="auto"/>
      <w:jc w:val="center"/>
      <w:outlineLvl w:val="0"/>
    </w:pPr>
    <w:rPr>
      <w:rFonts w:asciiTheme="minorEastAsia" w:hAnsiTheme="minorEastAsia" w:cs="Times New Roman"/>
      <w:b/>
      <w:bCs/>
      <w:sz w:val="28"/>
      <w:szCs w:val="28"/>
      <w:lang w:val="zh-CN"/>
    </w:rPr>
  </w:style>
  <w:style w:type="paragraph" w:customStyle="1" w:styleId="261">
    <w:name w:val="漯河2级"/>
    <w:basedOn w:val="Normal"/>
    <w:link w:val="2Char20"/>
    <w:pPr>
      <w:keepNext/>
      <w:keepLines/>
      <w:spacing w:before="156" w:beforeLines="50" w:after="156" w:afterLines="50" w:line="360" w:lineRule="auto"/>
      <w:jc w:val="left"/>
      <w:outlineLvl w:val="1"/>
    </w:pPr>
    <w:rPr>
      <w:rFonts w:asciiTheme="minorEastAsia" w:hAnsiTheme="minorEastAsia" w:cs="Times New Roman"/>
      <w:b/>
      <w:bCs/>
      <w:sz w:val="24"/>
      <w:szCs w:val="28"/>
      <w:lang w:val="zh-CN"/>
    </w:rPr>
  </w:style>
  <w:style w:type="character" w:customStyle="1" w:styleId="1Char16">
    <w:name w:val="漯河1级 Char"/>
    <w:basedOn w:val="DefaultParagraphFont"/>
    <w:link w:val="174"/>
    <w:rPr>
      <w:rFonts w:asciiTheme="minorEastAsia" w:hAnsiTheme="minorEastAsia" w:cs="Times New Roman"/>
      <w:b/>
      <w:bCs/>
      <w:sz w:val="28"/>
      <w:szCs w:val="28"/>
      <w:lang w:val="zh-CN" w:eastAsia="zh-CN"/>
    </w:rPr>
  </w:style>
  <w:style w:type="paragraph" w:customStyle="1" w:styleId="343">
    <w:name w:val="漯河3级"/>
    <w:basedOn w:val="Normal"/>
    <w:link w:val="3Char15"/>
    <w:pPr>
      <w:keepNext/>
      <w:keepLines/>
      <w:spacing w:line="360" w:lineRule="auto"/>
      <w:jc w:val="left"/>
      <w:outlineLvl w:val="2"/>
    </w:pPr>
    <w:rPr>
      <w:rFonts w:asciiTheme="minorEastAsia" w:hAnsiTheme="minorEastAsia" w:cs="Times New Roman"/>
      <w:bCs/>
      <w:kern w:val="0"/>
      <w:sz w:val="24"/>
      <w:szCs w:val="32"/>
      <w:lang w:val="zh-CN"/>
    </w:rPr>
  </w:style>
  <w:style w:type="character" w:customStyle="1" w:styleId="2Char20">
    <w:name w:val="漯河2级 Char"/>
    <w:basedOn w:val="DefaultParagraphFont"/>
    <w:link w:val="261"/>
    <w:rPr>
      <w:rFonts w:asciiTheme="minorEastAsia" w:hAnsiTheme="minorEastAsia" w:cs="Times New Roman"/>
      <w:b/>
      <w:bCs/>
      <w:sz w:val="24"/>
      <w:szCs w:val="28"/>
      <w:lang w:val="zh-CN" w:eastAsia="zh-CN"/>
    </w:rPr>
  </w:style>
  <w:style w:type="paragraph" w:customStyle="1" w:styleId="a318">
    <w:name w:val="漯河正文"/>
    <w:basedOn w:val="Normal"/>
    <w:link w:val="Char156"/>
    <w:pPr>
      <w:spacing w:line="360" w:lineRule="auto"/>
      <w:ind w:firstLine="480" w:firstLineChars="200"/>
    </w:pPr>
    <w:rPr>
      <w:rFonts w:asciiTheme="minorEastAsia" w:hAnsiTheme="minorEastAsia" w:cs="Times New Roman"/>
      <w:kern w:val="0"/>
      <w:sz w:val="24"/>
      <w:szCs w:val="20"/>
    </w:rPr>
  </w:style>
  <w:style w:type="character" w:customStyle="1" w:styleId="3Char15">
    <w:name w:val="漯河3级 Char"/>
    <w:basedOn w:val="DefaultParagraphFont"/>
    <w:link w:val="343"/>
    <w:rPr>
      <w:rFonts w:asciiTheme="minorEastAsia" w:hAnsiTheme="minorEastAsia" w:cs="Times New Roman"/>
      <w:bCs/>
      <w:kern w:val="0"/>
      <w:sz w:val="24"/>
      <w:szCs w:val="32"/>
      <w:lang w:val="zh-CN" w:eastAsia="zh-CN"/>
    </w:rPr>
  </w:style>
  <w:style w:type="paragraph" w:customStyle="1" w:styleId="a319">
    <w:name w:val="漯河表头"/>
    <w:basedOn w:val="Normal"/>
    <w:link w:val="Char157"/>
    <w:pPr>
      <w:spacing w:line="360" w:lineRule="auto"/>
      <w:jc w:val="left"/>
    </w:pPr>
    <w:rPr>
      <w:rFonts w:asciiTheme="minorEastAsia" w:hAnsiTheme="minorEastAsia" w:cs="Times New Roman"/>
      <w:b/>
      <w:bCs/>
      <w:kern w:val="0"/>
      <w:sz w:val="24"/>
      <w:szCs w:val="20"/>
    </w:rPr>
  </w:style>
  <w:style w:type="character" w:customStyle="1" w:styleId="Char156">
    <w:name w:val="漯河正文 Char"/>
    <w:basedOn w:val="DefaultParagraphFont"/>
    <w:link w:val="a318"/>
    <w:rPr>
      <w:rFonts w:asciiTheme="minorEastAsia" w:hAnsiTheme="minorEastAsia" w:cs="Times New Roman"/>
      <w:kern w:val="0"/>
      <w:sz w:val="24"/>
      <w:szCs w:val="20"/>
    </w:rPr>
  </w:style>
  <w:style w:type="paragraph" w:customStyle="1" w:styleId="a320">
    <w:name w:val="漯河表格"/>
    <w:basedOn w:val="Normal"/>
    <w:link w:val="Char158"/>
    <w:pPr>
      <w:spacing w:line="360" w:lineRule="exact"/>
      <w:jc w:val="center"/>
    </w:pPr>
    <w:rPr>
      <w:rFonts w:asciiTheme="minorEastAsia" w:hAnsiTheme="minorEastAsia" w:cs="Times New Roman"/>
      <w:kern w:val="0"/>
      <w:sz w:val="24"/>
      <w:szCs w:val="24"/>
    </w:rPr>
  </w:style>
  <w:style w:type="character" w:customStyle="1" w:styleId="Char157">
    <w:name w:val="漯河表头 Char"/>
    <w:basedOn w:val="DefaultParagraphFont"/>
    <w:link w:val="a319"/>
    <w:rPr>
      <w:rFonts w:asciiTheme="minorEastAsia" w:hAnsiTheme="minorEastAsia" w:cs="Times New Roman"/>
      <w:b/>
      <w:bCs/>
      <w:kern w:val="0"/>
      <w:sz w:val="24"/>
      <w:szCs w:val="20"/>
    </w:rPr>
  </w:style>
  <w:style w:type="paragraph" w:customStyle="1" w:styleId="a321">
    <w:name w:val="漯河图名"/>
    <w:basedOn w:val="Normal"/>
    <w:link w:val="Char159"/>
    <w:pPr>
      <w:spacing w:line="400" w:lineRule="atLeast"/>
      <w:jc w:val="center"/>
    </w:pPr>
    <w:rPr>
      <w:rFonts w:asciiTheme="minorEastAsia" w:hAnsiTheme="minorEastAsia" w:cs="Times New Roman"/>
      <w:b/>
      <w:kern w:val="0"/>
      <w:sz w:val="24"/>
      <w:szCs w:val="20"/>
    </w:rPr>
  </w:style>
  <w:style w:type="character" w:customStyle="1" w:styleId="Char158">
    <w:name w:val="漯河表格 Char"/>
    <w:basedOn w:val="DefaultParagraphFont"/>
    <w:link w:val="a320"/>
    <w:rPr>
      <w:rFonts w:asciiTheme="minorEastAsia" w:hAnsiTheme="minorEastAsia" w:cs="Times New Roman"/>
      <w:kern w:val="0"/>
      <w:sz w:val="24"/>
      <w:szCs w:val="24"/>
    </w:rPr>
  </w:style>
  <w:style w:type="character" w:customStyle="1" w:styleId="Char159">
    <w:name w:val="漯河图名 Char"/>
    <w:basedOn w:val="DefaultParagraphFont"/>
    <w:link w:val="a321"/>
    <w:rPr>
      <w:rFonts w:asciiTheme="minorEastAsia" w:hAnsiTheme="minorEastAsia" w:cs="Times New Roman"/>
      <w:b/>
      <w:kern w:val="0"/>
      <w:sz w:val="24"/>
      <w:szCs w:val="20"/>
    </w:rPr>
  </w:style>
  <w:style w:type="paragraph" w:customStyle="1" w:styleId="05053">
    <w:name w:val="样式 正文文本 + 段前: 0.5 行 段后: 0.5 行"/>
    <w:basedOn w:val="Normal"/>
    <w:pPr>
      <w:numPr>
        <w:ilvl w:val="0"/>
        <w:numId w:val="14"/>
      </w:numPr>
      <w:spacing w:line="360" w:lineRule="auto"/>
      <w:jc w:val="left"/>
    </w:pPr>
    <w:rPr>
      <w:rFonts w:ascii="Arial" w:eastAsia="宋体" w:hAnsi="Arial" w:cs="宋体"/>
      <w:sz w:val="24"/>
      <w:szCs w:val="24"/>
    </w:rPr>
  </w:style>
  <w:style w:type="character" w:customStyle="1" w:styleId="175">
    <w:name w:val="未处理的提及1"/>
    <w:basedOn w:val="DefaultParagraphFont"/>
    <w:uiPriority w:val="99"/>
    <w:semiHidden/>
    <w:unhideWhenUsed/>
    <w:rPr>
      <w:color w:val="808080"/>
      <w:shd w:val="clear" w:color="auto" w:fill="E6E6E6"/>
    </w:rPr>
  </w:style>
  <w:style w:type="character" w:customStyle="1" w:styleId="176">
    <w:name w:val="占位符文本1"/>
    <w:basedOn w:val="DefaultParagraphFont"/>
    <w:uiPriority w:val="99"/>
    <w:semiHidden/>
    <w:qFormat/>
    <w:rPr>
      <w:color w:val="808080"/>
    </w:rPr>
  </w:style>
  <w:style w:type="table" w:customStyle="1" w:styleId="1124">
    <w:name w:val="公共表格11"/>
    <w:basedOn w:val="TableNormal"/>
    <w:uiPriority w:val="99"/>
    <w:qFormat/>
    <w:pPr>
      <w:ind w:left="50" w:right="50" w:leftChars="50" w:rightChars="50"/>
      <w:jc w:val="center"/>
    </w:pPr>
    <w:rPr>
      <w:rFonts w:ascii="宋体" w:hAnsi="宋体" w:cs="Times New Roman"/>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Pr>
    <w:trPr>
      <w:jc w:val="center"/>
    </w:trPr>
    <w:tcPr>
      <w:shd w:val="clear" w:color="auto" w:fill="FFFFFF"/>
      <w:vAlign w:val="center"/>
    </w:tcPr>
    <w:tblStylePr w:type="firstRow">
      <w:tblPr/>
      <w:trPr>
        <w:tblHeader/>
      </w:trPr>
      <w:tcPr>
        <w:shd w:val="clear" w:color="auto" w:fill="BEBEBE"/>
      </w:tcPr>
    </w:tblStylePr>
    <w:tblStylePr w:type="firstCol">
      <w:tblPr/>
      <w:tcPr>
        <w:shd w:val="clear" w:color="auto" w:fill="FFFFFF"/>
      </w:tcPr>
    </w:tblStylePr>
  </w:style>
  <w:style w:type="table" w:customStyle="1" w:styleId="344">
    <w:name w:val="昆明恒隆3"/>
    <w:basedOn w:val="TableNormal"/>
    <w:uiPriority w:val="99"/>
    <w:qFormat/>
    <w:pPr>
      <w:jc w:val="center"/>
    </w:pPr>
    <w:rPr>
      <w:rFonts w:ascii="宋体"/>
      <w:color w:val="000000" w:themeColor="text1"/>
      <w:szCs w:val="21"/>
      <w14:textFill>
        <w14:solidFill>
          <w14:schemeClr w14:val="tx1"/>
        </w14:solidFill>
      </w14:textFill>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rPr>
      <w:jc w:val="center"/>
    </w:trPr>
    <w:tcPr>
      <w:vAlign w:val="center"/>
    </w:tcPr>
    <w:tblStylePr w:type="firstRow">
      <w:pPr>
        <w:widowControl w:val="0"/>
        <w:wordWrap/>
      </w:pPr>
      <w:tblPr/>
      <w:trPr>
        <w:tblHeader/>
      </w:trPr>
      <w:tcPr>
        <w:shd w:val="clear" w:color="auto" w:fill="C0C0C0"/>
      </w:tcPr>
    </w:tblStylePr>
  </w:style>
  <w:style w:type="table" w:customStyle="1" w:styleId="177">
    <w:name w:val="悦彩城1"/>
    <w:basedOn w:val="TableNormal"/>
    <w:uiPriority w:val="99"/>
    <w:qFormat/>
    <w:pPr>
      <w:jc w:val="center"/>
    </w:pPr>
    <w:rPr>
      <w:rFonts w:ascii="宋体"/>
      <w:color w:val="000000" w:themeColor="text1"/>
      <w:szCs w:val="21"/>
      <w14:textFill>
        <w14:solidFill>
          <w14:schemeClr w14:val="tx1"/>
        </w14:solidFill>
      </w14:textFill>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rPr>
      <w:jc w:val="center"/>
    </w:trPr>
    <w:tcPr>
      <w:vAlign w:val="center"/>
    </w:tcPr>
    <w:tblStylePr w:type="firstRow">
      <w:pPr>
        <w:widowControl w:val="0"/>
        <w:wordWrap/>
      </w:pPr>
      <w:tblPr/>
      <w:trPr>
        <w:tblHeader/>
      </w:trPr>
      <w:tcPr>
        <w:shd w:val="clear" w:color="auto" w:fill="C0C0C0"/>
      </w:tcPr>
    </w:tblStylePr>
  </w:style>
  <w:style w:type="character" w:customStyle="1" w:styleId="Char160">
    <w:name w:val="施组正文 Char"/>
    <w:link w:val="a250"/>
    <w:qFormat/>
    <w:rPr>
      <w:rFonts w:ascii="宋体" w:eastAsia="宋体" w:hAnsi="Calibri" w:cs="Times New Roman"/>
      <w:sz w:val="24"/>
      <w:lang w:val="zh-CN"/>
    </w:rPr>
  </w:style>
  <w:style w:type="paragraph" w:customStyle="1" w:styleId="a322">
    <w:name w:val="施组表名"/>
    <w:link w:val="Char161"/>
    <w:pPr>
      <w:widowControl w:val="0"/>
      <w:adjustRightInd w:val="0"/>
      <w:snapToGrid w:val="0"/>
      <w:spacing w:before="10" w:beforeLines="10" w:after="10" w:afterLines="10"/>
      <w:jc w:val="center"/>
    </w:pPr>
    <w:rPr>
      <w:rFonts w:ascii="宋体" w:eastAsia="宋体" w:hAnsi="宋体" w:cs="Times New Roman"/>
      <w:b/>
      <w:snapToGrid w:val="0"/>
      <w:sz w:val="21"/>
      <w:szCs w:val="22"/>
      <w:lang w:val="en-US" w:eastAsia="zh-CN" w:bidi="ar-SA"/>
    </w:rPr>
  </w:style>
  <w:style w:type="character" w:customStyle="1" w:styleId="Char161">
    <w:name w:val="施组表名 Char"/>
    <w:link w:val="a322"/>
    <w:qFormat/>
    <w:rPr>
      <w:rFonts w:ascii="宋体" w:eastAsia="宋体" w:hAnsi="宋体" w:cs="Times New Roman"/>
      <w:b/>
      <w:snapToGrid w:val="0"/>
      <w:kern w:val="0"/>
    </w:rPr>
  </w:style>
  <w:style w:type="paragraph" w:customStyle="1" w:styleId="262">
    <w:name w:val="施组2级"/>
    <w:basedOn w:val="Normal"/>
    <w:pPr>
      <w:adjustRightInd w:val="0"/>
      <w:snapToGrid w:val="0"/>
      <w:spacing w:line="440" w:lineRule="exact"/>
      <w:jc w:val="left"/>
      <w:outlineLvl w:val="1"/>
    </w:pPr>
    <w:rPr>
      <w:rFonts w:ascii="宋体" w:eastAsia="宋体" w:hAnsi="宋体" w:cs="Times New Roman"/>
      <w:b/>
      <w:bCs/>
      <w:snapToGrid w:val="0"/>
      <w:color w:val="000000"/>
      <w:kern w:val="0"/>
      <w:sz w:val="24"/>
      <w:szCs w:val="28"/>
    </w:rPr>
  </w:style>
  <w:style w:type="paragraph" w:customStyle="1" w:styleId="a323">
    <w:name w:val="市政表内文字"/>
    <w:basedOn w:val="Normal"/>
    <w:link w:val="Char162"/>
    <w:pPr>
      <w:jc w:val="center"/>
    </w:pPr>
    <w:rPr>
      <w:rFonts w:ascii="宋体" w:eastAsia="宋体" w:hAnsi="宋体" w:cs="Times New Roman"/>
      <w:szCs w:val="21"/>
    </w:rPr>
  </w:style>
  <w:style w:type="character" w:customStyle="1" w:styleId="Char162">
    <w:name w:val="市政表内文字 Char"/>
    <w:link w:val="a323"/>
    <w:rPr>
      <w:rFonts w:ascii="宋体" w:eastAsia="宋体" w:hAnsi="宋体" w:cs="Times New Roman"/>
      <w:szCs w:val="21"/>
    </w:rPr>
  </w:style>
  <w:style w:type="character" w:customStyle="1" w:styleId="2Char21">
    <w:name w:val="孵2级标题 Char"/>
    <w:basedOn w:val="DefaultParagraphFont"/>
    <w:link w:val="263"/>
    <w:locked/>
    <w:rPr>
      <w:rFonts w:ascii="宋体" w:eastAsia="宋体" w:hAnsi="宋体" w:cs="Times New Roman"/>
      <w:b/>
      <w:bCs/>
      <w:kern w:val="0"/>
      <w:sz w:val="24"/>
    </w:rPr>
  </w:style>
  <w:style w:type="paragraph" w:customStyle="1" w:styleId="263">
    <w:name w:val="孵2级标题"/>
    <w:basedOn w:val="Normal"/>
    <w:link w:val="2Char21"/>
    <w:pPr>
      <w:spacing w:line="360" w:lineRule="auto"/>
      <w:outlineLvl w:val="1"/>
    </w:pPr>
    <w:rPr>
      <w:rFonts w:ascii="宋体" w:eastAsia="宋体" w:hAnsi="宋体" w:cs="Times New Roman"/>
      <w:b/>
      <w:bCs/>
      <w:kern w:val="0"/>
      <w:sz w:val="24"/>
    </w:rPr>
  </w:style>
  <w:style w:type="character" w:customStyle="1" w:styleId="3Char16">
    <w:name w:val="孵3级标题 Char"/>
    <w:basedOn w:val="DefaultParagraphFont"/>
    <w:link w:val="345"/>
    <w:locked/>
    <w:rPr>
      <w:rFonts w:ascii="宋体" w:eastAsia="宋体" w:hAnsi="宋体" w:cs="Times New Roman"/>
      <w:b/>
      <w:bCs/>
      <w:kern w:val="0"/>
      <w:sz w:val="24"/>
    </w:rPr>
  </w:style>
  <w:style w:type="paragraph" w:customStyle="1" w:styleId="345">
    <w:name w:val="孵3级标题"/>
    <w:basedOn w:val="Normal"/>
    <w:link w:val="3Char16"/>
    <w:pPr>
      <w:spacing w:line="360" w:lineRule="auto"/>
      <w:outlineLvl w:val="2"/>
    </w:pPr>
    <w:rPr>
      <w:rFonts w:ascii="宋体" w:eastAsia="宋体" w:hAnsi="宋体" w:cs="Times New Roman"/>
      <w:b/>
      <w:bCs/>
      <w:kern w:val="0"/>
      <w:sz w:val="24"/>
    </w:rPr>
  </w:style>
  <w:style w:type="character" w:customStyle="1" w:styleId="Char163">
    <w:name w:val="孵正文格式 Char"/>
    <w:basedOn w:val="DefaultParagraphFont"/>
    <w:link w:val="a324"/>
    <w:locked/>
    <w:rPr>
      <w:rFonts w:ascii="宋体" w:eastAsia="宋体" w:hAnsi="宋体" w:cs="Times New Roman"/>
      <w:kern w:val="0"/>
      <w:sz w:val="24"/>
    </w:rPr>
  </w:style>
  <w:style w:type="paragraph" w:customStyle="1" w:styleId="a324">
    <w:name w:val="孵正文格式"/>
    <w:basedOn w:val="Normal"/>
    <w:link w:val="Char163"/>
    <w:pPr>
      <w:spacing w:line="360" w:lineRule="auto"/>
      <w:ind w:firstLine="480" w:firstLineChars="200"/>
      <w:jc w:val="left"/>
    </w:pPr>
    <w:rPr>
      <w:rFonts w:ascii="宋体" w:eastAsia="宋体" w:hAnsi="宋体" w:cs="Times New Roman"/>
      <w:kern w:val="0"/>
      <w:sz w:val="24"/>
    </w:rPr>
  </w:style>
  <w:style w:type="paragraph" w:customStyle="1" w:styleId="a325">
    <w:name w:val="郑投表格"/>
    <w:basedOn w:val="a8"/>
    <w:link w:val="a326"/>
  </w:style>
  <w:style w:type="character" w:customStyle="1" w:styleId="a326">
    <w:name w:val="郑投表格 字符"/>
    <w:basedOn w:val="Char3"/>
    <w:link w:val="a325"/>
    <w:qFormat/>
    <w:rPr>
      <w:rFonts w:ascii="宋体" w:eastAsia="宋体" w:hAnsi="Times New Roman" w:cs="Times New Roman"/>
      <w:snapToGrid w:val="0"/>
      <w:kern w:val="0"/>
    </w:rPr>
  </w:style>
  <w:style w:type="paragraph" w:customStyle="1" w:styleId="a327">
    <w:name w:val="郑投正文"/>
    <w:basedOn w:val="a11"/>
    <w:link w:val="a328"/>
  </w:style>
  <w:style w:type="paragraph" w:customStyle="1" w:styleId="178">
    <w:name w:val="郑投1级"/>
    <w:basedOn w:val="13"/>
    <w:link w:val="179"/>
  </w:style>
  <w:style w:type="character" w:customStyle="1" w:styleId="a328">
    <w:name w:val="郑投正文 字符"/>
    <w:basedOn w:val="Char4"/>
    <w:link w:val="a327"/>
    <w:rPr>
      <w:rFonts w:ascii="宋体" w:eastAsia="宋体" w:hAnsi="宋体" w:cs="Times New Roman"/>
      <w:snapToGrid w:val="0"/>
      <w:kern w:val="0"/>
      <w:sz w:val="24"/>
      <w:szCs w:val="24"/>
    </w:rPr>
  </w:style>
  <w:style w:type="paragraph" w:customStyle="1" w:styleId="264">
    <w:name w:val="郑投2级"/>
    <w:basedOn w:val="23"/>
    <w:link w:val="265"/>
  </w:style>
  <w:style w:type="character" w:customStyle="1" w:styleId="179">
    <w:name w:val="郑投1级 字符"/>
    <w:basedOn w:val="1Char"/>
    <w:link w:val="178"/>
    <w:rPr>
      <w:rFonts w:ascii="黑体" w:eastAsia="黑体" w:hAnsi="宋体" w:cs="Times New Roman"/>
      <w:snapToGrid w:val="0"/>
      <w:kern w:val="0"/>
      <w:sz w:val="30"/>
      <w:szCs w:val="32"/>
    </w:rPr>
  </w:style>
  <w:style w:type="paragraph" w:customStyle="1" w:styleId="346">
    <w:name w:val="郑投3级"/>
    <w:basedOn w:val="31"/>
    <w:link w:val="347"/>
  </w:style>
  <w:style w:type="character" w:customStyle="1" w:styleId="265">
    <w:name w:val="郑投2级 字符"/>
    <w:basedOn w:val="2Char0"/>
    <w:link w:val="264"/>
    <w:rPr>
      <w:rFonts w:ascii="黑体" w:eastAsia="黑体" w:hAnsi="宋体" w:cs="Times New Roman"/>
      <w:snapToGrid w:val="0"/>
      <w:kern w:val="0"/>
      <w:sz w:val="24"/>
      <w:szCs w:val="28"/>
    </w:rPr>
  </w:style>
  <w:style w:type="paragraph" w:customStyle="1" w:styleId="a329">
    <w:name w:val="郑投表图名"/>
    <w:basedOn w:val="a14"/>
    <w:link w:val="a330"/>
  </w:style>
  <w:style w:type="character" w:customStyle="1" w:styleId="347">
    <w:name w:val="郑投3级 字符"/>
    <w:basedOn w:val="3Char"/>
    <w:link w:val="346"/>
    <w:rPr>
      <w:rFonts w:ascii="黑体" w:eastAsia="黑体" w:hAnsi="宋体" w:cs="Times New Roman"/>
      <w:snapToGrid w:val="0"/>
      <w:kern w:val="0"/>
      <w:sz w:val="24"/>
      <w:szCs w:val="28"/>
    </w:rPr>
  </w:style>
  <w:style w:type="character" w:customStyle="1" w:styleId="a330">
    <w:name w:val="郑投表图名 字符"/>
    <w:basedOn w:val="Char5"/>
    <w:link w:val="a329"/>
    <w:rPr>
      <w:rFonts w:ascii="宋体" w:eastAsia="宋体" w:hAnsi="Times New Roman" w:cs="Times New Roman"/>
      <w:snapToGrid w:val="0"/>
      <w:kern w:val="0"/>
      <w:szCs w:val="24"/>
      <w:lang w:val="zh-CN" w:eastAsia="zh-CN"/>
    </w:rPr>
  </w:style>
  <w:style w:type="paragraph" w:customStyle="1" w:styleId="a331">
    <w:name w:val="金科表格"/>
    <w:basedOn w:val="Normal"/>
    <w:pPr>
      <w:adjustRightInd w:val="0"/>
      <w:snapToGrid w:val="0"/>
      <w:spacing w:line="360" w:lineRule="exact"/>
      <w:jc w:val="center"/>
    </w:pPr>
    <w:rPr>
      <w:rFonts w:ascii="宋体" w:eastAsia="宋体" w:hAnsi="Times New Roman" w:cs="Times New Roman"/>
      <w:snapToGrid w:val="0"/>
      <w:kern w:val="0"/>
      <w:sz w:val="24"/>
      <w:szCs w:val="20"/>
    </w:rPr>
  </w:style>
  <w:style w:type="paragraph" w:customStyle="1" w:styleId="Normal0">
    <w:name w:val="[Normal]"/>
    <w:pPr>
      <w:widowControl w:val="0"/>
      <w:autoSpaceDE w:val="0"/>
      <w:autoSpaceDN w:val="0"/>
      <w:adjustRightInd w:val="0"/>
    </w:pPr>
    <w:rPr>
      <w:rFonts w:ascii="宋体" w:eastAsia="宋体" w:hAnsiTheme="minorHAnsi" w:cs="宋体"/>
      <w:sz w:val="24"/>
      <w:szCs w:val="24"/>
      <w:lang w:val="en-US" w:eastAsia="zh-CN" w:bidi="ar-SA"/>
    </w:rPr>
  </w:style>
  <w:style w:type="paragraph" w:customStyle="1" w:styleId="TOC21">
    <w:name w:val="TOC 标题2"/>
    <w:basedOn w:val="Heading1"/>
    <w:next w:val="Normal"/>
    <w:uiPriority w:val="39"/>
    <w:unhideWhenUsed/>
    <w:pPr>
      <w:widowControl/>
      <w:spacing w:before="480" w:after="0" w:line="276" w:lineRule="auto"/>
      <w:jc w:val="left"/>
      <w:outlineLvl w:val="9"/>
    </w:pPr>
    <w:rPr>
      <w:rFonts w:asciiTheme="majorHAnsi" w:eastAsiaTheme="majorEastAsia" w:hAnsiTheme="majorHAnsi" w:cstheme="majorBidi"/>
      <w:color w:val="376092" w:themeColor="accent1" w:themeShade="BF"/>
      <w:kern w:val="0"/>
      <w:sz w:val="28"/>
      <w:szCs w:val="28"/>
    </w:rPr>
  </w:style>
  <w:style w:type="paragraph" w:customStyle="1" w:styleId="a332">
    <w:name w:val="雁鸣表格"/>
    <w:basedOn w:val="Normal"/>
    <w:link w:val="Char164"/>
    <w:pPr>
      <w:jc w:val="center"/>
    </w:pPr>
    <w:rPr>
      <w:rFonts w:ascii="宋体" w:eastAsia="宋体" w:hAnsi="Times New Roman" w:cs="Times New Roman"/>
      <w:snapToGrid w:val="0"/>
      <w:kern w:val="0"/>
    </w:rPr>
  </w:style>
  <w:style w:type="character" w:customStyle="1" w:styleId="Char164">
    <w:name w:val="雁鸣表格 Char"/>
    <w:basedOn w:val="DefaultParagraphFont"/>
    <w:link w:val="a332"/>
    <w:rPr>
      <w:rFonts w:ascii="宋体" w:eastAsia="宋体" w:hAnsi="Times New Roman" w:cs="Times New Roman"/>
      <w:snapToGrid w:val="0"/>
      <w:sz w:val="21"/>
      <w:szCs w:val="22"/>
    </w:rPr>
  </w:style>
  <w:style w:type="character" w:customStyle="1" w:styleId="hps">
    <w:name w:val="hps"/>
    <w:basedOn w:val="DefaultParagraphFont"/>
  </w:style>
  <w:style w:type="character" w:customStyle="1" w:styleId="HTMLChar1">
    <w:name w:val="HTML 预设格式 Char1"/>
    <w:uiPriority w:val="99"/>
    <w:semiHidden/>
    <w:rPr>
      <w:rFonts w:ascii="Courier New" w:eastAsia="宋体" w:hAnsi="Courier New" w:cs="Courier New"/>
      <w:sz w:val="20"/>
      <w:szCs w:val="20"/>
    </w:rPr>
  </w:style>
  <w:style w:type="character" w:customStyle="1" w:styleId="2Char110">
    <w:name w:val="正文文本缩进 2 Char1"/>
    <w:basedOn w:val="DefaultParagraphFont"/>
    <w:semiHidden/>
  </w:style>
  <w:style w:type="character" w:customStyle="1" w:styleId="Char165">
    <w:name w:val="正文文本 Char1"/>
    <w:basedOn w:val="DefaultParagraphFont"/>
    <w:uiPriority w:val="99"/>
    <w:semiHidden/>
  </w:style>
  <w:style w:type="character" w:customStyle="1" w:styleId="Char211">
    <w:name w:val="批注文字 Char2"/>
    <w:basedOn w:val="DefaultParagraphFont"/>
    <w:uiPriority w:val="99"/>
    <w:semiHidden/>
  </w:style>
  <w:style w:type="character" w:customStyle="1" w:styleId="HTMLChar2">
    <w:name w:val="HTML 预设格式 Char2"/>
    <w:basedOn w:val="DefaultParagraphFont"/>
    <w:uiPriority w:val="99"/>
    <w:semiHidden/>
    <w:rPr>
      <w:rFonts w:ascii="Courier New" w:hAnsi="Courier New" w:cs="Courier New"/>
      <w:sz w:val="20"/>
      <w:szCs w:val="20"/>
    </w:rPr>
  </w:style>
  <w:style w:type="paragraph" w:customStyle="1" w:styleId="3330">
    <w:name w:val="昆明机场~表内文字333"/>
    <w:basedOn w:val="Normal"/>
    <w:pPr>
      <w:adjustRightInd w:val="0"/>
      <w:snapToGrid w:val="0"/>
      <w:spacing w:line="360" w:lineRule="exact"/>
      <w:ind w:firstLine="420" w:firstLineChars="200"/>
      <w:jc w:val="left"/>
    </w:pPr>
    <w:rPr>
      <w:rFonts w:ascii="宋体" w:eastAsia="宋体" w:hAnsi="宋体" w:cs="Times New Roman"/>
      <w:szCs w:val="24"/>
    </w:rPr>
  </w:style>
  <w:style w:type="paragraph" w:customStyle="1" w:styleId="a333">
    <w:name w:val="昆明机场—表内文字"/>
    <w:basedOn w:val="Normal"/>
    <w:pPr>
      <w:adjustRightInd w:val="0"/>
      <w:snapToGrid w:val="0"/>
      <w:spacing w:line="360" w:lineRule="exact"/>
      <w:jc w:val="center"/>
    </w:pPr>
    <w:rPr>
      <w:rFonts w:ascii="宋体" w:eastAsia="宋体" w:hAnsi="宋体" w:cs="Times New Roman"/>
      <w:szCs w:val="24"/>
    </w:rPr>
  </w:style>
  <w:style w:type="paragraph" w:customStyle="1" w:styleId="015015">
    <w:name w:val="左小四单0.15＋0.15"/>
    <w:basedOn w:val="Normal"/>
    <w:pPr>
      <w:adjustRightInd w:val="0"/>
      <w:snapToGrid w:val="0"/>
      <w:spacing w:beforeLines="25" w:afterLines="25"/>
      <w:jc w:val="left"/>
    </w:pPr>
    <w:rPr>
      <w:rFonts w:ascii="新宋体" w:eastAsia="新宋体" w:hAnsi="RomanD" w:cs="Times New Roman"/>
      <w:snapToGrid w:val="0"/>
      <w:kern w:val="0"/>
      <w:sz w:val="24"/>
      <w:szCs w:val="24"/>
    </w:rPr>
  </w:style>
  <w:style w:type="table" w:customStyle="1" w:styleId="1315">
    <w:name w:val="央视表格13"/>
    <w:basedOn w:val="TableNormal"/>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央视表格19"/>
    <w:basedOn w:val="TableNormal"/>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
    <w:name w:val="央视表格114"/>
    <w:basedOn w:val="TableNormal"/>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334">
    <w:name w:val="青年正文 字符"/>
    <w:basedOn w:val="DefaultParagraphFont"/>
    <w:link w:val="a335"/>
    <w:qFormat/>
    <w:locked/>
    <w:rPr>
      <w:rFonts w:ascii="宋体" w:eastAsia="宋体" w:hAnsi="宋体" w:cs="Times New Roman"/>
      <w:sz w:val="24"/>
      <w:szCs w:val="24"/>
    </w:rPr>
  </w:style>
  <w:style w:type="paragraph" w:customStyle="1" w:styleId="a335">
    <w:name w:val="青年正文"/>
    <w:basedOn w:val="Normal"/>
    <w:link w:val="a334"/>
    <w:pPr>
      <w:snapToGrid w:val="0"/>
      <w:spacing w:line="360" w:lineRule="auto"/>
      <w:ind w:firstLine="480" w:firstLineChars="200"/>
      <w:jc w:val="left"/>
    </w:pPr>
    <w:rPr>
      <w:rFonts w:ascii="宋体" w:eastAsia="宋体" w:hAnsi="宋体" w:cs="Times New Roman"/>
      <w:kern w:val="0"/>
      <w:sz w:val="24"/>
      <w:szCs w:val="24"/>
    </w:rPr>
  </w:style>
  <w:style w:type="character" w:customStyle="1" w:styleId="266">
    <w:name w:val="青年2级 字符"/>
    <w:basedOn w:val="DefaultParagraphFont"/>
    <w:link w:val="267"/>
    <w:locked/>
    <w:rPr>
      <w:rFonts w:ascii="黑体" w:eastAsia="黑体" w:hAnsi="宋体" w:cs="Times New Roman"/>
      <w:sz w:val="24"/>
      <w:szCs w:val="28"/>
    </w:rPr>
  </w:style>
  <w:style w:type="paragraph" w:customStyle="1" w:styleId="267">
    <w:name w:val="青年2级"/>
    <w:basedOn w:val="Normal"/>
    <w:link w:val="266"/>
    <w:pPr>
      <w:snapToGrid w:val="0"/>
      <w:spacing w:line="360" w:lineRule="auto"/>
      <w:outlineLvl w:val="1"/>
    </w:pPr>
    <w:rPr>
      <w:rFonts w:ascii="黑体" w:eastAsia="黑体" w:hAnsi="宋体" w:cs="Times New Roman"/>
      <w:kern w:val="0"/>
      <w:sz w:val="24"/>
      <w:szCs w:val="28"/>
    </w:rPr>
  </w:style>
  <w:style w:type="character" w:customStyle="1" w:styleId="268">
    <w:name w:val="未处理的提及2"/>
    <w:basedOn w:val="DefaultParagraphFont"/>
    <w:uiPriority w:val="99"/>
    <w:semiHidden/>
    <w:unhideWhenUsed/>
    <w:rPr>
      <w:color w:val="605E5C"/>
      <w:shd w:val="clear" w:color="auto" w:fill="E1DFDD"/>
    </w:rPr>
  </w:style>
  <w:style w:type="paragraph" w:customStyle="1" w:styleId="a336">
    <w:name w:val="科技表格"/>
    <w:basedOn w:val="Normal"/>
    <w:link w:val="Char166"/>
    <w:pPr>
      <w:jc w:val="center"/>
    </w:pPr>
    <w:rPr>
      <w:rFonts w:ascii="宋体" w:eastAsia="宋体" w:hAnsi="Times New Roman" w:cs="Times New Roman"/>
      <w:snapToGrid w:val="0"/>
      <w:kern w:val="0"/>
    </w:rPr>
  </w:style>
  <w:style w:type="character" w:customStyle="1" w:styleId="Char166">
    <w:name w:val="科技表格 Char"/>
    <w:basedOn w:val="DefaultParagraphFont"/>
    <w:link w:val="a336"/>
    <w:qFormat/>
    <w:rPr>
      <w:rFonts w:ascii="宋体" w:eastAsia="宋体" w:hAnsi="Times New Roman" w:cs="Times New Roman"/>
      <w:snapToGrid w:val="0"/>
      <w:sz w:val="21"/>
      <w:szCs w:val="22"/>
    </w:rPr>
  </w:style>
  <w:style w:type="table" w:customStyle="1" w:styleId="517">
    <w:name w:val="网格型5"/>
    <w:basedOn w:val="TableNormal"/>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网格型13"/>
    <w:basedOn w:val="TableNormal"/>
    <w:uiPriority w:val="59"/>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37">
    <w:name w:val="悦表文"/>
    <w:basedOn w:val="Normal"/>
    <w:link w:val="a338"/>
    <w:pPr>
      <w:adjustRightInd w:val="0"/>
      <w:snapToGrid w:val="0"/>
      <w:jc w:val="center"/>
    </w:pPr>
    <w:rPr>
      <w:rFonts w:ascii="宋体" w:eastAsia="宋体" w:hAnsi="宋体" w:cs="Arial"/>
      <w:szCs w:val="21"/>
    </w:rPr>
  </w:style>
  <w:style w:type="character" w:customStyle="1" w:styleId="a338">
    <w:name w:val="悦表文 字符"/>
    <w:basedOn w:val="DefaultParagraphFont"/>
    <w:link w:val="a337"/>
    <w:qFormat/>
    <w:rPr>
      <w:rFonts w:ascii="宋体" w:eastAsia="宋体" w:hAnsi="宋体" w:cs="Arial"/>
      <w:kern w:val="2"/>
      <w:sz w:val="21"/>
      <w:szCs w:val="21"/>
    </w:rPr>
  </w:style>
  <w:style w:type="character" w:customStyle="1" w:styleId="a339">
    <w:name w:val="方案正文 字符"/>
    <w:basedOn w:val="DefaultParagraphFont"/>
    <w:rPr>
      <w:rFonts w:ascii="宋体" w:eastAsia="宋体" w:hAnsi="宋体" w:cs="Arial"/>
      <w:kern w:val="2"/>
      <w:sz w:val="24"/>
      <w:szCs w:val="24"/>
    </w:rPr>
  </w:style>
  <w:style w:type="table" w:customStyle="1" w:styleId="a340">
    <w:name w:val="悦彩城"/>
    <w:basedOn w:val="TableNormal"/>
    <w:uiPriority w:val="99"/>
    <w:qFormat/>
    <w:pPr>
      <w:jc w:val="center"/>
    </w:pPr>
    <w:rPr>
      <w:rFonts w:ascii="宋体" w:eastAsia="宋体"/>
      <w:color w:val="000000" w:themeColor="text1"/>
      <w:szCs w:val="21"/>
      <w14:textFill>
        <w14:solidFill>
          <w14:schemeClr w14:val="tx1"/>
        </w14:solidFill>
      </w14:textFill>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rPr>
      <w:jc w:val="center"/>
    </w:trPr>
    <w:tcPr>
      <w:vAlign w:val="center"/>
    </w:tcPr>
    <w:tblStylePr w:type="firstRow">
      <w:pPr>
        <w:widowControl w:val="0"/>
        <w:wordWrap/>
      </w:pPr>
      <w:tblPr/>
      <w:trPr>
        <w:tblHeader/>
      </w:trPr>
      <w:tcPr>
        <w:shd w:val="clear" w:color="auto" w:fill="C0C0C0"/>
      </w:tcPr>
    </w:tblStylePr>
  </w:style>
  <w:style w:type="table" w:customStyle="1" w:styleId="a341">
    <w:name w:val="昆明恒隆"/>
    <w:basedOn w:val="TableNormal"/>
    <w:uiPriority w:val="99"/>
    <w:qFormat/>
    <w:pPr>
      <w:jc w:val="center"/>
    </w:pPr>
    <w:rPr>
      <w:rFonts w:ascii="宋体" w:eastAsia="宋体"/>
      <w:color w:val="000000" w:themeColor="text1"/>
      <w:szCs w:val="21"/>
      <w14:textFill>
        <w14:solidFill>
          <w14:schemeClr w14:val="tx1"/>
        </w14:solidFill>
      </w14:textFill>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rPr>
      <w:jc w:val="center"/>
    </w:trPr>
    <w:tcPr>
      <w:vAlign w:val="center"/>
    </w:tcPr>
    <w:tblStylePr w:type="firstRow">
      <w:pPr>
        <w:widowControl w:val="0"/>
        <w:wordWrap/>
      </w:pPr>
      <w:tblPr/>
      <w:trPr>
        <w:tblHeader/>
      </w:trPr>
      <w:tcPr>
        <w:shd w:val="clear" w:color="auto" w:fill="C0C0C0"/>
      </w:tcPr>
    </w:tblStylePr>
  </w:style>
  <w:style w:type="character" w:customStyle="1" w:styleId="a342">
    <w:name w:val="方案表文 字符"/>
    <w:basedOn w:val="DefaultParagraphFont"/>
    <w:link w:val="a2"/>
    <w:qFormat/>
    <w:locked/>
    <w:rPr>
      <w:rFonts w:ascii="宋体" w:eastAsia="宋体" w:hAnsi="宋体" w:cs="Arial"/>
      <w:kern w:val="2"/>
      <w:sz w:val="21"/>
      <w:szCs w:val="21"/>
    </w:rPr>
  </w:style>
  <w:style w:type="character" w:customStyle="1" w:styleId="Char167">
    <w:name w:val="施组图 Char"/>
    <w:basedOn w:val="DefaultParagraphFont"/>
    <w:link w:val="a343"/>
    <w:locked/>
    <w:rPr>
      <w:rFonts w:ascii="宋体" w:eastAsia="宋体" w:hAnsi="宋体" w:cs="Times New Roman"/>
      <w:b/>
      <w:spacing w:val="-6"/>
      <w:sz w:val="24"/>
      <w:szCs w:val="24"/>
    </w:rPr>
  </w:style>
  <w:style w:type="paragraph" w:customStyle="1" w:styleId="a343">
    <w:name w:val="施组图"/>
    <w:basedOn w:val="Normal"/>
    <w:next w:val="Normal"/>
    <w:link w:val="Char167"/>
    <w:pPr>
      <w:spacing w:line="360" w:lineRule="auto"/>
      <w:jc w:val="center"/>
    </w:pPr>
    <w:rPr>
      <w:rFonts w:ascii="宋体" w:eastAsia="宋体" w:hAnsi="宋体" w:cs="Times New Roman"/>
      <w:b/>
      <w:spacing w:val="-6"/>
      <w:kern w:val="0"/>
      <w:sz w:val="24"/>
      <w:szCs w:val="24"/>
    </w:rPr>
  </w:style>
  <w:style w:type="character" w:customStyle="1" w:styleId="Char168">
    <w:name w:val="方案表内文字 Char"/>
    <w:link w:val="a289"/>
    <w:qFormat/>
    <w:locked/>
    <w:rPr>
      <w:rFonts w:ascii="宋体" w:eastAsia="宋体" w:hAnsi="Times New Roman" w:cs="Times New Roman"/>
      <w:sz w:val="24"/>
    </w:rPr>
  </w:style>
  <w:style w:type="paragraph" w:customStyle="1" w:styleId="183">
    <w:name w:val="无间隔1"/>
    <w:uiPriority w:val="99"/>
    <w:pPr>
      <w:widowControl w:val="0"/>
      <w:jc w:val="both"/>
    </w:pPr>
    <w:rPr>
      <w:rFonts w:ascii="Times New Roman" w:eastAsia="宋体" w:hAnsi="Times New Roman" w:cs="Times New Roman"/>
      <w:kern w:val="2"/>
      <w:sz w:val="24"/>
      <w:szCs w:val="24"/>
      <w:lang w:val="en-US" w:eastAsia="zh-CN" w:bidi="ar-SA"/>
    </w:rPr>
  </w:style>
  <w:style w:type="paragraph" w:customStyle="1" w:styleId="msonormal">
    <w:name w:val="msonormal"/>
    <w:basedOn w:val="Normal"/>
    <w:pPr>
      <w:widowControl/>
      <w:spacing w:before="100" w:beforeAutospacing="1" w:after="100" w:afterAutospacing="1"/>
      <w:jc w:val="left"/>
    </w:pPr>
    <w:rPr>
      <w:rFonts w:ascii="宋体" w:eastAsia="宋体" w:hAnsi="宋体" w:cs="宋体"/>
      <w:kern w:val="0"/>
      <w:sz w:val="24"/>
      <w:szCs w:val="24"/>
    </w:rPr>
  </w:style>
  <w:style w:type="paragraph" w:customStyle="1" w:styleId="a344">
    <w:name w:val="灵光宝殿正文"/>
    <w:basedOn w:val="NormalIndent"/>
    <w:pPr>
      <w:adjustRightInd/>
      <w:snapToGrid/>
      <w:spacing w:line="540" w:lineRule="exact"/>
      <w:ind w:firstLine="0" w:firstLineChars="0"/>
    </w:pPr>
    <w:rPr>
      <w:rFonts w:ascii="黑体"/>
      <w:bCs/>
      <w:snapToGrid/>
      <w:kern w:val="2"/>
      <w:sz w:val="21"/>
      <w:szCs w:val="28"/>
    </w:rPr>
  </w:style>
  <w:style w:type="paragraph" w:customStyle="1" w:styleId="a345">
    <w:name w:val="大亚湾正文"/>
    <w:basedOn w:val="Normal"/>
    <w:pPr>
      <w:adjustRightInd w:val="0"/>
      <w:snapToGrid w:val="0"/>
      <w:spacing w:line="440" w:lineRule="exact"/>
      <w:jc w:val="left"/>
    </w:pPr>
    <w:rPr>
      <w:rFonts w:ascii="Times New Roman" w:eastAsia="宋体" w:hAnsi="Times New Roman" w:cs="Times New Roman"/>
      <w:kern w:val="0"/>
      <w:szCs w:val="24"/>
      <w:lang w:val="zh-CN"/>
    </w:rPr>
  </w:style>
  <w:style w:type="paragraph" w:customStyle="1" w:styleId="348">
    <w:name w:val="丽泽3级"/>
    <w:basedOn w:val="Normal"/>
    <w:pPr>
      <w:adjustRightInd w:val="0"/>
      <w:snapToGrid w:val="0"/>
      <w:spacing w:line="440" w:lineRule="exact"/>
      <w:jc w:val="left"/>
      <w:outlineLvl w:val="2"/>
    </w:pPr>
    <w:rPr>
      <w:rFonts w:ascii="宋体" w:eastAsia="宋体" w:hAnsi="宋体" w:cs="Times New Roman"/>
      <w:b/>
      <w:kern w:val="0"/>
      <w:szCs w:val="24"/>
    </w:rPr>
  </w:style>
  <w:style w:type="paragraph" w:customStyle="1" w:styleId="a346">
    <w:name w:val="模板 插图"/>
    <w:basedOn w:val="Normal"/>
    <w:pPr>
      <w:snapToGrid w:val="0"/>
      <w:jc w:val="center"/>
    </w:pPr>
    <w:rPr>
      <w:rFonts w:ascii="Times New Roman" w:eastAsia="宋体" w:hAnsi="Times New Roman" w:cs="Times New Roman"/>
    </w:rPr>
  </w:style>
  <w:style w:type="paragraph" w:customStyle="1" w:styleId="xl23">
    <w:name w:val="xl23"/>
    <w:basedOn w:val="Normal"/>
    <w:pPr>
      <w:widowControl/>
      <w:pBdr>
        <w:left w:val="double" w:sz="6"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1"/>
    </w:rPr>
  </w:style>
  <w:style w:type="paragraph" w:customStyle="1" w:styleId="65">
    <w:name w:val="样式 宋体 小四 红色 居中 段后: 6 磅"/>
    <w:basedOn w:val="Normal"/>
    <w:pPr>
      <w:spacing w:after="120"/>
      <w:jc w:val="center"/>
    </w:pPr>
    <w:rPr>
      <w:rFonts w:ascii="宋体" w:eastAsia="宋体" w:hAnsi="宋体" w:cs="宋体"/>
      <w:color w:val="FF0000"/>
      <w:sz w:val="24"/>
      <w:szCs w:val="20"/>
    </w:rPr>
  </w:style>
  <w:style w:type="paragraph" w:customStyle="1" w:styleId="Char169">
    <w:name w:val="Char"/>
    <w:basedOn w:val="DocumentMap"/>
    <w:pPr>
      <w:shd w:val="clear" w:color="auto" w:fill="000080"/>
      <w:adjustRightInd w:val="0"/>
      <w:spacing w:line="436" w:lineRule="exact"/>
      <w:ind w:left="357" w:firstLine="0" w:firstLineChars="0"/>
      <w:jc w:val="left"/>
      <w:outlineLvl w:val="3"/>
    </w:pPr>
    <w:rPr>
      <w:rFonts w:ascii="Tahoma" w:hAnsi="Tahoma"/>
      <w:b/>
      <w:sz w:val="24"/>
      <w:szCs w:val="24"/>
    </w:rPr>
  </w:style>
  <w:style w:type="paragraph" w:customStyle="1" w:styleId="a347">
    <w:name w:val="内容"/>
    <w:basedOn w:val="Normal"/>
    <w:pPr>
      <w:ind w:firstLine="200" w:firstLineChars="200"/>
    </w:pPr>
    <w:rPr>
      <w:rFonts w:ascii="Times New Roman" w:eastAsia="宋体" w:hAnsi="Times New Roman" w:cs="Times New Roman"/>
      <w:sz w:val="24"/>
      <w:szCs w:val="24"/>
    </w:rPr>
  </w:style>
  <w:style w:type="paragraph" w:customStyle="1" w:styleId="ParaCharCharCharCharCharCharChar">
    <w:name w:val="默认段落字体 Para Char Char Char Char Char Char Char"/>
    <w:basedOn w:val="DocumentMap"/>
    <w:pPr>
      <w:shd w:val="clear" w:color="auto" w:fill="000080"/>
      <w:adjustRightInd w:val="0"/>
      <w:spacing w:line="436" w:lineRule="exact"/>
      <w:ind w:left="357" w:firstLine="0" w:firstLineChars="0"/>
      <w:jc w:val="left"/>
      <w:outlineLvl w:val="3"/>
    </w:pPr>
    <w:rPr>
      <w:rFonts w:ascii="Tahoma" w:hAnsi="Tahoma"/>
      <w:b/>
      <w:sz w:val="24"/>
      <w:szCs w:val="24"/>
    </w:rPr>
  </w:style>
  <w:style w:type="paragraph" w:customStyle="1" w:styleId="a348">
    <w:name w:val="模板 表格居中"/>
    <w:basedOn w:val="Normal"/>
    <w:next w:val="Normal"/>
    <w:pPr>
      <w:spacing w:line="440" w:lineRule="exact"/>
      <w:jc w:val="center"/>
    </w:pPr>
    <w:rPr>
      <w:rFonts w:ascii="宋体" w:eastAsia="宋体" w:hAnsi="Times New Roman" w:cs="Times New Roman"/>
      <w:szCs w:val="24"/>
    </w:rPr>
  </w:style>
  <w:style w:type="paragraph" w:customStyle="1" w:styleId="a349">
    <w:name w:val="丽泽正文"/>
    <w:basedOn w:val="Normal"/>
    <w:pPr>
      <w:adjustRightInd w:val="0"/>
      <w:snapToGrid w:val="0"/>
      <w:spacing w:line="440" w:lineRule="exact"/>
      <w:ind w:firstLine="200" w:firstLineChars="200"/>
      <w:jc w:val="left"/>
    </w:pPr>
    <w:rPr>
      <w:rFonts w:ascii="宋体" w:eastAsia="宋体" w:hAnsi="宋体" w:cs="Times New Roman"/>
      <w:kern w:val="0"/>
      <w:szCs w:val="24"/>
    </w:rPr>
  </w:style>
  <w:style w:type="character" w:customStyle="1" w:styleId="Char170">
    <w:name w:val="中阀正文 Char"/>
    <w:link w:val="a350"/>
    <w:qFormat/>
    <w:locked/>
    <w:rPr>
      <w:rFonts w:ascii="宋体" w:eastAsia="宋体" w:hAnsi="宋体"/>
      <w:kern w:val="2"/>
      <w:sz w:val="24"/>
      <w:szCs w:val="22"/>
    </w:rPr>
  </w:style>
  <w:style w:type="paragraph" w:customStyle="1" w:styleId="a350">
    <w:name w:val="中阀正文"/>
    <w:basedOn w:val="Normal"/>
    <w:link w:val="Char170"/>
    <w:pPr>
      <w:spacing w:line="360" w:lineRule="auto"/>
      <w:ind w:firstLine="480" w:firstLineChars="200"/>
    </w:pPr>
    <w:rPr>
      <w:rFonts w:ascii="宋体" w:eastAsia="宋体" w:hAnsi="宋体"/>
      <w:sz w:val="24"/>
    </w:rPr>
  </w:style>
  <w:style w:type="character" w:customStyle="1" w:styleId="Char171">
    <w:name w:val="中阀表名 Char"/>
    <w:link w:val="a351"/>
    <w:qFormat/>
    <w:locked/>
    <w:rPr>
      <w:rFonts w:ascii="宋体" w:eastAsia="宋体" w:hAnsi="宋体"/>
      <w:b/>
      <w:sz w:val="21"/>
      <w:szCs w:val="21"/>
    </w:rPr>
  </w:style>
  <w:style w:type="paragraph" w:customStyle="1" w:styleId="a351">
    <w:name w:val="中阀表名"/>
    <w:basedOn w:val="Normal"/>
    <w:next w:val="a281"/>
    <w:link w:val="Char171"/>
    <w:pPr>
      <w:spacing w:beforeLines="50"/>
      <w:jc w:val="center"/>
    </w:pPr>
    <w:rPr>
      <w:rFonts w:ascii="宋体" w:eastAsia="宋体" w:hAnsi="宋体"/>
      <w:b/>
      <w:kern w:val="0"/>
      <w:szCs w:val="21"/>
    </w:rPr>
  </w:style>
  <w:style w:type="character" w:customStyle="1" w:styleId="3Char17">
    <w:name w:val="中阀3级 Char"/>
    <w:link w:val="349"/>
    <w:qFormat/>
    <w:locked/>
    <w:rPr>
      <w:rFonts w:ascii="宋体" w:eastAsia="宋体" w:hAnsi="宋体"/>
      <w:b/>
      <w:kern w:val="2"/>
      <w:sz w:val="24"/>
      <w:szCs w:val="22"/>
    </w:rPr>
  </w:style>
  <w:style w:type="paragraph" w:customStyle="1" w:styleId="349">
    <w:name w:val="中阀3级"/>
    <w:basedOn w:val="Normal"/>
    <w:link w:val="3Char17"/>
    <w:pPr>
      <w:spacing w:line="360" w:lineRule="auto"/>
      <w:outlineLvl w:val="2"/>
    </w:pPr>
    <w:rPr>
      <w:rFonts w:ascii="宋体" w:eastAsia="宋体" w:hAnsi="宋体"/>
      <w:b/>
      <w:sz w:val="24"/>
    </w:rPr>
  </w:style>
  <w:style w:type="character" w:customStyle="1" w:styleId="2Char22">
    <w:name w:val="中阀2级 Char"/>
    <w:link w:val="269"/>
    <w:qFormat/>
    <w:locked/>
    <w:rPr>
      <w:rFonts w:ascii="宋体" w:eastAsia="宋体" w:hAnsi="Cambria"/>
      <w:b/>
      <w:bCs/>
      <w:kern w:val="2"/>
      <w:sz w:val="24"/>
      <w:szCs w:val="24"/>
    </w:rPr>
  </w:style>
  <w:style w:type="paragraph" w:customStyle="1" w:styleId="269">
    <w:name w:val="中阀2级"/>
    <w:basedOn w:val="Normal"/>
    <w:link w:val="2Char22"/>
    <w:pPr>
      <w:spacing w:line="360" w:lineRule="auto"/>
      <w:outlineLvl w:val="1"/>
    </w:pPr>
    <w:rPr>
      <w:rFonts w:ascii="宋体" w:eastAsia="宋体" w:hAnsi="Cambria"/>
      <w:b/>
      <w:bCs/>
      <w:sz w:val="24"/>
      <w:szCs w:val="24"/>
    </w:rPr>
  </w:style>
  <w:style w:type="character" w:customStyle="1" w:styleId="Char172">
    <w:name w:val="中阀图名 Char"/>
    <w:link w:val="a352"/>
    <w:qFormat/>
    <w:locked/>
    <w:rPr>
      <w:rFonts w:ascii="宋体" w:eastAsia="宋体" w:hAnsi="宋体"/>
      <w:b/>
      <w:sz w:val="21"/>
      <w:szCs w:val="21"/>
    </w:rPr>
  </w:style>
  <w:style w:type="paragraph" w:customStyle="1" w:styleId="a352">
    <w:name w:val="中阀图名"/>
    <w:basedOn w:val="a351"/>
    <w:link w:val="Char172"/>
    <w:pPr>
      <w:spacing w:beforeLines="0" w:afterLines="50"/>
    </w:pPr>
  </w:style>
  <w:style w:type="character" w:customStyle="1" w:styleId="184">
    <w:name w:val="页眉 字符1"/>
    <w:uiPriority w:val="99"/>
    <w:semiHidden/>
    <w:locked/>
    <w:rPr>
      <w:rFonts w:ascii="Times New Roman" w:eastAsia="宋体" w:hAnsi="Times New Roman" w:cs="Times New Roman"/>
      <w:kern w:val="2"/>
      <w:sz w:val="18"/>
      <w:szCs w:val="18"/>
    </w:rPr>
  </w:style>
  <w:style w:type="character" w:customStyle="1" w:styleId="clampword3">
    <w:name w:val="clampword3"/>
  </w:style>
  <w:style w:type="character" w:customStyle="1" w:styleId="270">
    <w:name w:val="页眉 字符2"/>
    <w:basedOn w:val="DefaultParagraphFont"/>
    <w:uiPriority w:val="99"/>
    <w:semiHidden/>
    <w:rPr>
      <w:kern w:val="2"/>
      <w:sz w:val="18"/>
      <w:szCs w:val="18"/>
    </w:rPr>
  </w:style>
  <w:style w:type="character" w:customStyle="1" w:styleId="185">
    <w:name w:val="批注文字 字符1"/>
    <w:basedOn w:val="DefaultParagraphFont"/>
    <w:rPr>
      <w:rFonts w:ascii="Times New Roman" w:eastAsia="宋体" w:hAnsi="Times New Roman" w:cs="Times New Roman"/>
      <w:szCs w:val="24"/>
      <w:lang w:val="zh-CN" w:eastAsia="zh-CN"/>
    </w:rPr>
  </w:style>
  <w:style w:type="table" w:customStyle="1" w:styleId="a353">
    <w:name w:val="河南表格"/>
    <w:basedOn w:val="TableTheme"/>
    <w:qFormat/>
    <w:pPr>
      <w:spacing w:line="240" w:lineRule="auto"/>
      <w:ind w:firstLine="0" w:firstLineChars="0"/>
      <w:jc w:val="center"/>
    </w:pPr>
    <w:rPr>
      <w:rFonts w:ascii="Times New Roman" w:hAnsi="Times New Roman"/>
      <w:sz w:val="21"/>
    </w:rPr>
    <w:tblP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Pr>
    <w:tcPr>
      <w:shd w:val="clear" w:color="auto" w:fill="CCFFFF"/>
      <w:vAlign w:val="center"/>
    </w:tcPr>
    <w:tblStylePr w:type="firstRow">
      <w:rPr>
        <w:rFonts w:ascii="宋体" w:eastAsia="宋体" w:hAnsi="宋体" w:hint="eastAsia"/>
        <w:sz w:val="21"/>
        <w:szCs w:val="21"/>
      </w:rPr>
      <w:tblPr/>
      <w:tcPr>
        <w:shd w:val="clear" w:color="auto" w:fill="C0C0C0"/>
      </w:tcPr>
    </w:tblStylePr>
    <w:tblStylePr w:type="firstCol">
      <w:tblPr/>
      <w:tcPr>
        <w:shd w:val="clear" w:color="auto" w:fill="C0C0C0"/>
      </w:tcPr>
    </w:tblStylePr>
  </w:style>
  <w:style w:type="paragraph" w:customStyle="1" w:styleId="a354">
    <w:name w:val="台山表内文字"/>
    <w:basedOn w:val="a289"/>
    <w:link w:val="Char173"/>
    <w:pPr>
      <w:spacing w:line="240" w:lineRule="auto"/>
    </w:pPr>
    <w:rPr>
      <w:snapToGrid w:val="0"/>
    </w:rPr>
  </w:style>
  <w:style w:type="character" w:customStyle="1" w:styleId="Char173">
    <w:name w:val="台山表内文字 Char"/>
    <w:basedOn w:val="DefaultParagraphFont"/>
    <w:link w:val="a354"/>
    <w:rPr>
      <w:rFonts w:ascii="宋体" w:eastAsia="宋体" w:hAnsi="Times New Roman" w:cs="Times New Roman"/>
      <w:snapToGrid w:val="0"/>
      <w:sz w:val="24"/>
    </w:rPr>
  </w:style>
  <w:style w:type="table" w:customStyle="1" w:styleId="186">
    <w:name w:val="省立医院表格样式1"/>
    <w:basedOn w:val="TableNormal"/>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9">
    <w:name w:val="样式 标题 1 + 首行缩进:  2 字符1"/>
    <w:basedOn w:val="Heading1"/>
    <w:pPr>
      <w:keepNext w:val="0"/>
      <w:keepLines w:val="0"/>
      <w:numPr>
        <w:ilvl w:val="0"/>
        <w:numId w:val="15"/>
      </w:numPr>
      <w:tabs>
        <w:tab w:val="clear" w:pos="425"/>
      </w:tabs>
      <w:adjustRightInd w:val="0"/>
      <w:snapToGrid w:val="0"/>
      <w:spacing w:before="0" w:after="0" w:line="440" w:lineRule="exact"/>
      <w:ind w:left="0" w:firstLine="0"/>
      <w:jc w:val="center"/>
    </w:pPr>
    <w:rPr>
      <w:rFonts w:ascii="宋体" w:eastAsia="宋体"/>
      <w:b w:val="0"/>
      <w:kern w:val="0"/>
      <w:sz w:val="32"/>
    </w:rPr>
  </w:style>
  <w:style w:type="paragraph" w:customStyle="1" w:styleId="a355">
    <w:name w:val="方案表图名"/>
    <w:link w:val="Char174"/>
    <w:pPr>
      <w:widowControl w:val="0"/>
      <w:adjustRightInd w:val="0"/>
      <w:snapToGrid w:val="0"/>
      <w:spacing w:before="24" w:beforeLines="10" w:after="24" w:afterLines="10"/>
      <w:jc w:val="center"/>
    </w:pPr>
    <w:rPr>
      <w:rFonts w:asciiTheme="minorEastAsia" w:eastAsiaTheme="minorEastAsia" w:hAnsiTheme="minorEastAsia" w:cs="Times New Roman"/>
      <w:b/>
      <w:snapToGrid w:val="0"/>
      <w:sz w:val="24"/>
      <w:szCs w:val="22"/>
      <w:lang w:val="en-US" w:eastAsia="zh-CN" w:bidi="ar-SA"/>
    </w:rPr>
  </w:style>
  <w:style w:type="character" w:customStyle="1" w:styleId="Char174">
    <w:name w:val="方案表图名 Char"/>
    <w:link w:val="a355"/>
    <w:rPr>
      <w:rFonts w:asciiTheme="minorEastAsia" w:hAnsiTheme="minorEastAsia" w:cs="Times New Roman"/>
      <w:b/>
      <w:snapToGrid w:val="0"/>
      <w:sz w:val="24"/>
      <w:szCs w:val="22"/>
    </w:rPr>
  </w:style>
  <w:style w:type="paragraph" w:customStyle="1" w:styleId="-1">
    <w:name w:val="科创-正文"/>
    <w:basedOn w:val="Normal"/>
    <w:link w:val="-2"/>
    <w:pPr>
      <w:spacing w:line="360" w:lineRule="auto"/>
      <w:ind w:firstLine="200" w:firstLineChars="200"/>
    </w:pPr>
    <w:rPr>
      <w:rFonts w:ascii="仿宋" w:eastAsia="仿宋" w:hAnsi="仿宋" w:cs="仿宋"/>
      <w:sz w:val="28"/>
      <w:szCs w:val="28"/>
    </w:rPr>
  </w:style>
  <w:style w:type="character" w:customStyle="1" w:styleId="-2">
    <w:name w:val="科创-正文 字符"/>
    <w:link w:val="-1"/>
    <w:rPr>
      <w:rFonts w:ascii="仿宋" w:eastAsia="仿宋" w:hAnsi="仿宋" w:cs="仿宋"/>
      <w:kern w:val="2"/>
      <w:sz w:val="28"/>
      <w:szCs w:val="28"/>
    </w:rPr>
  </w:style>
  <w:style w:type="paragraph" w:customStyle="1" w:styleId="a356">
    <w:name w:val="超算正文"/>
    <w:basedOn w:val="Normal"/>
    <w:link w:val="a357"/>
    <w:pPr>
      <w:adjustRightInd w:val="0"/>
      <w:snapToGrid w:val="0"/>
      <w:spacing w:line="440" w:lineRule="exact"/>
      <w:ind w:firstLine="200" w:firstLineChars="200"/>
      <w:jc w:val="left"/>
    </w:pPr>
    <w:rPr>
      <w:rFonts w:ascii="Times New Roman" w:hAnsi="Times New Roman" w:cs="Times New Roman"/>
      <w:snapToGrid w:val="0"/>
      <w:color w:val="000000" w:themeColor="text1"/>
      <w:kern w:val="0"/>
      <w:sz w:val="24"/>
      <w:szCs w:val="24"/>
      <w14:textFill>
        <w14:solidFill>
          <w14:schemeClr w14:val="tx1"/>
        </w14:solidFill>
      </w14:textFill>
    </w:rPr>
  </w:style>
  <w:style w:type="character" w:customStyle="1" w:styleId="a357">
    <w:name w:val="超算正文 字符"/>
    <w:link w:val="a356"/>
    <w:qFormat/>
    <w:rPr>
      <w:rFonts w:ascii="Times New Roman" w:hAnsi="Times New Roman" w:cs="Times New Roman"/>
      <w:snapToGrid w:val="0"/>
      <w:color w:val="000000" w:themeColor="text1"/>
      <w:sz w:val="24"/>
      <w:szCs w:val="24"/>
      <w14:textFill>
        <w14:solidFill>
          <w14:schemeClr w14:val="tx1"/>
        </w14:solidFill>
      </w14:textFill>
    </w:rPr>
  </w:style>
  <w:style w:type="paragraph" w:customStyle="1" w:styleId="a358">
    <w:name w:val="超算表格"/>
    <w:basedOn w:val="Normal"/>
    <w:next w:val="Normal"/>
    <w:link w:val="a359"/>
    <w:pPr>
      <w:adjustRightInd w:val="0"/>
      <w:snapToGrid w:val="0"/>
      <w:jc w:val="center"/>
      <w:textAlignment w:val="center"/>
    </w:pPr>
    <w:rPr>
      <w:rFonts w:ascii="Times New Roman" w:eastAsia="宋体" w:hAnsi="Times New Roman" w:cs="Times New Roman"/>
      <w:snapToGrid w:val="0"/>
      <w:kern w:val="0"/>
      <w:szCs w:val="20"/>
    </w:rPr>
  </w:style>
  <w:style w:type="character" w:customStyle="1" w:styleId="a359">
    <w:name w:val="超算表格 字符"/>
    <w:basedOn w:val="DefaultParagraphFont"/>
    <w:link w:val="a358"/>
    <w:qFormat/>
    <w:rPr>
      <w:rFonts w:ascii="Times New Roman" w:eastAsia="宋体" w:hAnsi="Times New Roman" w:cs="Times New Roman"/>
      <w:snapToGrid w:val="0"/>
      <w:sz w:val="21"/>
    </w:rPr>
  </w:style>
  <w:style w:type="paragraph" w:customStyle="1" w:styleId="187">
    <w:name w:val="超算1级"/>
    <w:basedOn w:val="Normal"/>
    <w:pPr>
      <w:numPr>
        <w:ilvl w:val="0"/>
        <w:numId w:val="16"/>
      </w:numPr>
      <w:adjustRightInd w:val="0"/>
      <w:snapToGrid w:val="0"/>
      <w:spacing w:before="100" w:beforeAutospacing="1"/>
      <w:contextualSpacing/>
      <w:jc w:val="center"/>
      <w:outlineLvl w:val="0"/>
    </w:pPr>
    <w:rPr>
      <w:rFonts w:eastAsia="宋体" w:asciiTheme="majorHAnsi" w:hAnsiTheme="majorHAnsi" w:cs="Times New Roman"/>
      <w:b/>
      <w:bCs/>
      <w:snapToGrid w:val="0"/>
      <w:kern w:val="0"/>
      <w:sz w:val="24"/>
      <w:szCs w:val="21"/>
    </w:rPr>
  </w:style>
  <w:style w:type="paragraph" w:customStyle="1" w:styleId="271">
    <w:name w:val="超算2级"/>
    <w:basedOn w:val="Normal"/>
    <w:pPr>
      <w:numPr>
        <w:ilvl w:val="1"/>
        <w:numId w:val="16"/>
      </w:numPr>
      <w:adjustRightInd w:val="0"/>
      <w:snapToGrid w:val="0"/>
      <w:spacing w:before="100" w:beforeAutospacing="1"/>
      <w:contextualSpacing/>
      <w:jc w:val="left"/>
      <w:outlineLvl w:val="1"/>
    </w:pPr>
    <w:rPr>
      <w:rFonts w:asciiTheme="majorHAnsi" w:eastAsiaTheme="majorEastAsia" w:hAnsiTheme="majorHAnsi" w:cs="Times New Roman"/>
      <w:b/>
      <w:bCs/>
      <w:snapToGrid w:val="0"/>
      <w:color w:val="000000" w:themeColor="text1"/>
      <w:kern w:val="0"/>
      <w:sz w:val="24"/>
      <w:szCs w:val="28"/>
      <w14:textFill>
        <w14:solidFill>
          <w14:schemeClr w14:val="tx1"/>
        </w14:solidFill>
      </w14:textFill>
    </w:rPr>
  </w:style>
  <w:style w:type="paragraph" w:customStyle="1" w:styleId="351">
    <w:name w:val="超算3级"/>
    <w:basedOn w:val="Normal"/>
    <w:pPr>
      <w:numPr>
        <w:ilvl w:val="2"/>
        <w:numId w:val="16"/>
      </w:numPr>
      <w:adjustRightInd w:val="0"/>
      <w:snapToGrid w:val="0"/>
      <w:spacing w:before="100" w:beforeAutospacing="1"/>
      <w:ind w:left="0"/>
      <w:contextualSpacing/>
      <w:jc w:val="left"/>
      <w:outlineLvl w:val="2"/>
    </w:pPr>
    <w:rPr>
      <w:rFonts w:eastAsia="宋体" w:asciiTheme="majorHAnsi" w:hAnsiTheme="majorHAnsi" w:cs="Times New Roman"/>
      <w:b/>
      <w:bCs/>
      <w:snapToGrid w:val="0"/>
      <w:color w:val="000000" w:themeColor="text1"/>
      <w:kern w:val="0"/>
      <w:sz w:val="24"/>
      <w:szCs w:val="24"/>
      <w14:textFill>
        <w14:solidFill>
          <w14:schemeClr w14:val="tx1"/>
        </w14:solidFill>
      </w14:textFill>
    </w:rPr>
  </w:style>
  <w:style w:type="paragraph" w:customStyle="1" w:styleId="2314">
    <w:name w:val="样式 宋体 四号 行距: 固定值 23 磅"/>
    <w:basedOn w:val="Normal"/>
    <w:pPr>
      <w:spacing w:line="460" w:lineRule="exact"/>
      <w:ind w:firstLine="560" w:firstLineChars="200"/>
    </w:pPr>
    <w:rPr>
      <w:rFonts w:ascii="Arial" w:eastAsia="宋体" w:hAnsi="Arial" w:cs="Arial"/>
      <w:sz w:val="28"/>
      <w:szCs w:val="20"/>
    </w:rPr>
  </w:style>
  <w:style w:type="table" w:customStyle="1" w:styleId="a360">
    <w:name w:val="超算表格格式"/>
    <w:basedOn w:val="TableNormal"/>
    <w:qFormat/>
    <w:pPr>
      <w:adjustRightInd w:val="0"/>
      <w:snapToGrid w:val="0"/>
      <w:jc w:val="center"/>
      <w:textAlignment w:val="center"/>
    </w:pPr>
    <w:rPr>
      <w:rFonts w:ascii="Times New Roman" w:eastAsia="宋体" w:hAnsi="Times New Roman" w:cs="Times New Roman"/>
      <w:sz w:val="21"/>
      <w:szCs w:val="24"/>
    </w:rPr>
    <w:tblPr>
      <w:jc w:val="center"/>
      <w:tblCellSpacing w:w="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tblCellSpacing w:w="11" w:type="dxa"/>
      <w:jc w:val="center"/>
    </w:trPr>
    <w:tcPr>
      <w:vAlign w:val="center"/>
    </w:tcPr>
  </w:style>
  <w:style w:type="character" w:customStyle="1" w:styleId="352">
    <w:name w:val="未处理的提及3"/>
    <w:basedOn w:val="DefaultParagraphFont"/>
    <w:uiPriority w:val="99"/>
    <w:semiHidden/>
    <w:unhideWhenUsed/>
    <w:rPr>
      <w:color w:val="605E5C"/>
      <w:shd w:val="clear" w:color="auto" w:fill="E1DFDD"/>
    </w:rPr>
  </w:style>
  <w:style w:type="paragraph" w:customStyle="1" w:styleId="a361">
    <w:name w:val="悦正文"/>
    <w:basedOn w:val="a11"/>
    <w:link w:val="a362"/>
  </w:style>
  <w:style w:type="character" w:customStyle="1" w:styleId="a362">
    <w:name w:val="悦正文 字符"/>
    <w:basedOn w:val="Char4"/>
    <w:link w:val="a361"/>
    <w:qFormat/>
    <w:rPr>
      <w:rFonts w:ascii="宋体" w:eastAsia="宋体" w:hAnsi="宋体" w:cs="Times New Roman"/>
      <w:snapToGrid w:val="0"/>
      <w:kern w:val="0"/>
      <w:sz w:val="24"/>
      <w:szCs w:val="24"/>
    </w:rPr>
  </w:style>
  <w:style w:type="paragraph" w:customStyle="1" w:styleId="WPSOffice1">
    <w:name w:val="WPSOffice手动目录 1"/>
    <w:rPr>
      <w:rFonts w:asciiTheme="minorHAnsi" w:eastAsiaTheme="minorEastAsia" w:hAnsiTheme="minorHAnsi" w:cstheme="minorBidi"/>
      <w:lang w:val="en-US" w:eastAsia="zh-CN" w:bidi="ar-SA"/>
    </w:rPr>
  </w:style>
  <w:style w:type="table" w:customStyle="1" w:styleId="Pollux00">
    <w:name w:val="Pollux横向表_0"/>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table" w:customStyle="1" w:styleId="Pollux11">
    <w:name w:val="Pollux横向表_1"/>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table" w:customStyle="1" w:styleId="Pollux21">
    <w:name w:val="Pollux横向表_2"/>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table" w:customStyle="1" w:styleId="Pollux30">
    <w:name w:val="Pollux横向表_3"/>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table" w:customStyle="1" w:styleId="Pollux40">
    <w:name w:val="Pollux横向表_4"/>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table" w:customStyle="1" w:styleId="Pollux50">
    <w:name w:val="Pollux横向表_5"/>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table" w:customStyle="1" w:styleId="Pollux60">
    <w:name w:val="Pollux横向表_6"/>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 w:type="table" w:customStyle="1" w:styleId="Pollux70">
    <w:name w:val="Pollux横向表_7"/>
    <w:basedOn w:val="TableNormal"/>
    <w:pPr>
      <w:jc w:val="center"/>
    </w:pPr>
    <w:rPr>
      <w:rFonts w:ascii="宋体" w:eastAsia="宋体" w:hAnsi="Times New Roman" w:cs="Times New Roman"/>
      <w:sz w:val="24"/>
      <w:szCs w:val="24"/>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cPr>
      <w:vAlign w:val="center"/>
    </w:tcPr>
    <w:tblStylePr w:type="firstRow">
      <w:pPr>
        <w:wordWrap/>
        <w:spacing w:beforeLines="0" w:beforeAutospacing="0" w:afterLines="0" w:afterAutospacing="0" w:line="240" w:lineRule="auto"/>
        <w:ind w:left="0" w:right="0" w:firstLine="0" w:leftChars="0" w:rightChars="0" w:firstLineChars="0"/>
        <w:jc w:val="center"/>
      </w:pPr>
      <w:rPr>
        <w:rFonts w:ascii="宋体" w:eastAsia="宋体"/>
        <w:b w:val="0"/>
        <w:i w:val="0"/>
        <w:sz w:val="24"/>
        <w:szCs w:val="24"/>
      </w:rPr>
      <w:tblPr/>
      <w:tcPr>
        <w:shd w:val="clear" w:color="auto" w:fill="BEBEBE" w:themeFill="background1"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header" Target="header4.xml" /><Relationship Id="rId13" Type="http://schemas.openxmlformats.org/officeDocument/2006/relationships/footer" Target="footer3.xml" /><Relationship Id="rId14" Type="http://schemas.openxmlformats.org/officeDocument/2006/relationships/header" Target="header5.xml" /><Relationship Id="rId15" Type="http://schemas.openxmlformats.org/officeDocument/2006/relationships/footer" Target="footer4.xml" /><Relationship Id="rId16" Type="http://schemas.openxmlformats.org/officeDocument/2006/relationships/header" Target="header6.xml" /><Relationship Id="rId17" Type="http://schemas.openxmlformats.org/officeDocument/2006/relationships/footer" Target="footer5.xml" /><Relationship Id="rId18" Type="http://schemas.openxmlformats.org/officeDocument/2006/relationships/image" Target="media/image2.png"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image" Target="media/image3.png" /><Relationship Id="rId22" Type="http://schemas.openxmlformats.org/officeDocument/2006/relationships/header" Target="header8.xml" /><Relationship Id="rId23" Type="http://schemas.openxmlformats.org/officeDocument/2006/relationships/footer" Target="footer7.xml" /><Relationship Id="rId24" Type="http://schemas.openxmlformats.org/officeDocument/2006/relationships/image" Target="media/image4.png" /><Relationship Id="rId25" Type="http://schemas.openxmlformats.org/officeDocument/2006/relationships/header" Target="header9.xml" /><Relationship Id="rId26" Type="http://schemas.openxmlformats.org/officeDocument/2006/relationships/footer" Target="footer8.xml" /><Relationship Id="rId27" Type="http://schemas.openxmlformats.org/officeDocument/2006/relationships/header" Target="header10.xml" /><Relationship Id="rId28" Type="http://schemas.openxmlformats.org/officeDocument/2006/relationships/footer" Target="footer9.xml" /><Relationship Id="rId29" Type="http://schemas.openxmlformats.org/officeDocument/2006/relationships/header" Target="header11.xml" /><Relationship Id="rId3" Type="http://schemas.openxmlformats.org/officeDocument/2006/relationships/fontTable" Target="fontTable.xml" /><Relationship Id="rId30" Type="http://schemas.openxmlformats.org/officeDocument/2006/relationships/footer" Target="footer10.xml" /><Relationship Id="rId31" Type="http://schemas.openxmlformats.org/officeDocument/2006/relationships/header" Target="header12.xml" /><Relationship Id="rId32" Type="http://schemas.openxmlformats.org/officeDocument/2006/relationships/footer" Target="footer11.xml" /><Relationship Id="rId33" Type="http://schemas.openxmlformats.org/officeDocument/2006/relationships/header" Target="header13.xml" /><Relationship Id="rId34" Type="http://schemas.openxmlformats.org/officeDocument/2006/relationships/footer" Target="footer12.xml" /><Relationship Id="rId35" Type="http://schemas.openxmlformats.org/officeDocument/2006/relationships/header" Target="header14.xml" /><Relationship Id="rId36" Type="http://schemas.openxmlformats.org/officeDocument/2006/relationships/footer" Target="footer13.xml" /><Relationship Id="rId37" Type="http://schemas.openxmlformats.org/officeDocument/2006/relationships/header" Target="header15.xml" /><Relationship Id="rId38" Type="http://schemas.openxmlformats.org/officeDocument/2006/relationships/footer" Target="footer14.xml" /><Relationship Id="rId39" Type="http://schemas.openxmlformats.org/officeDocument/2006/relationships/header" Target="header16.xml" /><Relationship Id="rId4" Type="http://schemas.openxmlformats.org/officeDocument/2006/relationships/customXml" Target="../customXml/item1.xml" /><Relationship Id="rId40" Type="http://schemas.openxmlformats.org/officeDocument/2006/relationships/footer" Target="footer15.xml" /><Relationship Id="rId41" Type="http://schemas.openxmlformats.org/officeDocument/2006/relationships/header" Target="header17.xml" /><Relationship Id="rId42" Type="http://schemas.openxmlformats.org/officeDocument/2006/relationships/footer" Target="footer16.xml" /><Relationship Id="rId43" Type="http://schemas.openxmlformats.org/officeDocument/2006/relationships/header" Target="header18.xml" /><Relationship Id="rId44" Type="http://schemas.openxmlformats.org/officeDocument/2006/relationships/footer" Target="footer17.xml" /><Relationship Id="rId45" Type="http://schemas.openxmlformats.org/officeDocument/2006/relationships/hyperlink" Target="https://d.book118.com/046205233231010034" TargetMode="External" /><Relationship Id="rId46" Type="http://schemas.openxmlformats.org/officeDocument/2006/relationships/header" Target="header19.xml" /><Relationship Id="rId47" Type="http://schemas.openxmlformats.org/officeDocument/2006/relationships/footer" Target="footer18.xml" /><Relationship Id="rId48" Type="http://schemas.openxmlformats.org/officeDocument/2006/relationships/theme" Target="theme/theme1.xml" /><Relationship Id="rId49" Type="http://schemas.openxmlformats.org/officeDocument/2006/relationships/numbering" Target="numbering.xml" /><Relationship Id="rId5" Type="http://schemas.openxmlformats.org/officeDocument/2006/relationships/customXml" Target="../customXml/item2.xml" /><Relationship Id="rId50"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000E84-B2B7-4DCB-AEB9-16891F178C2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5080</Words>
  <Characters>28956</Characters>
  <Application>Microsoft Office Word</Application>
  <DocSecurity>0</DocSecurity>
  <Lines>241</Lines>
  <Paragraphs>67</Paragraphs>
  <ScaleCrop>false</ScaleCrop>
  <Company>microsoft</Company>
  <LinksUpToDate>false</LinksUpToDate>
  <CharactersWithSpaces>33969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六六</dc:creator>
  <cp:lastModifiedBy>六六</cp:lastModifiedBy>
  <cp:revision>10</cp:revision>
  <cp:lastPrinted>2020-02-29T14:34:00Z</cp:lastPrinted>
  <dcterms:created xsi:type="dcterms:W3CDTF">2021-04-10T01:41:00Z</dcterms:created>
  <dcterms:modified xsi:type="dcterms:W3CDTF">2024-01-17T03:24:59Z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5E30E273BB96455290E902A58DE0DAD0_12</vt:lpwstr>
  </property>
  <property fmtid="{D5CDD505-2E9C-101B-9397-08002B2CF9AE}" pid="3" name="KSOProductBuildVer">
    <vt:lpwstr>2052-12.1.0.16120</vt:lpwstr>
  </property>
</Properties>
</file>