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中医器械项目建设总纲及方案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77" w:history="1">
        <w:r>
          <w:rPr>
            <w:rFonts w:ascii="仿宋" w:eastAsia="仿宋" w:hAnsi="仿宋" w:cs="仿宋" w:hint="eastAsia"/>
            <w:lang w:eastAsia="zh-CN"/>
          </w:rPr>
          <w:t>前言</w:t>
        </w:r>
        <w:r>
          <w:tab/>
        </w:r>
        <w:r>
          <w:fldChar w:fldCharType="begin"/>
        </w:r>
        <w:r>
          <w:instrText xml:space="preserve"> PAGEREF _Toc9377 \h </w:instrText>
        </w:r>
        <w:r>
          <w:fldChar w:fldCharType="separate"/>
        </w:r>
        <w:r>
          <w:t>3</w:t>
        </w:r>
        <w:r>
          <w:fldChar w:fldCharType="end"/>
        </w:r>
      </w:hyperlink>
    </w:p>
    <w:p>
      <w:pPr>
        <w:pStyle w:val="TOC1"/>
        <w:tabs>
          <w:tab w:val="right" w:leader="dot" w:pos="8306"/>
        </w:tabs>
      </w:pPr>
      <w:hyperlink w:anchor="_Toc1981" w:history="1">
        <w:r>
          <w:rPr>
            <w:rFonts w:ascii="仿宋" w:eastAsia="仿宋" w:hAnsi="仿宋" w:cs="仿宋" w:hint="eastAsia"/>
            <w:lang w:eastAsia="zh-CN"/>
          </w:rPr>
          <w:t>一、经济影响分析</w:t>
        </w:r>
        <w:r>
          <w:tab/>
        </w:r>
        <w:r>
          <w:fldChar w:fldCharType="begin"/>
        </w:r>
        <w:r>
          <w:instrText xml:space="preserve"> PAGEREF _Toc1981 \h </w:instrText>
        </w:r>
        <w:r>
          <w:fldChar w:fldCharType="separate"/>
        </w:r>
        <w:r>
          <w:t>3</w:t>
        </w:r>
        <w:r>
          <w:fldChar w:fldCharType="end"/>
        </w:r>
      </w:hyperlink>
    </w:p>
    <w:p>
      <w:pPr>
        <w:pStyle w:val="TOC2"/>
        <w:tabs>
          <w:tab w:val="right" w:leader="dot" w:pos="8306"/>
        </w:tabs>
      </w:pPr>
      <w:hyperlink w:anchor="_Toc17904" w:history="1">
        <w:r>
          <w:rPr>
            <w:rFonts w:ascii="仿宋" w:eastAsia="仿宋" w:hAnsi="仿宋" w:cs="仿宋" w:hint="eastAsia"/>
            <w:lang w:eastAsia="zh-CN"/>
          </w:rPr>
          <w:t>(一)、经济费用效益或费用效果分析</w:t>
        </w:r>
        <w:r>
          <w:tab/>
        </w:r>
        <w:r>
          <w:fldChar w:fldCharType="begin"/>
        </w:r>
        <w:r>
          <w:instrText xml:space="preserve"> PAGEREF _Toc17904 \h </w:instrText>
        </w:r>
        <w:r>
          <w:fldChar w:fldCharType="separate"/>
        </w:r>
        <w:r>
          <w:t>3</w:t>
        </w:r>
        <w:r>
          <w:fldChar w:fldCharType="end"/>
        </w:r>
      </w:hyperlink>
    </w:p>
    <w:p>
      <w:pPr>
        <w:pStyle w:val="TOC2"/>
        <w:tabs>
          <w:tab w:val="right" w:leader="dot" w:pos="8306"/>
        </w:tabs>
      </w:pPr>
      <w:hyperlink w:anchor="_Toc17142" w:history="1">
        <w:r>
          <w:rPr>
            <w:rFonts w:ascii="仿宋" w:eastAsia="仿宋" w:hAnsi="仿宋" w:cs="仿宋" w:hint="eastAsia"/>
            <w:lang w:eastAsia="zh-CN"/>
          </w:rPr>
          <w:t>(二)、行业影响分析</w:t>
        </w:r>
        <w:r>
          <w:tab/>
        </w:r>
        <w:r>
          <w:fldChar w:fldCharType="begin"/>
        </w:r>
        <w:r>
          <w:instrText xml:space="preserve"> PAGEREF _Toc17142 \h </w:instrText>
        </w:r>
        <w:r>
          <w:fldChar w:fldCharType="separate"/>
        </w:r>
        <w:r>
          <w:t>5</w:t>
        </w:r>
        <w:r>
          <w:fldChar w:fldCharType="end"/>
        </w:r>
      </w:hyperlink>
    </w:p>
    <w:p>
      <w:pPr>
        <w:pStyle w:val="TOC2"/>
        <w:tabs>
          <w:tab w:val="right" w:leader="dot" w:pos="8306"/>
        </w:tabs>
      </w:pPr>
      <w:hyperlink w:anchor="_Toc6775" w:history="1">
        <w:r>
          <w:rPr>
            <w:rFonts w:ascii="仿宋" w:eastAsia="仿宋" w:hAnsi="仿宋" w:cs="仿宋" w:hint="eastAsia"/>
            <w:lang w:eastAsia="zh-CN"/>
          </w:rPr>
          <w:t>(三)、区域经济影响分析</w:t>
        </w:r>
        <w:r>
          <w:tab/>
        </w:r>
        <w:r>
          <w:fldChar w:fldCharType="begin"/>
        </w:r>
        <w:r>
          <w:instrText xml:space="preserve"> PAGEREF _Toc6775 \h </w:instrText>
        </w:r>
        <w:r>
          <w:fldChar w:fldCharType="separate"/>
        </w:r>
        <w:r>
          <w:t>7</w:t>
        </w:r>
        <w:r>
          <w:fldChar w:fldCharType="end"/>
        </w:r>
      </w:hyperlink>
    </w:p>
    <w:p>
      <w:pPr>
        <w:pStyle w:val="TOC2"/>
        <w:tabs>
          <w:tab w:val="right" w:leader="dot" w:pos="8306"/>
        </w:tabs>
      </w:pPr>
      <w:hyperlink w:anchor="_Toc2023" w:history="1">
        <w:r>
          <w:rPr>
            <w:rFonts w:ascii="仿宋" w:eastAsia="仿宋" w:hAnsi="仿宋" w:cs="仿宋" w:hint="eastAsia"/>
            <w:lang w:eastAsia="zh-CN"/>
          </w:rPr>
          <w:t>(四)、宏观经济影响分析</w:t>
        </w:r>
        <w:r>
          <w:tab/>
        </w:r>
        <w:r>
          <w:fldChar w:fldCharType="begin"/>
        </w:r>
        <w:r>
          <w:instrText xml:space="preserve"> PAGEREF _Toc2023 \h </w:instrText>
        </w:r>
        <w:r>
          <w:fldChar w:fldCharType="separate"/>
        </w:r>
        <w:r>
          <w:t>8</w:t>
        </w:r>
        <w:r>
          <w:fldChar w:fldCharType="end"/>
        </w:r>
      </w:hyperlink>
    </w:p>
    <w:p>
      <w:pPr>
        <w:pStyle w:val="TOC1"/>
        <w:tabs>
          <w:tab w:val="right" w:leader="dot" w:pos="8306"/>
        </w:tabs>
      </w:pPr>
      <w:hyperlink w:anchor="_Toc1196" w:history="1">
        <w:r>
          <w:rPr>
            <w:rFonts w:ascii="仿宋" w:eastAsia="仿宋" w:hAnsi="仿宋" w:cs="仿宋" w:hint="eastAsia"/>
            <w:lang w:eastAsia="zh-CN"/>
          </w:rPr>
          <w:t>二、中医器械项目概论</w:t>
        </w:r>
        <w:r>
          <w:tab/>
        </w:r>
        <w:r>
          <w:fldChar w:fldCharType="begin"/>
        </w:r>
        <w:r>
          <w:instrText xml:space="preserve"> PAGEREF _Toc1196 \h </w:instrText>
        </w:r>
        <w:r>
          <w:fldChar w:fldCharType="separate"/>
        </w:r>
        <w:r>
          <w:t>9</w:t>
        </w:r>
        <w:r>
          <w:fldChar w:fldCharType="end"/>
        </w:r>
      </w:hyperlink>
    </w:p>
    <w:p>
      <w:pPr>
        <w:pStyle w:val="TOC2"/>
        <w:tabs>
          <w:tab w:val="right" w:leader="dot" w:pos="8306"/>
        </w:tabs>
      </w:pPr>
      <w:hyperlink w:anchor="_Toc7245" w:history="1">
        <w:r>
          <w:rPr>
            <w:rFonts w:ascii="仿宋" w:eastAsia="仿宋" w:hAnsi="仿宋" w:cs="仿宋" w:hint="eastAsia"/>
            <w:lang w:eastAsia="zh-CN"/>
          </w:rPr>
          <w:t>(一)、项目申报单位概况</w:t>
        </w:r>
        <w:r>
          <w:tab/>
        </w:r>
        <w:r>
          <w:fldChar w:fldCharType="begin"/>
        </w:r>
        <w:r>
          <w:instrText xml:space="preserve"> PAGEREF _Toc7245 \h </w:instrText>
        </w:r>
        <w:r>
          <w:fldChar w:fldCharType="separate"/>
        </w:r>
        <w:r>
          <w:t>9</w:t>
        </w:r>
        <w:r>
          <w:fldChar w:fldCharType="end"/>
        </w:r>
      </w:hyperlink>
    </w:p>
    <w:p>
      <w:pPr>
        <w:pStyle w:val="TOC2"/>
        <w:tabs>
          <w:tab w:val="right" w:leader="dot" w:pos="8306"/>
        </w:tabs>
      </w:pPr>
      <w:hyperlink w:anchor="_Toc21515" w:history="1">
        <w:r>
          <w:rPr>
            <w:rFonts w:ascii="仿宋" w:eastAsia="仿宋" w:hAnsi="仿宋" w:cs="仿宋" w:hint="eastAsia"/>
            <w:lang w:eastAsia="zh-CN"/>
          </w:rPr>
          <w:t>(二)、项目概况</w:t>
        </w:r>
        <w:r>
          <w:tab/>
        </w:r>
        <w:r>
          <w:fldChar w:fldCharType="begin"/>
        </w:r>
        <w:r>
          <w:instrText xml:space="preserve"> PAGEREF _Toc21515 \h </w:instrText>
        </w:r>
        <w:r>
          <w:fldChar w:fldCharType="separate"/>
        </w:r>
        <w:r>
          <w:t>10</w:t>
        </w:r>
        <w:r>
          <w:fldChar w:fldCharType="end"/>
        </w:r>
      </w:hyperlink>
    </w:p>
    <w:p>
      <w:pPr>
        <w:pStyle w:val="TOC1"/>
        <w:tabs>
          <w:tab w:val="right" w:leader="dot" w:pos="8306"/>
        </w:tabs>
      </w:pPr>
      <w:hyperlink w:anchor="_Toc30621" w:history="1">
        <w:r>
          <w:rPr>
            <w:rFonts w:ascii="仿宋" w:eastAsia="仿宋" w:hAnsi="仿宋" w:cs="仿宋" w:hint="eastAsia"/>
            <w:lang w:eastAsia="zh-CN"/>
          </w:rPr>
          <w:t>三、发展规划、产业政策和行业准入分析</w:t>
        </w:r>
        <w:r>
          <w:tab/>
        </w:r>
        <w:r>
          <w:fldChar w:fldCharType="begin"/>
        </w:r>
        <w:r>
          <w:instrText xml:space="preserve"> PAGEREF _Toc30621 \h </w:instrText>
        </w:r>
        <w:r>
          <w:fldChar w:fldCharType="separate"/>
        </w:r>
        <w:r>
          <w:t>13</w:t>
        </w:r>
        <w:r>
          <w:fldChar w:fldCharType="end"/>
        </w:r>
      </w:hyperlink>
    </w:p>
    <w:p>
      <w:pPr>
        <w:pStyle w:val="TOC2"/>
        <w:tabs>
          <w:tab w:val="right" w:leader="dot" w:pos="8306"/>
        </w:tabs>
      </w:pPr>
      <w:hyperlink w:anchor="_Toc6264" w:history="1">
        <w:r>
          <w:rPr>
            <w:rFonts w:ascii="仿宋" w:eastAsia="仿宋" w:hAnsi="仿宋" w:cs="仿宋" w:hint="eastAsia"/>
            <w:lang w:eastAsia="zh-CN"/>
          </w:rPr>
          <w:t>(一)、发展规划分析</w:t>
        </w:r>
        <w:r>
          <w:tab/>
        </w:r>
        <w:r>
          <w:fldChar w:fldCharType="begin"/>
        </w:r>
        <w:r>
          <w:instrText xml:space="preserve"> PAGEREF _Toc6264 \h </w:instrText>
        </w:r>
        <w:r>
          <w:fldChar w:fldCharType="separate"/>
        </w:r>
        <w:r>
          <w:t>13</w:t>
        </w:r>
        <w:r>
          <w:fldChar w:fldCharType="end"/>
        </w:r>
      </w:hyperlink>
    </w:p>
    <w:p>
      <w:pPr>
        <w:pStyle w:val="TOC2"/>
        <w:tabs>
          <w:tab w:val="right" w:leader="dot" w:pos="8306"/>
        </w:tabs>
      </w:pPr>
      <w:hyperlink w:anchor="_Toc3940" w:history="1">
        <w:r>
          <w:rPr>
            <w:rFonts w:ascii="仿宋" w:eastAsia="仿宋" w:hAnsi="仿宋" w:cs="仿宋" w:hint="eastAsia"/>
            <w:lang w:eastAsia="zh-CN"/>
          </w:rPr>
          <w:t>(二)、产业政策分析</w:t>
        </w:r>
        <w:r>
          <w:tab/>
        </w:r>
        <w:r>
          <w:fldChar w:fldCharType="begin"/>
        </w:r>
        <w:r>
          <w:instrText xml:space="preserve"> PAGEREF _Toc3940 \h </w:instrText>
        </w:r>
        <w:r>
          <w:fldChar w:fldCharType="separate"/>
        </w:r>
        <w:r>
          <w:t>15</w:t>
        </w:r>
        <w:r>
          <w:fldChar w:fldCharType="end"/>
        </w:r>
      </w:hyperlink>
    </w:p>
    <w:p>
      <w:pPr>
        <w:pStyle w:val="TOC2"/>
        <w:tabs>
          <w:tab w:val="right" w:leader="dot" w:pos="8306"/>
        </w:tabs>
      </w:pPr>
      <w:hyperlink w:anchor="_Toc27035" w:history="1">
        <w:r>
          <w:rPr>
            <w:rFonts w:ascii="仿宋" w:eastAsia="仿宋" w:hAnsi="仿宋" w:cs="仿宋" w:hint="eastAsia"/>
            <w:lang w:eastAsia="zh-CN"/>
          </w:rPr>
          <w:t>(三)、行业准入分析</w:t>
        </w:r>
        <w:r>
          <w:tab/>
        </w:r>
        <w:r>
          <w:fldChar w:fldCharType="begin"/>
        </w:r>
        <w:r>
          <w:instrText xml:space="preserve"> PAGEREF _Toc27035 \h </w:instrText>
        </w:r>
        <w:r>
          <w:fldChar w:fldCharType="separate"/>
        </w:r>
        <w:r>
          <w:t>17</w:t>
        </w:r>
        <w:r>
          <w:fldChar w:fldCharType="end"/>
        </w:r>
      </w:hyperlink>
    </w:p>
    <w:p>
      <w:pPr>
        <w:pStyle w:val="TOC1"/>
        <w:tabs>
          <w:tab w:val="right" w:leader="dot" w:pos="8306"/>
        </w:tabs>
      </w:pPr>
      <w:hyperlink w:anchor="_Toc31668" w:history="1">
        <w:r>
          <w:rPr>
            <w:rFonts w:ascii="仿宋" w:eastAsia="仿宋" w:hAnsi="仿宋" w:cs="仿宋" w:hint="eastAsia"/>
            <w:lang w:eastAsia="zh-CN"/>
          </w:rPr>
          <w:t>四、项目监理与质量保证</w:t>
        </w:r>
        <w:r>
          <w:tab/>
        </w:r>
        <w:r>
          <w:fldChar w:fldCharType="begin"/>
        </w:r>
        <w:r>
          <w:instrText xml:space="preserve"> PAGEREF _Toc31668 \h </w:instrText>
        </w:r>
        <w:r>
          <w:fldChar w:fldCharType="separate"/>
        </w:r>
        <w:r>
          <w:t>18</w:t>
        </w:r>
        <w:r>
          <w:fldChar w:fldCharType="end"/>
        </w:r>
      </w:hyperlink>
    </w:p>
    <w:p>
      <w:pPr>
        <w:pStyle w:val="TOC2"/>
        <w:tabs>
          <w:tab w:val="right" w:leader="dot" w:pos="8306"/>
        </w:tabs>
      </w:pPr>
      <w:hyperlink w:anchor="_Toc2594" w:history="1">
        <w:r>
          <w:rPr>
            <w:rFonts w:ascii="仿宋" w:eastAsia="仿宋" w:hAnsi="仿宋" w:cs="仿宋" w:hint="eastAsia"/>
            <w:lang w:eastAsia="zh-CN"/>
          </w:rPr>
          <w:t>(一)、监理体系构建</w:t>
        </w:r>
        <w:r>
          <w:tab/>
        </w:r>
        <w:r>
          <w:fldChar w:fldCharType="begin"/>
        </w:r>
        <w:r>
          <w:instrText xml:space="preserve"> PAGEREF _Toc2594 \h </w:instrText>
        </w:r>
        <w:r>
          <w:fldChar w:fldCharType="separate"/>
        </w:r>
        <w:r>
          <w:t>18</w:t>
        </w:r>
        <w:r>
          <w:fldChar w:fldCharType="end"/>
        </w:r>
      </w:hyperlink>
    </w:p>
    <w:p>
      <w:pPr>
        <w:pStyle w:val="TOC2"/>
        <w:tabs>
          <w:tab w:val="right" w:leader="dot" w:pos="8306"/>
        </w:tabs>
      </w:pPr>
      <w:hyperlink w:anchor="_Toc23516" w:history="1">
        <w:r>
          <w:rPr>
            <w:rFonts w:ascii="仿宋" w:eastAsia="仿宋" w:hAnsi="仿宋" w:cs="仿宋" w:hint="eastAsia"/>
            <w:lang w:eastAsia="zh-CN"/>
          </w:rPr>
          <w:t>(二)、质量保证体系实施</w:t>
        </w:r>
        <w:r>
          <w:tab/>
        </w:r>
        <w:r>
          <w:fldChar w:fldCharType="begin"/>
        </w:r>
        <w:r>
          <w:instrText xml:space="preserve"> PAGEREF _Toc23516 \h </w:instrText>
        </w:r>
        <w:r>
          <w:fldChar w:fldCharType="separate"/>
        </w:r>
        <w:r>
          <w:t>19</w:t>
        </w:r>
        <w:r>
          <w:fldChar w:fldCharType="end"/>
        </w:r>
      </w:hyperlink>
    </w:p>
    <w:p>
      <w:pPr>
        <w:pStyle w:val="TOC2"/>
        <w:tabs>
          <w:tab w:val="right" w:leader="dot" w:pos="8306"/>
        </w:tabs>
      </w:pPr>
      <w:hyperlink w:anchor="_Toc19984" w:history="1">
        <w:r>
          <w:rPr>
            <w:rFonts w:ascii="仿宋" w:eastAsia="仿宋" w:hAnsi="仿宋" w:cs="仿宋" w:hint="eastAsia"/>
            <w:lang w:eastAsia="zh-CN"/>
          </w:rPr>
          <w:t>(三)、监理与质量控制流程</w:t>
        </w:r>
        <w:r>
          <w:tab/>
        </w:r>
        <w:r>
          <w:fldChar w:fldCharType="begin"/>
        </w:r>
        <w:r>
          <w:instrText xml:space="preserve"> PAGEREF _Toc19984 \h </w:instrText>
        </w:r>
        <w:r>
          <w:fldChar w:fldCharType="separate"/>
        </w:r>
        <w:r>
          <w:t>19</w:t>
        </w:r>
        <w:r>
          <w:fldChar w:fldCharType="end"/>
        </w:r>
      </w:hyperlink>
    </w:p>
    <w:p>
      <w:pPr>
        <w:pStyle w:val="TOC1"/>
        <w:tabs>
          <w:tab w:val="right" w:leader="dot" w:pos="8306"/>
        </w:tabs>
      </w:pPr>
      <w:hyperlink w:anchor="_Toc26111" w:history="1">
        <w:r>
          <w:rPr>
            <w:rFonts w:ascii="仿宋" w:eastAsia="仿宋" w:hAnsi="仿宋" w:cs="仿宋" w:hint="eastAsia"/>
            <w:lang w:eastAsia="zh-CN"/>
          </w:rPr>
          <w:t>五、资源开发及综合利用分析</w:t>
        </w:r>
        <w:r>
          <w:tab/>
        </w:r>
        <w:r>
          <w:fldChar w:fldCharType="begin"/>
        </w:r>
        <w:r>
          <w:instrText xml:space="preserve"> PAGEREF _Toc26111 \h </w:instrText>
        </w:r>
        <w:r>
          <w:fldChar w:fldCharType="separate"/>
        </w:r>
        <w:r>
          <w:t>20</w:t>
        </w:r>
        <w:r>
          <w:fldChar w:fldCharType="end"/>
        </w:r>
      </w:hyperlink>
    </w:p>
    <w:p>
      <w:pPr>
        <w:pStyle w:val="TOC2"/>
        <w:tabs>
          <w:tab w:val="right" w:leader="dot" w:pos="8306"/>
        </w:tabs>
      </w:pPr>
      <w:hyperlink w:anchor="_Toc9343" w:history="1">
        <w:r>
          <w:rPr>
            <w:rFonts w:ascii="仿宋" w:eastAsia="仿宋" w:hAnsi="仿宋" w:cs="仿宋" w:hint="eastAsia"/>
            <w:lang w:eastAsia="zh-CN"/>
          </w:rPr>
          <w:t>(一)、资源开发方案</w:t>
        </w:r>
        <w:r>
          <w:tab/>
        </w:r>
        <w:r>
          <w:fldChar w:fldCharType="begin"/>
        </w:r>
        <w:r>
          <w:instrText xml:space="preserve"> PAGEREF _Toc9343 \h </w:instrText>
        </w:r>
        <w:r>
          <w:fldChar w:fldCharType="separate"/>
        </w:r>
        <w:r>
          <w:t>20</w:t>
        </w:r>
        <w:r>
          <w:fldChar w:fldCharType="end"/>
        </w:r>
      </w:hyperlink>
    </w:p>
    <w:p>
      <w:pPr>
        <w:pStyle w:val="TOC2"/>
        <w:tabs>
          <w:tab w:val="right" w:leader="dot" w:pos="8306"/>
        </w:tabs>
      </w:pPr>
      <w:hyperlink w:anchor="_Toc8263" w:history="1">
        <w:r>
          <w:rPr>
            <w:rFonts w:ascii="仿宋" w:eastAsia="仿宋" w:hAnsi="仿宋" w:cs="仿宋" w:hint="eastAsia"/>
            <w:lang w:eastAsia="zh-CN"/>
          </w:rPr>
          <w:t>(二)、资源利用方案</w:t>
        </w:r>
        <w:r>
          <w:tab/>
        </w:r>
        <w:r>
          <w:fldChar w:fldCharType="begin"/>
        </w:r>
        <w:r>
          <w:instrText xml:space="preserve"> PAGEREF _Toc8263 \h </w:instrText>
        </w:r>
        <w:r>
          <w:fldChar w:fldCharType="separate"/>
        </w:r>
        <w:r>
          <w:t>21</w:t>
        </w:r>
        <w:r>
          <w:fldChar w:fldCharType="end"/>
        </w:r>
      </w:hyperlink>
    </w:p>
    <w:p>
      <w:pPr>
        <w:pStyle w:val="TOC2"/>
        <w:tabs>
          <w:tab w:val="right" w:leader="dot" w:pos="8306"/>
        </w:tabs>
      </w:pPr>
      <w:hyperlink w:anchor="_Toc26755" w:history="1">
        <w:r>
          <w:rPr>
            <w:rFonts w:ascii="仿宋" w:eastAsia="仿宋" w:hAnsi="仿宋" w:cs="仿宋" w:hint="eastAsia"/>
            <w:lang w:eastAsia="zh-CN"/>
          </w:rPr>
          <w:t>(三)、资源节约措施</w:t>
        </w:r>
        <w:r>
          <w:tab/>
        </w:r>
        <w:r>
          <w:fldChar w:fldCharType="begin"/>
        </w:r>
        <w:r>
          <w:instrText xml:space="preserve"> PAGEREF _Toc26755 \h </w:instrText>
        </w:r>
        <w:r>
          <w:fldChar w:fldCharType="separate"/>
        </w:r>
        <w:r>
          <w:t>22</w:t>
        </w:r>
        <w:r>
          <w:fldChar w:fldCharType="end"/>
        </w:r>
      </w:hyperlink>
    </w:p>
    <w:p>
      <w:pPr>
        <w:pStyle w:val="TOC1"/>
        <w:tabs>
          <w:tab w:val="right" w:leader="dot" w:pos="8306"/>
        </w:tabs>
      </w:pPr>
      <w:hyperlink w:anchor="_Toc30917" w:history="1">
        <w:r>
          <w:rPr>
            <w:rFonts w:ascii="仿宋" w:eastAsia="仿宋" w:hAnsi="仿宋" w:cs="仿宋" w:hint="eastAsia"/>
            <w:lang w:eastAsia="zh-CN"/>
          </w:rPr>
          <w:t>六、财务管理与成本控制</w:t>
        </w:r>
        <w:r>
          <w:tab/>
        </w:r>
        <w:r>
          <w:fldChar w:fldCharType="begin"/>
        </w:r>
        <w:r>
          <w:instrText xml:space="preserve"> PAGEREF _Toc30917 \h </w:instrText>
        </w:r>
        <w:r>
          <w:fldChar w:fldCharType="separate"/>
        </w:r>
        <w:r>
          <w:t>23</w:t>
        </w:r>
        <w:r>
          <w:fldChar w:fldCharType="end"/>
        </w:r>
      </w:hyperlink>
    </w:p>
    <w:p>
      <w:pPr>
        <w:pStyle w:val="TOC2"/>
        <w:tabs>
          <w:tab w:val="right" w:leader="dot" w:pos="8306"/>
        </w:tabs>
      </w:pPr>
      <w:hyperlink w:anchor="_Toc31246" w:history="1">
        <w:r>
          <w:rPr>
            <w:rFonts w:ascii="仿宋" w:eastAsia="仿宋" w:hAnsi="仿宋" w:cs="仿宋" w:hint="eastAsia"/>
            <w:lang w:eastAsia="zh-CN"/>
          </w:rPr>
          <w:t>(一)、财务管理体系建设</w:t>
        </w:r>
        <w:r>
          <w:tab/>
        </w:r>
        <w:r>
          <w:fldChar w:fldCharType="begin"/>
        </w:r>
        <w:r>
          <w:instrText xml:space="preserve"> PAGEREF _Toc31246 \h </w:instrText>
        </w:r>
        <w:r>
          <w:fldChar w:fldCharType="separate"/>
        </w:r>
        <w:r>
          <w:t>23</w:t>
        </w:r>
        <w:r>
          <w:fldChar w:fldCharType="end"/>
        </w:r>
      </w:hyperlink>
    </w:p>
    <w:p>
      <w:pPr>
        <w:pStyle w:val="TOC2"/>
        <w:tabs>
          <w:tab w:val="right" w:leader="dot" w:pos="8306"/>
        </w:tabs>
      </w:pPr>
      <w:hyperlink w:anchor="_Toc22845" w:history="1">
        <w:r>
          <w:rPr>
            <w:rFonts w:ascii="仿宋" w:eastAsia="仿宋" w:hAnsi="仿宋" w:cs="仿宋" w:hint="eastAsia"/>
            <w:lang w:eastAsia="zh-CN"/>
          </w:rPr>
          <w:t>(二)、成本控制措施</w:t>
        </w:r>
        <w:r>
          <w:tab/>
        </w:r>
        <w:r>
          <w:fldChar w:fldCharType="begin"/>
        </w:r>
        <w:r>
          <w:instrText xml:space="preserve"> PAGEREF _Toc22845 \h </w:instrText>
        </w:r>
        <w:r>
          <w:fldChar w:fldCharType="separate"/>
        </w:r>
        <w:r>
          <w:t>24</w:t>
        </w:r>
        <w:r>
          <w:fldChar w:fldCharType="end"/>
        </w:r>
      </w:hyperlink>
    </w:p>
    <w:p>
      <w:pPr>
        <w:pStyle w:val="TOC1"/>
        <w:tabs>
          <w:tab w:val="right" w:leader="dot" w:pos="8306"/>
        </w:tabs>
      </w:pPr>
      <w:hyperlink w:anchor="_Toc26369" w:history="1">
        <w:r>
          <w:rPr>
            <w:rFonts w:ascii="仿宋" w:eastAsia="仿宋" w:hAnsi="仿宋" w:cs="仿宋" w:hint="eastAsia"/>
            <w:lang w:eastAsia="zh-CN"/>
          </w:rPr>
          <w:t>七、客户关系管理与市场拓展</w:t>
        </w:r>
        <w:r>
          <w:tab/>
        </w:r>
        <w:r>
          <w:fldChar w:fldCharType="begin"/>
        </w:r>
        <w:r>
          <w:instrText xml:space="preserve"> PAGEREF _Toc26369 \h </w:instrText>
        </w:r>
        <w:r>
          <w:fldChar w:fldCharType="separate"/>
        </w:r>
        <w:r>
          <w:t>26</w:t>
        </w:r>
        <w:r>
          <w:fldChar w:fldCharType="end"/>
        </w:r>
      </w:hyperlink>
    </w:p>
    <w:p>
      <w:pPr>
        <w:pStyle w:val="TOC2"/>
        <w:tabs>
          <w:tab w:val="right" w:leader="dot" w:pos="8306"/>
        </w:tabs>
      </w:pPr>
      <w:hyperlink w:anchor="_Toc32369" w:history="1">
        <w:r>
          <w:rPr>
            <w:rFonts w:ascii="仿宋" w:eastAsia="仿宋" w:hAnsi="仿宋" w:cs="仿宋" w:hint="eastAsia"/>
            <w:lang w:eastAsia="zh-CN"/>
          </w:rPr>
          <w:t>(一)、客户关系管理策略</w:t>
        </w:r>
        <w:r>
          <w:tab/>
        </w:r>
        <w:r>
          <w:fldChar w:fldCharType="begin"/>
        </w:r>
        <w:r>
          <w:instrText xml:space="preserve"> PAGEREF _Toc32369 \h </w:instrText>
        </w:r>
        <w:r>
          <w:fldChar w:fldCharType="separate"/>
        </w:r>
        <w:r>
          <w:t>26</w:t>
        </w:r>
        <w:r>
          <w:fldChar w:fldCharType="end"/>
        </w:r>
      </w:hyperlink>
    </w:p>
    <w:p>
      <w:pPr>
        <w:pStyle w:val="TOC2"/>
        <w:tabs>
          <w:tab w:val="right" w:leader="dot" w:pos="8306"/>
        </w:tabs>
      </w:pPr>
      <w:hyperlink w:anchor="_Toc28120" w:history="1">
        <w:r>
          <w:rPr>
            <w:rFonts w:ascii="仿宋" w:eastAsia="仿宋" w:hAnsi="仿宋" w:cs="仿宋" w:hint="eastAsia"/>
            <w:lang w:eastAsia="zh-CN"/>
          </w:rPr>
          <w:t>(二)、市场拓展方案</w:t>
        </w:r>
        <w:r>
          <w:tab/>
        </w:r>
        <w:r>
          <w:fldChar w:fldCharType="begin"/>
        </w:r>
        <w:r>
          <w:instrText xml:space="preserve"> PAGEREF _Toc28120 \h </w:instrText>
        </w:r>
        <w:r>
          <w:fldChar w:fldCharType="separate"/>
        </w:r>
        <w:r>
          <w:t>27</w:t>
        </w:r>
        <w:r>
          <w:fldChar w:fldCharType="end"/>
        </w:r>
      </w:hyperlink>
    </w:p>
    <w:p>
      <w:pPr>
        <w:pStyle w:val="TOC1"/>
        <w:tabs>
          <w:tab w:val="right" w:leader="dot" w:pos="8306"/>
        </w:tabs>
      </w:pPr>
      <w:hyperlink w:anchor="_Toc22188" w:history="1">
        <w:r>
          <w:rPr>
            <w:rFonts w:ascii="仿宋" w:eastAsia="仿宋" w:hAnsi="仿宋" w:cs="仿宋" w:hint="eastAsia"/>
            <w:lang w:eastAsia="zh-CN"/>
          </w:rPr>
          <w:t>八、土地利用与规划方案</w:t>
        </w:r>
        <w:r>
          <w:tab/>
        </w:r>
        <w:r>
          <w:fldChar w:fldCharType="begin"/>
        </w:r>
        <w:r>
          <w:instrText xml:space="preserve"> PAGEREF _Toc22188 \h </w:instrText>
        </w:r>
        <w:r>
          <w:fldChar w:fldCharType="separate"/>
        </w:r>
        <w:r>
          <w:t>28</w:t>
        </w:r>
        <w:r>
          <w:fldChar w:fldCharType="end"/>
        </w:r>
      </w:hyperlink>
    </w:p>
    <w:p>
      <w:pPr>
        <w:pStyle w:val="TOC2"/>
        <w:tabs>
          <w:tab w:val="right" w:leader="dot" w:pos="8306"/>
        </w:tabs>
      </w:pPr>
      <w:hyperlink w:anchor="_Toc11915" w:history="1">
        <w:r>
          <w:rPr>
            <w:rFonts w:ascii="仿宋" w:eastAsia="仿宋" w:hAnsi="仿宋" w:cs="仿宋" w:hint="eastAsia"/>
            <w:lang w:eastAsia="zh-CN"/>
          </w:rPr>
          <w:t>(一)、项目用地情况分析</w:t>
        </w:r>
        <w:r>
          <w:tab/>
        </w:r>
        <w:r>
          <w:fldChar w:fldCharType="begin"/>
        </w:r>
        <w:r>
          <w:instrText xml:space="preserve"> PAGEREF _Toc11915 \h </w:instrText>
        </w:r>
        <w:r>
          <w:fldChar w:fldCharType="separate"/>
        </w:r>
        <w:r>
          <w:t>28</w:t>
        </w:r>
        <w:r>
          <w:fldChar w:fldCharType="end"/>
        </w:r>
      </w:hyperlink>
    </w:p>
    <w:p>
      <w:pPr>
        <w:pStyle w:val="TOC2"/>
        <w:tabs>
          <w:tab w:val="right" w:leader="dot" w:pos="8306"/>
        </w:tabs>
      </w:pPr>
      <w:hyperlink w:anchor="_Toc2444" w:history="1">
        <w:r>
          <w:rPr>
            <w:rFonts w:ascii="仿宋" w:eastAsia="仿宋" w:hAnsi="仿宋" w:cs="仿宋" w:hint="eastAsia"/>
            <w:lang w:eastAsia="zh-CN"/>
          </w:rPr>
          <w:t>(二)、土地利用规划方案</w:t>
        </w:r>
        <w:r>
          <w:tab/>
        </w:r>
        <w:r>
          <w:fldChar w:fldCharType="begin"/>
        </w:r>
        <w:r>
          <w:instrText xml:space="preserve"> PAGEREF _Toc2444 \h </w:instrText>
        </w:r>
        <w:r>
          <w:fldChar w:fldCharType="separate"/>
        </w:r>
        <w:r>
          <w:t>29</w:t>
        </w:r>
        <w:r>
          <w:fldChar w:fldCharType="end"/>
        </w:r>
      </w:hyperlink>
    </w:p>
    <w:p>
      <w:pPr>
        <w:pStyle w:val="TOC1"/>
        <w:tabs>
          <w:tab w:val="right" w:leader="dot" w:pos="8306"/>
        </w:tabs>
      </w:pPr>
      <w:hyperlink w:anchor="_Toc17306" w:history="1">
        <w:r>
          <w:rPr>
            <w:rFonts w:ascii="仿宋" w:eastAsia="仿宋" w:hAnsi="仿宋" w:cs="仿宋" w:hint="eastAsia"/>
            <w:lang w:eastAsia="zh-CN"/>
          </w:rPr>
          <w:t>九、技术创新与产业升级</w:t>
        </w:r>
        <w:r>
          <w:tab/>
        </w:r>
        <w:r>
          <w:fldChar w:fldCharType="begin"/>
        </w:r>
        <w:r>
          <w:instrText xml:space="preserve"> PAGEREF _Toc17306 \h </w:instrText>
        </w:r>
        <w:r>
          <w:fldChar w:fldCharType="separate"/>
        </w:r>
        <w:r>
          <w:t>30</w:t>
        </w:r>
        <w:r>
          <w:fldChar w:fldCharType="end"/>
        </w:r>
      </w:hyperlink>
    </w:p>
    <w:p>
      <w:pPr>
        <w:pStyle w:val="TOC2"/>
        <w:tabs>
          <w:tab w:val="right" w:leader="dot" w:pos="8306"/>
        </w:tabs>
      </w:pPr>
      <w:hyperlink w:anchor="_Toc7023" w:history="1">
        <w:r>
          <w:rPr>
            <w:rFonts w:ascii="仿宋" w:eastAsia="仿宋" w:hAnsi="仿宋" w:cs="仿宋" w:hint="eastAsia"/>
            <w:lang w:eastAsia="zh-CN"/>
          </w:rPr>
          <w:t>(一)、技术创新方向与目标</w:t>
        </w:r>
        <w:r>
          <w:tab/>
        </w:r>
        <w:r>
          <w:fldChar w:fldCharType="begin"/>
        </w:r>
        <w:r>
          <w:instrText xml:space="preserve"> PAGEREF _Toc7023 \h </w:instrText>
        </w:r>
        <w:r>
          <w:fldChar w:fldCharType="separate"/>
        </w:r>
        <w:r>
          <w:t>30</w:t>
        </w:r>
        <w:r>
          <w:fldChar w:fldCharType="end"/>
        </w:r>
      </w:hyperlink>
    </w:p>
    <w:p>
      <w:pPr>
        <w:pStyle w:val="TOC2"/>
        <w:tabs>
          <w:tab w:val="right" w:leader="dot" w:pos="8306"/>
        </w:tabs>
      </w:pPr>
      <w:hyperlink w:anchor="_Toc3169" w:history="1">
        <w:r>
          <w:rPr>
            <w:rFonts w:ascii="仿宋" w:eastAsia="仿宋" w:hAnsi="仿宋" w:cs="仿宋" w:hint="eastAsia"/>
            <w:lang w:eastAsia="zh-CN"/>
          </w:rPr>
          <w:t>(二)、产业升级路径与措施</w:t>
        </w:r>
        <w:r>
          <w:tab/>
        </w:r>
        <w:r>
          <w:fldChar w:fldCharType="begin"/>
        </w:r>
        <w:r>
          <w:instrText xml:space="preserve"> PAGEREF _Toc3169 \h </w:instrText>
        </w:r>
        <w:r>
          <w:fldChar w:fldCharType="separate"/>
        </w:r>
        <w:r>
          <w:t>31</w:t>
        </w:r>
        <w:r>
          <w:fldChar w:fldCharType="end"/>
        </w:r>
      </w:hyperlink>
    </w:p>
    <w:p>
      <w:pPr>
        <w:pStyle w:val="TOC1"/>
        <w:tabs>
          <w:tab w:val="right" w:leader="dot" w:pos="8306"/>
        </w:tabs>
      </w:pPr>
      <w:hyperlink w:anchor="_Toc28905" w:history="1">
        <w:r>
          <w:rPr>
            <w:rFonts w:ascii="仿宋" w:eastAsia="仿宋" w:hAnsi="仿宋" w:cs="仿宋" w:hint="eastAsia"/>
            <w:lang w:eastAsia="zh-CN"/>
          </w:rPr>
          <w:t>十、环境保护与绿色发展</w:t>
        </w:r>
        <w:r>
          <w:tab/>
        </w:r>
        <w:r>
          <w:fldChar w:fldCharType="begin"/>
        </w:r>
        <w:r>
          <w:instrText xml:space="preserve"> PAGEREF _Toc28905 \h </w:instrText>
        </w:r>
        <w:r>
          <w:fldChar w:fldCharType="separate"/>
        </w:r>
        <w:r>
          <w:t>33</w:t>
        </w:r>
        <w:r>
          <w:fldChar w:fldCharType="end"/>
        </w:r>
      </w:hyperlink>
    </w:p>
    <w:p>
      <w:pPr>
        <w:pStyle w:val="TOC2"/>
        <w:tabs>
          <w:tab w:val="right" w:leader="dot" w:pos="8306"/>
        </w:tabs>
      </w:pPr>
      <w:hyperlink w:anchor="_Toc31526" w:history="1">
        <w:r>
          <w:rPr>
            <w:rFonts w:ascii="仿宋" w:eastAsia="仿宋" w:hAnsi="仿宋" w:cs="仿宋" w:hint="eastAsia"/>
            <w:lang w:eastAsia="zh-CN"/>
          </w:rPr>
          <w:t>(一)、环境保护措施</w:t>
        </w:r>
        <w:r>
          <w:tab/>
        </w:r>
        <w:r>
          <w:fldChar w:fldCharType="begin"/>
        </w:r>
        <w:r>
          <w:instrText xml:space="preserve"> PAGEREF _Toc31526 \h </w:instrText>
        </w:r>
        <w:r>
          <w:fldChar w:fldCharType="separate"/>
        </w:r>
        <w:r>
          <w:t>33</w:t>
        </w:r>
        <w:r>
          <w:fldChar w:fldCharType="end"/>
        </w:r>
      </w:hyperlink>
    </w:p>
    <w:p>
      <w:pPr>
        <w:pStyle w:val="TOC2"/>
        <w:tabs>
          <w:tab w:val="right" w:leader="dot" w:pos="8306"/>
        </w:tabs>
      </w:pPr>
      <w:hyperlink w:anchor="_Toc23330" w:history="1">
        <w:r>
          <w:rPr>
            <w:rFonts w:ascii="仿宋" w:eastAsia="仿宋" w:hAnsi="仿宋" w:cs="仿宋" w:hint="eastAsia"/>
            <w:lang w:eastAsia="zh-CN"/>
          </w:rPr>
          <w:t>(二)、绿色发展与可持续发展策略</w:t>
        </w:r>
        <w:r>
          <w:tab/>
        </w:r>
        <w:r>
          <w:fldChar w:fldCharType="begin"/>
        </w:r>
        <w:r>
          <w:instrText xml:space="preserve"> PAGEREF _Toc23330 \h </w:instrText>
        </w:r>
        <w:r>
          <w:fldChar w:fldCharType="separate"/>
        </w:r>
        <w:r>
          <w:t>34</w:t>
        </w:r>
        <w:r>
          <w:fldChar w:fldCharType="end"/>
        </w:r>
      </w:hyperlink>
    </w:p>
    <w:p>
      <w:pPr>
        <w:pStyle w:val="TOC1"/>
        <w:tabs>
          <w:tab w:val="right" w:leader="dot" w:pos="8306"/>
        </w:tabs>
      </w:pPr>
      <w:hyperlink w:anchor="_Toc3201" w:history="1">
        <w:r>
          <w:rPr>
            <w:rFonts w:ascii="仿宋" w:eastAsia="仿宋" w:hAnsi="仿宋" w:cs="仿宋" w:hint="eastAsia"/>
            <w:lang w:eastAsia="zh-CN"/>
          </w:rPr>
          <w:t>十一、项目质量与标准</w:t>
        </w:r>
        <w:r>
          <w:tab/>
        </w:r>
        <w:r>
          <w:fldChar w:fldCharType="begin"/>
        </w:r>
        <w:r>
          <w:instrText xml:space="preserve"> PAGEREF _Toc3201 \h </w:instrText>
        </w:r>
        <w:r>
          <w:fldChar w:fldCharType="separate"/>
        </w:r>
        <w:r>
          <w:t>36</w:t>
        </w:r>
        <w:r>
          <w:fldChar w:fldCharType="end"/>
        </w:r>
      </w:hyperlink>
    </w:p>
    <w:p>
      <w:pPr>
        <w:pStyle w:val="TOC2"/>
        <w:tabs>
          <w:tab w:val="right" w:leader="dot" w:pos="8306"/>
        </w:tabs>
      </w:pPr>
      <w:hyperlink w:anchor="_Toc23583" w:history="1">
        <w:r>
          <w:rPr>
            <w:rFonts w:ascii="仿宋" w:eastAsia="仿宋" w:hAnsi="仿宋" w:cs="仿宋" w:hint="eastAsia"/>
            <w:lang w:eastAsia="zh-CN"/>
          </w:rPr>
          <w:t>(一)、质量保障体系</w:t>
        </w:r>
        <w:r>
          <w:tab/>
        </w:r>
        <w:r>
          <w:fldChar w:fldCharType="begin"/>
        </w:r>
        <w:r>
          <w:instrText xml:space="preserve"> PAGEREF _Toc23583 \h </w:instrText>
        </w:r>
        <w:r>
          <w:fldChar w:fldCharType="separate"/>
        </w:r>
        <w:r>
          <w:t>36</w:t>
        </w:r>
        <w:r>
          <w:fldChar w:fldCharType="end"/>
        </w:r>
      </w:hyperlink>
    </w:p>
    <w:p>
      <w:pPr>
        <w:pStyle w:val="TOC2"/>
        <w:tabs>
          <w:tab w:val="right" w:leader="dot" w:pos="8306"/>
        </w:tabs>
      </w:pPr>
      <w:hyperlink w:anchor="_Toc31495" w:history="1">
        <w:r>
          <w:rPr>
            <w:rFonts w:ascii="仿宋" w:eastAsia="仿宋" w:hAnsi="仿宋" w:cs="仿宋" w:hint="eastAsia"/>
            <w:lang w:eastAsia="zh-CN"/>
          </w:rPr>
          <w:t>(二)、标准化作业流程</w:t>
        </w:r>
        <w:r>
          <w:tab/>
        </w:r>
        <w:r>
          <w:fldChar w:fldCharType="begin"/>
        </w:r>
        <w:r>
          <w:instrText xml:space="preserve"> PAGEREF _Toc31495 \h </w:instrText>
        </w:r>
        <w:r>
          <w:fldChar w:fldCharType="separate"/>
        </w:r>
        <w:r>
          <w:t>37</w:t>
        </w:r>
        <w:r>
          <w:fldChar w:fldCharType="end"/>
        </w:r>
      </w:hyperlink>
    </w:p>
    <w:p>
      <w:pPr>
        <w:pStyle w:val="TOC2"/>
        <w:tabs>
          <w:tab w:val="right" w:leader="dot" w:pos="8306"/>
        </w:tabs>
      </w:pPr>
      <w:hyperlink w:anchor="_Toc2613" w:history="1">
        <w:r>
          <w:rPr>
            <w:rFonts w:ascii="仿宋" w:eastAsia="仿宋" w:hAnsi="仿宋" w:cs="仿宋" w:hint="eastAsia"/>
            <w:lang w:eastAsia="zh-CN"/>
          </w:rPr>
          <w:t>(三)、质量监控与评估</w:t>
        </w:r>
        <w:r>
          <w:tab/>
        </w:r>
        <w:r>
          <w:fldChar w:fldCharType="begin"/>
        </w:r>
        <w:r>
          <w:instrText xml:space="preserve"> PAGEREF _Toc2613 \h </w:instrText>
        </w:r>
        <w:r>
          <w:fldChar w:fldCharType="separate"/>
        </w:r>
        <w:r>
          <w:t>39</w:t>
        </w:r>
        <w:r>
          <w:fldChar w:fldCharType="end"/>
        </w:r>
      </w:hyperlink>
    </w:p>
    <w:p>
      <w:pPr>
        <w:pStyle w:val="TOC2"/>
        <w:tabs>
          <w:tab w:val="right" w:leader="dot" w:pos="8306"/>
        </w:tabs>
      </w:pPr>
      <w:hyperlink w:anchor="_Toc6506" w:history="1">
        <w:r>
          <w:rPr>
            <w:rFonts w:ascii="仿宋" w:eastAsia="仿宋" w:hAnsi="仿宋" w:cs="仿宋" w:hint="eastAsia"/>
            <w:lang w:eastAsia="zh-CN"/>
          </w:rPr>
          <w:t>(四)、质量改进计划</w:t>
        </w:r>
        <w:r>
          <w:tab/>
        </w:r>
        <w:r>
          <w:fldChar w:fldCharType="begin"/>
        </w:r>
        <w:r>
          <w:instrText xml:space="preserve"> PAGEREF _Toc6506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56" w:history="1">
        <w:r>
          <w:rPr>
            <w:rFonts w:ascii="仿宋" w:eastAsia="仿宋" w:hAnsi="仿宋" w:cs="仿宋" w:hint="eastAsia"/>
            <w:lang w:eastAsia="zh-CN"/>
          </w:rPr>
          <w:t>十二、项目实施与管理方案</w:t>
        </w:r>
        <w:r>
          <w:tab/>
        </w:r>
        <w:r>
          <w:fldChar w:fldCharType="begin"/>
        </w:r>
        <w:r>
          <w:instrText xml:space="preserve"> PAGEREF _Toc29756 \h </w:instrText>
        </w:r>
        <w:r>
          <w:fldChar w:fldCharType="separate"/>
        </w:r>
        <w:r>
          <w:t>41</w:t>
        </w:r>
        <w:r>
          <w:fldChar w:fldCharType="end"/>
        </w:r>
      </w:hyperlink>
    </w:p>
    <w:p>
      <w:pPr>
        <w:pStyle w:val="TOC2"/>
        <w:tabs>
          <w:tab w:val="right" w:leader="dot" w:pos="8306"/>
        </w:tabs>
      </w:pPr>
      <w:hyperlink w:anchor="_Toc20068" w:history="1">
        <w:r>
          <w:rPr>
            <w:rFonts w:ascii="仿宋" w:eastAsia="仿宋" w:hAnsi="仿宋" w:cs="仿宋" w:hint="eastAsia"/>
            <w:lang w:eastAsia="zh-CN"/>
          </w:rPr>
          <w:t>(一)、项目实施计划</w:t>
        </w:r>
        <w:r>
          <w:tab/>
        </w:r>
        <w:r>
          <w:fldChar w:fldCharType="begin"/>
        </w:r>
        <w:r>
          <w:instrText xml:space="preserve"> PAGEREF _Toc20068 \h </w:instrText>
        </w:r>
        <w:r>
          <w:fldChar w:fldCharType="separate"/>
        </w:r>
        <w:r>
          <w:t>41</w:t>
        </w:r>
        <w:r>
          <w:fldChar w:fldCharType="end"/>
        </w:r>
      </w:hyperlink>
    </w:p>
    <w:p>
      <w:pPr>
        <w:pStyle w:val="TOC2"/>
        <w:tabs>
          <w:tab w:val="right" w:leader="dot" w:pos="8306"/>
        </w:tabs>
      </w:pPr>
      <w:hyperlink w:anchor="_Toc13376" w:history="1">
        <w:r>
          <w:rPr>
            <w:rFonts w:ascii="仿宋" w:eastAsia="仿宋" w:hAnsi="仿宋" w:cs="仿宋" w:hint="eastAsia"/>
            <w:lang w:eastAsia="zh-CN"/>
          </w:rPr>
          <w:t>(二)、项目组织机构与职责</w:t>
        </w:r>
        <w:r>
          <w:tab/>
        </w:r>
        <w:r>
          <w:fldChar w:fldCharType="begin"/>
        </w:r>
        <w:r>
          <w:instrText xml:space="preserve"> PAGEREF _Toc13376 \h </w:instrText>
        </w:r>
        <w:r>
          <w:fldChar w:fldCharType="separate"/>
        </w:r>
        <w:r>
          <w:t>42</w:t>
        </w:r>
        <w:r>
          <w:fldChar w:fldCharType="end"/>
        </w:r>
      </w:hyperlink>
    </w:p>
    <w:p>
      <w:pPr>
        <w:pStyle w:val="TOC2"/>
        <w:tabs>
          <w:tab w:val="right" w:leader="dot" w:pos="8306"/>
        </w:tabs>
      </w:pPr>
      <w:hyperlink w:anchor="_Toc18725" w:history="1">
        <w:r>
          <w:rPr>
            <w:rFonts w:ascii="仿宋" w:eastAsia="仿宋" w:hAnsi="仿宋" w:cs="仿宋" w:hint="eastAsia"/>
            <w:lang w:eastAsia="zh-CN"/>
          </w:rPr>
          <w:t>(三)、项目管理与监控体系</w:t>
        </w:r>
        <w:r>
          <w:tab/>
        </w:r>
        <w:r>
          <w:fldChar w:fldCharType="begin"/>
        </w:r>
        <w:r>
          <w:instrText xml:space="preserve"> PAGEREF _Toc18725 \h </w:instrText>
        </w:r>
        <w:r>
          <w:fldChar w:fldCharType="separate"/>
        </w:r>
        <w:r>
          <w:t>45</w:t>
        </w:r>
        <w:r>
          <w:fldChar w:fldCharType="end"/>
        </w:r>
      </w:hyperlink>
    </w:p>
    <w:p>
      <w:pPr>
        <w:pStyle w:val="TOC1"/>
        <w:tabs>
          <w:tab w:val="right" w:leader="dot" w:pos="8306"/>
        </w:tabs>
      </w:pPr>
      <w:hyperlink w:anchor="_Toc3256" w:history="1">
        <w:r>
          <w:rPr>
            <w:rFonts w:ascii="仿宋" w:eastAsia="仿宋" w:hAnsi="仿宋" w:cs="仿宋" w:hint="eastAsia"/>
            <w:lang w:eastAsia="zh-CN"/>
          </w:rPr>
          <w:t>十三、产业协同与集群发展</w:t>
        </w:r>
        <w:r>
          <w:tab/>
        </w:r>
        <w:r>
          <w:fldChar w:fldCharType="begin"/>
        </w:r>
        <w:r>
          <w:instrText xml:space="preserve"> PAGEREF _Toc3256 \h </w:instrText>
        </w:r>
        <w:r>
          <w:fldChar w:fldCharType="separate"/>
        </w:r>
        <w:r>
          <w:t>47</w:t>
        </w:r>
        <w:r>
          <w:fldChar w:fldCharType="end"/>
        </w:r>
      </w:hyperlink>
    </w:p>
    <w:p>
      <w:pPr>
        <w:pStyle w:val="TOC2"/>
        <w:tabs>
          <w:tab w:val="right" w:leader="dot" w:pos="8306"/>
        </w:tabs>
      </w:pPr>
      <w:hyperlink w:anchor="_Toc31271" w:history="1">
        <w:r>
          <w:rPr>
            <w:rFonts w:ascii="仿宋" w:eastAsia="仿宋" w:hAnsi="仿宋" w:cs="仿宋" w:hint="eastAsia"/>
            <w:lang w:eastAsia="zh-CN"/>
          </w:rPr>
          <w:t>(一)、产业协同机制建设</w:t>
        </w:r>
        <w:r>
          <w:tab/>
        </w:r>
        <w:r>
          <w:fldChar w:fldCharType="begin"/>
        </w:r>
        <w:r>
          <w:instrText xml:space="preserve"> PAGEREF _Toc31271 \h </w:instrText>
        </w:r>
        <w:r>
          <w:fldChar w:fldCharType="separate"/>
        </w:r>
        <w:r>
          <w:t>47</w:t>
        </w:r>
        <w:r>
          <w:fldChar w:fldCharType="end"/>
        </w:r>
      </w:hyperlink>
    </w:p>
    <w:p>
      <w:pPr>
        <w:pStyle w:val="TOC2"/>
        <w:tabs>
          <w:tab w:val="right" w:leader="dot" w:pos="8306"/>
        </w:tabs>
      </w:pPr>
      <w:hyperlink w:anchor="_Toc3222" w:history="1">
        <w:r>
          <w:rPr>
            <w:rFonts w:ascii="仿宋" w:eastAsia="仿宋" w:hAnsi="仿宋" w:cs="仿宋" w:hint="eastAsia"/>
            <w:lang w:eastAsia="zh-CN"/>
          </w:rPr>
          <w:t>(二)、产业集群培育与发展</w:t>
        </w:r>
        <w:r>
          <w:tab/>
        </w:r>
        <w:r>
          <w:fldChar w:fldCharType="begin"/>
        </w:r>
        <w:r>
          <w:instrText xml:space="preserve"> PAGEREF _Toc3222 \h </w:instrText>
        </w:r>
        <w:r>
          <w:fldChar w:fldCharType="separate"/>
        </w:r>
        <w:r>
          <w:t>48</w:t>
        </w:r>
        <w:r>
          <w:fldChar w:fldCharType="end"/>
        </w:r>
      </w:hyperlink>
    </w:p>
    <w:p>
      <w:pPr>
        <w:pStyle w:val="TOC1"/>
        <w:tabs>
          <w:tab w:val="right" w:leader="dot" w:pos="8306"/>
        </w:tabs>
      </w:pPr>
      <w:hyperlink w:anchor="_Toc31622" w:history="1">
        <w:r>
          <w:rPr>
            <w:rFonts w:ascii="仿宋" w:eastAsia="仿宋" w:hAnsi="仿宋" w:cs="仿宋" w:hint="eastAsia"/>
            <w:lang w:eastAsia="zh-CN"/>
          </w:rPr>
          <w:t>十四、创新驱动与持续发展</w:t>
        </w:r>
        <w:r>
          <w:tab/>
        </w:r>
        <w:r>
          <w:fldChar w:fldCharType="begin"/>
        </w:r>
        <w:r>
          <w:instrText xml:space="preserve"> PAGEREF _Toc31622 \h </w:instrText>
        </w:r>
        <w:r>
          <w:fldChar w:fldCharType="separate"/>
        </w:r>
        <w:r>
          <w:t>49</w:t>
        </w:r>
        <w:r>
          <w:fldChar w:fldCharType="end"/>
        </w:r>
      </w:hyperlink>
    </w:p>
    <w:p>
      <w:pPr>
        <w:pStyle w:val="TOC2"/>
        <w:tabs>
          <w:tab w:val="right" w:leader="dot" w:pos="8306"/>
        </w:tabs>
      </w:pPr>
      <w:hyperlink w:anchor="_Toc22696" w:history="1">
        <w:r>
          <w:rPr>
            <w:rFonts w:ascii="仿宋" w:eastAsia="仿宋" w:hAnsi="仿宋" w:cs="仿宋" w:hint="eastAsia"/>
            <w:lang w:eastAsia="zh-CN"/>
          </w:rPr>
          <w:t>(一)、创新驱动战略实施</w:t>
        </w:r>
        <w:r>
          <w:tab/>
        </w:r>
        <w:r>
          <w:fldChar w:fldCharType="begin"/>
        </w:r>
        <w:r>
          <w:instrText xml:space="preserve"> PAGEREF _Toc22696 \h </w:instrText>
        </w:r>
        <w:r>
          <w:fldChar w:fldCharType="separate"/>
        </w:r>
        <w:r>
          <w:t>49</w:t>
        </w:r>
        <w:r>
          <w:fldChar w:fldCharType="end"/>
        </w:r>
      </w:hyperlink>
    </w:p>
    <w:p>
      <w:pPr>
        <w:pStyle w:val="TOC2"/>
        <w:tabs>
          <w:tab w:val="right" w:leader="dot" w:pos="8306"/>
        </w:tabs>
      </w:pPr>
      <w:hyperlink w:anchor="_Toc11613" w:history="1">
        <w:r>
          <w:rPr>
            <w:rFonts w:ascii="仿宋" w:eastAsia="仿宋" w:hAnsi="仿宋" w:cs="仿宋" w:hint="eastAsia"/>
            <w:lang w:eastAsia="zh-CN"/>
          </w:rPr>
          <w:t>(二)、持续发展路径探索</w:t>
        </w:r>
        <w:r>
          <w:tab/>
        </w:r>
        <w:r>
          <w:fldChar w:fldCharType="begin"/>
        </w:r>
        <w:r>
          <w:instrText xml:space="preserve"> PAGEREF _Toc11613 \h </w:instrText>
        </w:r>
        <w:r>
          <w:fldChar w:fldCharType="separate"/>
        </w:r>
        <w:r>
          <w:t>50</w:t>
        </w:r>
        <w:r>
          <w:fldChar w:fldCharType="end"/>
        </w:r>
      </w:hyperlink>
    </w:p>
    <w:p>
      <w:pPr>
        <w:pStyle w:val="TOC1"/>
        <w:tabs>
          <w:tab w:val="right" w:leader="dot" w:pos="8306"/>
        </w:tabs>
      </w:pPr>
      <w:hyperlink w:anchor="_Toc27933" w:history="1">
        <w:r>
          <w:rPr>
            <w:rFonts w:ascii="仿宋" w:eastAsia="仿宋" w:hAnsi="仿宋" w:cs="仿宋" w:hint="eastAsia"/>
            <w:lang w:eastAsia="zh-CN"/>
          </w:rPr>
          <w:t>十五、企业合规与伦理</w:t>
        </w:r>
        <w:r>
          <w:tab/>
        </w:r>
        <w:r>
          <w:fldChar w:fldCharType="begin"/>
        </w:r>
        <w:r>
          <w:instrText xml:space="preserve"> PAGEREF _Toc27933 \h </w:instrText>
        </w:r>
        <w:r>
          <w:fldChar w:fldCharType="separate"/>
        </w:r>
        <w:r>
          <w:t>54</w:t>
        </w:r>
        <w:r>
          <w:fldChar w:fldCharType="end"/>
        </w:r>
      </w:hyperlink>
    </w:p>
    <w:p>
      <w:pPr>
        <w:pStyle w:val="TOC2"/>
        <w:tabs>
          <w:tab w:val="right" w:leader="dot" w:pos="8306"/>
        </w:tabs>
      </w:pPr>
      <w:hyperlink w:anchor="_Toc11696" w:history="1">
        <w:r>
          <w:rPr>
            <w:rFonts w:ascii="仿宋" w:eastAsia="仿宋" w:hAnsi="仿宋" w:cs="仿宋" w:hint="eastAsia"/>
            <w:lang w:eastAsia="zh-CN"/>
          </w:rPr>
          <w:t>(一)、合规政策与程序</w:t>
        </w:r>
        <w:r>
          <w:tab/>
        </w:r>
        <w:r>
          <w:fldChar w:fldCharType="begin"/>
        </w:r>
        <w:r>
          <w:instrText xml:space="preserve"> PAGEREF _Toc11696 \h </w:instrText>
        </w:r>
        <w:r>
          <w:fldChar w:fldCharType="separate"/>
        </w:r>
        <w:r>
          <w:t>54</w:t>
        </w:r>
        <w:r>
          <w:fldChar w:fldCharType="end"/>
        </w:r>
      </w:hyperlink>
    </w:p>
    <w:p>
      <w:pPr>
        <w:pStyle w:val="TOC2"/>
        <w:tabs>
          <w:tab w:val="right" w:leader="dot" w:pos="8306"/>
        </w:tabs>
      </w:pPr>
      <w:hyperlink w:anchor="_Toc52" w:history="1">
        <w:r>
          <w:rPr>
            <w:rFonts w:ascii="仿宋" w:eastAsia="仿宋" w:hAnsi="仿宋" w:cs="仿宋" w:hint="eastAsia"/>
            <w:lang w:eastAsia="zh-CN"/>
          </w:rPr>
          <w:t>(二)、伦理规范与培训</w:t>
        </w:r>
        <w:r>
          <w:tab/>
        </w:r>
        <w:r>
          <w:fldChar w:fldCharType="begin"/>
        </w:r>
        <w:r>
          <w:instrText xml:space="preserve"> PAGEREF _Toc52 \h </w:instrText>
        </w:r>
        <w:r>
          <w:fldChar w:fldCharType="separate"/>
        </w:r>
        <w:r>
          <w:t>56</w:t>
        </w:r>
        <w:r>
          <w:fldChar w:fldCharType="end"/>
        </w:r>
      </w:hyperlink>
    </w:p>
    <w:p>
      <w:pPr>
        <w:pStyle w:val="TOC2"/>
        <w:tabs>
          <w:tab w:val="right" w:leader="dot" w:pos="8306"/>
        </w:tabs>
      </w:pPr>
      <w:hyperlink w:anchor="_Toc20704" w:history="1">
        <w:r>
          <w:rPr>
            <w:rFonts w:ascii="仿宋" w:eastAsia="仿宋" w:hAnsi="仿宋" w:cs="仿宋" w:hint="eastAsia"/>
            <w:lang w:eastAsia="zh-CN"/>
          </w:rPr>
          <w:t>(三)、合规风险评估</w:t>
        </w:r>
        <w:r>
          <w:tab/>
        </w:r>
        <w:r>
          <w:fldChar w:fldCharType="begin"/>
        </w:r>
        <w:r>
          <w:instrText xml:space="preserve"> PAGEREF _Toc20704 \h </w:instrText>
        </w:r>
        <w:r>
          <w:fldChar w:fldCharType="separate"/>
        </w:r>
        <w:r>
          <w:t>56</w:t>
        </w:r>
        <w:r>
          <w:fldChar w:fldCharType="end"/>
        </w:r>
      </w:hyperlink>
    </w:p>
    <w:p>
      <w:pPr>
        <w:pStyle w:val="TOC2"/>
        <w:tabs>
          <w:tab w:val="right" w:leader="dot" w:pos="8306"/>
        </w:tabs>
      </w:pPr>
      <w:hyperlink w:anchor="_Toc14173" w:history="1">
        <w:r>
          <w:rPr>
            <w:rFonts w:ascii="仿宋" w:eastAsia="仿宋" w:hAnsi="仿宋" w:cs="仿宋" w:hint="eastAsia"/>
            <w:lang w:eastAsia="zh-CN"/>
          </w:rPr>
          <w:t>(四)、合规监督与执行</w:t>
        </w:r>
        <w:r>
          <w:tab/>
        </w:r>
        <w:r>
          <w:fldChar w:fldCharType="begin"/>
        </w:r>
        <w:r>
          <w:instrText xml:space="preserve"> PAGEREF _Toc14173 \h </w:instrText>
        </w:r>
        <w:r>
          <w:fldChar w:fldCharType="separate"/>
        </w:r>
        <w:r>
          <w:t>58</w:t>
        </w:r>
        <w:r>
          <w:fldChar w:fldCharType="end"/>
        </w:r>
      </w:hyperlink>
    </w:p>
    <w:p>
      <w:pPr>
        <w:pStyle w:val="TOC1"/>
        <w:tabs>
          <w:tab w:val="right" w:leader="dot" w:pos="8306"/>
        </w:tabs>
      </w:pPr>
      <w:hyperlink w:anchor="_Toc9943" w:history="1">
        <w:r>
          <w:rPr>
            <w:rFonts w:ascii="仿宋" w:eastAsia="仿宋" w:hAnsi="仿宋" w:cs="仿宋" w:hint="eastAsia"/>
            <w:lang w:eastAsia="zh-CN"/>
          </w:rPr>
          <w:t>十六、成果转化与推广应用</w:t>
        </w:r>
        <w:r>
          <w:tab/>
        </w:r>
        <w:r>
          <w:fldChar w:fldCharType="begin"/>
        </w:r>
        <w:r>
          <w:instrText xml:space="preserve"> PAGEREF _Toc9943 \h </w:instrText>
        </w:r>
        <w:r>
          <w:fldChar w:fldCharType="separate"/>
        </w:r>
        <w:r>
          <w:t>58</w:t>
        </w:r>
        <w:r>
          <w:fldChar w:fldCharType="end"/>
        </w:r>
      </w:hyperlink>
    </w:p>
    <w:p>
      <w:pPr>
        <w:pStyle w:val="TOC2"/>
        <w:tabs>
          <w:tab w:val="right" w:leader="dot" w:pos="8306"/>
        </w:tabs>
      </w:pPr>
      <w:hyperlink w:anchor="_Toc10827" w:history="1">
        <w:r>
          <w:rPr>
            <w:rFonts w:ascii="仿宋" w:eastAsia="仿宋" w:hAnsi="仿宋" w:cs="仿宋" w:hint="eastAsia"/>
            <w:lang w:eastAsia="zh-CN"/>
          </w:rPr>
          <w:t>(一)、成果转化策略制定</w:t>
        </w:r>
        <w:r>
          <w:tab/>
        </w:r>
        <w:r>
          <w:fldChar w:fldCharType="begin"/>
        </w:r>
        <w:r>
          <w:instrText xml:space="preserve"> PAGEREF _Toc10827 \h </w:instrText>
        </w:r>
        <w:r>
          <w:fldChar w:fldCharType="separate"/>
        </w:r>
        <w:r>
          <w:t>58</w:t>
        </w:r>
        <w:r>
          <w:fldChar w:fldCharType="end"/>
        </w:r>
      </w:hyperlink>
    </w:p>
    <w:p>
      <w:pPr>
        <w:pStyle w:val="TOC2"/>
        <w:tabs>
          <w:tab w:val="right" w:leader="dot" w:pos="8306"/>
        </w:tabs>
      </w:pPr>
      <w:hyperlink w:anchor="_Toc14900" w:history="1">
        <w:r>
          <w:rPr>
            <w:rFonts w:ascii="仿宋" w:eastAsia="仿宋" w:hAnsi="仿宋" w:cs="仿宋" w:hint="eastAsia"/>
            <w:lang w:eastAsia="zh-CN"/>
          </w:rPr>
          <w:t>(二)、成果推广应用方案</w:t>
        </w:r>
        <w:r>
          <w:tab/>
        </w:r>
        <w:r>
          <w:fldChar w:fldCharType="begin"/>
        </w:r>
        <w:r>
          <w:instrText xml:space="preserve"> PAGEREF _Toc14900 \h </w:instrText>
        </w:r>
        <w:r>
          <w:fldChar w:fldCharType="separate"/>
        </w:r>
        <w:r>
          <w:t>60</w:t>
        </w:r>
        <w:r>
          <w:fldChar w:fldCharType="end"/>
        </w:r>
      </w:hyperlink>
    </w:p>
    <w:p>
      <w:pPr>
        <w:pStyle w:val="TOC1"/>
        <w:tabs>
          <w:tab w:val="right" w:leader="dot" w:pos="8306"/>
        </w:tabs>
      </w:pPr>
      <w:hyperlink w:anchor="_Toc19414" w:history="1">
        <w:r>
          <w:rPr>
            <w:rFonts w:ascii="仿宋" w:eastAsia="仿宋" w:hAnsi="仿宋" w:cs="仿宋" w:hint="eastAsia"/>
            <w:lang w:eastAsia="zh-CN"/>
          </w:rPr>
          <w:t>十七、质量管理与控制</w:t>
        </w:r>
        <w:r>
          <w:tab/>
        </w:r>
        <w:r>
          <w:fldChar w:fldCharType="begin"/>
        </w:r>
        <w:r>
          <w:instrText xml:space="preserve"> PAGEREF _Toc19414 \h </w:instrText>
        </w:r>
        <w:r>
          <w:fldChar w:fldCharType="separate"/>
        </w:r>
        <w:r>
          <w:t>61</w:t>
        </w:r>
        <w:r>
          <w:fldChar w:fldCharType="end"/>
        </w:r>
      </w:hyperlink>
    </w:p>
    <w:p>
      <w:pPr>
        <w:pStyle w:val="TOC2"/>
        <w:tabs>
          <w:tab w:val="right" w:leader="dot" w:pos="8306"/>
        </w:tabs>
      </w:pPr>
      <w:hyperlink w:anchor="_Toc25162" w:history="1">
        <w:r>
          <w:rPr>
            <w:rFonts w:ascii="仿宋" w:eastAsia="仿宋" w:hAnsi="仿宋" w:cs="仿宋" w:hint="eastAsia"/>
            <w:lang w:eastAsia="zh-CN"/>
          </w:rPr>
          <w:t>(一)、质量管理体系建设</w:t>
        </w:r>
        <w:r>
          <w:tab/>
        </w:r>
        <w:r>
          <w:fldChar w:fldCharType="begin"/>
        </w:r>
        <w:r>
          <w:instrText xml:space="preserve"> PAGEREF _Toc25162 \h </w:instrText>
        </w:r>
        <w:r>
          <w:fldChar w:fldCharType="separate"/>
        </w:r>
        <w:r>
          <w:t>61</w:t>
        </w:r>
        <w:r>
          <w:fldChar w:fldCharType="end"/>
        </w:r>
      </w:hyperlink>
    </w:p>
    <w:p>
      <w:pPr>
        <w:pStyle w:val="TOC2"/>
        <w:tabs>
          <w:tab w:val="right" w:leader="dot" w:pos="8306"/>
        </w:tabs>
      </w:pPr>
      <w:hyperlink w:anchor="_Toc20118" w:history="1">
        <w:r>
          <w:rPr>
            <w:rFonts w:ascii="仿宋" w:eastAsia="仿宋" w:hAnsi="仿宋" w:cs="仿宋" w:hint="eastAsia"/>
            <w:lang w:eastAsia="zh-CN"/>
          </w:rPr>
          <w:t>(二)、质量控制措施</w:t>
        </w:r>
        <w:r>
          <w:tab/>
        </w:r>
        <w:r>
          <w:fldChar w:fldCharType="begin"/>
        </w:r>
        <w:r>
          <w:instrText xml:space="preserve"> PAGEREF _Toc20118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8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90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直接收益：假设中医器械项目的产品或服务年销售收入为XX万元。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14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若中医器械项目成功推广新型环保产品，比如采用可回收材料的包装，可能会激发消费者对可持续产品的需求。这种需求的增长可能迫使整个行业转向更环保的产品设计和生产方法。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77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2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医器械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中医器械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中医器械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中医器械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96"/>
      <w:r>
        <w:rPr>
          <w:rFonts w:ascii="仿宋" w:eastAsia="仿宋" w:hAnsi="仿宋" w:cs="仿宋" w:hint="eastAsia"/>
          <w:sz w:val="28"/>
          <w:lang w:eastAsia="zh-CN"/>
        </w:rPr>
        <w:t>二、中医器械项目概论</w:t>
      </w:r>
      <w:bookmarkEnd w:id="7"/>
    </w:p>
    <w:p>
      <w:pPr>
        <w:pStyle w:val="Heading2"/>
        <w:rPr>
          <w:rFonts w:ascii="仿宋" w:eastAsia="仿宋" w:hAnsi="仿宋" w:cs="仿宋" w:hint="eastAsia"/>
          <w:lang w:eastAsia="zh-CN"/>
        </w:rPr>
      </w:pPr>
      <w:bookmarkStart w:id="8" w:name="_Toc7245"/>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中医器械项目的申报单位是“XXX实业发展公司”，这是一家在其所处行业内备受尊敬的企业。公司自成立以来，通过其在中医器械项目中表现出的创新精神和卓越执行力，在市场上赢得了显著的地位。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该公司的法定代表人秦XX，在中医器械项目及其他多个行业领域中都有着显著的贡献。秦XX以其出色的领导才能和敏锐的商业洞察力，带领公司在中医器械项目等多个领域实现了持续的成长和成功。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医器械项目的重要合作伙伴。公司专注于[行业名称]领域，以创新作为驱动力，不断推动技术进步和市场扩张。在中医器械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医器械项目中展现了强劲的增长和稳定的财务表现。公司通过有效的策略，在中医器械项目中扩大了其市场份额并增强了盈利能力。同时，公司积极承担社会责任，参与各类社会公益项目，增强了其在中医器械项目中的品牌形象和社会影响力。</w:t>
      </w:r>
    </w:p>
    <w:p>
      <w:pPr>
        <w:pStyle w:val="Heading2"/>
        <w:ind w:firstLine="560" w:firstLineChars="200"/>
        <w:rPr>
          <w:rFonts w:ascii="仿宋" w:eastAsia="仿宋" w:hAnsi="仿宋" w:cs="仿宋" w:hint="eastAsia"/>
          <w:sz w:val="28"/>
          <w:lang w:eastAsia="zh-CN"/>
        </w:rPr>
      </w:pPr>
      <w:bookmarkStart w:id="9" w:name="_Toc21515"/>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https://d.book118.com/046212105202010054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中医器械项目建设总纲及方案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E60723"/>
    <w:rsid w:val="2DE607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621210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2024-02-23T02:03:00Z</dcterms:created>
  <dcterms:modified xsi:type="dcterms:W3CDTF">2024-02-23T02:03:57Z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7D4B418644C2498DBED4AE5859F5764D_11</vt:lpwstr>
  </property>
  <property fmtid="{D5CDD505-2E9C-101B-9397-08002B2CF9AE}" pid="3" name="KSOProductBuildVer">
    <vt:lpwstr>2052-12.1.0.16250</vt:lpwstr>
  </property>
</Properties>
</file>