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1" w:history="1">
        <w:r>
          <w:rPr>
            <w:rFonts w:ascii="仿宋" w:eastAsia="仿宋" w:hAnsi="仿宋" w:cs="仿宋" w:hint="eastAsia"/>
            <w:lang w:eastAsia="zh-CN"/>
          </w:rPr>
          <w:t>概论</w:t>
        </w:r>
        <w:r>
          <w:tab/>
        </w:r>
        <w:r>
          <w:fldChar w:fldCharType="begin"/>
        </w:r>
        <w:r>
          <w:instrText xml:space="preserve"> PAGEREF _Toc18901 \h </w:instrText>
        </w:r>
        <w:r>
          <w:fldChar w:fldCharType="separate"/>
        </w:r>
        <w:r>
          <w:t>3</w:t>
        </w:r>
        <w:r>
          <w:fldChar w:fldCharType="end"/>
        </w:r>
      </w:hyperlink>
    </w:p>
    <w:p>
      <w:pPr>
        <w:pStyle w:val="TOC1"/>
        <w:tabs>
          <w:tab w:val="right" w:leader="dot" w:pos="8306"/>
        </w:tabs>
      </w:pPr>
      <w:hyperlink w:anchor="_Toc10666" w:history="1">
        <w:r>
          <w:rPr>
            <w:rFonts w:ascii="仿宋" w:eastAsia="仿宋" w:hAnsi="仿宋" w:cs="仿宋" w:hint="eastAsia"/>
            <w:lang w:eastAsia="zh-CN"/>
          </w:rPr>
          <w:t>一、市场分析、调研</w:t>
        </w:r>
        <w:r>
          <w:tab/>
        </w:r>
        <w:r>
          <w:fldChar w:fldCharType="begin"/>
        </w:r>
        <w:r>
          <w:instrText xml:space="preserve"> PAGEREF _Toc10666 \h </w:instrText>
        </w:r>
        <w:r>
          <w:fldChar w:fldCharType="separate"/>
        </w:r>
        <w:r>
          <w:t>3</w:t>
        </w:r>
        <w:r>
          <w:fldChar w:fldCharType="end"/>
        </w:r>
      </w:hyperlink>
    </w:p>
    <w:p>
      <w:pPr>
        <w:pStyle w:val="TOC2"/>
        <w:tabs>
          <w:tab w:val="right" w:leader="dot" w:pos="8306"/>
        </w:tabs>
      </w:pPr>
      <w:hyperlink w:anchor="_Toc26716" w:history="1">
        <w:r>
          <w:rPr>
            <w:rFonts w:ascii="仿宋" w:eastAsia="仿宋" w:hAnsi="仿宋" w:cs="仿宋" w:hint="eastAsia"/>
            <w:lang w:eastAsia="zh-CN"/>
          </w:rPr>
          <w:t>(一)、健康行业分析</w:t>
        </w:r>
        <w:r>
          <w:tab/>
        </w:r>
        <w:r>
          <w:fldChar w:fldCharType="begin"/>
        </w:r>
        <w:r>
          <w:instrText xml:space="preserve"> PAGEREF _Toc26716 \h </w:instrText>
        </w:r>
        <w:r>
          <w:fldChar w:fldCharType="separate"/>
        </w:r>
        <w:r>
          <w:t>3</w:t>
        </w:r>
        <w:r>
          <w:fldChar w:fldCharType="end"/>
        </w:r>
      </w:hyperlink>
    </w:p>
    <w:p>
      <w:pPr>
        <w:pStyle w:val="TOC2"/>
        <w:tabs>
          <w:tab w:val="right" w:leader="dot" w:pos="8306"/>
        </w:tabs>
      </w:pPr>
      <w:hyperlink w:anchor="_Toc19618" w:history="1">
        <w:r>
          <w:rPr>
            <w:rFonts w:ascii="仿宋" w:eastAsia="仿宋" w:hAnsi="仿宋" w:cs="仿宋" w:hint="eastAsia"/>
            <w:lang w:eastAsia="zh-CN"/>
          </w:rPr>
          <w:t>(二)、健康市场分析预测</w:t>
        </w:r>
        <w:r>
          <w:tab/>
        </w:r>
        <w:r>
          <w:fldChar w:fldCharType="begin"/>
        </w:r>
        <w:r>
          <w:instrText xml:space="preserve"> PAGEREF _Toc19618 \h </w:instrText>
        </w:r>
        <w:r>
          <w:fldChar w:fldCharType="separate"/>
        </w:r>
        <w:r>
          <w:t>4</w:t>
        </w:r>
        <w:r>
          <w:fldChar w:fldCharType="end"/>
        </w:r>
      </w:hyperlink>
    </w:p>
    <w:p>
      <w:pPr>
        <w:pStyle w:val="TOC1"/>
        <w:tabs>
          <w:tab w:val="right" w:leader="dot" w:pos="8306"/>
        </w:tabs>
      </w:pPr>
      <w:hyperlink w:anchor="_Toc19954" w:history="1">
        <w:r>
          <w:rPr>
            <w:rFonts w:ascii="仿宋" w:eastAsia="仿宋" w:hAnsi="仿宋" w:cs="仿宋" w:hint="eastAsia"/>
            <w:lang w:eastAsia="zh-CN"/>
          </w:rPr>
          <w:t>二、健康项目选址可行性分析</w:t>
        </w:r>
        <w:r>
          <w:tab/>
        </w:r>
        <w:r>
          <w:fldChar w:fldCharType="begin"/>
        </w:r>
        <w:r>
          <w:instrText xml:space="preserve"> PAGEREF _Toc19954 \h </w:instrText>
        </w:r>
        <w:r>
          <w:fldChar w:fldCharType="separate"/>
        </w:r>
        <w:r>
          <w:t>4</w:t>
        </w:r>
        <w:r>
          <w:fldChar w:fldCharType="end"/>
        </w:r>
      </w:hyperlink>
    </w:p>
    <w:p>
      <w:pPr>
        <w:pStyle w:val="TOC2"/>
        <w:tabs>
          <w:tab w:val="right" w:leader="dot" w:pos="8306"/>
        </w:tabs>
      </w:pPr>
      <w:hyperlink w:anchor="_Toc21005" w:history="1">
        <w:r>
          <w:rPr>
            <w:rFonts w:ascii="仿宋" w:eastAsia="仿宋" w:hAnsi="仿宋" w:cs="仿宋" w:hint="eastAsia"/>
            <w:lang w:eastAsia="zh-CN"/>
          </w:rPr>
          <w:t>(一)、健康项目选址</w:t>
        </w:r>
        <w:r>
          <w:tab/>
        </w:r>
        <w:r>
          <w:fldChar w:fldCharType="begin"/>
        </w:r>
        <w:r>
          <w:instrText xml:space="preserve"> PAGEREF _Toc21005 \h </w:instrText>
        </w:r>
        <w:r>
          <w:fldChar w:fldCharType="separate"/>
        </w:r>
        <w:r>
          <w:t>4</w:t>
        </w:r>
        <w:r>
          <w:fldChar w:fldCharType="end"/>
        </w:r>
      </w:hyperlink>
    </w:p>
    <w:p>
      <w:pPr>
        <w:pStyle w:val="TOC2"/>
        <w:tabs>
          <w:tab w:val="right" w:leader="dot" w:pos="8306"/>
        </w:tabs>
      </w:pPr>
      <w:hyperlink w:anchor="_Toc13900" w:history="1">
        <w:r>
          <w:rPr>
            <w:rFonts w:ascii="仿宋" w:eastAsia="仿宋" w:hAnsi="仿宋" w:cs="仿宋" w:hint="eastAsia"/>
            <w:lang w:eastAsia="zh-CN"/>
          </w:rPr>
          <w:t>(二)、用地控制指标</w:t>
        </w:r>
        <w:r>
          <w:tab/>
        </w:r>
        <w:r>
          <w:fldChar w:fldCharType="begin"/>
        </w:r>
        <w:r>
          <w:instrText xml:space="preserve"> PAGEREF _Toc13900 \h </w:instrText>
        </w:r>
        <w:r>
          <w:fldChar w:fldCharType="separate"/>
        </w:r>
        <w:r>
          <w:t>5</w:t>
        </w:r>
        <w:r>
          <w:fldChar w:fldCharType="end"/>
        </w:r>
      </w:hyperlink>
    </w:p>
    <w:p>
      <w:pPr>
        <w:pStyle w:val="TOC2"/>
        <w:tabs>
          <w:tab w:val="right" w:leader="dot" w:pos="8306"/>
        </w:tabs>
      </w:pPr>
      <w:hyperlink w:anchor="_Toc24012" w:history="1">
        <w:r>
          <w:rPr>
            <w:rFonts w:ascii="仿宋" w:eastAsia="仿宋" w:hAnsi="仿宋" w:cs="仿宋" w:hint="eastAsia"/>
            <w:lang w:eastAsia="zh-CN"/>
          </w:rPr>
          <w:t>(三)、节约用地措施</w:t>
        </w:r>
        <w:r>
          <w:tab/>
        </w:r>
        <w:r>
          <w:fldChar w:fldCharType="begin"/>
        </w:r>
        <w:r>
          <w:instrText xml:space="preserve"> PAGEREF _Toc24012 \h </w:instrText>
        </w:r>
        <w:r>
          <w:fldChar w:fldCharType="separate"/>
        </w:r>
        <w:r>
          <w:t>6</w:t>
        </w:r>
        <w:r>
          <w:fldChar w:fldCharType="end"/>
        </w:r>
      </w:hyperlink>
    </w:p>
    <w:p>
      <w:pPr>
        <w:pStyle w:val="TOC2"/>
        <w:tabs>
          <w:tab w:val="right" w:leader="dot" w:pos="8306"/>
        </w:tabs>
      </w:pPr>
      <w:hyperlink w:anchor="_Toc14532" w:history="1">
        <w:r>
          <w:rPr>
            <w:rFonts w:ascii="仿宋" w:eastAsia="仿宋" w:hAnsi="仿宋" w:cs="仿宋" w:hint="eastAsia"/>
            <w:lang w:eastAsia="zh-CN"/>
          </w:rPr>
          <w:t>(四)、总图布置方案</w:t>
        </w:r>
        <w:r>
          <w:tab/>
        </w:r>
        <w:r>
          <w:fldChar w:fldCharType="begin"/>
        </w:r>
        <w:r>
          <w:instrText xml:space="preserve"> PAGEREF _Toc14532 \h </w:instrText>
        </w:r>
        <w:r>
          <w:fldChar w:fldCharType="separate"/>
        </w:r>
        <w:r>
          <w:t>7</w:t>
        </w:r>
        <w:r>
          <w:fldChar w:fldCharType="end"/>
        </w:r>
      </w:hyperlink>
    </w:p>
    <w:p>
      <w:pPr>
        <w:pStyle w:val="TOC2"/>
        <w:tabs>
          <w:tab w:val="right" w:leader="dot" w:pos="8306"/>
        </w:tabs>
      </w:pPr>
      <w:hyperlink w:anchor="_Toc2278" w:history="1">
        <w:r>
          <w:rPr>
            <w:rFonts w:ascii="仿宋" w:eastAsia="仿宋" w:hAnsi="仿宋" w:cs="仿宋" w:hint="eastAsia"/>
            <w:lang w:eastAsia="zh-CN"/>
          </w:rPr>
          <w:t>(五)、选址综合评价</w:t>
        </w:r>
        <w:r>
          <w:tab/>
        </w:r>
        <w:r>
          <w:fldChar w:fldCharType="begin"/>
        </w:r>
        <w:r>
          <w:instrText xml:space="preserve"> PAGEREF _Toc2278 \h </w:instrText>
        </w:r>
        <w:r>
          <w:fldChar w:fldCharType="separate"/>
        </w:r>
        <w:r>
          <w:t>9</w:t>
        </w:r>
        <w:r>
          <w:fldChar w:fldCharType="end"/>
        </w:r>
      </w:hyperlink>
    </w:p>
    <w:p>
      <w:pPr>
        <w:pStyle w:val="TOC1"/>
        <w:tabs>
          <w:tab w:val="right" w:leader="dot" w:pos="8306"/>
        </w:tabs>
      </w:pPr>
      <w:hyperlink w:anchor="_Toc13579" w:history="1">
        <w:r>
          <w:rPr>
            <w:rFonts w:ascii="仿宋" w:eastAsia="仿宋" w:hAnsi="仿宋" w:cs="仿宋" w:hint="eastAsia"/>
            <w:lang w:eastAsia="zh-CN"/>
          </w:rPr>
          <w:t>三、健康项目危机管理</w:t>
        </w:r>
        <w:r>
          <w:tab/>
        </w:r>
        <w:r>
          <w:fldChar w:fldCharType="begin"/>
        </w:r>
        <w:r>
          <w:instrText xml:space="preserve"> PAGEREF _Toc13579 \h </w:instrText>
        </w:r>
        <w:r>
          <w:fldChar w:fldCharType="separate"/>
        </w:r>
        <w:r>
          <w:t>10</w:t>
        </w:r>
        <w:r>
          <w:fldChar w:fldCharType="end"/>
        </w:r>
      </w:hyperlink>
    </w:p>
    <w:p>
      <w:pPr>
        <w:pStyle w:val="TOC2"/>
        <w:tabs>
          <w:tab w:val="right" w:leader="dot" w:pos="8306"/>
        </w:tabs>
      </w:pPr>
      <w:hyperlink w:anchor="_Toc23531" w:history="1">
        <w:r>
          <w:rPr>
            <w:rFonts w:ascii="仿宋" w:eastAsia="仿宋" w:hAnsi="仿宋" w:cs="仿宋" w:hint="eastAsia"/>
            <w:lang w:eastAsia="zh-CN"/>
          </w:rPr>
          <w:t>(一)、危机预警与识别</w:t>
        </w:r>
        <w:r>
          <w:tab/>
        </w:r>
        <w:r>
          <w:fldChar w:fldCharType="begin"/>
        </w:r>
        <w:r>
          <w:instrText xml:space="preserve"> PAGEREF _Toc23531 \h </w:instrText>
        </w:r>
        <w:r>
          <w:fldChar w:fldCharType="separate"/>
        </w:r>
        <w:r>
          <w:t>10</w:t>
        </w:r>
        <w:r>
          <w:fldChar w:fldCharType="end"/>
        </w:r>
      </w:hyperlink>
    </w:p>
    <w:p>
      <w:pPr>
        <w:pStyle w:val="TOC2"/>
        <w:tabs>
          <w:tab w:val="right" w:leader="dot" w:pos="8306"/>
        </w:tabs>
      </w:pPr>
      <w:hyperlink w:anchor="_Toc8850" w:history="1">
        <w:r>
          <w:rPr>
            <w:rFonts w:ascii="仿宋" w:eastAsia="仿宋" w:hAnsi="仿宋" w:cs="仿宋" w:hint="eastAsia"/>
            <w:lang w:eastAsia="zh-CN"/>
          </w:rPr>
          <w:t>(二)、危机应对与恢复</w:t>
        </w:r>
        <w:r>
          <w:tab/>
        </w:r>
        <w:r>
          <w:fldChar w:fldCharType="begin"/>
        </w:r>
        <w:r>
          <w:instrText xml:space="preserve"> PAGEREF _Toc8850 \h </w:instrText>
        </w:r>
        <w:r>
          <w:fldChar w:fldCharType="separate"/>
        </w:r>
        <w:r>
          <w:t>11</w:t>
        </w:r>
        <w:r>
          <w:fldChar w:fldCharType="end"/>
        </w:r>
      </w:hyperlink>
    </w:p>
    <w:p>
      <w:pPr>
        <w:pStyle w:val="TOC1"/>
        <w:tabs>
          <w:tab w:val="right" w:leader="dot" w:pos="8306"/>
        </w:tabs>
      </w:pPr>
      <w:hyperlink w:anchor="_Toc9527" w:history="1">
        <w:r>
          <w:rPr>
            <w:rFonts w:ascii="仿宋" w:eastAsia="仿宋" w:hAnsi="仿宋" w:cs="仿宋" w:hint="eastAsia"/>
            <w:lang w:eastAsia="zh-CN"/>
          </w:rPr>
          <w:t>四、产品规划分析</w:t>
        </w:r>
        <w:r>
          <w:tab/>
        </w:r>
        <w:r>
          <w:fldChar w:fldCharType="begin"/>
        </w:r>
        <w:r>
          <w:instrText xml:space="preserve"> PAGEREF _Toc9527 \h </w:instrText>
        </w:r>
        <w:r>
          <w:fldChar w:fldCharType="separate"/>
        </w:r>
        <w:r>
          <w:t>12</w:t>
        </w:r>
        <w:r>
          <w:fldChar w:fldCharType="end"/>
        </w:r>
      </w:hyperlink>
    </w:p>
    <w:p>
      <w:pPr>
        <w:pStyle w:val="TOC2"/>
        <w:tabs>
          <w:tab w:val="right" w:leader="dot" w:pos="8306"/>
        </w:tabs>
      </w:pPr>
      <w:hyperlink w:anchor="_Toc16427" w:history="1">
        <w:r>
          <w:rPr>
            <w:rFonts w:ascii="仿宋" w:eastAsia="仿宋" w:hAnsi="仿宋" w:cs="仿宋" w:hint="eastAsia"/>
            <w:lang w:eastAsia="zh-CN"/>
          </w:rPr>
          <w:t>(一)、产品规划</w:t>
        </w:r>
        <w:r>
          <w:tab/>
        </w:r>
        <w:r>
          <w:fldChar w:fldCharType="begin"/>
        </w:r>
        <w:r>
          <w:instrText xml:space="preserve"> PAGEREF _Toc16427 \h </w:instrText>
        </w:r>
        <w:r>
          <w:fldChar w:fldCharType="separate"/>
        </w:r>
        <w:r>
          <w:t>12</w:t>
        </w:r>
        <w:r>
          <w:fldChar w:fldCharType="end"/>
        </w:r>
      </w:hyperlink>
    </w:p>
    <w:p>
      <w:pPr>
        <w:pStyle w:val="TOC2"/>
        <w:tabs>
          <w:tab w:val="right" w:leader="dot" w:pos="8306"/>
        </w:tabs>
      </w:pPr>
      <w:hyperlink w:anchor="_Toc21142" w:history="1">
        <w:r>
          <w:rPr>
            <w:rFonts w:ascii="仿宋" w:eastAsia="仿宋" w:hAnsi="仿宋" w:cs="仿宋" w:hint="eastAsia"/>
            <w:lang w:eastAsia="zh-CN"/>
          </w:rPr>
          <w:t>(二)、建设规模</w:t>
        </w:r>
        <w:r>
          <w:tab/>
        </w:r>
        <w:r>
          <w:fldChar w:fldCharType="begin"/>
        </w:r>
        <w:r>
          <w:instrText xml:space="preserve"> PAGEREF _Toc21142 \h </w:instrText>
        </w:r>
        <w:r>
          <w:fldChar w:fldCharType="separate"/>
        </w:r>
        <w:r>
          <w:t>13</w:t>
        </w:r>
        <w:r>
          <w:fldChar w:fldCharType="end"/>
        </w:r>
      </w:hyperlink>
    </w:p>
    <w:p>
      <w:pPr>
        <w:pStyle w:val="TOC1"/>
        <w:tabs>
          <w:tab w:val="right" w:leader="dot" w:pos="8306"/>
        </w:tabs>
      </w:pPr>
      <w:hyperlink w:anchor="_Toc19882" w:history="1">
        <w:r>
          <w:rPr>
            <w:rFonts w:ascii="仿宋" w:eastAsia="仿宋" w:hAnsi="仿宋" w:cs="仿宋" w:hint="eastAsia"/>
            <w:lang w:eastAsia="zh-CN"/>
          </w:rPr>
          <w:t>五、健康项目文档管理</w:t>
        </w:r>
        <w:r>
          <w:tab/>
        </w:r>
        <w:r>
          <w:fldChar w:fldCharType="begin"/>
        </w:r>
        <w:r>
          <w:instrText xml:space="preserve"> PAGEREF _Toc19882 \h </w:instrText>
        </w:r>
        <w:r>
          <w:fldChar w:fldCharType="separate"/>
        </w:r>
        <w:r>
          <w:t>14</w:t>
        </w:r>
        <w:r>
          <w:fldChar w:fldCharType="end"/>
        </w:r>
      </w:hyperlink>
    </w:p>
    <w:p>
      <w:pPr>
        <w:pStyle w:val="TOC2"/>
        <w:tabs>
          <w:tab w:val="right" w:leader="dot" w:pos="8306"/>
        </w:tabs>
      </w:pPr>
      <w:hyperlink w:anchor="_Toc28899" w:history="1">
        <w:r>
          <w:rPr>
            <w:rFonts w:ascii="仿宋" w:eastAsia="仿宋" w:hAnsi="仿宋" w:cs="仿宋" w:hint="eastAsia"/>
            <w:lang w:eastAsia="zh-CN"/>
          </w:rPr>
          <w:t>(一)、文档编制与审查</w:t>
        </w:r>
        <w:r>
          <w:tab/>
        </w:r>
        <w:r>
          <w:fldChar w:fldCharType="begin"/>
        </w:r>
        <w:r>
          <w:instrText xml:space="preserve"> PAGEREF _Toc28899 \h </w:instrText>
        </w:r>
        <w:r>
          <w:fldChar w:fldCharType="separate"/>
        </w:r>
        <w:r>
          <w:t>14</w:t>
        </w:r>
        <w:r>
          <w:fldChar w:fldCharType="end"/>
        </w:r>
      </w:hyperlink>
    </w:p>
    <w:p>
      <w:pPr>
        <w:pStyle w:val="TOC2"/>
        <w:tabs>
          <w:tab w:val="right" w:leader="dot" w:pos="8306"/>
        </w:tabs>
      </w:pPr>
      <w:hyperlink w:anchor="_Toc1931" w:history="1">
        <w:r>
          <w:rPr>
            <w:rFonts w:ascii="仿宋" w:eastAsia="仿宋" w:hAnsi="仿宋" w:cs="仿宋" w:hint="eastAsia"/>
            <w:lang w:eastAsia="zh-CN"/>
          </w:rPr>
          <w:t>(二)、文档发布与分发</w:t>
        </w:r>
        <w:r>
          <w:tab/>
        </w:r>
        <w:r>
          <w:fldChar w:fldCharType="begin"/>
        </w:r>
        <w:r>
          <w:instrText xml:space="preserve"> PAGEREF _Toc1931 \h </w:instrText>
        </w:r>
        <w:r>
          <w:fldChar w:fldCharType="separate"/>
        </w:r>
        <w:r>
          <w:t>15</w:t>
        </w:r>
        <w:r>
          <w:fldChar w:fldCharType="end"/>
        </w:r>
      </w:hyperlink>
    </w:p>
    <w:p>
      <w:pPr>
        <w:pStyle w:val="TOC2"/>
        <w:tabs>
          <w:tab w:val="right" w:leader="dot" w:pos="8306"/>
        </w:tabs>
      </w:pPr>
      <w:hyperlink w:anchor="_Toc18821" w:history="1">
        <w:r>
          <w:rPr>
            <w:rFonts w:ascii="仿宋" w:eastAsia="仿宋" w:hAnsi="仿宋" w:cs="仿宋" w:hint="eastAsia"/>
            <w:lang w:eastAsia="zh-CN"/>
          </w:rPr>
          <w:t>(三)、文档存档与归档</w:t>
        </w:r>
        <w:r>
          <w:tab/>
        </w:r>
        <w:r>
          <w:fldChar w:fldCharType="begin"/>
        </w:r>
        <w:r>
          <w:instrText xml:space="preserve"> PAGEREF _Toc18821 \h </w:instrText>
        </w:r>
        <w:r>
          <w:fldChar w:fldCharType="separate"/>
        </w:r>
        <w:r>
          <w:t>16</w:t>
        </w:r>
        <w:r>
          <w:fldChar w:fldCharType="end"/>
        </w:r>
      </w:hyperlink>
    </w:p>
    <w:p>
      <w:pPr>
        <w:pStyle w:val="TOC1"/>
        <w:tabs>
          <w:tab w:val="right" w:leader="dot" w:pos="8306"/>
        </w:tabs>
      </w:pPr>
      <w:hyperlink w:anchor="_Toc7413" w:history="1">
        <w:r>
          <w:rPr>
            <w:rFonts w:ascii="仿宋" w:eastAsia="仿宋" w:hAnsi="仿宋" w:cs="仿宋" w:hint="eastAsia"/>
            <w:lang w:eastAsia="zh-CN"/>
          </w:rPr>
          <w:t>六、健康项目建设单位说明</w:t>
        </w:r>
        <w:r>
          <w:tab/>
        </w:r>
        <w:r>
          <w:fldChar w:fldCharType="begin"/>
        </w:r>
        <w:r>
          <w:instrText xml:space="preserve"> PAGEREF _Toc7413 \h </w:instrText>
        </w:r>
        <w:r>
          <w:fldChar w:fldCharType="separate"/>
        </w:r>
        <w:r>
          <w:t>17</w:t>
        </w:r>
        <w:r>
          <w:fldChar w:fldCharType="end"/>
        </w:r>
      </w:hyperlink>
    </w:p>
    <w:p>
      <w:pPr>
        <w:pStyle w:val="TOC2"/>
        <w:tabs>
          <w:tab w:val="right" w:leader="dot" w:pos="8306"/>
        </w:tabs>
      </w:pPr>
      <w:hyperlink w:anchor="_Toc5374" w:history="1">
        <w:r>
          <w:rPr>
            <w:rFonts w:ascii="仿宋" w:eastAsia="仿宋" w:hAnsi="仿宋" w:cs="仿宋" w:hint="eastAsia"/>
            <w:lang w:eastAsia="zh-CN"/>
          </w:rPr>
          <w:t>(一)、健康项目承办单位基本情况</w:t>
        </w:r>
        <w:r>
          <w:tab/>
        </w:r>
        <w:r>
          <w:fldChar w:fldCharType="begin"/>
        </w:r>
        <w:r>
          <w:instrText xml:space="preserve"> PAGEREF _Toc5374 \h </w:instrText>
        </w:r>
        <w:r>
          <w:fldChar w:fldCharType="separate"/>
        </w:r>
        <w:r>
          <w:t>17</w:t>
        </w:r>
        <w:r>
          <w:fldChar w:fldCharType="end"/>
        </w:r>
      </w:hyperlink>
    </w:p>
    <w:p>
      <w:pPr>
        <w:pStyle w:val="TOC2"/>
        <w:tabs>
          <w:tab w:val="right" w:leader="dot" w:pos="8306"/>
        </w:tabs>
      </w:pPr>
      <w:hyperlink w:anchor="_Toc23174" w:history="1">
        <w:r>
          <w:rPr>
            <w:rFonts w:ascii="仿宋" w:eastAsia="仿宋" w:hAnsi="仿宋" w:cs="仿宋" w:hint="eastAsia"/>
            <w:lang w:eastAsia="zh-CN"/>
          </w:rPr>
          <w:t>(二)、公司经济效益分析</w:t>
        </w:r>
        <w:r>
          <w:tab/>
        </w:r>
        <w:r>
          <w:fldChar w:fldCharType="begin"/>
        </w:r>
        <w:r>
          <w:instrText xml:space="preserve"> PAGEREF _Toc23174 \h </w:instrText>
        </w:r>
        <w:r>
          <w:fldChar w:fldCharType="separate"/>
        </w:r>
        <w:r>
          <w:t>18</w:t>
        </w:r>
        <w:r>
          <w:fldChar w:fldCharType="end"/>
        </w:r>
      </w:hyperlink>
    </w:p>
    <w:p>
      <w:pPr>
        <w:pStyle w:val="TOC1"/>
        <w:tabs>
          <w:tab w:val="right" w:leader="dot" w:pos="8306"/>
        </w:tabs>
      </w:pPr>
      <w:hyperlink w:anchor="_Toc13043" w:history="1">
        <w:r>
          <w:rPr>
            <w:rFonts w:ascii="仿宋" w:eastAsia="仿宋" w:hAnsi="仿宋" w:cs="仿宋" w:hint="eastAsia"/>
            <w:lang w:eastAsia="zh-CN"/>
          </w:rPr>
          <w:t>七、健康项目财务管理</w:t>
        </w:r>
        <w:r>
          <w:tab/>
        </w:r>
        <w:r>
          <w:fldChar w:fldCharType="begin"/>
        </w:r>
        <w:r>
          <w:instrText xml:space="preserve"> PAGEREF _Toc13043 \h </w:instrText>
        </w:r>
        <w:r>
          <w:fldChar w:fldCharType="separate"/>
        </w:r>
        <w:r>
          <w:t>19</w:t>
        </w:r>
        <w:r>
          <w:fldChar w:fldCharType="end"/>
        </w:r>
      </w:hyperlink>
    </w:p>
    <w:p>
      <w:pPr>
        <w:pStyle w:val="TOC2"/>
        <w:tabs>
          <w:tab w:val="right" w:leader="dot" w:pos="8306"/>
        </w:tabs>
      </w:pPr>
      <w:hyperlink w:anchor="_Toc22734" w:history="1">
        <w:r>
          <w:rPr>
            <w:rFonts w:ascii="仿宋" w:eastAsia="仿宋" w:hAnsi="仿宋" w:cs="仿宋" w:hint="eastAsia"/>
            <w:lang w:eastAsia="zh-CN"/>
          </w:rPr>
          <w:t>(一)、资金需求大</w:t>
        </w:r>
        <w:r>
          <w:tab/>
        </w:r>
        <w:r>
          <w:fldChar w:fldCharType="begin"/>
        </w:r>
        <w:r>
          <w:instrText xml:space="preserve"> PAGEREF _Toc22734 \h </w:instrText>
        </w:r>
        <w:r>
          <w:fldChar w:fldCharType="separate"/>
        </w:r>
        <w:r>
          <w:t>19</w:t>
        </w:r>
        <w:r>
          <w:fldChar w:fldCharType="end"/>
        </w:r>
      </w:hyperlink>
    </w:p>
    <w:p>
      <w:pPr>
        <w:pStyle w:val="TOC2"/>
        <w:tabs>
          <w:tab w:val="right" w:leader="dot" w:pos="8306"/>
        </w:tabs>
      </w:pPr>
      <w:hyperlink w:anchor="_Toc6983" w:history="1">
        <w:r>
          <w:rPr>
            <w:rFonts w:ascii="仿宋" w:eastAsia="仿宋" w:hAnsi="仿宋" w:cs="仿宋" w:hint="eastAsia"/>
            <w:lang w:eastAsia="zh-CN"/>
          </w:rPr>
          <w:t>(二)、研发周期长</w:t>
        </w:r>
        <w:r>
          <w:tab/>
        </w:r>
        <w:r>
          <w:fldChar w:fldCharType="begin"/>
        </w:r>
        <w:r>
          <w:instrText xml:space="preserve"> PAGEREF _Toc6983 \h </w:instrText>
        </w:r>
        <w:r>
          <w:fldChar w:fldCharType="separate"/>
        </w:r>
        <w:r>
          <w:t>20</w:t>
        </w:r>
        <w:r>
          <w:fldChar w:fldCharType="end"/>
        </w:r>
      </w:hyperlink>
    </w:p>
    <w:p>
      <w:pPr>
        <w:pStyle w:val="TOC2"/>
        <w:tabs>
          <w:tab w:val="right" w:leader="dot" w:pos="8306"/>
        </w:tabs>
      </w:pPr>
      <w:hyperlink w:anchor="_Toc13162" w:history="1">
        <w:r>
          <w:rPr>
            <w:rFonts w:ascii="仿宋" w:eastAsia="仿宋" w:hAnsi="仿宋" w:cs="仿宋" w:hint="eastAsia"/>
            <w:lang w:eastAsia="zh-CN"/>
          </w:rPr>
          <w:t>(三)、市场风险大</w:t>
        </w:r>
        <w:r>
          <w:tab/>
        </w:r>
        <w:r>
          <w:fldChar w:fldCharType="begin"/>
        </w:r>
        <w:r>
          <w:instrText xml:space="preserve"> PAGEREF _Toc13162 \h </w:instrText>
        </w:r>
        <w:r>
          <w:fldChar w:fldCharType="separate"/>
        </w:r>
        <w:r>
          <w:t>21</w:t>
        </w:r>
        <w:r>
          <w:fldChar w:fldCharType="end"/>
        </w:r>
      </w:hyperlink>
    </w:p>
    <w:p>
      <w:pPr>
        <w:pStyle w:val="TOC2"/>
        <w:tabs>
          <w:tab w:val="right" w:leader="dot" w:pos="8306"/>
        </w:tabs>
      </w:pPr>
      <w:hyperlink w:anchor="_Toc6470" w:history="1">
        <w:r>
          <w:rPr>
            <w:rFonts w:ascii="仿宋" w:eastAsia="仿宋" w:hAnsi="仿宋" w:cs="仿宋" w:hint="eastAsia"/>
            <w:lang w:eastAsia="zh-CN"/>
          </w:rPr>
          <w:t>(四)、利润率高</w:t>
        </w:r>
        <w:r>
          <w:tab/>
        </w:r>
        <w:r>
          <w:fldChar w:fldCharType="begin"/>
        </w:r>
        <w:r>
          <w:instrText xml:space="preserve"> PAGEREF _Toc6470 \h </w:instrText>
        </w:r>
        <w:r>
          <w:fldChar w:fldCharType="separate"/>
        </w:r>
        <w:r>
          <w:t>24</w:t>
        </w:r>
        <w:r>
          <w:fldChar w:fldCharType="end"/>
        </w:r>
      </w:hyperlink>
    </w:p>
    <w:p>
      <w:pPr>
        <w:pStyle w:val="TOC1"/>
        <w:tabs>
          <w:tab w:val="right" w:leader="dot" w:pos="8306"/>
        </w:tabs>
      </w:pPr>
      <w:hyperlink w:anchor="_Toc13844" w:history="1">
        <w:r>
          <w:rPr>
            <w:rFonts w:ascii="仿宋" w:eastAsia="仿宋" w:hAnsi="仿宋" w:cs="仿宋" w:hint="eastAsia"/>
            <w:lang w:eastAsia="zh-CN"/>
          </w:rPr>
          <w:t>八、健康项目技术管理</w:t>
        </w:r>
        <w:r>
          <w:tab/>
        </w:r>
        <w:r>
          <w:fldChar w:fldCharType="begin"/>
        </w:r>
        <w:r>
          <w:instrText xml:space="preserve"> PAGEREF _Toc13844 \h </w:instrText>
        </w:r>
        <w:r>
          <w:fldChar w:fldCharType="separate"/>
        </w:r>
        <w:r>
          <w:t>26</w:t>
        </w:r>
        <w:r>
          <w:fldChar w:fldCharType="end"/>
        </w:r>
      </w:hyperlink>
    </w:p>
    <w:p>
      <w:pPr>
        <w:pStyle w:val="TOC2"/>
        <w:tabs>
          <w:tab w:val="right" w:leader="dot" w:pos="8306"/>
        </w:tabs>
      </w:pPr>
      <w:hyperlink w:anchor="_Toc10483" w:history="1">
        <w:r>
          <w:rPr>
            <w:rFonts w:ascii="仿宋" w:eastAsia="仿宋" w:hAnsi="仿宋" w:cs="仿宋" w:hint="eastAsia"/>
            <w:lang w:eastAsia="zh-CN"/>
          </w:rPr>
          <w:t>(一)、技术方案选用方向</w:t>
        </w:r>
        <w:r>
          <w:tab/>
        </w:r>
        <w:r>
          <w:fldChar w:fldCharType="begin"/>
        </w:r>
        <w:r>
          <w:instrText xml:space="preserve"> PAGEREF _Toc10483 \h </w:instrText>
        </w:r>
        <w:r>
          <w:fldChar w:fldCharType="separate"/>
        </w:r>
        <w:r>
          <w:t>26</w:t>
        </w:r>
        <w:r>
          <w:fldChar w:fldCharType="end"/>
        </w:r>
      </w:hyperlink>
    </w:p>
    <w:p>
      <w:pPr>
        <w:pStyle w:val="TOC2"/>
        <w:tabs>
          <w:tab w:val="right" w:leader="dot" w:pos="8306"/>
        </w:tabs>
      </w:pPr>
      <w:hyperlink w:anchor="_Toc5932" w:history="1">
        <w:r>
          <w:rPr>
            <w:rFonts w:ascii="仿宋" w:eastAsia="仿宋" w:hAnsi="仿宋" w:cs="仿宋" w:hint="eastAsia"/>
            <w:lang w:eastAsia="zh-CN"/>
          </w:rPr>
          <w:t>(二)、工艺技术方案选用原则</w:t>
        </w:r>
        <w:r>
          <w:tab/>
        </w:r>
        <w:r>
          <w:fldChar w:fldCharType="begin"/>
        </w:r>
        <w:r>
          <w:instrText xml:space="preserve"> PAGEREF _Toc5932 \h </w:instrText>
        </w:r>
        <w:r>
          <w:fldChar w:fldCharType="separate"/>
        </w:r>
        <w:r>
          <w:t>27</w:t>
        </w:r>
        <w:r>
          <w:fldChar w:fldCharType="end"/>
        </w:r>
      </w:hyperlink>
    </w:p>
    <w:p>
      <w:pPr>
        <w:pStyle w:val="TOC2"/>
        <w:tabs>
          <w:tab w:val="right" w:leader="dot" w:pos="8306"/>
        </w:tabs>
      </w:pPr>
      <w:hyperlink w:anchor="_Toc20466" w:history="1">
        <w:r>
          <w:rPr>
            <w:rFonts w:ascii="仿宋" w:eastAsia="仿宋" w:hAnsi="仿宋" w:cs="仿宋" w:hint="eastAsia"/>
            <w:lang w:eastAsia="zh-CN"/>
          </w:rPr>
          <w:t>(三)、工艺技术方案要求</w:t>
        </w:r>
        <w:r>
          <w:tab/>
        </w:r>
        <w:r>
          <w:fldChar w:fldCharType="begin"/>
        </w:r>
        <w:r>
          <w:instrText xml:space="preserve"> PAGEREF _Toc20466 \h </w:instrText>
        </w:r>
        <w:r>
          <w:fldChar w:fldCharType="separate"/>
        </w:r>
        <w:r>
          <w:t>29</w:t>
        </w:r>
        <w:r>
          <w:fldChar w:fldCharType="end"/>
        </w:r>
      </w:hyperlink>
    </w:p>
    <w:p>
      <w:pPr>
        <w:pStyle w:val="TOC1"/>
        <w:tabs>
          <w:tab w:val="right" w:leader="dot" w:pos="8306"/>
        </w:tabs>
      </w:pPr>
      <w:hyperlink w:anchor="_Toc21374" w:history="1">
        <w:r>
          <w:rPr>
            <w:rFonts w:ascii="仿宋" w:eastAsia="仿宋" w:hAnsi="仿宋" w:cs="仿宋" w:hint="eastAsia"/>
            <w:lang w:eastAsia="zh-CN"/>
          </w:rPr>
          <w:t>九、生产安全保护</w:t>
        </w:r>
        <w:r>
          <w:tab/>
        </w:r>
        <w:r>
          <w:fldChar w:fldCharType="begin"/>
        </w:r>
        <w:r>
          <w:instrText xml:space="preserve"> PAGEREF _Toc21374 \h </w:instrText>
        </w:r>
        <w:r>
          <w:fldChar w:fldCharType="separate"/>
        </w:r>
        <w:r>
          <w:t>32</w:t>
        </w:r>
        <w:r>
          <w:fldChar w:fldCharType="end"/>
        </w:r>
      </w:hyperlink>
    </w:p>
    <w:p>
      <w:pPr>
        <w:pStyle w:val="TOC2"/>
        <w:tabs>
          <w:tab w:val="right" w:leader="dot" w:pos="8306"/>
        </w:tabs>
      </w:pPr>
      <w:hyperlink w:anchor="_Toc22189" w:history="1">
        <w:r>
          <w:rPr>
            <w:rFonts w:ascii="仿宋" w:eastAsia="仿宋" w:hAnsi="仿宋" w:cs="仿宋" w:hint="eastAsia"/>
            <w:lang w:eastAsia="zh-CN"/>
          </w:rPr>
          <w:t>(一)、消防安全</w:t>
        </w:r>
        <w:r>
          <w:tab/>
        </w:r>
        <w:r>
          <w:fldChar w:fldCharType="begin"/>
        </w:r>
        <w:r>
          <w:instrText xml:space="preserve"> PAGEREF _Toc22189 \h </w:instrText>
        </w:r>
        <w:r>
          <w:fldChar w:fldCharType="separate"/>
        </w:r>
        <w:r>
          <w:t>32</w:t>
        </w:r>
        <w:r>
          <w:fldChar w:fldCharType="end"/>
        </w:r>
      </w:hyperlink>
    </w:p>
    <w:p>
      <w:pPr>
        <w:pStyle w:val="TOC2"/>
        <w:tabs>
          <w:tab w:val="right" w:leader="dot" w:pos="8306"/>
        </w:tabs>
      </w:pPr>
      <w:hyperlink w:anchor="_Toc7514" w:history="1">
        <w:r>
          <w:rPr>
            <w:rFonts w:ascii="仿宋" w:eastAsia="仿宋" w:hAnsi="仿宋" w:cs="仿宋" w:hint="eastAsia"/>
            <w:lang w:eastAsia="zh-CN"/>
          </w:rPr>
          <w:t>(二)、防火防爆总图布置措施</w:t>
        </w:r>
        <w:r>
          <w:tab/>
        </w:r>
        <w:r>
          <w:fldChar w:fldCharType="begin"/>
        </w:r>
        <w:r>
          <w:instrText xml:space="preserve"> PAGEREF _Toc7514 \h </w:instrText>
        </w:r>
        <w:r>
          <w:fldChar w:fldCharType="separate"/>
        </w:r>
        <w:r>
          <w:t>33</w:t>
        </w:r>
        <w:r>
          <w:fldChar w:fldCharType="end"/>
        </w:r>
      </w:hyperlink>
    </w:p>
    <w:p>
      <w:pPr>
        <w:pStyle w:val="TOC2"/>
        <w:tabs>
          <w:tab w:val="right" w:leader="dot" w:pos="8306"/>
        </w:tabs>
      </w:pPr>
      <w:hyperlink w:anchor="_Toc11163" w:history="1">
        <w:r>
          <w:rPr>
            <w:rFonts w:ascii="仿宋" w:eastAsia="仿宋" w:hAnsi="仿宋" w:cs="仿宋" w:hint="eastAsia"/>
            <w:lang w:eastAsia="zh-CN"/>
          </w:rPr>
          <w:t>(三)、自然灾害防范措施</w:t>
        </w:r>
        <w:r>
          <w:tab/>
        </w:r>
        <w:r>
          <w:fldChar w:fldCharType="begin"/>
        </w:r>
        <w:r>
          <w:instrText xml:space="preserve"> PAGEREF _Toc11163 \h </w:instrText>
        </w:r>
        <w:r>
          <w:fldChar w:fldCharType="separate"/>
        </w:r>
        <w:r>
          <w:t>34</w:t>
        </w:r>
        <w:r>
          <w:fldChar w:fldCharType="end"/>
        </w:r>
      </w:hyperlink>
    </w:p>
    <w:p>
      <w:pPr>
        <w:pStyle w:val="TOC2"/>
        <w:tabs>
          <w:tab w:val="right" w:leader="dot" w:pos="8306"/>
        </w:tabs>
      </w:pPr>
      <w:hyperlink w:anchor="_Toc8495" w:history="1">
        <w:r>
          <w:rPr>
            <w:rFonts w:ascii="仿宋" w:eastAsia="仿宋" w:hAnsi="仿宋" w:cs="仿宋" w:hint="eastAsia"/>
            <w:lang w:eastAsia="zh-CN"/>
          </w:rPr>
          <w:t>(四)、安全色及安全标志使用要求</w:t>
        </w:r>
        <w:r>
          <w:tab/>
        </w:r>
        <w:r>
          <w:fldChar w:fldCharType="begin"/>
        </w:r>
        <w:r>
          <w:instrText xml:space="preserve"> PAGEREF _Toc8495 \h </w:instrText>
        </w:r>
        <w:r>
          <w:fldChar w:fldCharType="separate"/>
        </w:r>
        <w:r>
          <w:t>35</w:t>
        </w:r>
        <w:r>
          <w:fldChar w:fldCharType="end"/>
        </w:r>
      </w:hyperlink>
    </w:p>
    <w:p>
      <w:pPr>
        <w:pStyle w:val="TOC2"/>
        <w:tabs>
          <w:tab w:val="right" w:leader="dot" w:pos="8306"/>
        </w:tabs>
      </w:pPr>
      <w:hyperlink w:anchor="_Toc18906" w:history="1">
        <w:r>
          <w:rPr>
            <w:rFonts w:ascii="仿宋" w:eastAsia="仿宋" w:hAnsi="仿宋" w:cs="仿宋" w:hint="eastAsia"/>
            <w:lang w:eastAsia="zh-CN"/>
          </w:rPr>
          <w:t>(五)、防尘防毒措施</w:t>
        </w:r>
        <w:r>
          <w:tab/>
        </w:r>
        <w:r>
          <w:fldChar w:fldCharType="begin"/>
        </w:r>
        <w:r>
          <w:instrText xml:space="preserve"> PAGEREF _Toc18906 \h </w:instrText>
        </w:r>
        <w:r>
          <w:fldChar w:fldCharType="separate"/>
        </w:r>
        <w:r>
          <w:t>36</w:t>
        </w:r>
        <w:r>
          <w:fldChar w:fldCharType="end"/>
        </w:r>
      </w:hyperlink>
    </w:p>
    <w:p>
      <w:pPr>
        <w:pStyle w:val="TOC2"/>
        <w:tabs>
          <w:tab w:val="right" w:leader="dot" w:pos="8306"/>
        </w:tabs>
      </w:pPr>
      <w:hyperlink w:anchor="_Toc13392" w:history="1">
        <w:r>
          <w:rPr>
            <w:rFonts w:ascii="仿宋" w:eastAsia="仿宋" w:hAnsi="仿宋" w:cs="仿宋" w:hint="eastAsia"/>
            <w:lang w:eastAsia="zh-CN"/>
          </w:rPr>
          <w:t>(六)、防静电、触电防护及防雷措施</w:t>
        </w:r>
        <w:r>
          <w:tab/>
        </w:r>
        <w:r>
          <w:fldChar w:fldCharType="begin"/>
        </w:r>
        <w:r>
          <w:instrText xml:space="preserve"> PAGEREF _Toc13392 \h </w:instrText>
        </w:r>
        <w:r>
          <w:fldChar w:fldCharType="separate"/>
        </w:r>
        <w:r>
          <w:t>37</w:t>
        </w:r>
        <w:r>
          <w:fldChar w:fldCharType="end"/>
        </w:r>
      </w:hyperlink>
    </w:p>
    <w:p>
      <w:pPr>
        <w:pStyle w:val="TOC2"/>
        <w:tabs>
          <w:tab w:val="right" w:leader="dot" w:pos="8306"/>
        </w:tabs>
      </w:pPr>
      <w:hyperlink w:anchor="_Toc1402" w:history="1">
        <w:r>
          <w:rPr>
            <w:rFonts w:ascii="仿宋" w:eastAsia="仿宋" w:hAnsi="仿宋" w:cs="仿宋" w:hint="eastAsia"/>
            <w:lang w:eastAsia="zh-CN"/>
          </w:rPr>
          <w:t>(七)、机械设备安全保障措施</w:t>
        </w:r>
        <w:r>
          <w:tab/>
        </w:r>
        <w:r>
          <w:fldChar w:fldCharType="begin"/>
        </w:r>
        <w:r>
          <w:instrText xml:space="preserve"> PAGEREF _Toc1402 \h </w:instrText>
        </w:r>
        <w:r>
          <w:fldChar w:fldCharType="separate"/>
        </w:r>
        <w:r>
          <w:t>38</w:t>
        </w:r>
        <w:r>
          <w:fldChar w:fldCharType="end"/>
        </w:r>
      </w:hyperlink>
    </w:p>
    <w:p>
      <w:pPr>
        <w:pStyle w:val="TOC1"/>
        <w:tabs>
          <w:tab w:val="right" w:leader="dot" w:pos="8306"/>
        </w:tabs>
      </w:pPr>
      <w:hyperlink w:anchor="_Toc26251" w:history="1">
        <w:r>
          <w:rPr>
            <w:rFonts w:ascii="仿宋" w:eastAsia="仿宋" w:hAnsi="仿宋" w:cs="仿宋" w:hint="eastAsia"/>
            <w:lang w:eastAsia="zh-CN"/>
          </w:rPr>
          <w:t>十、健康项目人力资源培养与发展</w:t>
        </w:r>
        <w:r>
          <w:tab/>
        </w:r>
        <w:r>
          <w:fldChar w:fldCharType="begin"/>
        </w:r>
        <w:r>
          <w:instrText xml:space="preserve"> PAGEREF _Toc26251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73" w:history="1">
        <w:r>
          <w:rPr>
            <w:rFonts w:ascii="仿宋" w:eastAsia="仿宋" w:hAnsi="仿宋" w:cs="仿宋" w:hint="eastAsia"/>
            <w:lang w:eastAsia="zh-CN"/>
          </w:rPr>
          <w:t>(一)、人才需求与规划</w:t>
        </w:r>
        <w:r>
          <w:tab/>
        </w:r>
        <w:r>
          <w:fldChar w:fldCharType="begin"/>
        </w:r>
        <w:r>
          <w:instrText xml:space="preserve"> PAGEREF _Toc29473 \h </w:instrText>
        </w:r>
        <w:r>
          <w:fldChar w:fldCharType="separate"/>
        </w:r>
        <w:r>
          <w:t>39</w:t>
        </w:r>
        <w:r>
          <w:fldChar w:fldCharType="end"/>
        </w:r>
      </w:hyperlink>
    </w:p>
    <w:p>
      <w:pPr>
        <w:pStyle w:val="TOC2"/>
        <w:tabs>
          <w:tab w:val="right" w:leader="dot" w:pos="8306"/>
        </w:tabs>
      </w:pPr>
      <w:hyperlink w:anchor="_Toc30127" w:history="1">
        <w:r>
          <w:rPr>
            <w:rFonts w:ascii="仿宋" w:eastAsia="仿宋" w:hAnsi="仿宋" w:cs="仿宋" w:hint="eastAsia"/>
            <w:lang w:eastAsia="zh-CN"/>
          </w:rPr>
          <w:t>(二)、培训与发展计划</w:t>
        </w:r>
        <w:r>
          <w:tab/>
        </w:r>
        <w:r>
          <w:fldChar w:fldCharType="begin"/>
        </w:r>
        <w:r>
          <w:instrText xml:space="preserve"> PAGEREF _Toc30127 \h </w:instrText>
        </w:r>
        <w:r>
          <w:fldChar w:fldCharType="separate"/>
        </w:r>
        <w:r>
          <w:t>40</w:t>
        </w:r>
        <w:r>
          <w:fldChar w:fldCharType="end"/>
        </w:r>
      </w:hyperlink>
    </w:p>
    <w:p>
      <w:pPr>
        <w:pStyle w:val="TOC1"/>
        <w:tabs>
          <w:tab w:val="right" w:leader="dot" w:pos="8306"/>
        </w:tabs>
      </w:pPr>
      <w:hyperlink w:anchor="_Toc3585" w:history="1">
        <w:r>
          <w:rPr>
            <w:rFonts w:ascii="仿宋" w:eastAsia="仿宋" w:hAnsi="仿宋" w:cs="仿宋" w:hint="eastAsia"/>
            <w:lang w:eastAsia="zh-CN"/>
          </w:rPr>
          <w:t>十一、健康项目投资规划</w:t>
        </w:r>
        <w:r>
          <w:tab/>
        </w:r>
        <w:r>
          <w:fldChar w:fldCharType="begin"/>
        </w:r>
        <w:r>
          <w:instrText xml:space="preserve"> PAGEREF _Toc3585 \h </w:instrText>
        </w:r>
        <w:r>
          <w:fldChar w:fldCharType="separate"/>
        </w:r>
        <w:r>
          <w:t>40</w:t>
        </w:r>
        <w:r>
          <w:fldChar w:fldCharType="end"/>
        </w:r>
      </w:hyperlink>
    </w:p>
    <w:p>
      <w:pPr>
        <w:pStyle w:val="TOC2"/>
        <w:tabs>
          <w:tab w:val="right" w:leader="dot" w:pos="8306"/>
        </w:tabs>
      </w:pPr>
      <w:hyperlink w:anchor="_Toc23112" w:history="1">
        <w:r>
          <w:rPr>
            <w:rFonts w:ascii="仿宋" w:eastAsia="仿宋" w:hAnsi="仿宋" w:cs="仿宋" w:hint="eastAsia"/>
            <w:lang w:eastAsia="zh-CN"/>
          </w:rPr>
          <w:t>(一)、健康项目总投资估算</w:t>
        </w:r>
        <w:r>
          <w:tab/>
        </w:r>
        <w:r>
          <w:fldChar w:fldCharType="begin"/>
        </w:r>
        <w:r>
          <w:instrText xml:space="preserve"> PAGEREF _Toc23112 \h </w:instrText>
        </w:r>
        <w:r>
          <w:fldChar w:fldCharType="separate"/>
        </w:r>
        <w:r>
          <w:t>40</w:t>
        </w:r>
        <w:r>
          <w:fldChar w:fldCharType="end"/>
        </w:r>
      </w:hyperlink>
    </w:p>
    <w:p>
      <w:pPr>
        <w:pStyle w:val="TOC2"/>
        <w:tabs>
          <w:tab w:val="right" w:leader="dot" w:pos="8306"/>
        </w:tabs>
      </w:pPr>
      <w:hyperlink w:anchor="_Toc5675" w:history="1">
        <w:r>
          <w:rPr>
            <w:rFonts w:ascii="仿宋" w:eastAsia="仿宋" w:hAnsi="仿宋" w:cs="仿宋" w:hint="eastAsia"/>
            <w:lang w:eastAsia="zh-CN"/>
          </w:rPr>
          <w:t>(二)、资金筹措</w:t>
        </w:r>
        <w:r>
          <w:tab/>
        </w:r>
        <w:r>
          <w:fldChar w:fldCharType="begin"/>
        </w:r>
        <w:r>
          <w:instrText xml:space="preserve"> PAGEREF _Toc5675 \h </w:instrText>
        </w:r>
        <w:r>
          <w:fldChar w:fldCharType="separate"/>
        </w:r>
        <w:r>
          <w:t>42</w:t>
        </w:r>
        <w:r>
          <w:fldChar w:fldCharType="end"/>
        </w:r>
      </w:hyperlink>
    </w:p>
    <w:p>
      <w:pPr>
        <w:pStyle w:val="TOC1"/>
        <w:tabs>
          <w:tab w:val="right" w:leader="dot" w:pos="8306"/>
        </w:tabs>
      </w:pPr>
      <w:hyperlink w:anchor="_Toc7947" w:history="1">
        <w:r>
          <w:rPr>
            <w:rFonts w:ascii="仿宋" w:eastAsia="仿宋" w:hAnsi="仿宋" w:cs="仿宋" w:hint="eastAsia"/>
            <w:lang w:eastAsia="zh-CN"/>
          </w:rPr>
          <w:t>十二、健康项目经营效益</w:t>
        </w:r>
        <w:r>
          <w:tab/>
        </w:r>
        <w:r>
          <w:fldChar w:fldCharType="begin"/>
        </w:r>
        <w:r>
          <w:instrText xml:space="preserve"> PAGEREF _Toc7947 \h </w:instrText>
        </w:r>
        <w:r>
          <w:fldChar w:fldCharType="separate"/>
        </w:r>
        <w:r>
          <w:t>42</w:t>
        </w:r>
        <w:r>
          <w:fldChar w:fldCharType="end"/>
        </w:r>
      </w:hyperlink>
    </w:p>
    <w:p>
      <w:pPr>
        <w:pStyle w:val="TOC2"/>
        <w:tabs>
          <w:tab w:val="right" w:leader="dot" w:pos="8306"/>
        </w:tabs>
      </w:pPr>
      <w:hyperlink w:anchor="_Toc12994" w:history="1">
        <w:r>
          <w:rPr>
            <w:rFonts w:ascii="仿宋" w:eastAsia="仿宋" w:hAnsi="仿宋" w:cs="仿宋" w:hint="eastAsia"/>
            <w:lang w:eastAsia="zh-CN"/>
          </w:rPr>
          <w:t>(一)、经济评价财务测算</w:t>
        </w:r>
        <w:r>
          <w:tab/>
        </w:r>
        <w:r>
          <w:fldChar w:fldCharType="begin"/>
        </w:r>
        <w:r>
          <w:instrText xml:space="preserve"> PAGEREF _Toc12994 \h </w:instrText>
        </w:r>
        <w:r>
          <w:fldChar w:fldCharType="separate"/>
        </w:r>
        <w:r>
          <w:t>42</w:t>
        </w:r>
        <w:r>
          <w:fldChar w:fldCharType="end"/>
        </w:r>
      </w:hyperlink>
    </w:p>
    <w:p>
      <w:pPr>
        <w:pStyle w:val="TOC2"/>
        <w:tabs>
          <w:tab w:val="right" w:leader="dot" w:pos="8306"/>
        </w:tabs>
      </w:pPr>
      <w:hyperlink w:anchor="_Toc200" w:history="1">
        <w:r>
          <w:rPr>
            <w:rFonts w:ascii="仿宋" w:eastAsia="仿宋" w:hAnsi="仿宋" w:cs="仿宋" w:hint="eastAsia"/>
            <w:lang w:eastAsia="zh-CN"/>
          </w:rPr>
          <w:t>(二)、健康项目盈利能力分析</w:t>
        </w:r>
        <w:r>
          <w:tab/>
        </w:r>
        <w:r>
          <w:fldChar w:fldCharType="begin"/>
        </w:r>
        <w:r>
          <w:instrText xml:space="preserve"> PAGEREF _Toc200 \h </w:instrText>
        </w:r>
        <w:r>
          <w:fldChar w:fldCharType="separate"/>
        </w:r>
        <w:r>
          <w:t>44</w:t>
        </w:r>
        <w:r>
          <w:fldChar w:fldCharType="end"/>
        </w:r>
      </w:hyperlink>
    </w:p>
    <w:p>
      <w:pPr>
        <w:pStyle w:val="TOC1"/>
        <w:tabs>
          <w:tab w:val="right" w:leader="dot" w:pos="8306"/>
        </w:tabs>
      </w:pPr>
      <w:hyperlink w:anchor="_Toc32423" w:history="1">
        <w:r>
          <w:rPr>
            <w:rFonts w:ascii="仿宋" w:eastAsia="仿宋" w:hAnsi="仿宋" w:cs="仿宋" w:hint="eastAsia"/>
            <w:lang w:eastAsia="zh-CN"/>
          </w:rPr>
          <w:t>十三、供应链管理</w:t>
        </w:r>
        <w:r>
          <w:tab/>
        </w:r>
        <w:r>
          <w:fldChar w:fldCharType="begin"/>
        </w:r>
        <w:r>
          <w:instrText xml:space="preserve"> PAGEREF _Toc32423 \h </w:instrText>
        </w:r>
        <w:r>
          <w:fldChar w:fldCharType="separate"/>
        </w:r>
        <w:r>
          <w:t>44</w:t>
        </w:r>
        <w:r>
          <w:fldChar w:fldCharType="end"/>
        </w:r>
      </w:hyperlink>
    </w:p>
    <w:p>
      <w:pPr>
        <w:pStyle w:val="TOC2"/>
        <w:tabs>
          <w:tab w:val="right" w:leader="dot" w:pos="8306"/>
        </w:tabs>
      </w:pPr>
      <w:hyperlink w:anchor="_Toc740" w:history="1">
        <w:r>
          <w:rPr>
            <w:rFonts w:ascii="仿宋" w:eastAsia="仿宋" w:hAnsi="仿宋" w:cs="仿宋" w:hint="eastAsia"/>
            <w:lang w:eastAsia="zh-CN"/>
          </w:rPr>
          <w:t>(一)、供应链战略规划</w:t>
        </w:r>
        <w:r>
          <w:tab/>
        </w:r>
        <w:r>
          <w:fldChar w:fldCharType="begin"/>
        </w:r>
        <w:r>
          <w:instrText xml:space="preserve"> PAGEREF _Toc740 \h </w:instrText>
        </w:r>
        <w:r>
          <w:fldChar w:fldCharType="separate"/>
        </w:r>
        <w:r>
          <w:t>44</w:t>
        </w:r>
        <w:r>
          <w:fldChar w:fldCharType="end"/>
        </w:r>
      </w:hyperlink>
    </w:p>
    <w:p>
      <w:pPr>
        <w:pStyle w:val="TOC2"/>
        <w:tabs>
          <w:tab w:val="right" w:leader="dot" w:pos="8306"/>
        </w:tabs>
      </w:pPr>
      <w:hyperlink w:anchor="_Toc7053" w:history="1">
        <w:r>
          <w:rPr>
            <w:rFonts w:ascii="仿宋" w:eastAsia="仿宋" w:hAnsi="仿宋" w:cs="仿宋" w:hint="eastAsia"/>
            <w:lang w:eastAsia="zh-CN"/>
          </w:rPr>
          <w:t>(二)、供应商选择与合作</w:t>
        </w:r>
        <w:r>
          <w:tab/>
        </w:r>
        <w:r>
          <w:fldChar w:fldCharType="begin"/>
        </w:r>
        <w:r>
          <w:instrText xml:space="preserve"> PAGEREF _Toc7053 \h </w:instrText>
        </w:r>
        <w:r>
          <w:fldChar w:fldCharType="separate"/>
        </w:r>
        <w:r>
          <w:t>46</w:t>
        </w:r>
        <w:r>
          <w:fldChar w:fldCharType="end"/>
        </w:r>
      </w:hyperlink>
    </w:p>
    <w:p>
      <w:pPr>
        <w:pStyle w:val="TOC2"/>
        <w:tabs>
          <w:tab w:val="right" w:leader="dot" w:pos="8306"/>
        </w:tabs>
      </w:pPr>
      <w:hyperlink w:anchor="_Toc17574" w:history="1">
        <w:r>
          <w:rPr>
            <w:rFonts w:ascii="仿宋" w:eastAsia="仿宋" w:hAnsi="仿宋" w:cs="仿宋" w:hint="eastAsia"/>
            <w:lang w:eastAsia="zh-CN"/>
          </w:rPr>
          <w:t>(三)、物流与库存管理</w:t>
        </w:r>
        <w:r>
          <w:tab/>
        </w:r>
        <w:r>
          <w:fldChar w:fldCharType="begin"/>
        </w:r>
        <w:r>
          <w:instrText xml:space="preserve"> PAGEREF _Toc17574 \h </w:instrText>
        </w:r>
        <w:r>
          <w:fldChar w:fldCharType="separate"/>
        </w:r>
        <w:r>
          <w:t>47</w:t>
        </w:r>
        <w:r>
          <w:fldChar w:fldCharType="end"/>
        </w:r>
      </w:hyperlink>
    </w:p>
    <w:p>
      <w:pPr>
        <w:pStyle w:val="TOC1"/>
        <w:tabs>
          <w:tab w:val="right" w:leader="dot" w:pos="8306"/>
        </w:tabs>
      </w:pPr>
      <w:hyperlink w:anchor="_Toc1682" w:history="1">
        <w:r>
          <w:rPr>
            <w:rFonts w:ascii="仿宋" w:eastAsia="仿宋" w:hAnsi="仿宋" w:cs="仿宋" w:hint="eastAsia"/>
            <w:lang w:eastAsia="zh-CN"/>
          </w:rPr>
          <w:t>十四、健康项目实施保障措施</w:t>
        </w:r>
        <w:r>
          <w:tab/>
        </w:r>
        <w:r>
          <w:fldChar w:fldCharType="begin"/>
        </w:r>
        <w:r>
          <w:instrText xml:space="preserve"> PAGEREF _Toc1682 \h </w:instrText>
        </w:r>
        <w:r>
          <w:fldChar w:fldCharType="separate"/>
        </w:r>
        <w:r>
          <w:t>48</w:t>
        </w:r>
        <w:r>
          <w:fldChar w:fldCharType="end"/>
        </w:r>
      </w:hyperlink>
    </w:p>
    <w:p>
      <w:pPr>
        <w:pStyle w:val="TOC2"/>
        <w:tabs>
          <w:tab w:val="right" w:leader="dot" w:pos="8306"/>
        </w:tabs>
      </w:pPr>
      <w:hyperlink w:anchor="_Toc1496" w:history="1">
        <w:r>
          <w:rPr>
            <w:rFonts w:ascii="仿宋" w:eastAsia="仿宋" w:hAnsi="仿宋" w:cs="仿宋" w:hint="eastAsia"/>
            <w:lang w:eastAsia="zh-CN"/>
          </w:rPr>
          <w:t>(一)、健康项目实施保障机制</w:t>
        </w:r>
        <w:r>
          <w:tab/>
        </w:r>
        <w:r>
          <w:fldChar w:fldCharType="begin"/>
        </w:r>
        <w:r>
          <w:instrText xml:space="preserve"> PAGEREF _Toc1496 \h </w:instrText>
        </w:r>
        <w:r>
          <w:fldChar w:fldCharType="separate"/>
        </w:r>
        <w:r>
          <w:t>48</w:t>
        </w:r>
        <w:r>
          <w:fldChar w:fldCharType="end"/>
        </w:r>
      </w:hyperlink>
    </w:p>
    <w:p>
      <w:pPr>
        <w:pStyle w:val="TOC2"/>
        <w:tabs>
          <w:tab w:val="right" w:leader="dot" w:pos="8306"/>
        </w:tabs>
      </w:pPr>
      <w:hyperlink w:anchor="_Toc728" w:history="1">
        <w:r>
          <w:rPr>
            <w:rFonts w:ascii="仿宋" w:eastAsia="仿宋" w:hAnsi="仿宋" w:cs="仿宋" w:hint="eastAsia"/>
            <w:lang w:eastAsia="zh-CN"/>
          </w:rPr>
          <w:t>(二)、健康项目法律合规要求</w:t>
        </w:r>
        <w:r>
          <w:tab/>
        </w:r>
        <w:r>
          <w:fldChar w:fldCharType="begin"/>
        </w:r>
        <w:r>
          <w:instrText xml:space="preserve"> PAGEREF _Toc728 \h </w:instrText>
        </w:r>
        <w:r>
          <w:fldChar w:fldCharType="separate"/>
        </w:r>
        <w:r>
          <w:t>52</w:t>
        </w:r>
        <w:r>
          <w:fldChar w:fldCharType="end"/>
        </w:r>
      </w:hyperlink>
    </w:p>
    <w:p>
      <w:pPr>
        <w:pStyle w:val="TOC2"/>
        <w:tabs>
          <w:tab w:val="right" w:leader="dot" w:pos="8306"/>
        </w:tabs>
      </w:pPr>
      <w:hyperlink w:anchor="_Toc32143" w:history="1">
        <w:r>
          <w:rPr>
            <w:rFonts w:ascii="仿宋" w:eastAsia="仿宋" w:hAnsi="仿宋" w:cs="仿宋" w:hint="eastAsia"/>
            <w:lang w:eastAsia="zh-CN"/>
          </w:rPr>
          <w:t>(三)、健康项目合同管理与法律事务</w:t>
        </w:r>
        <w:r>
          <w:tab/>
        </w:r>
        <w:r>
          <w:fldChar w:fldCharType="begin"/>
        </w:r>
        <w:r>
          <w:instrText xml:space="preserve"> PAGEREF _Toc32143 \h </w:instrText>
        </w:r>
        <w:r>
          <w:fldChar w:fldCharType="separate"/>
        </w:r>
        <w:r>
          <w:t>55</w:t>
        </w:r>
        <w:r>
          <w:fldChar w:fldCharType="end"/>
        </w:r>
      </w:hyperlink>
    </w:p>
    <w:p>
      <w:pPr>
        <w:pStyle w:val="TOC2"/>
        <w:tabs>
          <w:tab w:val="right" w:leader="dot" w:pos="8306"/>
        </w:tabs>
      </w:pPr>
      <w:hyperlink w:anchor="_Toc20917" w:history="1">
        <w:r>
          <w:rPr>
            <w:rFonts w:ascii="仿宋" w:eastAsia="仿宋" w:hAnsi="仿宋" w:cs="仿宋" w:hint="eastAsia"/>
            <w:lang w:eastAsia="zh-CN"/>
          </w:rPr>
          <w:t>(四)、健康项目知识产权保护策略</w:t>
        </w:r>
        <w:r>
          <w:tab/>
        </w:r>
        <w:r>
          <w:fldChar w:fldCharType="begin"/>
        </w:r>
        <w:r>
          <w:instrText xml:space="preserve"> PAGEREF _Toc20917 \h </w:instrText>
        </w:r>
        <w:r>
          <w:fldChar w:fldCharType="separate"/>
        </w:r>
        <w:r>
          <w:t>62</w:t>
        </w:r>
        <w:r>
          <w:fldChar w:fldCharType="end"/>
        </w:r>
      </w:hyperlink>
    </w:p>
    <w:p>
      <w:pPr>
        <w:pStyle w:val="TOC1"/>
        <w:tabs>
          <w:tab w:val="right" w:leader="dot" w:pos="8306"/>
        </w:tabs>
      </w:pPr>
      <w:hyperlink w:anchor="_Toc31766" w:history="1">
        <w:r>
          <w:rPr>
            <w:rFonts w:ascii="仿宋" w:eastAsia="仿宋" w:hAnsi="仿宋" w:cs="仿宋" w:hint="eastAsia"/>
            <w:lang w:eastAsia="zh-CN"/>
          </w:rPr>
          <w:t>十五、利益相关者分析与沟通计划</w:t>
        </w:r>
        <w:r>
          <w:tab/>
        </w:r>
        <w:r>
          <w:fldChar w:fldCharType="begin"/>
        </w:r>
        <w:r>
          <w:instrText xml:space="preserve"> PAGEREF _Toc31766 \h </w:instrText>
        </w:r>
        <w:r>
          <w:fldChar w:fldCharType="separate"/>
        </w:r>
        <w:r>
          <w:t>64</w:t>
        </w:r>
        <w:r>
          <w:fldChar w:fldCharType="end"/>
        </w:r>
      </w:hyperlink>
    </w:p>
    <w:p>
      <w:pPr>
        <w:pStyle w:val="TOC2"/>
        <w:tabs>
          <w:tab w:val="right" w:leader="dot" w:pos="8306"/>
        </w:tabs>
      </w:pPr>
      <w:hyperlink w:anchor="_Toc28004" w:history="1">
        <w:r>
          <w:rPr>
            <w:rFonts w:ascii="仿宋" w:eastAsia="仿宋" w:hAnsi="仿宋" w:cs="仿宋" w:hint="eastAsia"/>
            <w:lang w:eastAsia="zh-CN"/>
          </w:rPr>
          <w:t>(一)、利益相关者分析</w:t>
        </w:r>
        <w:r>
          <w:tab/>
        </w:r>
        <w:r>
          <w:fldChar w:fldCharType="begin"/>
        </w:r>
        <w:r>
          <w:instrText xml:space="preserve"> PAGEREF _Toc28004 \h </w:instrText>
        </w:r>
        <w:r>
          <w:fldChar w:fldCharType="separate"/>
        </w:r>
        <w:r>
          <w:t>64</w:t>
        </w:r>
        <w:r>
          <w:fldChar w:fldCharType="end"/>
        </w:r>
      </w:hyperlink>
    </w:p>
    <w:p>
      <w:pPr>
        <w:pStyle w:val="TOC2"/>
        <w:tabs>
          <w:tab w:val="right" w:leader="dot" w:pos="8306"/>
        </w:tabs>
      </w:pPr>
      <w:hyperlink w:anchor="_Toc22867" w:history="1">
        <w:r>
          <w:rPr>
            <w:rFonts w:ascii="仿宋" w:eastAsia="仿宋" w:hAnsi="仿宋" w:cs="仿宋" w:hint="eastAsia"/>
            <w:lang w:eastAsia="zh-CN"/>
          </w:rPr>
          <w:t>(二)、沟通计划</w:t>
        </w:r>
        <w:r>
          <w:tab/>
        </w:r>
        <w:r>
          <w:fldChar w:fldCharType="begin"/>
        </w:r>
        <w:r>
          <w:instrText xml:space="preserve"> PAGEREF _Toc22867 \h </w:instrText>
        </w:r>
        <w:r>
          <w:fldChar w:fldCharType="separate"/>
        </w:r>
        <w:r>
          <w:t>65</w:t>
        </w:r>
        <w:r>
          <w:fldChar w:fldCharType="end"/>
        </w:r>
      </w:hyperlink>
    </w:p>
    <w:p>
      <w:pPr>
        <w:pStyle w:val="TOC1"/>
        <w:tabs>
          <w:tab w:val="right" w:leader="dot" w:pos="8306"/>
        </w:tabs>
      </w:pPr>
      <w:hyperlink w:anchor="_Toc25199" w:history="1">
        <w:r>
          <w:rPr>
            <w:rFonts w:ascii="仿宋" w:eastAsia="仿宋" w:hAnsi="仿宋" w:cs="仿宋" w:hint="eastAsia"/>
            <w:lang w:eastAsia="zh-CN"/>
          </w:rPr>
          <w:t>十六、营销与推广策略</w:t>
        </w:r>
        <w:r>
          <w:tab/>
        </w:r>
        <w:r>
          <w:fldChar w:fldCharType="begin"/>
        </w:r>
        <w:r>
          <w:instrText xml:space="preserve"> PAGEREF _Toc25199 \h </w:instrText>
        </w:r>
        <w:r>
          <w:fldChar w:fldCharType="separate"/>
        </w:r>
        <w:r>
          <w:t>66</w:t>
        </w:r>
        <w:r>
          <w:fldChar w:fldCharType="end"/>
        </w:r>
      </w:hyperlink>
    </w:p>
    <w:p>
      <w:pPr>
        <w:pStyle w:val="TOC2"/>
        <w:tabs>
          <w:tab w:val="right" w:leader="dot" w:pos="8306"/>
        </w:tabs>
      </w:pPr>
      <w:hyperlink w:anchor="_Toc31510" w:history="1">
        <w:r>
          <w:rPr>
            <w:rFonts w:ascii="仿宋" w:eastAsia="仿宋" w:hAnsi="仿宋" w:cs="仿宋" w:hint="eastAsia"/>
            <w:lang w:eastAsia="zh-CN"/>
          </w:rPr>
          <w:t>(一)、产品/服务定位与特点</w:t>
        </w:r>
        <w:r>
          <w:tab/>
        </w:r>
        <w:r>
          <w:fldChar w:fldCharType="begin"/>
        </w:r>
        <w:r>
          <w:instrText xml:space="preserve"> PAGEREF _Toc31510 \h </w:instrText>
        </w:r>
        <w:r>
          <w:fldChar w:fldCharType="separate"/>
        </w:r>
        <w:r>
          <w:t>66</w:t>
        </w:r>
        <w:r>
          <w:fldChar w:fldCharType="end"/>
        </w:r>
      </w:hyperlink>
    </w:p>
    <w:p>
      <w:pPr>
        <w:pStyle w:val="TOC2"/>
        <w:tabs>
          <w:tab w:val="right" w:leader="dot" w:pos="8306"/>
        </w:tabs>
      </w:pPr>
      <w:hyperlink w:anchor="_Toc1310" w:history="1">
        <w:r>
          <w:rPr>
            <w:rFonts w:ascii="仿宋" w:eastAsia="仿宋" w:hAnsi="仿宋" w:cs="仿宋" w:hint="eastAsia"/>
            <w:lang w:eastAsia="zh-CN"/>
          </w:rPr>
          <w:t>(二)、市场定位与竞争分析</w:t>
        </w:r>
        <w:r>
          <w:tab/>
        </w:r>
        <w:r>
          <w:fldChar w:fldCharType="begin"/>
        </w:r>
        <w:r>
          <w:instrText xml:space="preserve"> PAGEREF _Toc1310 \h </w:instrText>
        </w:r>
        <w:r>
          <w:fldChar w:fldCharType="separate"/>
        </w:r>
        <w:r>
          <w:t>68</w:t>
        </w:r>
        <w:r>
          <w:fldChar w:fldCharType="end"/>
        </w:r>
      </w:hyperlink>
    </w:p>
    <w:p>
      <w:pPr>
        <w:pStyle w:val="TOC2"/>
        <w:tabs>
          <w:tab w:val="right" w:leader="dot" w:pos="8306"/>
        </w:tabs>
      </w:pPr>
      <w:hyperlink w:anchor="_Toc23355" w:history="1">
        <w:r>
          <w:rPr>
            <w:rFonts w:ascii="仿宋" w:eastAsia="仿宋" w:hAnsi="仿宋" w:cs="仿宋" w:hint="eastAsia"/>
            <w:lang w:eastAsia="zh-CN"/>
          </w:rPr>
          <w:t>(三)、营销渠道与策略</w:t>
        </w:r>
        <w:r>
          <w:tab/>
        </w:r>
        <w:r>
          <w:fldChar w:fldCharType="begin"/>
        </w:r>
        <w:r>
          <w:instrText xml:space="preserve"> PAGEREF _Toc23355 \h </w:instrText>
        </w:r>
        <w:r>
          <w:fldChar w:fldCharType="separate"/>
        </w:r>
        <w:r>
          <w:t>69</w:t>
        </w:r>
        <w:r>
          <w:fldChar w:fldCharType="end"/>
        </w:r>
      </w:hyperlink>
    </w:p>
    <w:p>
      <w:pPr>
        <w:pStyle w:val="TOC2"/>
        <w:tabs>
          <w:tab w:val="right" w:leader="dot" w:pos="8306"/>
        </w:tabs>
      </w:pPr>
      <w:hyperlink w:anchor="_Toc27572" w:history="1">
        <w:r>
          <w:rPr>
            <w:rFonts w:ascii="仿宋" w:eastAsia="仿宋" w:hAnsi="仿宋" w:cs="仿宋" w:hint="eastAsia"/>
            <w:lang w:eastAsia="zh-CN"/>
          </w:rPr>
          <w:t>(四)、推广与宣传活动</w:t>
        </w:r>
        <w:r>
          <w:tab/>
        </w:r>
        <w:r>
          <w:fldChar w:fldCharType="begin"/>
        </w:r>
        <w:r>
          <w:instrText xml:space="preserve"> PAGEREF _Toc27572 \h </w:instrText>
        </w:r>
        <w:r>
          <w:fldChar w:fldCharType="separate"/>
        </w:r>
        <w:r>
          <w:t>70</w:t>
        </w:r>
        <w:r>
          <w:fldChar w:fldCharType="end"/>
        </w:r>
      </w:hyperlink>
    </w:p>
    <w:p>
      <w:pPr>
        <w:pStyle w:val="TOC1"/>
        <w:tabs>
          <w:tab w:val="right" w:leader="dot" w:pos="8306"/>
        </w:tabs>
      </w:pPr>
      <w:hyperlink w:anchor="_Toc29576" w:history="1">
        <w:r>
          <w:rPr>
            <w:rFonts w:ascii="仿宋" w:eastAsia="仿宋" w:hAnsi="仿宋" w:cs="仿宋" w:hint="eastAsia"/>
            <w:lang w:eastAsia="zh-CN"/>
          </w:rPr>
          <w:t>十七、健康项目治理与监督</w:t>
        </w:r>
        <w:r>
          <w:tab/>
        </w:r>
        <w:r>
          <w:fldChar w:fldCharType="begin"/>
        </w:r>
        <w:r>
          <w:instrText xml:space="preserve"> PAGEREF _Toc29576 \h </w:instrText>
        </w:r>
        <w:r>
          <w:fldChar w:fldCharType="separate"/>
        </w:r>
        <w:r>
          <w:t>75</w:t>
        </w:r>
        <w:r>
          <w:fldChar w:fldCharType="end"/>
        </w:r>
      </w:hyperlink>
    </w:p>
    <w:p>
      <w:pPr>
        <w:pStyle w:val="TOC2"/>
        <w:tabs>
          <w:tab w:val="right" w:leader="dot" w:pos="8306"/>
        </w:tabs>
      </w:pPr>
      <w:hyperlink w:anchor="_Toc6980" w:history="1">
        <w:r>
          <w:rPr>
            <w:rFonts w:ascii="仿宋" w:eastAsia="仿宋" w:hAnsi="仿宋" w:cs="仿宋" w:hint="eastAsia"/>
            <w:lang w:eastAsia="zh-CN"/>
          </w:rPr>
          <w:t>(一)、健康项目治理结构</w:t>
        </w:r>
        <w:r>
          <w:tab/>
        </w:r>
        <w:r>
          <w:fldChar w:fldCharType="begin"/>
        </w:r>
        <w:r>
          <w:instrText xml:space="preserve"> PAGEREF _Toc6980 \h </w:instrText>
        </w:r>
        <w:r>
          <w:fldChar w:fldCharType="separate"/>
        </w:r>
        <w:r>
          <w:t>75</w:t>
        </w:r>
        <w:r>
          <w:fldChar w:fldCharType="end"/>
        </w:r>
      </w:hyperlink>
    </w:p>
    <w:p>
      <w:pPr>
        <w:pStyle w:val="TOC2"/>
        <w:tabs>
          <w:tab w:val="right" w:leader="dot" w:pos="8306"/>
        </w:tabs>
      </w:pPr>
      <w:hyperlink w:anchor="_Toc26014" w:history="1">
        <w:r>
          <w:rPr>
            <w:rFonts w:ascii="仿宋" w:eastAsia="仿宋" w:hAnsi="仿宋" w:cs="仿宋" w:hint="eastAsia"/>
            <w:lang w:eastAsia="zh-CN"/>
          </w:rPr>
          <w:t>(二)、监督与审计</w:t>
        </w:r>
        <w:r>
          <w:tab/>
        </w:r>
        <w:r>
          <w:fldChar w:fldCharType="begin"/>
        </w:r>
        <w:r>
          <w:instrText xml:space="preserve"> PAGEREF _Toc26014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16"/>
      <w:r>
        <w:rPr>
          <w:rFonts w:ascii="仿宋" w:eastAsia="仿宋" w:hAnsi="仿宋" w:cs="仿宋" w:hint="eastAsia"/>
          <w:lang w:eastAsia="zh-CN"/>
        </w:rPr>
        <w:t>(一)、健康行业分析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康行业一直以来都是市场的关注焦点。行业内的发展趋势、竞争态势以及潜在机会都对健康项目的推进产生深远的影响。通过深入研究行业的整体概貌，我们将更好地理解行业的核心特征，为健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行业，技术一直是推动创新和发展的关键因素。我们将对当前技术趋势进行详尽分析，包括但不限于人工智能、大数据应用、先进制造技术等。这有助于健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项目成功的基础。我们将对主要竞争对手进行深入研究，包括其市场份额、产品特点、市场定位等。通过全面了解竞争对手的优势和劣势，健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618"/>
      <w:r>
        <w:rPr>
          <w:rFonts w:ascii="仿宋" w:eastAsia="仿宋" w:hAnsi="仿宋" w:cs="仿宋" w:hint="eastAsia"/>
          <w:sz w:val="28"/>
          <w:lang w:eastAsia="zh-CN"/>
        </w:rPr>
        <w:t>(二)、健康市场分析预测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通过对市场规模的深入调研，我们将预测健康市场未来的增长趋势。这包括市场的整体规模、各细分领域的发展趋势等。健康项目可以根据市场的扩张速度和潜在机会，制定更符合市场需求的发展策略。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健康项目实施过程中需要充分考虑的因素。我们将对市场风险进行全面评估，包括但不限于政策法规风险、市场竞争风险、技术变革风险等。通过对潜在风险的深入分析，健康项目可以制定相应的风险缓解策略，降低不确定性对健康项目的影响。</w:t>
      </w:r>
    </w:p>
    <w:p>
      <w:pPr>
        <w:pStyle w:val="Heading1"/>
        <w:ind w:firstLine="560" w:firstLineChars="200"/>
        <w:rPr>
          <w:rFonts w:ascii="仿宋" w:eastAsia="仿宋" w:hAnsi="仿宋" w:cs="仿宋" w:hint="eastAsia"/>
          <w:sz w:val="28"/>
          <w:lang w:eastAsia="zh-CN"/>
        </w:rPr>
      </w:pPr>
      <w:bookmarkStart w:id="5" w:name="_Toc19954"/>
      <w:r>
        <w:rPr>
          <w:rFonts w:ascii="仿宋" w:eastAsia="仿宋" w:hAnsi="仿宋" w:cs="仿宋" w:hint="eastAsia"/>
          <w:sz w:val="28"/>
          <w:lang w:eastAsia="zh-CN"/>
        </w:rPr>
        <w:t>二、健康项目选址可行性分析</w:t>
      </w:r>
      <w:bookmarkEnd w:id="5"/>
    </w:p>
    <w:p>
      <w:pPr>
        <w:pStyle w:val="Heading2"/>
        <w:rPr>
          <w:rFonts w:ascii="仿宋" w:eastAsia="仿宋" w:hAnsi="仿宋" w:cs="仿宋" w:hint="eastAsia"/>
          <w:lang w:eastAsia="zh-CN"/>
        </w:rPr>
      </w:pPr>
      <w:bookmarkStart w:id="6" w:name="_Toc21005"/>
      <w:r>
        <w:rPr>
          <w:rFonts w:ascii="仿宋" w:eastAsia="仿宋" w:hAnsi="仿宋" w:cs="仿宋" w:hint="eastAsia"/>
          <w:lang w:eastAsia="zh-CN"/>
        </w:rPr>
        <w:t>(一)、健康项目选址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该健康项目选址位于XX省XX市XX区XXX街道</w:t>
      </w:r>
    </w:p>
    <w:p>
      <w:pPr>
        <w:pStyle w:val="Heading2"/>
        <w:ind w:firstLine="560" w:firstLineChars="200"/>
        <w:rPr>
          <w:rFonts w:ascii="仿宋" w:eastAsia="仿宋" w:hAnsi="仿宋" w:cs="仿宋" w:hint="eastAsia"/>
          <w:sz w:val="28"/>
          <w:lang w:eastAsia="zh-CN"/>
        </w:rPr>
      </w:pPr>
      <w:bookmarkStart w:id="7" w:name="_Toc139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健康项目的征地面积将根据健康项目的实际规模和需求进行精确规划。具体面积XXX平方米，旨在确保健康项目不仅能够满足当前的发展需求，还能够预留空间以适应未来的扩展。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健康项目计划建设的建筑总规模具体面积XXX平方米。这一规模的确定综合考虑了健康项目的性质、规模，以及城市规划的相关要求，确保建筑布局与周边环境协调一致。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绿地率是健康项目用地中被规划为绿地的比例。具体面积XXX平方米，旨在通过合理规划绿地，改善健康项目周边环境，提升居民生活质量，并符合城市整体绿化规划。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确保健康项目选址与当地城市规划相一致，具体面积XXX平方米。通过与城市规划部门深入沟通，确保健康项目不仅符合城市的整体发展方向，还能够融入城市的发展布局，为城市的长远发展贡献力量。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充分了解并确保健康项目选址符合当地产业政策，具体面积XXX平方米。这包括健康项目对当地经济的促进作用，以及对相关产业的带动效应，确保健康项目与地方政府的产业政策保持一致，促进共赢合作。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用地总体要求必须符合环保和可持续发展的原则，具体面积XXX平方米。通过采用绿色建筑设计、节能减排等措施，确保健康项目在建设和运营过程中对环境的影响最小化，达到可持续发展的要求。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确保健康项目选址具备必要的公共设施配套，具体面积XXX平方米。这包括交通便利性、教育、医疗等基础设施，以提高居民生活品质，使得健康项目选址更具吸引力。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考虑用地总体要求对当地社会稳定性的影响，具体面积XXX平方米。通过深入了解当地社区反馈，确保健康项目的选址和建设过程对当地社会和谐稳定产生积极作用。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康项目选址不仅符合法规和规划，还在实际操作中具有可行性。这一全面规划将为健康项目的成功实施提供坚实的基础，确保健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健康项目的设备规划和空间设计中，我们将采取灵活设备布局的措施。设备布局将根据实际需求进行灵活设计，避免不必要的浪费。通过合理规划设备摆放位置，我们将提高设备的利用率，减少设备间距，以确保健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健康项目内部引入共享设施的概念，例如共享会议室、办公区等。通过这种方式，我们可以减少对资源的重复建设，提高资源共享效率，从而减小健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5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健康项目的总图布置中，我们将不同功能区域进行明确的规划，以最大程度满足健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我们首先关注市场因素，包括潜在客户分布、竞争对手位置、市场需求等。通过深入的市场调研，我们能够更准确地评估选址对于市场开拓和产品销售的影响，确保健康项目能够在有利的市场环境中蓬勃发展。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健康项目对环境的影响是综合评价的重要因素之一。我们将详细考虑选址周边的自然环境、生态保护区、水源地等情况，确保健康项目的建设和运营对环境影响最小化，并符合当地的环保法规标准。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对选址的评价还需充分考虑当地政府的产业政策和法规。我们将详细了解健康项目所在地的相关政策，确保健康项目的规划和运营与当地法规相符，降低不必要的法律风险。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考虑到社会稳定性对企业运营的重要性，我们将评估选址地区的社会安全情况、劳工关系、社区反馈等方面，以确保健康项目的建设和运营不会受到社会稳定性的负面影响。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最后，我们将综合考虑用地成本，包括土地购置费用、土地开发成本等。通过对用地成本的详细评估，我们能够做出更为精确的经济效益分析，为健康项目的投资决策提供有力支持。</w:t>
      </w:r>
    </w:p>
    <w:p>
      <w:pPr>
        <w:pStyle w:val="Heading1"/>
        <w:ind w:firstLine="560" w:firstLineChars="200"/>
        <w:rPr>
          <w:rFonts w:ascii="仿宋" w:eastAsia="仿宋" w:hAnsi="仿宋" w:cs="仿宋" w:hint="eastAsia"/>
          <w:sz w:val="28"/>
          <w:lang w:eastAsia="zh-CN"/>
        </w:rPr>
      </w:pPr>
      <w:bookmarkStart w:id="11" w:name="_Toc13579"/>
      <w:r>
        <w:rPr>
          <w:rFonts w:ascii="仿宋" w:eastAsia="仿宋" w:hAnsi="仿宋" w:cs="仿宋" w:hint="eastAsia"/>
          <w:sz w:val="28"/>
          <w:lang w:eastAsia="zh-CN"/>
        </w:rPr>
        <w:t>三、健康项目危机管理</w:t>
      </w:r>
      <w:bookmarkEnd w:id="11"/>
    </w:p>
    <w:p>
      <w:pPr>
        <w:pStyle w:val="Heading2"/>
        <w:rPr>
          <w:rFonts w:ascii="仿宋" w:eastAsia="仿宋" w:hAnsi="仿宋" w:cs="仿宋" w:hint="eastAsia"/>
          <w:lang w:eastAsia="zh-CN"/>
        </w:rPr>
      </w:pPr>
      <w:bookmarkStart w:id="12" w:name="_Toc235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项目危机管理中，危机预警与识别是确保健康项目稳健运行的核心步骤。通过建立全面的监测机制，健康项目团队旨在及时发现和理解潜在的风险和危机因素，以便采取及时的预防和应对措施，确保健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首先，通过深入的风险评估，健康项目团队全面分析了整个健康项目和各个阶段可能存在的威胁。这包括准确评估每个潜在风险的发生概率和可能影响的程度，为后续危机预警提供了有力支持。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康项目团队着重于明确定义健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康项目进展的持续监控，团队能够及时发现潜在问题并作出迅速反应。健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在这一阶段，团队的专业素养和反应速度将发挥至关重要的作用，以确保潜在危机能够在初期得到有效的处理，最大程度地减轻负面影响。通过危机预警与识别，健康项目得以更有序、可控地推进。</w:t>
      </w:r>
    </w:p>
    <w:p>
      <w:pPr>
        <w:pStyle w:val="Heading2"/>
        <w:ind w:firstLine="560" w:firstLineChars="200"/>
        <w:rPr>
          <w:rFonts w:ascii="仿宋" w:eastAsia="仿宋" w:hAnsi="仿宋" w:cs="仿宋" w:hint="eastAsia"/>
          <w:sz w:val="28"/>
          <w:lang w:eastAsia="zh-CN"/>
        </w:rPr>
      </w:pPr>
      <w:bookmarkStart w:id="13" w:name="_Toc88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暂停健康项目进度：为遏制危机蔓延，健康项目暂时停止进行，以便全面评估当前状况。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实时沟通：与关键利益相关者建立实时沟通机制，向他们传递健康项目危机的实际状况，保障健康项目核心利益。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随着危机得到初步控制，健康项目团队转向制定恢复计划，以确保健康项目能够从中迅速恢复。主要恢复计划包括：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修复受损的进度计划：重新评估健康项目进度，制定修复计划，确保健康项目尽快回归正常进程。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5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42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健康项目的主要产品是XXXX，预计年产值为XXX万元。这一产品在市场中占据着重要的地位，其广泛的应用范围使得该健康项目的市场前景非常广阔。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健康项目的xxx产品作为重要的原材料之一，将在多个领域发挥关键作用。其在建筑、交通、能源等方面的广泛应用将为整个产业链提供强大的支持，形成产业协同效应。健康项目的年产值XXX万XXX万XXX万万元不仅反映了其在市场上的巨大潜力，更预示着它对国民经济的积极贡献。这种关联度高、涉及面广的产业关系，使得该健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14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总征地面积为XXXX平方米，相当于约XX.XX亩，其中净用地面积为XXXX平方米，红线范围内相当于约XX.XX亩。这一用地规模充分考虑了健康项目的建设需求，保障了健康项目在合适的空间内得以充分发展。健康项目规划的总建筑面积为XXXX平方米，其中主体工程建设占XXXX平方米，计容建筑面积达XXXX平方米。预计建筑工程的投资将达到XXXX万元，为健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计划购置的设备共计XXXX台（套），设备购置费用为XXXX万元。这一设备购置计划充分考虑到健康项目的生产需求和技术要求，确保了健康项目在生产运营中具备先进的技术装备和高效的生产能力。设备的合理配置将为健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计划总投资为XXXX万元，预计年实现营业收入为XXXX万元。这一产能规模的设定旨在确保健康项目能够在投资与回报之间取得平衡，实现长期可持续的发展。健康项目的总投资充分考虑到各个方面的需求，包括用地建设、设备购置等多个环节，以确保健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882"/>
      <w:r>
        <w:rPr>
          <w:rFonts w:ascii="仿宋" w:eastAsia="仿宋" w:hAnsi="仿宋" w:cs="仿宋" w:hint="eastAsia"/>
          <w:sz w:val="28"/>
          <w:lang w:eastAsia="zh-CN"/>
        </w:rPr>
        <w:t>五、健康项目文档管理</w:t>
      </w:r>
      <w:bookmarkEnd w:id="17"/>
    </w:p>
    <w:p>
      <w:pPr>
        <w:pStyle w:val="Heading2"/>
        <w:rPr>
          <w:rFonts w:ascii="仿宋" w:eastAsia="仿宋" w:hAnsi="仿宋" w:cs="仿宋" w:hint="eastAsia"/>
          <w:lang w:eastAsia="zh-CN"/>
        </w:rPr>
      </w:pPr>
      <w:bookmarkStart w:id="18" w:name="_Toc2889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健康项目高度重视文档的质量和准确性，以支持健康项目的各项活动和决策。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文档的编制始于健康项目计划的初期，我们制定了详细的文档编制计划，明确了每个文档的内容、格式和编写责任人。在健康项目启动阶段，我们首先编制了健康项目章程，明确定义了健康项目的目标、范围、风险等关键要素。随后，健康项目团队根据计划陆续编制了需求文档、设计文档、测试文档等各类文档，确保健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康项目管理中的重要环节，旨在确保健康项目文档符合质量标准和健康项目需求。在健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除了内部审查，我们还进行了外部审查，邀请健康项目相关利益方和专业领域的专家对文档进行独立审查。这有助于获取更全面、客观的反馈，确保健康项目文档不仅符合内部标准，也满足外部需求。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健康项目在文档编制与审查方面建立了严格的管理机制，通过规范的流程和多维度的审查，确保健康项目文档的质量、准确性和可靠性，为健康项目的顺利推进提供了有力支持。</w:t>
      </w:r>
    </w:p>
    <w:p>
      <w:pPr>
        <w:pStyle w:val="Heading2"/>
        <w:ind w:firstLine="560" w:firstLineChars="200"/>
        <w:rPr>
          <w:rFonts w:ascii="仿宋" w:eastAsia="仿宋" w:hAnsi="仿宋" w:cs="仿宋" w:hint="eastAsia"/>
          <w:sz w:val="28"/>
          <w:lang w:eastAsia="zh-CN"/>
        </w:rPr>
      </w:pPr>
      <w:bookmarkStart w:id="19" w:name="_Toc193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我们通过多渠道发布文档，包括电子邮件、健康项目管理平台、内部网站等，以满足不同团队成员的偏好和需求。多渠道发布确保了信息的全面覆盖。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我们采用了精细的权限控制，确保只有授权人员可以访问敏感信息。这种安全措施保护了健康项目文档的机密性，防止了未经授权的信息泄露。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882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文档存档与归档是健康项目生命周期中一个至关重要的环节，直接关系到健康项目信息的长期保存和历史记录的完整性。在健康项目中，我们实施了一系列有效的文档存档与归档管理策略：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https://d.book118.com/046222134111010053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B076A"/>
    <w:rsid w:val="314B0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2213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2024-02-21T09:03:00Z</dcterms:created>
  <dcterms:modified xsi:type="dcterms:W3CDTF">2024-02-21T09:03:50Z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F2A0B373269A46BCB0BAD775745BDA74_11</vt:lpwstr>
  </property>
  <property fmtid="{D5CDD505-2E9C-101B-9397-08002B2CF9AE}" pid="3" name="KSOProductBuildVer">
    <vt:lpwstr>2052-12.1.0.16250</vt:lpwstr>
  </property>
</Properties>
</file>