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体育金融项目建设总纲及方案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15" w:history="1">
        <w:r>
          <w:rPr>
            <w:rFonts w:ascii="仿宋" w:eastAsia="仿宋" w:hAnsi="仿宋" w:cs="仿宋" w:hint="eastAsia"/>
            <w:lang w:eastAsia="zh-CN"/>
          </w:rPr>
          <w:t>序言</w:t>
        </w:r>
        <w:r>
          <w:tab/>
        </w:r>
        <w:r>
          <w:fldChar w:fldCharType="begin"/>
        </w:r>
        <w:r>
          <w:instrText xml:space="preserve"> PAGEREF _Toc6215 \h </w:instrText>
        </w:r>
        <w:r>
          <w:fldChar w:fldCharType="separate"/>
        </w:r>
        <w:r>
          <w:t>3</w:t>
        </w:r>
        <w:r>
          <w:fldChar w:fldCharType="end"/>
        </w:r>
      </w:hyperlink>
    </w:p>
    <w:p>
      <w:pPr>
        <w:pStyle w:val="TOC1"/>
        <w:tabs>
          <w:tab w:val="right" w:leader="dot" w:pos="8306"/>
        </w:tabs>
      </w:pPr>
      <w:hyperlink w:anchor="_Toc31906" w:history="1">
        <w:r>
          <w:rPr>
            <w:rFonts w:ascii="仿宋" w:eastAsia="仿宋" w:hAnsi="仿宋" w:cs="仿宋" w:hint="eastAsia"/>
            <w:lang w:eastAsia="zh-CN"/>
          </w:rPr>
          <w:t>一、社会影响分析</w:t>
        </w:r>
        <w:r>
          <w:tab/>
        </w:r>
        <w:r>
          <w:fldChar w:fldCharType="begin"/>
        </w:r>
        <w:r>
          <w:instrText xml:space="preserve"> PAGEREF _Toc31906 \h </w:instrText>
        </w:r>
        <w:r>
          <w:fldChar w:fldCharType="separate"/>
        </w:r>
        <w:r>
          <w:t>3</w:t>
        </w:r>
        <w:r>
          <w:fldChar w:fldCharType="end"/>
        </w:r>
      </w:hyperlink>
    </w:p>
    <w:p>
      <w:pPr>
        <w:pStyle w:val="TOC2"/>
        <w:tabs>
          <w:tab w:val="right" w:leader="dot" w:pos="8306"/>
        </w:tabs>
      </w:pPr>
      <w:hyperlink w:anchor="_Toc29814" w:history="1">
        <w:r>
          <w:rPr>
            <w:rFonts w:ascii="仿宋" w:eastAsia="仿宋" w:hAnsi="仿宋" w:cs="仿宋" w:hint="eastAsia"/>
            <w:lang w:eastAsia="zh-CN"/>
          </w:rPr>
          <w:t>(一)、社会影响效果分析</w:t>
        </w:r>
        <w:r>
          <w:tab/>
        </w:r>
        <w:r>
          <w:fldChar w:fldCharType="begin"/>
        </w:r>
        <w:r>
          <w:instrText xml:space="preserve"> PAGEREF _Toc29814 \h </w:instrText>
        </w:r>
        <w:r>
          <w:fldChar w:fldCharType="separate"/>
        </w:r>
        <w:r>
          <w:t>3</w:t>
        </w:r>
        <w:r>
          <w:fldChar w:fldCharType="end"/>
        </w:r>
      </w:hyperlink>
    </w:p>
    <w:p>
      <w:pPr>
        <w:pStyle w:val="TOC2"/>
        <w:tabs>
          <w:tab w:val="right" w:leader="dot" w:pos="8306"/>
        </w:tabs>
      </w:pPr>
      <w:hyperlink w:anchor="_Toc6523" w:history="1">
        <w:r>
          <w:rPr>
            <w:rFonts w:ascii="仿宋" w:eastAsia="仿宋" w:hAnsi="仿宋" w:cs="仿宋" w:hint="eastAsia"/>
            <w:lang w:eastAsia="zh-CN"/>
          </w:rPr>
          <w:t>(二)、社会适应性分析</w:t>
        </w:r>
        <w:r>
          <w:tab/>
        </w:r>
        <w:r>
          <w:fldChar w:fldCharType="begin"/>
        </w:r>
        <w:r>
          <w:instrText xml:space="preserve"> PAGEREF _Toc6523 \h </w:instrText>
        </w:r>
        <w:r>
          <w:fldChar w:fldCharType="separate"/>
        </w:r>
        <w:r>
          <w:t>5</w:t>
        </w:r>
        <w:r>
          <w:fldChar w:fldCharType="end"/>
        </w:r>
      </w:hyperlink>
    </w:p>
    <w:p>
      <w:pPr>
        <w:pStyle w:val="TOC2"/>
        <w:tabs>
          <w:tab w:val="right" w:leader="dot" w:pos="8306"/>
        </w:tabs>
      </w:pPr>
      <w:hyperlink w:anchor="_Toc21339" w:history="1">
        <w:r>
          <w:rPr>
            <w:rFonts w:ascii="仿宋" w:eastAsia="仿宋" w:hAnsi="仿宋" w:cs="仿宋" w:hint="eastAsia"/>
            <w:lang w:eastAsia="zh-CN"/>
          </w:rPr>
          <w:t>(三)、社会风险及对策分析</w:t>
        </w:r>
        <w:r>
          <w:tab/>
        </w:r>
        <w:r>
          <w:fldChar w:fldCharType="begin"/>
        </w:r>
        <w:r>
          <w:instrText xml:space="preserve"> PAGEREF _Toc21339 \h </w:instrText>
        </w:r>
        <w:r>
          <w:fldChar w:fldCharType="separate"/>
        </w:r>
        <w:r>
          <w:t>7</w:t>
        </w:r>
        <w:r>
          <w:fldChar w:fldCharType="end"/>
        </w:r>
      </w:hyperlink>
    </w:p>
    <w:p>
      <w:pPr>
        <w:pStyle w:val="TOC1"/>
        <w:tabs>
          <w:tab w:val="right" w:leader="dot" w:pos="8306"/>
        </w:tabs>
      </w:pPr>
      <w:hyperlink w:anchor="_Toc32676" w:history="1">
        <w:r>
          <w:rPr>
            <w:rFonts w:ascii="仿宋" w:eastAsia="仿宋" w:hAnsi="仿宋" w:cs="仿宋" w:hint="eastAsia"/>
            <w:lang w:eastAsia="zh-CN"/>
          </w:rPr>
          <w:t>二、背景、必要性分析</w:t>
        </w:r>
        <w:r>
          <w:tab/>
        </w:r>
        <w:r>
          <w:fldChar w:fldCharType="begin"/>
        </w:r>
        <w:r>
          <w:instrText xml:space="preserve"> PAGEREF _Toc32676 \h </w:instrText>
        </w:r>
        <w:r>
          <w:fldChar w:fldCharType="separate"/>
        </w:r>
        <w:r>
          <w:t>10</w:t>
        </w:r>
        <w:r>
          <w:fldChar w:fldCharType="end"/>
        </w:r>
      </w:hyperlink>
    </w:p>
    <w:p>
      <w:pPr>
        <w:pStyle w:val="TOC2"/>
        <w:tabs>
          <w:tab w:val="right" w:leader="dot" w:pos="8306"/>
        </w:tabs>
      </w:pPr>
      <w:hyperlink w:anchor="_Toc12033" w:history="1">
        <w:r>
          <w:rPr>
            <w:rFonts w:ascii="仿宋" w:eastAsia="仿宋" w:hAnsi="仿宋" w:cs="仿宋" w:hint="eastAsia"/>
            <w:lang w:eastAsia="zh-CN"/>
          </w:rPr>
          <w:t>(一)、项目建设背景</w:t>
        </w:r>
        <w:r>
          <w:tab/>
        </w:r>
        <w:r>
          <w:fldChar w:fldCharType="begin"/>
        </w:r>
        <w:r>
          <w:instrText xml:space="preserve"> PAGEREF _Toc12033 \h </w:instrText>
        </w:r>
        <w:r>
          <w:fldChar w:fldCharType="separate"/>
        </w:r>
        <w:r>
          <w:t>10</w:t>
        </w:r>
        <w:r>
          <w:fldChar w:fldCharType="end"/>
        </w:r>
      </w:hyperlink>
    </w:p>
    <w:p>
      <w:pPr>
        <w:pStyle w:val="TOC2"/>
        <w:tabs>
          <w:tab w:val="right" w:leader="dot" w:pos="8306"/>
        </w:tabs>
      </w:pPr>
      <w:hyperlink w:anchor="_Toc32367" w:history="1">
        <w:r>
          <w:rPr>
            <w:rFonts w:ascii="仿宋" w:eastAsia="仿宋" w:hAnsi="仿宋" w:cs="仿宋" w:hint="eastAsia"/>
            <w:lang w:eastAsia="zh-CN"/>
          </w:rPr>
          <w:t>(二)、必要性分析</w:t>
        </w:r>
        <w:r>
          <w:tab/>
        </w:r>
        <w:r>
          <w:fldChar w:fldCharType="begin"/>
        </w:r>
        <w:r>
          <w:instrText xml:space="preserve"> PAGEREF _Toc32367 \h </w:instrText>
        </w:r>
        <w:r>
          <w:fldChar w:fldCharType="separate"/>
        </w:r>
        <w:r>
          <w:t>11</w:t>
        </w:r>
        <w:r>
          <w:fldChar w:fldCharType="end"/>
        </w:r>
      </w:hyperlink>
    </w:p>
    <w:p>
      <w:pPr>
        <w:pStyle w:val="TOC2"/>
        <w:tabs>
          <w:tab w:val="right" w:leader="dot" w:pos="8306"/>
        </w:tabs>
      </w:pPr>
      <w:hyperlink w:anchor="_Toc18691" w:history="1">
        <w:r>
          <w:rPr>
            <w:rFonts w:ascii="仿宋" w:eastAsia="仿宋" w:hAnsi="仿宋" w:cs="仿宋" w:hint="eastAsia"/>
            <w:lang w:eastAsia="zh-CN"/>
          </w:rPr>
          <w:t>(三)、项目建设有利条件</w:t>
        </w:r>
        <w:r>
          <w:tab/>
        </w:r>
        <w:r>
          <w:fldChar w:fldCharType="begin"/>
        </w:r>
        <w:r>
          <w:instrText xml:space="preserve"> PAGEREF _Toc18691 \h </w:instrText>
        </w:r>
        <w:r>
          <w:fldChar w:fldCharType="separate"/>
        </w:r>
        <w:r>
          <w:t>13</w:t>
        </w:r>
        <w:r>
          <w:fldChar w:fldCharType="end"/>
        </w:r>
      </w:hyperlink>
    </w:p>
    <w:p>
      <w:pPr>
        <w:pStyle w:val="TOC1"/>
        <w:tabs>
          <w:tab w:val="right" w:leader="dot" w:pos="8306"/>
        </w:tabs>
      </w:pPr>
      <w:hyperlink w:anchor="_Toc2650" w:history="1">
        <w:r>
          <w:rPr>
            <w:rFonts w:ascii="仿宋" w:eastAsia="仿宋" w:hAnsi="仿宋" w:cs="仿宋" w:hint="eastAsia"/>
            <w:lang w:eastAsia="zh-CN"/>
          </w:rPr>
          <w:t>三、发展规划、产业政策和行业准入分析</w:t>
        </w:r>
        <w:r>
          <w:tab/>
        </w:r>
        <w:r>
          <w:fldChar w:fldCharType="begin"/>
        </w:r>
        <w:r>
          <w:instrText xml:space="preserve"> PAGEREF _Toc2650 \h </w:instrText>
        </w:r>
        <w:r>
          <w:fldChar w:fldCharType="separate"/>
        </w:r>
        <w:r>
          <w:t>14</w:t>
        </w:r>
        <w:r>
          <w:fldChar w:fldCharType="end"/>
        </w:r>
      </w:hyperlink>
    </w:p>
    <w:p>
      <w:pPr>
        <w:pStyle w:val="TOC2"/>
        <w:tabs>
          <w:tab w:val="right" w:leader="dot" w:pos="8306"/>
        </w:tabs>
      </w:pPr>
      <w:hyperlink w:anchor="_Toc16397" w:history="1">
        <w:r>
          <w:rPr>
            <w:rFonts w:ascii="仿宋" w:eastAsia="仿宋" w:hAnsi="仿宋" w:cs="仿宋" w:hint="eastAsia"/>
            <w:lang w:eastAsia="zh-CN"/>
          </w:rPr>
          <w:t>(一)、发展规划分析</w:t>
        </w:r>
        <w:r>
          <w:tab/>
        </w:r>
        <w:r>
          <w:fldChar w:fldCharType="begin"/>
        </w:r>
        <w:r>
          <w:instrText xml:space="preserve"> PAGEREF _Toc16397 \h </w:instrText>
        </w:r>
        <w:r>
          <w:fldChar w:fldCharType="separate"/>
        </w:r>
        <w:r>
          <w:t>14</w:t>
        </w:r>
        <w:r>
          <w:fldChar w:fldCharType="end"/>
        </w:r>
      </w:hyperlink>
    </w:p>
    <w:p>
      <w:pPr>
        <w:pStyle w:val="TOC2"/>
        <w:tabs>
          <w:tab w:val="right" w:leader="dot" w:pos="8306"/>
        </w:tabs>
      </w:pPr>
      <w:hyperlink w:anchor="_Toc23290" w:history="1">
        <w:r>
          <w:rPr>
            <w:rFonts w:ascii="仿宋" w:eastAsia="仿宋" w:hAnsi="仿宋" w:cs="仿宋" w:hint="eastAsia"/>
            <w:lang w:eastAsia="zh-CN"/>
          </w:rPr>
          <w:t>(二)、产业政策分析</w:t>
        </w:r>
        <w:r>
          <w:tab/>
        </w:r>
        <w:r>
          <w:fldChar w:fldCharType="begin"/>
        </w:r>
        <w:r>
          <w:instrText xml:space="preserve"> PAGEREF _Toc23290 \h </w:instrText>
        </w:r>
        <w:r>
          <w:fldChar w:fldCharType="separate"/>
        </w:r>
        <w:r>
          <w:t>16</w:t>
        </w:r>
        <w:r>
          <w:fldChar w:fldCharType="end"/>
        </w:r>
      </w:hyperlink>
    </w:p>
    <w:p>
      <w:pPr>
        <w:pStyle w:val="TOC2"/>
        <w:tabs>
          <w:tab w:val="right" w:leader="dot" w:pos="8306"/>
        </w:tabs>
      </w:pPr>
      <w:hyperlink w:anchor="_Toc6801" w:history="1">
        <w:r>
          <w:rPr>
            <w:rFonts w:ascii="仿宋" w:eastAsia="仿宋" w:hAnsi="仿宋" w:cs="仿宋" w:hint="eastAsia"/>
            <w:lang w:eastAsia="zh-CN"/>
          </w:rPr>
          <w:t>(三)、行业准入分析</w:t>
        </w:r>
        <w:r>
          <w:tab/>
        </w:r>
        <w:r>
          <w:fldChar w:fldCharType="begin"/>
        </w:r>
        <w:r>
          <w:instrText xml:space="preserve"> PAGEREF _Toc6801 \h </w:instrText>
        </w:r>
        <w:r>
          <w:fldChar w:fldCharType="separate"/>
        </w:r>
        <w:r>
          <w:t>18</w:t>
        </w:r>
        <w:r>
          <w:fldChar w:fldCharType="end"/>
        </w:r>
      </w:hyperlink>
    </w:p>
    <w:p>
      <w:pPr>
        <w:pStyle w:val="TOC1"/>
        <w:tabs>
          <w:tab w:val="right" w:leader="dot" w:pos="8306"/>
        </w:tabs>
      </w:pPr>
      <w:hyperlink w:anchor="_Toc7526" w:history="1">
        <w:r>
          <w:rPr>
            <w:rFonts w:ascii="仿宋" w:eastAsia="仿宋" w:hAnsi="仿宋" w:cs="仿宋" w:hint="eastAsia"/>
            <w:lang w:eastAsia="zh-CN"/>
          </w:rPr>
          <w:t>四、项目监理与质量保证</w:t>
        </w:r>
        <w:r>
          <w:tab/>
        </w:r>
        <w:r>
          <w:fldChar w:fldCharType="begin"/>
        </w:r>
        <w:r>
          <w:instrText xml:space="preserve"> PAGEREF _Toc7526 \h </w:instrText>
        </w:r>
        <w:r>
          <w:fldChar w:fldCharType="separate"/>
        </w:r>
        <w:r>
          <w:t>19</w:t>
        </w:r>
        <w:r>
          <w:fldChar w:fldCharType="end"/>
        </w:r>
      </w:hyperlink>
    </w:p>
    <w:p>
      <w:pPr>
        <w:pStyle w:val="TOC2"/>
        <w:tabs>
          <w:tab w:val="right" w:leader="dot" w:pos="8306"/>
        </w:tabs>
      </w:pPr>
      <w:hyperlink w:anchor="_Toc14347" w:history="1">
        <w:r>
          <w:rPr>
            <w:rFonts w:ascii="仿宋" w:eastAsia="仿宋" w:hAnsi="仿宋" w:cs="仿宋" w:hint="eastAsia"/>
            <w:lang w:eastAsia="zh-CN"/>
          </w:rPr>
          <w:t>(一)、监理体系构建</w:t>
        </w:r>
        <w:r>
          <w:tab/>
        </w:r>
        <w:r>
          <w:fldChar w:fldCharType="begin"/>
        </w:r>
        <w:r>
          <w:instrText xml:space="preserve"> PAGEREF _Toc14347 \h </w:instrText>
        </w:r>
        <w:r>
          <w:fldChar w:fldCharType="separate"/>
        </w:r>
        <w:r>
          <w:t>19</w:t>
        </w:r>
        <w:r>
          <w:fldChar w:fldCharType="end"/>
        </w:r>
      </w:hyperlink>
    </w:p>
    <w:p>
      <w:pPr>
        <w:pStyle w:val="TOC2"/>
        <w:tabs>
          <w:tab w:val="right" w:leader="dot" w:pos="8306"/>
        </w:tabs>
      </w:pPr>
      <w:hyperlink w:anchor="_Toc1759" w:history="1">
        <w:r>
          <w:rPr>
            <w:rFonts w:ascii="仿宋" w:eastAsia="仿宋" w:hAnsi="仿宋" w:cs="仿宋" w:hint="eastAsia"/>
            <w:lang w:eastAsia="zh-CN"/>
          </w:rPr>
          <w:t>(二)、质量保证体系实施</w:t>
        </w:r>
        <w:r>
          <w:tab/>
        </w:r>
        <w:r>
          <w:fldChar w:fldCharType="begin"/>
        </w:r>
        <w:r>
          <w:instrText xml:space="preserve"> PAGEREF _Toc1759 \h </w:instrText>
        </w:r>
        <w:r>
          <w:fldChar w:fldCharType="separate"/>
        </w:r>
        <w:r>
          <w:t>20</w:t>
        </w:r>
        <w:r>
          <w:fldChar w:fldCharType="end"/>
        </w:r>
      </w:hyperlink>
    </w:p>
    <w:p>
      <w:pPr>
        <w:pStyle w:val="TOC2"/>
        <w:tabs>
          <w:tab w:val="right" w:leader="dot" w:pos="8306"/>
        </w:tabs>
      </w:pPr>
      <w:hyperlink w:anchor="_Toc25995" w:history="1">
        <w:r>
          <w:rPr>
            <w:rFonts w:ascii="仿宋" w:eastAsia="仿宋" w:hAnsi="仿宋" w:cs="仿宋" w:hint="eastAsia"/>
            <w:lang w:eastAsia="zh-CN"/>
          </w:rPr>
          <w:t>(三)、监理与质量控制流程</w:t>
        </w:r>
        <w:r>
          <w:tab/>
        </w:r>
        <w:r>
          <w:fldChar w:fldCharType="begin"/>
        </w:r>
        <w:r>
          <w:instrText xml:space="preserve"> PAGEREF _Toc25995 \h </w:instrText>
        </w:r>
        <w:r>
          <w:fldChar w:fldCharType="separate"/>
        </w:r>
        <w:r>
          <w:t>20</w:t>
        </w:r>
        <w:r>
          <w:fldChar w:fldCharType="end"/>
        </w:r>
      </w:hyperlink>
    </w:p>
    <w:p>
      <w:pPr>
        <w:pStyle w:val="TOC1"/>
        <w:tabs>
          <w:tab w:val="right" w:leader="dot" w:pos="8306"/>
        </w:tabs>
      </w:pPr>
      <w:hyperlink w:anchor="_Toc12738" w:history="1">
        <w:r>
          <w:rPr>
            <w:rFonts w:ascii="仿宋" w:eastAsia="仿宋" w:hAnsi="仿宋" w:cs="仿宋" w:hint="eastAsia"/>
            <w:lang w:eastAsia="zh-CN"/>
          </w:rPr>
          <w:t>五、项目选址研究</w:t>
        </w:r>
        <w:r>
          <w:tab/>
        </w:r>
        <w:r>
          <w:fldChar w:fldCharType="begin"/>
        </w:r>
        <w:r>
          <w:instrText xml:space="preserve"> PAGEREF _Toc12738 \h </w:instrText>
        </w:r>
        <w:r>
          <w:fldChar w:fldCharType="separate"/>
        </w:r>
        <w:r>
          <w:t>21</w:t>
        </w:r>
        <w:r>
          <w:fldChar w:fldCharType="end"/>
        </w:r>
      </w:hyperlink>
    </w:p>
    <w:p>
      <w:pPr>
        <w:pStyle w:val="TOC2"/>
        <w:tabs>
          <w:tab w:val="right" w:leader="dot" w:pos="8306"/>
        </w:tabs>
      </w:pPr>
      <w:hyperlink w:anchor="_Toc30554" w:history="1">
        <w:r>
          <w:rPr>
            <w:rFonts w:ascii="仿宋" w:eastAsia="仿宋" w:hAnsi="仿宋" w:cs="仿宋" w:hint="eastAsia"/>
            <w:lang w:eastAsia="zh-CN"/>
          </w:rPr>
          <w:t>(一)、项目选址原则</w:t>
        </w:r>
        <w:r>
          <w:tab/>
        </w:r>
        <w:r>
          <w:fldChar w:fldCharType="begin"/>
        </w:r>
        <w:r>
          <w:instrText xml:space="preserve"> PAGEREF _Toc30554 \h </w:instrText>
        </w:r>
        <w:r>
          <w:fldChar w:fldCharType="separate"/>
        </w:r>
        <w:r>
          <w:t>21</w:t>
        </w:r>
        <w:r>
          <w:fldChar w:fldCharType="end"/>
        </w:r>
      </w:hyperlink>
    </w:p>
    <w:p>
      <w:pPr>
        <w:pStyle w:val="TOC2"/>
        <w:tabs>
          <w:tab w:val="right" w:leader="dot" w:pos="8306"/>
        </w:tabs>
      </w:pPr>
      <w:hyperlink w:anchor="_Toc16140" w:history="1">
        <w:r>
          <w:rPr>
            <w:rFonts w:ascii="仿宋" w:eastAsia="仿宋" w:hAnsi="仿宋" w:cs="仿宋" w:hint="eastAsia"/>
            <w:lang w:eastAsia="zh-CN"/>
          </w:rPr>
          <w:t>(二)、项目选址</w:t>
        </w:r>
        <w:r>
          <w:tab/>
        </w:r>
        <w:r>
          <w:fldChar w:fldCharType="begin"/>
        </w:r>
        <w:r>
          <w:instrText xml:space="preserve"> PAGEREF _Toc16140 \h </w:instrText>
        </w:r>
        <w:r>
          <w:fldChar w:fldCharType="separate"/>
        </w:r>
        <w:r>
          <w:t>24</w:t>
        </w:r>
        <w:r>
          <w:fldChar w:fldCharType="end"/>
        </w:r>
      </w:hyperlink>
    </w:p>
    <w:p>
      <w:pPr>
        <w:pStyle w:val="TOC2"/>
        <w:tabs>
          <w:tab w:val="right" w:leader="dot" w:pos="8306"/>
        </w:tabs>
      </w:pPr>
      <w:hyperlink w:anchor="_Toc6388" w:history="1">
        <w:r>
          <w:rPr>
            <w:rFonts w:ascii="仿宋" w:eastAsia="仿宋" w:hAnsi="仿宋" w:cs="仿宋" w:hint="eastAsia"/>
            <w:lang w:eastAsia="zh-CN"/>
          </w:rPr>
          <w:t>(三)、建设条件分析</w:t>
        </w:r>
        <w:r>
          <w:tab/>
        </w:r>
        <w:r>
          <w:fldChar w:fldCharType="begin"/>
        </w:r>
        <w:r>
          <w:instrText xml:space="preserve"> PAGEREF _Toc6388 \h </w:instrText>
        </w:r>
        <w:r>
          <w:fldChar w:fldCharType="separate"/>
        </w:r>
        <w:r>
          <w:t>26</w:t>
        </w:r>
        <w:r>
          <w:fldChar w:fldCharType="end"/>
        </w:r>
      </w:hyperlink>
    </w:p>
    <w:p>
      <w:pPr>
        <w:pStyle w:val="TOC2"/>
        <w:tabs>
          <w:tab w:val="right" w:leader="dot" w:pos="8306"/>
        </w:tabs>
      </w:pPr>
      <w:hyperlink w:anchor="_Toc18678" w:history="1">
        <w:r>
          <w:rPr>
            <w:rFonts w:ascii="仿宋" w:eastAsia="仿宋" w:hAnsi="仿宋" w:cs="仿宋" w:hint="eastAsia"/>
            <w:lang w:eastAsia="zh-CN"/>
          </w:rPr>
          <w:t>(四)、用地控制指标</w:t>
        </w:r>
        <w:r>
          <w:tab/>
        </w:r>
        <w:r>
          <w:fldChar w:fldCharType="begin"/>
        </w:r>
        <w:r>
          <w:instrText xml:space="preserve"> PAGEREF _Toc18678 \h </w:instrText>
        </w:r>
        <w:r>
          <w:fldChar w:fldCharType="separate"/>
        </w:r>
        <w:r>
          <w:t>27</w:t>
        </w:r>
        <w:r>
          <w:fldChar w:fldCharType="end"/>
        </w:r>
      </w:hyperlink>
    </w:p>
    <w:p>
      <w:pPr>
        <w:pStyle w:val="TOC2"/>
        <w:tabs>
          <w:tab w:val="right" w:leader="dot" w:pos="8306"/>
        </w:tabs>
      </w:pPr>
      <w:hyperlink w:anchor="_Toc19888" w:history="1">
        <w:r>
          <w:rPr>
            <w:rFonts w:ascii="仿宋" w:eastAsia="仿宋" w:hAnsi="仿宋" w:cs="仿宋" w:hint="eastAsia"/>
            <w:lang w:eastAsia="zh-CN"/>
          </w:rPr>
          <w:t>(五)、地总体要求</w:t>
        </w:r>
        <w:r>
          <w:tab/>
        </w:r>
        <w:r>
          <w:fldChar w:fldCharType="begin"/>
        </w:r>
        <w:r>
          <w:instrText xml:space="preserve"> PAGEREF _Toc19888 \h </w:instrText>
        </w:r>
        <w:r>
          <w:fldChar w:fldCharType="separate"/>
        </w:r>
        <w:r>
          <w:t>29</w:t>
        </w:r>
        <w:r>
          <w:fldChar w:fldCharType="end"/>
        </w:r>
      </w:hyperlink>
    </w:p>
    <w:p>
      <w:pPr>
        <w:pStyle w:val="TOC2"/>
        <w:tabs>
          <w:tab w:val="right" w:leader="dot" w:pos="8306"/>
        </w:tabs>
      </w:pPr>
      <w:hyperlink w:anchor="_Toc22385" w:history="1">
        <w:r>
          <w:rPr>
            <w:rFonts w:ascii="仿宋" w:eastAsia="仿宋" w:hAnsi="仿宋" w:cs="仿宋" w:hint="eastAsia"/>
            <w:lang w:eastAsia="zh-CN"/>
          </w:rPr>
          <w:t>(六)、节约用地措施</w:t>
        </w:r>
        <w:r>
          <w:tab/>
        </w:r>
        <w:r>
          <w:fldChar w:fldCharType="begin"/>
        </w:r>
        <w:r>
          <w:instrText xml:space="preserve"> PAGEREF _Toc22385 \h </w:instrText>
        </w:r>
        <w:r>
          <w:fldChar w:fldCharType="separate"/>
        </w:r>
        <w:r>
          <w:t>30</w:t>
        </w:r>
        <w:r>
          <w:fldChar w:fldCharType="end"/>
        </w:r>
      </w:hyperlink>
    </w:p>
    <w:p>
      <w:pPr>
        <w:pStyle w:val="TOC2"/>
        <w:tabs>
          <w:tab w:val="right" w:leader="dot" w:pos="8306"/>
        </w:tabs>
      </w:pPr>
      <w:hyperlink w:anchor="_Toc12237" w:history="1">
        <w:r>
          <w:rPr>
            <w:rFonts w:ascii="仿宋" w:eastAsia="仿宋" w:hAnsi="仿宋" w:cs="仿宋" w:hint="eastAsia"/>
            <w:lang w:eastAsia="zh-CN"/>
          </w:rPr>
          <w:t>(七)、选址综合评价</w:t>
        </w:r>
        <w:r>
          <w:tab/>
        </w:r>
        <w:r>
          <w:fldChar w:fldCharType="begin"/>
        </w:r>
        <w:r>
          <w:instrText xml:space="preserve"> PAGEREF _Toc12237 \h </w:instrText>
        </w:r>
        <w:r>
          <w:fldChar w:fldCharType="separate"/>
        </w:r>
        <w:r>
          <w:t>32</w:t>
        </w:r>
        <w:r>
          <w:fldChar w:fldCharType="end"/>
        </w:r>
      </w:hyperlink>
    </w:p>
    <w:p>
      <w:pPr>
        <w:pStyle w:val="TOC1"/>
        <w:tabs>
          <w:tab w:val="right" w:leader="dot" w:pos="8306"/>
        </w:tabs>
      </w:pPr>
      <w:hyperlink w:anchor="_Toc19854" w:history="1">
        <w:r>
          <w:rPr>
            <w:rFonts w:ascii="仿宋" w:eastAsia="仿宋" w:hAnsi="仿宋" w:cs="仿宋" w:hint="eastAsia"/>
            <w:lang w:eastAsia="zh-CN"/>
          </w:rPr>
          <w:t>六、建设风险评估分析</w:t>
        </w:r>
        <w:r>
          <w:tab/>
        </w:r>
        <w:r>
          <w:fldChar w:fldCharType="begin"/>
        </w:r>
        <w:r>
          <w:instrText xml:space="preserve"> PAGEREF _Toc19854 \h </w:instrText>
        </w:r>
        <w:r>
          <w:fldChar w:fldCharType="separate"/>
        </w:r>
        <w:r>
          <w:t>33</w:t>
        </w:r>
        <w:r>
          <w:fldChar w:fldCharType="end"/>
        </w:r>
      </w:hyperlink>
    </w:p>
    <w:p>
      <w:pPr>
        <w:pStyle w:val="TOC2"/>
        <w:tabs>
          <w:tab w:val="right" w:leader="dot" w:pos="8306"/>
        </w:tabs>
      </w:pPr>
      <w:hyperlink w:anchor="_Toc10428" w:history="1">
        <w:r>
          <w:rPr>
            <w:rFonts w:ascii="仿宋" w:eastAsia="仿宋" w:hAnsi="仿宋" w:cs="仿宋" w:hint="eastAsia"/>
            <w:lang w:eastAsia="zh-CN"/>
          </w:rPr>
          <w:t>(一)、政策风险分析</w:t>
        </w:r>
        <w:r>
          <w:tab/>
        </w:r>
        <w:r>
          <w:fldChar w:fldCharType="begin"/>
        </w:r>
        <w:r>
          <w:instrText xml:space="preserve"> PAGEREF _Toc10428 \h </w:instrText>
        </w:r>
        <w:r>
          <w:fldChar w:fldCharType="separate"/>
        </w:r>
        <w:r>
          <w:t>33</w:t>
        </w:r>
        <w:r>
          <w:fldChar w:fldCharType="end"/>
        </w:r>
      </w:hyperlink>
    </w:p>
    <w:p>
      <w:pPr>
        <w:pStyle w:val="TOC2"/>
        <w:tabs>
          <w:tab w:val="right" w:leader="dot" w:pos="8306"/>
        </w:tabs>
      </w:pPr>
      <w:hyperlink w:anchor="_Toc16146" w:history="1">
        <w:r>
          <w:rPr>
            <w:rFonts w:ascii="仿宋" w:eastAsia="仿宋" w:hAnsi="仿宋" w:cs="仿宋" w:hint="eastAsia"/>
            <w:lang w:eastAsia="zh-CN"/>
          </w:rPr>
          <w:t>(二)、社会风险分析</w:t>
        </w:r>
        <w:r>
          <w:tab/>
        </w:r>
        <w:r>
          <w:fldChar w:fldCharType="begin"/>
        </w:r>
        <w:r>
          <w:instrText xml:space="preserve"> PAGEREF _Toc16146 \h </w:instrText>
        </w:r>
        <w:r>
          <w:fldChar w:fldCharType="separate"/>
        </w:r>
        <w:r>
          <w:t>34</w:t>
        </w:r>
        <w:r>
          <w:fldChar w:fldCharType="end"/>
        </w:r>
      </w:hyperlink>
    </w:p>
    <w:p>
      <w:pPr>
        <w:pStyle w:val="TOC2"/>
        <w:tabs>
          <w:tab w:val="right" w:leader="dot" w:pos="8306"/>
        </w:tabs>
      </w:pPr>
      <w:hyperlink w:anchor="_Toc29916" w:history="1">
        <w:r>
          <w:rPr>
            <w:rFonts w:ascii="仿宋" w:eastAsia="仿宋" w:hAnsi="仿宋" w:cs="仿宋" w:hint="eastAsia"/>
            <w:lang w:eastAsia="zh-CN"/>
          </w:rPr>
          <w:t>(三)、市场风险分析</w:t>
        </w:r>
        <w:r>
          <w:tab/>
        </w:r>
        <w:r>
          <w:fldChar w:fldCharType="begin"/>
        </w:r>
        <w:r>
          <w:instrText xml:space="preserve"> PAGEREF _Toc29916 \h </w:instrText>
        </w:r>
        <w:r>
          <w:fldChar w:fldCharType="separate"/>
        </w:r>
        <w:r>
          <w:t>35</w:t>
        </w:r>
        <w:r>
          <w:fldChar w:fldCharType="end"/>
        </w:r>
      </w:hyperlink>
    </w:p>
    <w:p>
      <w:pPr>
        <w:pStyle w:val="TOC2"/>
        <w:tabs>
          <w:tab w:val="right" w:leader="dot" w:pos="8306"/>
        </w:tabs>
      </w:pPr>
      <w:hyperlink w:anchor="_Toc22475" w:history="1">
        <w:r>
          <w:rPr>
            <w:rFonts w:ascii="仿宋" w:eastAsia="仿宋" w:hAnsi="仿宋" w:cs="仿宋" w:hint="eastAsia"/>
            <w:lang w:eastAsia="zh-CN"/>
          </w:rPr>
          <w:t>(四)、资金风险分析</w:t>
        </w:r>
        <w:r>
          <w:tab/>
        </w:r>
        <w:r>
          <w:fldChar w:fldCharType="begin"/>
        </w:r>
        <w:r>
          <w:instrText xml:space="preserve"> PAGEREF _Toc22475 \h </w:instrText>
        </w:r>
        <w:r>
          <w:fldChar w:fldCharType="separate"/>
        </w:r>
        <w:r>
          <w:t>36</w:t>
        </w:r>
        <w:r>
          <w:fldChar w:fldCharType="end"/>
        </w:r>
      </w:hyperlink>
    </w:p>
    <w:p>
      <w:pPr>
        <w:pStyle w:val="TOC2"/>
        <w:tabs>
          <w:tab w:val="right" w:leader="dot" w:pos="8306"/>
        </w:tabs>
      </w:pPr>
      <w:hyperlink w:anchor="_Toc5642" w:history="1">
        <w:r>
          <w:rPr>
            <w:rFonts w:ascii="仿宋" w:eastAsia="仿宋" w:hAnsi="仿宋" w:cs="仿宋" w:hint="eastAsia"/>
            <w:lang w:eastAsia="zh-CN"/>
          </w:rPr>
          <w:t>(五)、技术风险分析</w:t>
        </w:r>
        <w:r>
          <w:tab/>
        </w:r>
        <w:r>
          <w:fldChar w:fldCharType="begin"/>
        </w:r>
        <w:r>
          <w:instrText xml:space="preserve"> PAGEREF _Toc5642 \h </w:instrText>
        </w:r>
        <w:r>
          <w:fldChar w:fldCharType="separate"/>
        </w:r>
        <w:r>
          <w:t>37</w:t>
        </w:r>
        <w:r>
          <w:fldChar w:fldCharType="end"/>
        </w:r>
      </w:hyperlink>
    </w:p>
    <w:p>
      <w:pPr>
        <w:pStyle w:val="TOC2"/>
        <w:tabs>
          <w:tab w:val="right" w:leader="dot" w:pos="8306"/>
        </w:tabs>
      </w:pPr>
      <w:hyperlink w:anchor="_Toc2651" w:history="1">
        <w:r>
          <w:rPr>
            <w:rFonts w:ascii="仿宋" w:eastAsia="仿宋" w:hAnsi="仿宋" w:cs="仿宋" w:hint="eastAsia"/>
            <w:lang w:eastAsia="zh-CN"/>
          </w:rPr>
          <w:t>(六)、财务风险分析</w:t>
        </w:r>
        <w:r>
          <w:tab/>
        </w:r>
        <w:r>
          <w:fldChar w:fldCharType="begin"/>
        </w:r>
        <w:r>
          <w:instrText xml:space="preserve"> PAGEREF _Toc2651 \h </w:instrText>
        </w:r>
        <w:r>
          <w:fldChar w:fldCharType="separate"/>
        </w:r>
        <w:r>
          <w:t>39</w:t>
        </w:r>
        <w:r>
          <w:fldChar w:fldCharType="end"/>
        </w:r>
      </w:hyperlink>
    </w:p>
    <w:p>
      <w:pPr>
        <w:pStyle w:val="TOC2"/>
        <w:tabs>
          <w:tab w:val="right" w:leader="dot" w:pos="8306"/>
        </w:tabs>
      </w:pPr>
      <w:hyperlink w:anchor="_Toc13228" w:history="1">
        <w:r>
          <w:rPr>
            <w:rFonts w:ascii="仿宋" w:eastAsia="仿宋" w:hAnsi="仿宋" w:cs="仿宋" w:hint="eastAsia"/>
            <w:lang w:eastAsia="zh-CN"/>
          </w:rPr>
          <w:t>(七)、管理风险分析</w:t>
        </w:r>
        <w:r>
          <w:tab/>
        </w:r>
        <w:r>
          <w:fldChar w:fldCharType="begin"/>
        </w:r>
        <w:r>
          <w:instrText xml:space="preserve"> PAGEREF _Toc13228 \h </w:instrText>
        </w:r>
        <w:r>
          <w:fldChar w:fldCharType="separate"/>
        </w:r>
        <w:r>
          <w:t>40</w:t>
        </w:r>
        <w:r>
          <w:fldChar w:fldCharType="end"/>
        </w:r>
      </w:hyperlink>
    </w:p>
    <w:p>
      <w:pPr>
        <w:pStyle w:val="TOC2"/>
        <w:tabs>
          <w:tab w:val="right" w:leader="dot" w:pos="8306"/>
        </w:tabs>
      </w:pPr>
      <w:hyperlink w:anchor="_Toc10905" w:history="1">
        <w:r>
          <w:rPr>
            <w:rFonts w:ascii="仿宋" w:eastAsia="仿宋" w:hAnsi="仿宋" w:cs="仿宋" w:hint="eastAsia"/>
            <w:lang w:eastAsia="zh-CN"/>
          </w:rPr>
          <w:t>(八)、其它风险分析</w:t>
        </w:r>
        <w:r>
          <w:tab/>
        </w:r>
        <w:r>
          <w:fldChar w:fldCharType="begin"/>
        </w:r>
        <w:r>
          <w:instrText xml:space="preserve"> PAGEREF _Toc10905 \h </w:instrText>
        </w:r>
        <w:r>
          <w:fldChar w:fldCharType="separate"/>
        </w:r>
        <w:r>
          <w:t>42</w:t>
        </w:r>
        <w:r>
          <w:fldChar w:fldCharType="end"/>
        </w:r>
      </w:hyperlink>
    </w:p>
    <w:p>
      <w:pPr>
        <w:pStyle w:val="TOC2"/>
        <w:tabs>
          <w:tab w:val="right" w:leader="dot" w:pos="8306"/>
        </w:tabs>
      </w:pPr>
      <w:hyperlink w:anchor="_Toc7206" w:history="1">
        <w:r>
          <w:rPr>
            <w:rFonts w:ascii="仿宋" w:eastAsia="仿宋" w:hAnsi="仿宋" w:cs="仿宋" w:hint="eastAsia"/>
            <w:lang w:eastAsia="zh-CN"/>
          </w:rPr>
          <w:t>(九)、社会影响评估</w:t>
        </w:r>
        <w:r>
          <w:tab/>
        </w:r>
        <w:r>
          <w:fldChar w:fldCharType="begin"/>
        </w:r>
        <w:r>
          <w:instrText xml:space="preserve"> PAGEREF _Toc7206 \h </w:instrText>
        </w:r>
        <w:r>
          <w:fldChar w:fldCharType="separate"/>
        </w:r>
        <w:r>
          <w:t>43</w:t>
        </w:r>
        <w:r>
          <w:fldChar w:fldCharType="end"/>
        </w:r>
      </w:hyperlink>
    </w:p>
    <w:p>
      <w:pPr>
        <w:pStyle w:val="TOC1"/>
        <w:tabs>
          <w:tab w:val="right" w:leader="dot" w:pos="8306"/>
        </w:tabs>
      </w:pPr>
      <w:hyperlink w:anchor="_Toc30644" w:history="1">
        <w:r>
          <w:rPr>
            <w:rFonts w:ascii="仿宋" w:eastAsia="仿宋" w:hAnsi="仿宋" w:cs="仿宋" w:hint="eastAsia"/>
            <w:lang w:eastAsia="zh-CN"/>
          </w:rPr>
          <w:t>七、技术创新与产业升级</w:t>
        </w:r>
        <w:r>
          <w:tab/>
        </w:r>
        <w:r>
          <w:fldChar w:fldCharType="begin"/>
        </w:r>
        <w:r>
          <w:instrText xml:space="preserve"> PAGEREF _Toc30644 \h </w:instrText>
        </w:r>
        <w:r>
          <w:fldChar w:fldCharType="separate"/>
        </w:r>
        <w:r>
          <w:t>45</w:t>
        </w:r>
        <w:r>
          <w:fldChar w:fldCharType="end"/>
        </w:r>
      </w:hyperlink>
    </w:p>
    <w:p>
      <w:pPr>
        <w:pStyle w:val="TOC2"/>
        <w:tabs>
          <w:tab w:val="right" w:leader="dot" w:pos="8306"/>
        </w:tabs>
      </w:pPr>
      <w:hyperlink w:anchor="_Toc31445" w:history="1">
        <w:r>
          <w:rPr>
            <w:rFonts w:ascii="仿宋" w:eastAsia="仿宋" w:hAnsi="仿宋" w:cs="仿宋" w:hint="eastAsia"/>
            <w:lang w:eastAsia="zh-CN"/>
          </w:rPr>
          <w:t>(一)、技术创新方向与目标</w:t>
        </w:r>
        <w:r>
          <w:tab/>
        </w:r>
        <w:r>
          <w:fldChar w:fldCharType="begin"/>
        </w:r>
        <w:r>
          <w:instrText xml:space="preserve"> PAGEREF _Toc31445 \h </w:instrText>
        </w:r>
        <w:r>
          <w:fldChar w:fldCharType="separate"/>
        </w:r>
        <w:r>
          <w:t>45</w:t>
        </w:r>
        <w:r>
          <w:fldChar w:fldCharType="end"/>
        </w:r>
      </w:hyperlink>
    </w:p>
    <w:p>
      <w:pPr>
        <w:pStyle w:val="TOC2"/>
        <w:tabs>
          <w:tab w:val="right" w:leader="dot" w:pos="8306"/>
        </w:tabs>
      </w:pPr>
      <w:hyperlink w:anchor="_Toc31937" w:history="1">
        <w:r>
          <w:rPr>
            <w:rFonts w:ascii="仿宋" w:eastAsia="仿宋" w:hAnsi="仿宋" w:cs="仿宋" w:hint="eastAsia"/>
            <w:lang w:eastAsia="zh-CN"/>
          </w:rPr>
          <w:t>(二)、产业升级路径与措施</w:t>
        </w:r>
        <w:r>
          <w:tab/>
        </w:r>
        <w:r>
          <w:fldChar w:fldCharType="begin"/>
        </w:r>
        <w:r>
          <w:instrText xml:space="preserve"> PAGEREF _Toc31937 \h </w:instrText>
        </w:r>
        <w:r>
          <w:fldChar w:fldCharType="separate"/>
        </w:r>
        <w:r>
          <w:t>46</w:t>
        </w:r>
        <w:r>
          <w:fldChar w:fldCharType="end"/>
        </w:r>
      </w:hyperlink>
    </w:p>
    <w:p>
      <w:pPr>
        <w:pStyle w:val="TOC1"/>
        <w:tabs>
          <w:tab w:val="right" w:leader="dot" w:pos="8306"/>
        </w:tabs>
      </w:pPr>
      <w:hyperlink w:anchor="_Toc12036" w:history="1">
        <w:r>
          <w:rPr>
            <w:rFonts w:ascii="仿宋" w:eastAsia="仿宋" w:hAnsi="仿宋" w:cs="仿宋" w:hint="eastAsia"/>
            <w:lang w:eastAsia="zh-CN"/>
          </w:rPr>
          <w:t>八、环境保护与绿色发展</w:t>
        </w:r>
        <w:r>
          <w:tab/>
        </w:r>
        <w:r>
          <w:fldChar w:fldCharType="begin"/>
        </w:r>
        <w:r>
          <w:instrText xml:space="preserve"> PAGEREF _Toc12036 \h </w:instrText>
        </w:r>
        <w:r>
          <w:fldChar w:fldCharType="separate"/>
        </w:r>
        <w:r>
          <w:t>48</w:t>
        </w:r>
        <w:r>
          <w:fldChar w:fldCharType="end"/>
        </w:r>
      </w:hyperlink>
    </w:p>
    <w:p>
      <w:pPr>
        <w:pStyle w:val="TOC2"/>
        <w:tabs>
          <w:tab w:val="right" w:leader="dot" w:pos="8306"/>
        </w:tabs>
      </w:pPr>
      <w:hyperlink w:anchor="_Toc8790" w:history="1">
        <w:r>
          <w:rPr>
            <w:rFonts w:ascii="仿宋" w:eastAsia="仿宋" w:hAnsi="仿宋" w:cs="仿宋" w:hint="eastAsia"/>
            <w:lang w:eastAsia="zh-CN"/>
          </w:rPr>
          <w:t>(一)、环境保护措施</w:t>
        </w:r>
        <w:r>
          <w:tab/>
        </w:r>
        <w:r>
          <w:fldChar w:fldCharType="begin"/>
        </w:r>
        <w:r>
          <w:instrText xml:space="preserve"> PAGEREF _Toc8790 \h </w:instrText>
        </w:r>
        <w:r>
          <w:fldChar w:fldCharType="separate"/>
        </w:r>
        <w:r>
          <w:t>48</w:t>
        </w:r>
        <w:r>
          <w:fldChar w:fldCharType="end"/>
        </w:r>
      </w:hyperlink>
    </w:p>
    <w:p>
      <w:pPr>
        <w:pStyle w:val="TOC2"/>
        <w:tabs>
          <w:tab w:val="right" w:leader="dot" w:pos="8306"/>
        </w:tabs>
      </w:pPr>
      <w:hyperlink w:anchor="_Toc21373" w:history="1">
        <w:r>
          <w:rPr>
            <w:rFonts w:ascii="仿宋" w:eastAsia="仿宋" w:hAnsi="仿宋" w:cs="仿宋" w:hint="eastAsia"/>
            <w:lang w:eastAsia="zh-CN"/>
          </w:rPr>
          <w:t>(二)、绿色发展与可持续发展策略</w:t>
        </w:r>
        <w:r>
          <w:tab/>
        </w:r>
        <w:r>
          <w:fldChar w:fldCharType="begin"/>
        </w:r>
        <w:r>
          <w:instrText xml:space="preserve"> PAGEREF _Toc21373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84" w:history="1">
        <w:r>
          <w:rPr>
            <w:rFonts w:ascii="仿宋" w:eastAsia="仿宋" w:hAnsi="仿宋" w:cs="仿宋" w:hint="eastAsia"/>
            <w:lang w:eastAsia="zh-CN"/>
          </w:rPr>
          <w:t>九、安全与应急管理</w:t>
        </w:r>
        <w:r>
          <w:tab/>
        </w:r>
        <w:r>
          <w:fldChar w:fldCharType="begin"/>
        </w:r>
        <w:r>
          <w:instrText xml:space="preserve"> PAGEREF _Toc25184 \h </w:instrText>
        </w:r>
        <w:r>
          <w:fldChar w:fldCharType="separate"/>
        </w:r>
        <w:r>
          <w:t>51</w:t>
        </w:r>
        <w:r>
          <w:fldChar w:fldCharType="end"/>
        </w:r>
      </w:hyperlink>
    </w:p>
    <w:p>
      <w:pPr>
        <w:pStyle w:val="TOC2"/>
        <w:tabs>
          <w:tab w:val="right" w:leader="dot" w:pos="8306"/>
        </w:tabs>
      </w:pPr>
      <w:hyperlink w:anchor="_Toc17311" w:history="1">
        <w:r>
          <w:rPr>
            <w:rFonts w:ascii="仿宋" w:eastAsia="仿宋" w:hAnsi="仿宋" w:cs="仿宋" w:hint="eastAsia"/>
            <w:lang w:eastAsia="zh-CN"/>
          </w:rPr>
          <w:t>(一)、安全生产管理</w:t>
        </w:r>
        <w:r>
          <w:tab/>
        </w:r>
        <w:r>
          <w:fldChar w:fldCharType="begin"/>
        </w:r>
        <w:r>
          <w:instrText xml:space="preserve"> PAGEREF _Toc17311 \h </w:instrText>
        </w:r>
        <w:r>
          <w:fldChar w:fldCharType="separate"/>
        </w:r>
        <w:r>
          <w:t>51</w:t>
        </w:r>
        <w:r>
          <w:fldChar w:fldCharType="end"/>
        </w:r>
      </w:hyperlink>
    </w:p>
    <w:p>
      <w:pPr>
        <w:pStyle w:val="TOC2"/>
        <w:tabs>
          <w:tab w:val="right" w:leader="dot" w:pos="8306"/>
        </w:tabs>
      </w:pPr>
      <w:hyperlink w:anchor="_Toc22365" w:history="1">
        <w:r>
          <w:rPr>
            <w:rFonts w:ascii="仿宋" w:eastAsia="仿宋" w:hAnsi="仿宋" w:cs="仿宋" w:hint="eastAsia"/>
            <w:lang w:eastAsia="zh-CN"/>
          </w:rPr>
          <w:t>(二)、应急预案与响应</w:t>
        </w:r>
        <w:r>
          <w:tab/>
        </w:r>
        <w:r>
          <w:fldChar w:fldCharType="begin"/>
        </w:r>
        <w:r>
          <w:instrText xml:space="preserve"> PAGEREF _Toc22365 \h </w:instrText>
        </w:r>
        <w:r>
          <w:fldChar w:fldCharType="separate"/>
        </w:r>
        <w:r>
          <w:t>52</w:t>
        </w:r>
        <w:r>
          <w:fldChar w:fldCharType="end"/>
        </w:r>
      </w:hyperlink>
    </w:p>
    <w:p>
      <w:pPr>
        <w:pStyle w:val="TOC1"/>
        <w:tabs>
          <w:tab w:val="right" w:leader="dot" w:pos="8306"/>
        </w:tabs>
      </w:pPr>
      <w:hyperlink w:anchor="_Toc4639" w:history="1">
        <w:r>
          <w:rPr>
            <w:rFonts w:ascii="仿宋" w:eastAsia="仿宋" w:hAnsi="仿宋" w:cs="仿宋" w:hint="eastAsia"/>
            <w:lang w:eastAsia="zh-CN"/>
          </w:rPr>
          <w:t>十、资金管理与财务规划</w:t>
        </w:r>
        <w:r>
          <w:tab/>
        </w:r>
        <w:r>
          <w:fldChar w:fldCharType="begin"/>
        </w:r>
        <w:r>
          <w:instrText xml:space="preserve"> PAGEREF _Toc4639 \h </w:instrText>
        </w:r>
        <w:r>
          <w:fldChar w:fldCharType="separate"/>
        </w:r>
        <w:r>
          <w:t>54</w:t>
        </w:r>
        <w:r>
          <w:fldChar w:fldCharType="end"/>
        </w:r>
      </w:hyperlink>
    </w:p>
    <w:p>
      <w:pPr>
        <w:pStyle w:val="TOC2"/>
        <w:tabs>
          <w:tab w:val="right" w:leader="dot" w:pos="8306"/>
        </w:tabs>
      </w:pPr>
      <w:hyperlink w:anchor="_Toc27288" w:history="1">
        <w:r>
          <w:rPr>
            <w:rFonts w:ascii="仿宋" w:eastAsia="仿宋" w:hAnsi="仿宋" w:cs="仿宋" w:hint="eastAsia"/>
            <w:lang w:eastAsia="zh-CN"/>
          </w:rPr>
          <w:t>(一)、项目资金来源与筹措</w:t>
        </w:r>
        <w:r>
          <w:tab/>
        </w:r>
        <w:r>
          <w:fldChar w:fldCharType="begin"/>
        </w:r>
        <w:r>
          <w:instrText xml:space="preserve"> PAGEREF _Toc27288 \h </w:instrText>
        </w:r>
        <w:r>
          <w:fldChar w:fldCharType="separate"/>
        </w:r>
        <w:r>
          <w:t>54</w:t>
        </w:r>
        <w:r>
          <w:fldChar w:fldCharType="end"/>
        </w:r>
      </w:hyperlink>
    </w:p>
    <w:p>
      <w:pPr>
        <w:pStyle w:val="TOC2"/>
        <w:tabs>
          <w:tab w:val="right" w:leader="dot" w:pos="8306"/>
        </w:tabs>
      </w:pPr>
      <w:hyperlink w:anchor="_Toc18145" w:history="1">
        <w:r>
          <w:rPr>
            <w:rFonts w:ascii="仿宋" w:eastAsia="仿宋" w:hAnsi="仿宋" w:cs="仿宋" w:hint="eastAsia"/>
            <w:lang w:eastAsia="zh-CN"/>
          </w:rPr>
          <w:t>(二)、资金使用与监管</w:t>
        </w:r>
        <w:r>
          <w:tab/>
        </w:r>
        <w:r>
          <w:fldChar w:fldCharType="begin"/>
        </w:r>
        <w:r>
          <w:instrText xml:space="preserve"> PAGEREF _Toc18145 \h </w:instrText>
        </w:r>
        <w:r>
          <w:fldChar w:fldCharType="separate"/>
        </w:r>
        <w:r>
          <w:t>55</w:t>
        </w:r>
        <w:r>
          <w:fldChar w:fldCharType="end"/>
        </w:r>
      </w:hyperlink>
    </w:p>
    <w:p>
      <w:pPr>
        <w:pStyle w:val="TOC2"/>
        <w:tabs>
          <w:tab w:val="right" w:leader="dot" w:pos="8306"/>
        </w:tabs>
      </w:pPr>
      <w:hyperlink w:anchor="_Toc16670" w:history="1">
        <w:r>
          <w:rPr>
            <w:rFonts w:ascii="仿宋" w:eastAsia="仿宋" w:hAnsi="仿宋" w:cs="仿宋" w:hint="eastAsia"/>
            <w:lang w:eastAsia="zh-CN"/>
          </w:rPr>
          <w:t>(三)、财务规划与预测</w:t>
        </w:r>
        <w:r>
          <w:tab/>
        </w:r>
        <w:r>
          <w:fldChar w:fldCharType="begin"/>
        </w:r>
        <w:r>
          <w:instrText xml:space="preserve"> PAGEREF _Toc16670 \h </w:instrText>
        </w:r>
        <w:r>
          <w:fldChar w:fldCharType="separate"/>
        </w:r>
        <w:r>
          <w:t>57</w:t>
        </w:r>
        <w:r>
          <w:fldChar w:fldCharType="end"/>
        </w:r>
      </w:hyperlink>
    </w:p>
    <w:p>
      <w:pPr>
        <w:pStyle w:val="TOC1"/>
        <w:tabs>
          <w:tab w:val="right" w:leader="dot" w:pos="8306"/>
        </w:tabs>
      </w:pPr>
      <w:hyperlink w:anchor="_Toc9356" w:history="1">
        <w:r>
          <w:rPr>
            <w:rFonts w:ascii="仿宋" w:eastAsia="仿宋" w:hAnsi="仿宋" w:cs="仿宋" w:hint="eastAsia"/>
            <w:lang w:eastAsia="zh-CN"/>
          </w:rPr>
          <w:t>十一、项目进度计划</w:t>
        </w:r>
        <w:r>
          <w:tab/>
        </w:r>
        <w:r>
          <w:fldChar w:fldCharType="begin"/>
        </w:r>
        <w:r>
          <w:instrText xml:space="preserve"> PAGEREF _Toc9356 \h </w:instrText>
        </w:r>
        <w:r>
          <w:fldChar w:fldCharType="separate"/>
        </w:r>
        <w:r>
          <w:t>58</w:t>
        </w:r>
        <w:r>
          <w:fldChar w:fldCharType="end"/>
        </w:r>
      </w:hyperlink>
    </w:p>
    <w:p>
      <w:pPr>
        <w:pStyle w:val="TOC2"/>
        <w:tabs>
          <w:tab w:val="right" w:leader="dot" w:pos="8306"/>
        </w:tabs>
      </w:pPr>
      <w:hyperlink w:anchor="_Toc17797" w:history="1">
        <w:r>
          <w:rPr>
            <w:rFonts w:ascii="仿宋" w:eastAsia="仿宋" w:hAnsi="仿宋" w:cs="仿宋" w:hint="eastAsia"/>
            <w:lang w:eastAsia="zh-CN"/>
          </w:rPr>
          <w:t>(一)、建设周期</w:t>
        </w:r>
        <w:r>
          <w:tab/>
        </w:r>
        <w:r>
          <w:fldChar w:fldCharType="begin"/>
        </w:r>
        <w:r>
          <w:instrText xml:space="preserve"> PAGEREF _Toc17797 \h </w:instrText>
        </w:r>
        <w:r>
          <w:fldChar w:fldCharType="separate"/>
        </w:r>
        <w:r>
          <w:t>58</w:t>
        </w:r>
        <w:r>
          <w:fldChar w:fldCharType="end"/>
        </w:r>
      </w:hyperlink>
    </w:p>
    <w:p>
      <w:pPr>
        <w:pStyle w:val="TOC2"/>
        <w:tabs>
          <w:tab w:val="right" w:leader="dot" w:pos="8306"/>
        </w:tabs>
      </w:pPr>
      <w:hyperlink w:anchor="_Toc31683" w:history="1">
        <w:r>
          <w:rPr>
            <w:rFonts w:ascii="仿宋" w:eastAsia="仿宋" w:hAnsi="仿宋" w:cs="仿宋" w:hint="eastAsia"/>
            <w:lang w:eastAsia="zh-CN"/>
          </w:rPr>
          <w:t>(二)、建设进度</w:t>
        </w:r>
        <w:r>
          <w:tab/>
        </w:r>
        <w:r>
          <w:fldChar w:fldCharType="begin"/>
        </w:r>
        <w:r>
          <w:instrText xml:space="preserve"> PAGEREF _Toc31683 \h </w:instrText>
        </w:r>
        <w:r>
          <w:fldChar w:fldCharType="separate"/>
        </w:r>
        <w:r>
          <w:t>58</w:t>
        </w:r>
        <w:r>
          <w:fldChar w:fldCharType="end"/>
        </w:r>
      </w:hyperlink>
    </w:p>
    <w:p>
      <w:pPr>
        <w:pStyle w:val="TOC2"/>
        <w:tabs>
          <w:tab w:val="right" w:leader="dot" w:pos="8306"/>
        </w:tabs>
      </w:pPr>
      <w:hyperlink w:anchor="_Toc23738" w:history="1">
        <w:r>
          <w:rPr>
            <w:rFonts w:ascii="仿宋" w:eastAsia="仿宋" w:hAnsi="仿宋" w:cs="仿宋" w:hint="eastAsia"/>
            <w:lang w:eastAsia="zh-CN"/>
          </w:rPr>
          <w:t>(三)、进度安排注意事项</w:t>
        </w:r>
        <w:r>
          <w:tab/>
        </w:r>
        <w:r>
          <w:fldChar w:fldCharType="begin"/>
        </w:r>
        <w:r>
          <w:instrText xml:space="preserve"> PAGEREF _Toc23738 \h </w:instrText>
        </w:r>
        <w:r>
          <w:fldChar w:fldCharType="separate"/>
        </w:r>
        <w:r>
          <w:t>59</w:t>
        </w:r>
        <w:r>
          <w:fldChar w:fldCharType="end"/>
        </w:r>
      </w:hyperlink>
    </w:p>
    <w:p>
      <w:pPr>
        <w:pStyle w:val="TOC2"/>
        <w:tabs>
          <w:tab w:val="right" w:leader="dot" w:pos="8306"/>
        </w:tabs>
      </w:pPr>
      <w:hyperlink w:anchor="_Toc303" w:history="1">
        <w:r>
          <w:rPr>
            <w:rFonts w:ascii="仿宋" w:eastAsia="仿宋" w:hAnsi="仿宋" w:cs="仿宋" w:hint="eastAsia"/>
            <w:lang w:eastAsia="zh-CN"/>
          </w:rPr>
          <w:t>(四)、人力资源配置</w:t>
        </w:r>
        <w:r>
          <w:tab/>
        </w:r>
        <w:r>
          <w:fldChar w:fldCharType="begin"/>
        </w:r>
        <w:r>
          <w:instrText xml:space="preserve"> PAGEREF _Toc303 \h </w:instrText>
        </w:r>
        <w:r>
          <w:fldChar w:fldCharType="separate"/>
        </w:r>
        <w:r>
          <w:t>60</w:t>
        </w:r>
        <w:r>
          <w:fldChar w:fldCharType="end"/>
        </w:r>
      </w:hyperlink>
    </w:p>
    <w:p>
      <w:pPr>
        <w:pStyle w:val="TOC2"/>
        <w:tabs>
          <w:tab w:val="right" w:leader="dot" w:pos="8306"/>
        </w:tabs>
      </w:pPr>
      <w:hyperlink w:anchor="_Toc1650" w:history="1">
        <w:r>
          <w:rPr>
            <w:rFonts w:ascii="仿宋" w:eastAsia="仿宋" w:hAnsi="仿宋" w:cs="仿宋" w:hint="eastAsia"/>
            <w:lang w:eastAsia="zh-CN"/>
          </w:rPr>
          <w:t>(五)、员工培训</w:t>
        </w:r>
        <w:r>
          <w:tab/>
        </w:r>
        <w:r>
          <w:fldChar w:fldCharType="begin"/>
        </w:r>
        <w:r>
          <w:instrText xml:space="preserve"> PAGEREF _Toc1650 \h </w:instrText>
        </w:r>
        <w:r>
          <w:fldChar w:fldCharType="separate"/>
        </w:r>
        <w:r>
          <w:t>62</w:t>
        </w:r>
        <w:r>
          <w:fldChar w:fldCharType="end"/>
        </w:r>
      </w:hyperlink>
    </w:p>
    <w:p>
      <w:pPr>
        <w:pStyle w:val="TOC2"/>
        <w:tabs>
          <w:tab w:val="right" w:leader="dot" w:pos="8306"/>
        </w:tabs>
      </w:pPr>
      <w:hyperlink w:anchor="_Toc1205" w:history="1">
        <w:r>
          <w:rPr>
            <w:rFonts w:ascii="仿宋" w:eastAsia="仿宋" w:hAnsi="仿宋" w:cs="仿宋" w:hint="eastAsia"/>
            <w:lang w:eastAsia="zh-CN"/>
          </w:rPr>
          <w:t>(六)、项目实施保障</w:t>
        </w:r>
        <w:r>
          <w:tab/>
        </w:r>
        <w:r>
          <w:fldChar w:fldCharType="begin"/>
        </w:r>
        <w:r>
          <w:instrText xml:space="preserve"> PAGEREF _Toc1205 \h </w:instrText>
        </w:r>
        <w:r>
          <w:fldChar w:fldCharType="separate"/>
        </w:r>
        <w:r>
          <w:t>63</w:t>
        </w:r>
        <w:r>
          <w:fldChar w:fldCharType="end"/>
        </w:r>
      </w:hyperlink>
    </w:p>
    <w:p>
      <w:pPr>
        <w:pStyle w:val="TOC2"/>
        <w:tabs>
          <w:tab w:val="right" w:leader="dot" w:pos="8306"/>
        </w:tabs>
      </w:pPr>
      <w:hyperlink w:anchor="_Toc28148" w:history="1">
        <w:r>
          <w:rPr>
            <w:rFonts w:ascii="仿宋" w:eastAsia="仿宋" w:hAnsi="仿宋" w:cs="仿宋" w:hint="eastAsia"/>
            <w:lang w:eastAsia="zh-CN"/>
          </w:rPr>
          <w:t>(七)、安全规范管理</w:t>
        </w:r>
        <w:r>
          <w:tab/>
        </w:r>
        <w:r>
          <w:fldChar w:fldCharType="begin"/>
        </w:r>
        <w:r>
          <w:instrText xml:space="preserve"> PAGEREF _Toc28148 \h </w:instrText>
        </w:r>
        <w:r>
          <w:fldChar w:fldCharType="separate"/>
        </w:r>
        <w:r>
          <w:t>64</w:t>
        </w:r>
        <w:r>
          <w:fldChar w:fldCharType="end"/>
        </w:r>
      </w:hyperlink>
    </w:p>
    <w:p>
      <w:pPr>
        <w:pStyle w:val="TOC1"/>
        <w:tabs>
          <w:tab w:val="right" w:leader="dot" w:pos="8306"/>
        </w:tabs>
      </w:pPr>
      <w:hyperlink w:anchor="_Toc7060" w:history="1">
        <w:r>
          <w:rPr>
            <w:rFonts w:ascii="仿宋" w:eastAsia="仿宋" w:hAnsi="仿宋" w:cs="仿宋" w:hint="eastAsia"/>
            <w:lang w:eastAsia="zh-CN"/>
          </w:rPr>
          <w:t>十二、环境保护与治理方案</w:t>
        </w:r>
        <w:r>
          <w:tab/>
        </w:r>
        <w:r>
          <w:fldChar w:fldCharType="begin"/>
        </w:r>
        <w:r>
          <w:instrText xml:space="preserve"> PAGEREF _Toc7060 \h </w:instrText>
        </w:r>
        <w:r>
          <w:fldChar w:fldCharType="separate"/>
        </w:r>
        <w:r>
          <w:t>65</w:t>
        </w:r>
        <w:r>
          <w:fldChar w:fldCharType="end"/>
        </w:r>
      </w:hyperlink>
    </w:p>
    <w:p>
      <w:pPr>
        <w:pStyle w:val="TOC2"/>
        <w:tabs>
          <w:tab w:val="right" w:leader="dot" w:pos="8306"/>
        </w:tabs>
      </w:pPr>
      <w:hyperlink w:anchor="_Toc22093" w:history="1">
        <w:r>
          <w:rPr>
            <w:rFonts w:ascii="仿宋" w:eastAsia="仿宋" w:hAnsi="仿宋" w:cs="仿宋" w:hint="eastAsia"/>
            <w:lang w:eastAsia="zh-CN"/>
          </w:rPr>
          <w:t>(一)、项目环境影响评估</w:t>
        </w:r>
        <w:r>
          <w:tab/>
        </w:r>
        <w:r>
          <w:fldChar w:fldCharType="begin"/>
        </w:r>
        <w:r>
          <w:instrText xml:space="preserve"> PAGEREF _Toc22093 \h </w:instrText>
        </w:r>
        <w:r>
          <w:fldChar w:fldCharType="separate"/>
        </w:r>
        <w:r>
          <w:t>65</w:t>
        </w:r>
        <w:r>
          <w:fldChar w:fldCharType="end"/>
        </w:r>
      </w:hyperlink>
    </w:p>
    <w:p>
      <w:pPr>
        <w:pStyle w:val="TOC2"/>
        <w:tabs>
          <w:tab w:val="right" w:leader="dot" w:pos="8306"/>
        </w:tabs>
      </w:pPr>
      <w:hyperlink w:anchor="_Toc7232" w:history="1">
        <w:r>
          <w:rPr>
            <w:rFonts w:ascii="仿宋" w:eastAsia="仿宋" w:hAnsi="仿宋" w:cs="仿宋" w:hint="eastAsia"/>
            <w:lang w:eastAsia="zh-CN"/>
          </w:rPr>
          <w:t>(二)、环境保护措施与治理方案</w:t>
        </w:r>
        <w:r>
          <w:tab/>
        </w:r>
        <w:r>
          <w:fldChar w:fldCharType="begin"/>
        </w:r>
        <w:r>
          <w:instrText xml:space="preserve"> PAGEREF _Toc7232 \h </w:instrText>
        </w:r>
        <w:r>
          <w:fldChar w:fldCharType="separate"/>
        </w:r>
        <w:r>
          <w:t>66</w:t>
        </w:r>
        <w:r>
          <w:fldChar w:fldCharType="end"/>
        </w:r>
      </w:hyperlink>
    </w:p>
    <w:p>
      <w:pPr>
        <w:pStyle w:val="TOC1"/>
        <w:tabs>
          <w:tab w:val="right" w:leader="dot" w:pos="8306"/>
        </w:tabs>
      </w:pPr>
      <w:hyperlink w:anchor="_Toc25919" w:history="1">
        <w:r>
          <w:rPr>
            <w:rFonts w:ascii="仿宋" w:eastAsia="仿宋" w:hAnsi="仿宋" w:cs="仿宋" w:hint="eastAsia"/>
            <w:lang w:eastAsia="zh-CN"/>
          </w:rPr>
          <w:t>十三、成果转化与推广应用</w:t>
        </w:r>
        <w:r>
          <w:tab/>
        </w:r>
        <w:r>
          <w:fldChar w:fldCharType="begin"/>
        </w:r>
        <w:r>
          <w:instrText xml:space="preserve"> PAGEREF _Toc25919 \h </w:instrText>
        </w:r>
        <w:r>
          <w:fldChar w:fldCharType="separate"/>
        </w:r>
        <w:r>
          <w:t>66</w:t>
        </w:r>
        <w:r>
          <w:fldChar w:fldCharType="end"/>
        </w:r>
      </w:hyperlink>
    </w:p>
    <w:p>
      <w:pPr>
        <w:pStyle w:val="TOC2"/>
        <w:tabs>
          <w:tab w:val="right" w:leader="dot" w:pos="8306"/>
        </w:tabs>
      </w:pPr>
      <w:hyperlink w:anchor="_Toc556" w:history="1">
        <w:r>
          <w:rPr>
            <w:rFonts w:ascii="仿宋" w:eastAsia="仿宋" w:hAnsi="仿宋" w:cs="仿宋" w:hint="eastAsia"/>
            <w:lang w:eastAsia="zh-CN"/>
          </w:rPr>
          <w:t>(一)、成果转化策略制定</w:t>
        </w:r>
        <w:r>
          <w:tab/>
        </w:r>
        <w:r>
          <w:fldChar w:fldCharType="begin"/>
        </w:r>
        <w:r>
          <w:instrText xml:space="preserve"> PAGEREF _Toc556 \h </w:instrText>
        </w:r>
        <w:r>
          <w:fldChar w:fldCharType="separate"/>
        </w:r>
        <w:r>
          <w:t>66</w:t>
        </w:r>
        <w:r>
          <w:fldChar w:fldCharType="end"/>
        </w:r>
      </w:hyperlink>
    </w:p>
    <w:p>
      <w:pPr>
        <w:pStyle w:val="TOC2"/>
        <w:tabs>
          <w:tab w:val="right" w:leader="dot" w:pos="8306"/>
        </w:tabs>
      </w:pPr>
      <w:hyperlink w:anchor="_Toc10841" w:history="1">
        <w:r>
          <w:rPr>
            <w:rFonts w:ascii="仿宋" w:eastAsia="仿宋" w:hAnsi="仿宋" w:cs="仿宋" w:hint="eastAsia"/>
            <w:lang w:eastAsia="zh-CN"/>
          </w:rPr>
          <w:t>(二)、成果推广应用方案</w:t>
        </w:r>
        <w:r>
          <w:tab/>
        </w:r>
        <w:r>
          <w:fldChar w:fldCharType="begin"/>
        </w:r>
        <w:r>
          <w:instrText xml:space="preserve"> PAGEREF _Toc10841 \h </w:instrText>
        </w:r>
        <w:r>
          <w:fldChar w:fldCharType="separate"/>
        </w:r>
        <w:r>
          <w:t>68</w:t>
        </w:r>
        <w:r>
          <w:fldChar w:fldCharType="end"/>
        </w:r>
      </w:hyperlink>
    </w:p>
    <w:p>
      <w:pPr>
        <w:pStyle w:val="TOC1"/>
        <w:tabs>
          <w:tab w:val="right" w:leader="dot" w:pos="8306"/>
        </w:tabs>
      </w:pPr>
      <w:hyperlink w:anchor="_Toc16618" w:history="1">
        <w:r>
          <w:rPr>
            <w:rFonts w:ascii="仿宋" w:eastAsia="仿宋" w:hAnsi="仿宋" w:cs="仿宋" w:hint="eastAsia"/>
            <w:lang w:eastAsia="zh-CN"/>
          </w:rPr>
          <w:t>十四、产业协同与集群发展</w:t>
        </w:r>
        <w:r>
          <w:tab/>
        </w:r>
        <w:r>
          <w:fldChar w:fldCharType="begin"/>
        </w:r>
        <w:r>
          <w:instrText xml:space="preserve"> PAGEREF _Toc16618 \h </w:instrText>
        </w:r>
        <w:r>
          <w:fldChar w:fldCharType="separate"/>
        </w:r>
        <w:r>
          <w:t>69</w:t>
        </w:r>
        <w:r>
          <w:fldChar w:fldCharType="end"/>
        </w:r>
      </w:hyperlink>
    </w:p>
    <w:p>
      <w:pPr>
        <w:pStyle w:val="TOC2"/>
        <w:tabs>
          <w:tab w:val="right" w:leader="dot" w:pos="8306"/>
        </w:tabs>
      </w:pPr>
      <w:hyperlink w:anchor="_Toc27675" w:history="1">
        <w:r>
          <w:rPr>
            <w:rFonts w:ascii="仿宋" w:eastAsia="仿宋" w:hAnsi="仿宋" w:cs="仿宋" w:hint="eastAsia"/>
            <w:lang w:eastAsia="zh-CN"/>
          </w:rPr>
          <w:t>(一)、产业协同机制建设</w:t>
        </w:r>
        <w:r>
          <w:tab/>
        </w:r>
        <w:r>
          <w:fldChar w:fldCharType="begin"/>
        </w:r>
        <w:r>
          <w:instrText xml:space="preserve"> PAGEREF _Toc27675 \h </w:instrText>
        </w:r>
        <w:r>
          <w:fldChar w:fldCharType="separate"/>
        </w:r>
        <w:r>
          <w:t>69</w:t>
        </w:r>
        <w:r>
          <w:fldChar w:fldCharType="end"/>
        </w:r>
      </w:hyperlink>
    </w:p>
    <w:p>
      <w:pPr>
        <w:pStyle w:val="TOC2"/>
        <w:tabs>
          <w:tab w:val="right" w:leader="dot" w:pos="8306"/>
        </w:tabs>
      </w:pPr>
      <w:hyperlink w:anchor="_Toc2378" w:history="1">
        <w:r>
          <w:rPr>
            <w:rFonts w:ascii="仿宋" w:eastAsia="仿宋" w:hAnsi="仿宋" w:cs="仿宋" w:hint="eastAsia"/>
            <w:lang w:eastAsia="zh-CN"/>
          </w:rPr>
          <w:t>(二)、产业集群培育与发展</w:t>
        </w:r>
        <w:r>
          <w:tab/>
        </w:r>
        <w:r>
          <w:fldChar w:fldCharType="begin"/>
        </w:r>
        <w:r>
          <w:instrText xml:space="preserve"> PAGEREF _Toc2378 \h </w:instrText>
        </w:r>
        <w:r>
          <w:fldChar w:fldCharType="separate"/>
        </w:r>
        <w:r>
          <w:t>70</w:t>
        </w:r>
        <w:r>
          <w:fldChar w:fldCharType="end"/>
        </w:r>
      </w:hyperlink>
    </w:p>
    <w:p>
      <w:pPr>
        <w:pStyle w:val="TOC1"/>
        <w:tabs>
          <w:tab w:val="right" w:leader="dot" w:pos="8306"/>
        </w:tabs>
      </w:pPr>
      <w:hyperlink w:anchor="_Toc21283" w:history="1">
        <w:r>
          <w:rPr>
            <w:rFonts w:ascii="仿宋" w:eastAsia="仿宋" w:hAnsi="仿宋" w:cs="仿宋" w:hint="eastAsia"/>
            <w:lang w:eastAsia="zh-CN"/>
          </w:rPr>
          <w:t>十五、合作与交流机制建立</w:t>
        </w:r>
        <w:r>
          <w:tab/>
        </w:r>
        <w:r>
          <w:fldChar w:fldCharType="begin"/>
        </w:r>
        <w:r>
          <w:instrText xml:space="preserve"> PAGEREF _Toc21283 \h </w:instrText>
        </w:r>
        <w:r>
          <w:fldChar w:fldCharType="separate"/>
        </w:r>
        <w:r>
          <w:t>71</w:t>
        </w:r>
        <w:r>
          <w:fldChar w:fldCharType="end"/>
        </w:r>
      </w:hyperlink>
    </w:p>
    <w:p>
      <w:pPr>
        <w:pStyle w:val="TOC2"/>
        <w:tabs>
          <w:tab w:val="right" w:leader="dot" w:pos="8306"/>
        </w:tabs>
      </w:pPr>
      <w:hyperlink w:anchor="_Toc22618" w:history="1">
        <w:r>
          <w:rPr>
            <w:rFonts w:ascii="仿宋" w:eastAsia="仿宋" w:hAnsi="仿宋" w:cs="仿宋" w:hint="eastAsia"/>
            <w:lang w:eastAsia="zh-CN"/>
          </w:rPr>
          <w:t>(一)、合作伙伴选择与合作方式</w:t>
        </w:r>
        <w:r>
          <w:tab/>
        </w:r>
        <w:r>
          <w:fldChar w:fldCharType="begin"/>
        </w:r>
        <w:r>
          <w:instrText xml:space="preserve"> PAGEREF _Toc22618 \h </w:instrText>
        </w:r>
        <w:r>
          <w:fldChar w:fldCharType="separate"/>
        </w:r>
        <w:r>
          <w:t>71</w:t>
        </w:r>
        <w:r>
          <w:fldChar w:fldCharType="end"/>
        </w:r>
      </w:hyperlink>
    </w:p>
    <w:p>
      <w:pPr>
        <w:pStyle w:val="TOC2"/>
        <w:tabs>
          <w:tab w:val="right" w:leader="dot" w:pos="8306"/>
        </w:tabs>
      </w:pPr>
      <w:hyperlink w:anchor="_Toc2978" w:history="1">
        <w:r>
          <w:rPr>
            <w:rFonts w:ascii="仿宋" w:eastAsia="仿宋" w:hAnsi="仿宋" w:cs="仿宋" w:hint="eastAsia"/>
            <w:lang w:eastAsia="zh-CN"/>
          </w:rPr>
          <w:t>(二)、交流与合作平台搭建</w:t>
        </w:r>
        <w:r>
          <w:tab/>
        </w:r>
        <w:r>
          <w:fldChar w:fldCharType="begin"/>
        </w:r>
        <w:r>
          <w:instrText xml:space="preserve"> PAGEREF _Toc2978 \h </w:instrText>
        </w:r>
        <w:r>
          <w:fldChar w:fldCharType="separate"/>
        </w:r>
        <w:r>
          <w:t>73</w:t>
        </w:r>
        <w:r>
          <w:fldChar w:fldCharType="end"/>
        </w:r>
      </w:hyperlink>
    </w:p>
    <w:p>
      <w:pPr>
        <w:pStyle w:val="TOC1"/>
        <w:tabs>
          <w:tab w:val="right" w:leader="dot" w:pos="8306"/>
        </w:tabs>
      </w:pPr>
      <w:hyperlink w:anchor="_Toc10098" w:history="1">
        <w:r>
          <w:rPr>
            <w:rFonts w:ascii="仿宋" w:eastAsia="仿宋" w:hAnsi="仿宋" w:cs="仿宋" w:hint="eastAsia"/>
            <w:lang w:eastAsia="zh-CN"/>
          </w:rPr>
          <w:t>十六、知识产权管理与保护</w:t>
        </w:r>
        <w:r>
          <w:tab/>
        </w:r>
        <w:r>
          <w:fldChar w:fldCharType="begin"/>
        </w:r>
        <w:r>
          <w:instrText xml:space="preserve"> PAGEREF _Toc10098 \h </w:instrText>
        </w:r>
        <w:r>
          <w:fldChar w:fldCharType="separate"/>
        </w:r>
        <w:r>
          <w:t>74</w:t>
        </w:r>
        <w:r>
          <w:fldChar w:fldCharType="end"/>
        </w:r>
      </w:hyperlink>
    </w:p>
    <w:p>
      <w:pPr>
        <w:pStyle w:val="TOC2"/>
        <w:tabs>
          <w:tab w:val="right" w:leader="dot" w:pos="8306"/>
        </w:tabs>
      </w:pPr>
      <w:hyperlink w:anchor="_Toc30647" w:history="1">
        <w:r>
          <w:rPr>
            <w:rFonts w:ascii="仿宋" w:eastAsia="仿宋" w:hAnsi="仿宋" w:cs="仿宋" w:hint="eastAsia"/>
            <w:lang w:eastAsia="zh-CN"/>
          </w:rPr>
          <w:t>(一)、知识产权管理体系建设</w:t>
        </w:r>
        <w:r>
          <w:tab/>
        </w:r>
        <w:r>
          <w:fldChar w:fldCharType="begin"/>
        </w:r>
        <w:r>
          <w:instrText xml:space="preserve"> PAGEREF _Toc30647 \h </w:instrText>
        </w:r>
        <w:r>
          <w:fldChar w:fldCharType="separate"/>
        </w:r>
        <w:r>
          <w:t>74</w:t>
        </w:r>
        <w:r>
          <w:fldChar w:fldCharType="end"/>
        </w:r>
      </w:hyperlink>
    </w:p>
    <w:p>
      <w:pPr>
        <w:pStyle w:val="TOC2"/>
        <w:tabs>
          <w:tab w:val="right" w:leader="dot" w:pos="8306"/>
        </w:tabs>
      </w:pPr>
      <w:hyperlink w:anchor="_Toc3516" w:history="1">
        <w:r>
          <w:rPr>
            <w:rFonts w:ascii="仿宋" w:eastAsia="仿宋" w:hAnsi="仿宋" w:cs="仿宋" w:hint="eastAsia"/>
            <w:lang w:eastAsia="zh-CN"/>
          </w:rPr>
          <w:t>(二)、知识产权保护措施</w:t>
        </w:r>
        <w:r>
          <w:tab/>
        </w:r>
        <w:r>
          <w:fldChar w:fldCharType="begin"/>
        </w:r>
        <w:r>
          <w:instrText xml:space="preserve"> PAGEREF _Toc3516 \h </w:instrText>
        </w:r>
        <w:r>
          <w:fldChar w:fldCharType="separate"/>
        </w:r>
        <w:r>
          <w:t>75</w:t>
        </w:r>
        <w:r>
          <w:fldChar w:fldCharType="end"/>
        </w:r>
      </w:hyperlink>
    </w:p>
    <w:p>
      <w:pPr>
        <w:pStyle w:val="TOC1"/>
        <w:tabs>
          <w:tab w:val="right" w:leader="dot" w:pos="8306"/>
        </w:tabs>
      </w:pPr>
      <w:hyperlink w:anchor="_Toc8542" w:history="1">
        <w:r>
          <w:rPr>
            <w:rFonts w:ascii="仿宋" w:eastAsia="仿宋" w:hAnsi="仿宋" w:cs="仿宋" w:hint="eastAsia"/>
            <w:lang w:eastAsia="zh-CN"/>
          </w:rPr>
          <w:t>十七、创新驱动与持续发展</w:t>
        </w:r>
        <w:r>
          <w:tab/>
        </w:r>
        <w:r>
          <w:fldChar w:fldCharType="begin"/>
        </w:r>
        <w:r>
          <w:instrText xml:space="preserve"> PAGEREF _Toc8542 \h </w:instrText>
        </w:r>
        <w:r>
          <w:fldChar w:fldCharType="separate"/>
        </w:r>
        <w:r>
          <w:t>77</w:t>
        </w:r>
        <w:r>
          <w:fldChar w:fldCharType="end"/>
        </w:r>
      </w:hyperlink>
    </w:p>
    <w:p>
      <w:pPr>
        <w:pStyle w:val="TOC2"/>
        <w:tabs>
          <w:tab w:val="right" w:leader="dot" w:pos="8306"/>
        </w:tabs>
      </w:pPr>
      <w:hyperlink w:anchor="_Toc26323" w:history="1">
        <w:r>
          <w:rPr>
            <w:rFonts w:ascii="仿宋" w:eastAsia="仿宋" w:hAnsi="仿宋" w:cs="仿宋" w:hint="eastAsia"/>
            <w:lang w:eastAsia="zh-CN"/>
          </w:rPr>
          <w:t>(一)、创新驱动战略实施</w:t>
        </w:r>
        <w:r>
          <w:tab/>
        </w:r>
        <w:r>
          <w:fldChar w:fldCharType="begin"/>
        </w:r>
        <w:r>
          <w:instrText xml:space="preserve"> PAGEREF _Toc26323 \h </w:instrText>
        </w:r>
        <w:r>
          <w:fldChar w:fldCharType="separate"/>
        </w:r>
        <w:r>
          <w:t>77</w:t>
        </w:r>
        <w:r>
          <w:fldChar w:fldCharType="end"/>
        </w:r>
      </w:hyperlink>
    </w:p>
    <w:p>
      <w:pPr>
        <w:pStyle w:val="TOC2"/>
        <w:tabs>
          <w:tab w:val="right" w:leader="dot" w:pos="8306"/>
        </w:tabs>
      </w:pPr>
      <w:hyperlink w:anchor="_Toc20755" w:history="1">
        <w:r>
          <w:rPr>
            <w:rFonts w:ascii="仿宋" w:eastAsia="仿宋" w:hAnsi="仿宋" w:cs="仿宋" w:hint="eastAsia"/>
            <w:lang w:eastAsia="zh-CN"/>
          </w:rPr>
          <w:t>(二)、持续发展路径探索</w:t>
        </w:r>
        <w:r>
          <w:tab/>
        </w:r>
        <w:r>
          <w:fldChar w:fldCharType="begin"/>
        </w:r>
        <w:r>
          <w:instrText xml:space="preserve"> PAGEREF _Toc20755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06"/>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9814"/>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体育金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体育金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体育金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体育金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体育金融项目的社会影响是全面而深远的。从提供就业机会和提升公共服务，到促进社会结构和劳动市场的多元化，再到推动社会责任和伦理标准的提高，项目对于提升社区的经济、文化和社会福祉有着重要作用。通过这些正面影响，体育金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6523"/>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为了融入当地社区，体育金融项目需深入理解当地的文化特色和社会习俗。例如，项目在设计广告和市场推广活动时，应考虑使用当地语言和符合地方文化的表达方式。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1339"/>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为了确保体育金融项目的成功并最大限度地减轻潜在的社会风险，详细的风险分析和具体的应对策略至关重要。以下是针对项目可能面临的具体社会风险及相应对策的分析：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风险描述：体育金融项目可能遭遇社区抵制，尤其如果社区成员认为项目会破坏他们的生活环境或忽略他们的意见。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风险描述：体育金融项目的商业实践可能与当地的文化和价值观存在冲突，导致社会紧张和文化冲突。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风险描述：体育金融项目可能会增加对公共资源和基础设施的需求，给当地带来额外压力，例如在水资源、能源供应和交通系统方面。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风险描述：体育金融项目可能会引起当地社会结构和动态的变化，例如改变社区的人口组成和社交模式。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风险描述：在体育金融项目运营过程中，可能涉及大量个人和商业敏感信息，存在信息安全和隐私保护的风险。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2676"/>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033"/>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体育金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体育金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32367"/>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体育金融项目的必要性在当前经济和社会背景下表现得尤为重要，其对市场需求的满足、技术创新的推动、社会经济发展的促进以及环境可持续性的提高，共同构成了项目建设的核心价值和必要性。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https://d.book118.com/046225135003010104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体育金融项目建设总纲及方案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4359E6"/>
    <w:rsid w:val="1D4359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225135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2024-03-14T17:55:00Z</dcterms:created>
  <dcterms:modified xsi:type="dcterms:W3CDTF">2024-03-14T17:56:46Z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33134F79EF524DAB94FEB528F06156DD_11</vt:lpwstr>
  </property>
  <property fmtid="{D5CDD505-2E9C-101B-9397-08002B2CF9AE}" pid="3" name="KSOProductBuildVer">
    <vt:lpwstr>2052-12.1.0.16250</vt:lpwstr>
  </property>
</Properties>
</file>