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蒸汽疏水阀项目构思建设方案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25" w:history="1">
        <w:r>
          <w:rPr>
            <w:rFonts w:ascii="仿宋" w:eastAsia="仿宋" w:hAnsi="仿宋" w:cs="仿宋" w:hint="eastAsia"/>
            <w:lang w:eastAsia="zh-CN"/>
          </w:rPr>
          <w:t>序言</w:t>
        </w:r>
        <w:r>
          <w:tab/>
        </w:r>
        <w:r>
          <w:fldChar w:fldCharType="begin"/>
        </w:r>
        <w:r>
          <w:instrText xml:space="preserve"> PAGEREF _Toc8525 \h </w:instrText>
        </w:r>
        <w:r>
          <w:fldChar w:fldCharType="separate"/>
        </w:r>
        <w:r>
          <w:t>3</w:t>
        </w:r>
        <w:r>
          <w:fldChar w:fldCharType="end"/>
        </w:r>
      </w:hyperlink>
    </w:p>
    <w:p>
      <w:pPr>
        <w:pStyle w:val="TOC1"/>
        <w:tabs>
          <w:tab w:val="right" w:leader="dot" w:pos="8306"/>
        </w:tabs>
      </w:pPr>
      <w:hyperlink w:anchor="_Toc894" w:history="1">
        <w:r>
          <w:rPr>
            <w:rFonts w:ascii="仿宋" w:eastAsia="仿宋" w:hAnsi="仿宋" w:cs="仿宋" w:hint="eastAsia"/>
            <w:lang w:eastAsia="zh-CN"/>
          </w:rPr>
          <w:t>一、社会影响分析</w:t>
        </w:r>
        <w:r>
          <w:tab/>
        </w:r>
        <w:r>
          <w:fldChar w:fldCharType="begin"/>
        </w:r>
        <w:r>
          <w:instrText xml:space="preserve"> PAGEREF _Toc894 \h </w:instrText>
        </w:r>
        <w:r>
          <w:fldChar w:fldCharType="separate"/>
        </w:r>
        <w:r>
          <w:t>3</w:t>
        </w:r>
        <w:r>
          <w:fldChar w:fldCharType="end"/>
        </w:r>
      </w:hyperlink>
    </w:p>
    <w:p>
      <w:pPr>
        <w:pStyle w:val="TOC2"/>
        <w:tabs>
          <w:tab w:val="right" w:leader="dot" w:pos="8306"/>
        </w:tabs>
      </w:pPr>
      <w:hyperlink w:anchor="_Toc2093" w:history="1">
        <w:r>
          <w:rPr>
            <w:rFonts w:ascii="仿宋" w:eastAsia="仿宋" w:hAnsi="仿宋" w:cs="仿宋" w:hint="eastAsia"/>
            <w:lang w:eastAsia="zh-CN"/>
          </w:rPr>
          <w:t>(一)、社会影响效果分析</w:t>
        </w:r>
        <w:r>
          <w:tab/>
        </w:r>
        <w:r>
          <w:fldChar w:fldCharType="begin"/>
        </w:r>
        <w:r>
          <w:instrText xml:space="preserve"> PAGEREF _Toc2093 \h </w:instrText>
        </w:r>
        <w:r>
          <w:fldChar w:fldCharType="separate"/>
        </w:r>
        <w:r>
          <w:t>3</w:t>
        </w:r>
        <w:r>
          <w:fldChar w:fldCharType="end"/>
        </w:r>
      </w:hyperlink>
    </w:p>
    <w:p>
      <w:pPr>
        <w:pStyle w:val="TOC2"/>
        <w:tabs>
          <w:tab w:val="right" w:leader="dot" w:pos="8306"/>
        </w:tabs>
      </w:pPr>
      <w:hyperlink w:anchor="_Toc31556" w:history="1">
        <w:r>
          <w:rPr>
            <w:rFonts w:ascii="仿宋" w:eastAsia="仿宋" w:hAnsi="仿宋" w:cs="仿宋" w:hint="eastAsia"/>
            <w:lang w:eastAsia="zh-CN"/>
          </w:rPr>
          <w:t>(二)、社会适应性分析</w:t>
        </w:r>
        <w:r>
          <w:tab/>
        </w:r>
        <w:r>
          <w:fldChar w:fldCharType="begin"/>
        </w:r>
        <w:r>
          <w:instrText xml:space="preserve"> PAGEREF _Toc31556 \h </w:instrText>
        </w:r>
        <w:r>
          <w:fldChar w:fldCharType="separate"/>
        </w:r>
        <w:r>
          <w:t>5</w:t>
        </w:r>
        <w:r>
          <w:fldChar w:fldCharType="end"/>
        </w:r>
      </w:hyperlink>
    </w:p>
    <w:p>
      <w:pPr>
        <w:pStyle w:val="TOC2"/>
        <w:tabs>
          <w:tab w:val="right" w:leader="dot" w:pos="8306"/>
        </w:tabs>
      </w:pPr>
      <w:hyperlink w:anchor="_Toc21955" w:history="1">
        <w:r>
          <w:rPr>
            <w:rFonts w:ascii="仿宋" w:eastAsia="仿宋" w:hAnsi="仿宋" w:cs="仿宋" w:hint="eastAsia"/>
            <w:lang w:eastAsia="zh-CN"/>
          </w:rPr>
          <w:t>(三)、社会风险及对策分析</w:t>
        </w:r>
        <w:r>
          <w:tab/>
        </w:r>
        <w:r>
          <w:fldChar w:fldCharType="begin"/>
        </w:r>
        <w:r>
          <w:instrText xml:space="preserve"> PAGEREF _Toc21955 \h </w:instrText>
        </w:r>
        <w:r>
          <w:fldChar w:fldCharType="separate"/>
        </w:r>
        <w:r>
          <w:t>7</w:t>
        </w:r>
        <w:r>
          <w:fldChar w:fldCharType="end"/>
        </w:r>
      </w:hyperlink>
    </w:p>
    <w:p>
      <w:pPr>
        <w:pStyle w:val="TOC1"/>
        <w:tabs>
          <w:tab w:val="right" w:leader="dot" w:pos="8306"/>
        </w:tabs>
      </w:pPr>
      <w:hyperlink w:anchor="_Toc17771" w:history="1">
        <w:r>
          <w:rPr>
            <w:rFonts w:ascii="仿宋" w:eastAsia="仿宋" w:hAnsi="仿宋" w:cs="仿宋" w:hint="eastAsia"/>
            <w:lang w:eastAsia="zh-CN"/>
          </w:rPr>
          <w:t>二、建设风险评估分析</w:t>
        </w:r>
        <w:r>
          <w:tab/>
        </w:r>
        <w:r>
          <w:fldChar w:fldCharType="begin"/>
        </w:r>
        <w:r>
          <w:instrText xml:space="preserve"> PAGEREF _Toc17771 \h </w:instrText>
        </w:r>
        <w:r>
          <w:fldChar w:fldCharType="separate"/>
        </w:r>
        <w:r>
          <w:t>10</w:t>
        </w:r>
        <w:r>
          <w:fldChar w:fldCharType="end"/>
        </w:r>
      </w:hyperlink>
    </w:p>
    <w:p>
      <w:pPr>
        <w:pStyle w:val="TOC2"/>
        <w:tabs>
          <w:tab w:val="right" w:leader="dot" w:pos="8306"/>
        </w:tabs>
      </w:pPr>
      <w:hyperlink w:anchor="_Toc27062" w:history="1">
        <w:r>
          <w:rPr>
            <w:rFonts w:ascii="仿宋" w:eastAsia="仿宋" w:hAnsi="仿宋" w:cs="仿宋" w:hint="eastAsia"/>
            <w:lang w:eastAsia="zh-CN"/>
          </w:rPr>
          <w:t>(一)、政策风险分析</w:t>
        </w:r>
        <w:r>
          <w:tab/>
        </w:r>
        <w:r>
          <w:fldChar w:fldCharType="begin"/>
        </w:r>
        <w:r>
          <w:instrText xml:space="preserve"> PAGEREF _Toc27062 \h </w:instrText>
        </w:r>
        <w:r>
          <w:fldChar w:fldCharType="separate"/>
        </w:r>
        <w:r>
          <w:t>10</w:t>
        </w:r>
        <w:r>
          <w:fldChar w:fldCharType="end"/>
        </w:r>
      </w:hyperlink>
    </w:p>
    <w:p>
      <w:pPr>
        <w:pStyle w:val="TOC2"/>
        <w:tabs>
          <w:tab w:val="right" w:leader="dot" w:pos="8306"/>
        </w:tabs>
      </w:pPr>
      <w:hyperlink w:anchor="_Toc4350" w:history="1">
        <w:r>
          <w:rPr>
            <w:rFonts w:ascii="仿宋" w:eastAsia="仿宋" w:hAnsi="仿宋" w:cs="仿宋" w:hint="eastAsia"/>
            <w:lang w:eastAsia="zh-CN"/>
          </w:rPr>
          <w:t>(二)、社会风险分析</w:t>
        </w:r>
        <w:r>
          <w:tab/>
        </w:r>
        <w:r>
          <w:fldChar w:fldCharType="begin"/>
        </w:r>
        <w:r>
          <w:instrText xml:space="preserve"> PAGEREF _Toc4350 \h </w:instrText>
        </w:r>
        <w:r>
          <w:fldChar w:fldCharType="separate"/>
        </w:r>
        <w:r>
          <w:t>11</w:t>
        </w:r>
        <w:r>
          <w:fldChar w:fldCharType="end"/>
        </w:r>
      </w:hyperlink>
    </w:p>
    <w:p>
      <w:pPr>
        <w:pStyle w:val="TOC2"/>
        <w:tabs>
          <w:tab w:val="right" w:leader="dot" w:pos="8306"/>
        </w:tabs>
      </w:pPr>
      <w:hyperlink w:anchor="_Toc21725" w:history="1">
        <w:r>
          <w:rPr>
            <w:rFonts w:ascii="仿宋" w:eastAsia="仿宋" w:hAnsi="仿宋" w:cs="仿宋" w:hint="eastAsia"/>
            <w:lang w:eastAsia="zh-CN"/>
          </w:rPr>
          <w:t>(三)、市场风险分析</w:t>
        </w:r>
        <w:r>
          <w:tab/>
        </w:r>
        <w:r>
          <w:fldChar w:fldCharType="begin"/>
        </w:r>
        <w:r>
          <w:instrText xml:space="preserve"> PAGEREF _Toc21725 \h </w:instrText>
        </w:r>
        <w:r>
          <w:fldChar w:fldCharType="separate"/>
        </w:r>
        <w:r>
          <w:t>13</w:t>
        </w:r>
        <w:r>
          <w:fldChar w:fldCharType="end"/>
        </w:r>
      </w:hyperlink>
    </w:p>
    <w:p>
      <w:pPr>
        <w:pStyle w:val="TOC2"/>
        <w:tabs>
          <w:tab w:val="right" w:leader="dot" w:pos="8306"/>
        </w:tabs>
      </w:pPr>
      <w:hyperlink w:anchor="_Toc14726" w:history="1">
        <w:r>
          <w:rPr>
            <w:rFonts w:ascii="仿宋" w:eastAsia="仿宋" w:hAnsi="仿宋" w:cs="仿宋" w:hint="eastAsia"/>
            <w:lang w:eastAsia="zh-CN"/>
          </w:rPr>
          <w:t>(四)、资金风险分析</w:t>
        </w:r>
        <w:r>
          <w:tab/>
        </w:r>
        <w:r>
          <w:fldChar w:fldCharType="begin"/>
        </w:r>
        <w:r>
          <w:instrText xml:space="preserve"> PAGEREF _Toc14726 \h </w:instrText>
        </w:r>
        <w:r>
          <w:fldChar w:fldCharType="separate"/>
        </w:r>
        <w:r>
          <w:t>14</w:t>
        </w:r>
        <w:r>
          <w:fldChar w:fldCharType="end"/>
        </w:r>
      </w:hyperlink>
    </w:p>
    <w:p>
      <w:pPr>
        <w:pStyle w:val="TOC2"/>
        <w:tabs>
          <w:tab w:val="right" w:leader="dot" w:pos="8306"/>
        </w:tabs>
      </w:pPr>
      <w:hyperlink w:anchor="_Toc8809" w:history="1">
        <w:r>
          <w:rPr>
            <w:rFonts w:ascii="仿宋" w:eastAsia="仿宋" w:hAnsi="仿宋" w:cs="仿宋" w:hint="eastAsia"/>
            <w:lang w:eastAsia="zh-CN"/>
          </w:rPr>
          <w:t>(五)、技术风险分析</w:t>
        </w:r>
        <w:r>
          <w:tab/>
        </w:r>
        <w:r>
          <w:fldChar w:fldCharType="begin"/>
        </w:r>
        <w:r>
          <w:instrText xml:space="preserve"> PAGEREF _Toc8809 \h </w:instrText>
        </w:r>
        <w:r>
          <w:fldChar w:fldCharType="separate"/>
        </w:r>
        <w:r>
          <w:t>15</w:t>
        </w:r>
        <w:r>
          <w:fldChar w:fldCharType="end"/>
        </w:r>
      </w:hyperlink>
    </w:p>
    <w:p>
      <w:pPr>
        <w:pStyle w:val="TOC2"/>
        <w:tabs>
          <w:tab w:val="right" w:leader="dot" w:pos="8306"/>
        </w:tabs>
      </w:pPr>
      <w:hyperlink w:anchor="_Toc27671" w:history="1">
        <w:r>
          <w:rPr>
            <w:rFonts w:ascii="仿宋" w:eastAsia="仿宋" w:hAnsi="仿宋" w:cs="仿宋" w:hint="eastAsia"/>
            <w:lang w:eastAsia="zh-CN"/>
          </w:rPr>
          <w:t>(六)、财务风险分析</w:t>
        </w:r>
        <w:r>
          <w:tab/>
        </w:r>
        <w:r>
          <w:fldChar w:fldCharType="begin"/>
        </w:r>
        <w:r>
          <w:instrText xml:space="preserve"> PAGEREF _Toc27671 \h </w:instrText>
        </w:r>
        <w:r>
          <w:fldChar w:fldCharType="separate"/>
        </w:r>
        <w:r>
          <w:t>16</w:t>
        </w:r>
        <w:r>
          <w:fldChar w:fldCharType="end"/>
        </w:r>
      </w:hyperlink>
    </w:p>
    <w:p>
      <w:pPr>
        <w:pStyle w:val="TOC2"/>
        <w:tabs>
          <w:tab w:val="right" w:leader="dot" w:pos="8306"/>
        </w:tabs>
      </w:pPr>
      <w:hyperlink w:anchor="_Toc26423" w:history="1">
        <w:r>
          <w:rPr>
            <w:rFonts w:ascii="仿宋" w:eastAsia="仿宋" w:hAnsi="仿宋" w:cs="仿宋" w:hint="eastAsia"/>
            <w:lang w:eastAsia="zh-CN"/>
          </w:rPr>
          <w:t>(七)、管理风险分析</w:t>
        </w:r>
        <w:r>
          <w:tab/>
        </w:r>
        <w:r>
          <w:fldChar w:fldCharType="begin"/>
        </w:r>
        <w:r>
          <w:instrText xml:space="preserve"> PAGEREF _Toc26423 \h </w:instrText>
        </w:r>
        <w:r>
          <w:fldChar w:fldCharType="separate"/>
        </w:r>
        <w:r>
          <w:t>18</w:t>
        </w:r>
        <w:r>
          <w:fldChar w:fldCharType="end"/>
        </w:r>
      </w:hyperlink>
    </w:p>
    <w:p>
      <w:pPr>
        <w:pStyle w:val="TOC2"/>
        <w:tabs>
          <w:tab w:val="right" w:leader="dot" w:pos="8306"/>
        </w:tabs>
      </w:pPr>
      <w:hyperlink w:anchor="_Toc32204" w:history="1">
        <w:r>
          <w:rPr>
            <w:rFonts w:ascii="仿宋" w:eastAsia="仿宋" w:hAnsi="仿宋" w:cs="仿宋" w:hint="eastAsia"/>
            <w:lang w:eastAsia="zh-CN"/>
          </w:rPr>
          <w:t>(八)、其它风险分析</w:t>
        </w:r>
        <w:r>
          <w:tab/>
        </w:r>
        <w:r>
          <w:fldChar w:fldCharType="begin"/>
        </w:r>
        <w:r>
          <w:instrText xml:space="preserve"> PAGEREF _Toc32204 \h </w:instrText>
        </w:r>
        <w:r>
          <w:fldChar w:fldCharType="separate"/>
        </w:r>
        <w:r>
          <w:t>19</w:t>
        </w:r>
        <w:r>
          <w:fldChar w:fldCharType="end"/>
        </w:r>
      </w:hyperlink>
    </w:p>
    <w:p>
      <w:pPr>
        <w:pStyle w:val="TOC2"/>
        <w:tabs>
          <w:tab w:val="right" w:leader="dot" w:pos="8306"/>
        </w:tabs>
      </w:pPr>
      <w:hyperlink w:anchor="_Toc12514" w:history="1">
        <w:r>
          <w:rPr>
            <w:rFonts w:ascii="仿宋" w:eastAsia="仿宋" w:hAnsi="仿宋" w:cs="仿宋" w:hint="eastAsia"/>
            <w:lang w:eastAsia="zh-CN"/>
          </w:rPr>
          <w:t>(九)、社会影响评估</w:t>
        </w:r>
        <w:r>
          <w:tab/>
        </w:r>
        <w:r>
          <w:fldChar w:fldCharType="begin"/>
        </w:r>
        <w:r>
          <w:instrText xml:space="preserve"> PAGEREF _Toc12514 \h </w:instrText>
        </w:r>
        <w:r>
          <w:fldChar w:fldCharType="separate"/>
        </w:r>
        <w:r>
          <w:t>21</w:t>
        </w:r>
        <w:r>
          <w:fldChar w:fldCharType="end"/>
        </w:r>
      </w:hyperlink>
    </w:p>
    <w:p>
      <w:pPr>
        <w:pStyle w:val="TOC1"/>
        <w:tabs>
          <w:tab w:val="right" w:leader="dot" w:pos="8306"/>
        </w:tabs>
      </w:pPr>
      <w:hyperlink w:anchor="_Toc18195" w:history="1">
        <w:r>
          <w:rPr>
            <w:rFonts w:ascii="仿宋" w:eastAsia="仿宋" w:hAnsi="仿宋" w:cs="仿宋" w:hint="eastAsia"/>
            <w:lang w:eastAsia="zh-CN"/>
          </w:rPr>
          <w:t>三、蒸汽疏水阀项目概论</w:t>
        </w:r>
        <w:r>
          <w:tab/>
        </w:r>
        <w:r>
          <w:fldChar w:fldCharType="begin"/>
        </w:r>
        <w:r>
          <w:instrText xml:space="preserve"> PAGEREF _Toc18195 \h </w:instrText>
        </w:r>
        <w:r>
          <w:fldChar w:fldCharType="separate"/>
        </w:r>
        <w:r>
          <w:t>23</w:t>
        </w:r>
        <w:r>
          <w:fldChar w:fldCharType="end"/>
        </w:r>
      </w:hyperlink>
    </w:p>
    <w:p>
      <w:pPr>
        <w:pStyle w:val="TOC2"/>
        <w:tabs>
          <w:tab w:val="right" w:leader="dot" w:pos="8306"/>
        </w:tabs>
      </w:pPr>
      <w:hyperlink w:anchor="_Toc31316" w:history="1">
        <w:r>
          <w:rPr>
            <w:rFonts w:ascii="仿宋" w:eastAsia="仿宋" w:hAnsi="仿宋" w:cs="仿宋" w:hint="eastAsia"/>
            <w:lang w:eastAsia="zh-CN"/>
          </w:rPr>
          <w:t>(一)、项目申报单位概况</w:t>
        </w:r>
        <w:r>
          <w:tab/>
        </w:r>
        <w:r>
          <w:fldChar w:fldCharType="begin"/>
        </w:r>
        <w:r>
          <w:instrText xml:space="preserve"> PAGEREF _Toc31316 \h </w:instrText>
        </w:r>
        <w:r>
          <w:fldChar w:fldCharType="separate"/>
        </w:r>
        <w:r>
          <w:t>23</w:t>
        </w:r>
        <w:r>
          <w:fldChar w:fldCharType="end"/>
        </w:r>
      </w:hyperlink>
    </w:p>
    <w:p>
      <w:pPr>
        <w:pStyle w:val="TOC2"/>
        <w:tabs>
          <w:tab w:val="right" w:leader="dot" w:pos="8306"/>
        </w:tabs>
      </w:pPr>
      <w:hyperlink w:anchor="_Toc12928" w:history="1">
        <w:r>
          <w:rPr>
            <w:rFonts w:ascii="仿宋" w:eastAsia="仿宋" w:hAnsi="仿宋" w:cs="仿宋" w:hint="eastAsia"/>
            <w:lang w:eastAsia="zh-CN"/>
          </w:rPr>
          <w:t>(二)、项目概况</w:t>
        </w:r>
        <w:r>
          <w:tab/>
        </w:r>
        <w:r>
          <w:fldChar w:fldCharType="begin"/>
        </w:r>
        <w:r>
          <w:instrText xml:space="preserve"> PAGEREF _Toc12928 \h </w:instrText>
        </w:r>
        <w:r>
          <w:fldChar w:fldCharType="separate"/>
        </w:r>
        <w:r>
          <w:t>24</w:t>
        </w:r>
        <w:r>
          <w:fldChar w:fldCharType="end"/>
        </w:r>
      </w:hyperlink>
    </w:p>
    <w:p>
      <w:pPr>
        <w:pStyle w:val="TOC1"/>
        <w:tabs>
          <w:tab w:val="right" w:leader="dot" w:pos="8306"/>
        </w:tabs>
      </w:pPr>
      <w:hyperlink w:anchor="_Toc14818" w:history="1">
        <w:r>
          <w:rPr>
            <w:rFonts w:ascii="仿宋" w:eastAsia="仿宋" w:hAnsi="仿宋" w:cs="仿宋" w:hint="eastAsia"/>
            <w:lang w:eastAsia="zh-CN"/>
          </w:rPr>
          <w:t>四、环境和生态影响分析</w:t>
        </w:r>
        <w:r>
          <w:tab/>
        </w:r>
        <w:r>
          <w:fldChar w:fldCharType="begin"/>
        </w:r>
        <w:r>
          <w:instrText xml:space="preserve"> PAGEREF _Toc14818 \h </w:instrText>
        </w:r>
        <w:r>
          <w:fldChar w:fldCharType="separate"/>
        </w:r>
        <w:r>
          <w:t>27</w:t>
        </w:r>
        <w:r>
          <w:fldChar w:fldCharType="end"/>
        </w:r>
      </w:hyperlink>
    </w:p>
    <w:p>
      <w:pPr>
        <w:pStyle w:val="TOC2"/>
        <w:tabs>
          <w:tab w:val="right" w:leader="dot" w:pos="8306"/>
        </w:tabs>
      </w:pPr>
      <w:hyperlink w:anchor="_Toc25336" w:history="1">
        <w:r>
          <w:rPr>
            <w:rFonts w:ascii="仿宋" w:eastAsia="仿宋" w:hAnsi="仿宋" w:cs="仿宋" w:hint="eastAsia"/>
            <w:lang w:eastAsia="zh-CN"/>
          </w:rPr>
          <w:t>(一)、环境和生态现状</w:t>
        </w:r>
        <w:r>
          <w:tab/>
        </w:r>
        <w:r>
          <w:fldChar w:fldCharType="begin"/>
        </w:r>
        <w:r>
          <w:instrText xml:space="preserve"> PAGEREF _Toc25336 \h </w:instrText>
        </w:r>
        <w:r>
          <w:fldChar w:fldCharType="separate"/>
        </w:r>
        <w:r>
          <w:t>27</w:t>
        </w:r>
        <w:r>
          <w:fldChar w:fldCharType="end"/>
        </w:r>
      </w:hyperlink>
    </w:p>
    <w:p>
      <w:pPr>
        <w:pStyle w:val="TOC2"/>
        <w:tabs>
          <w:tab w:val="right" w:leader="dot" w:pos="8306"/>
        </w:tabs>
      </w:pPr>
      <w:hyperlink w:anchor="_Toc32052" w:history="1">
        <w:r>
          <w:rPr>
            <w:rFonts w:ascii="仿宋" w:eastAsia="仿宋" w:hAnsi="仿宋" w:cs="仿宋" w:hint="eastAsia"/>
            <w:lang w:eastAsia="zh-CN"/>
          </w:rPr>
          <w:t>(二)、生态环境影响分析</w:t>
        </w:r>
        <w:r>
          <w:tab/>
        </w:r>
        <w:r>
          <w:fldChar w:fldCharType="begin"/>
        </w:r>
        <w:r>
          <w:instrText xml:space="preserve"> PAGEREF _Toc32052 \h </w:instrText>
        </w:r>
        <w:r>
          <w:fldChar w:fldCharType="separate"/>
        </w:r>
        <w:r>
          <w:t>28</w:t>
        </w:r>
        <w:r>
          <w:fldChar w:fldCharType="end"/>
        </w:r>
      </w:hyperlink>
    </w:p>
    <w:p>
      <w:pPr>
        <w:pStyle w:val="TOC2"/>
        <w:tabs>
          <w:tab w:val="right" w:leader="dot" w:pos="8306"/>
        </w:tabs>
      </w:pPr>
      <w:hyperlink w:anchor="_Toc13427" w:history="1">
        <w:r>
          <w:rPr>
            <w:rFonts w:ascii="仿宋" w:eastAsia="仿宋" w:hAnsi="仿宋" w:cs="仿宋" w:hint="eastAsia"/>
            <w:lang w:eastAsia="zh-CN"/>
          </w:rPr>
          <w:t>(三)、生态环境保护措施</w:t>
        </w:r>
        <w:r>
          <w:tab/>
        </w:r>
        <w:r>
          <w:fldChar w:fldCharType="begin"/>
        </w:r>
        <w:r>
          <w:instrText xml:space="preserve"> PAGEREF _Toc13427 \h </w:instrText>
        </w:r>
        <w:r>
          <w:fldChar w:fldCharType="separate"/>
        </w:r>
        <w:r>
          <w:t>30</w:t>
        </w:r>
        <w:r>
          <w:fldChar w:fldCharType="end"/>
        </w:r>
      </w:hyperlink>
    </w:p>
    <w:p>
      <w:pPr>
        <w:pStyle w:val="TOC2"/>
        <w:tabs>
          <w:tab w:val="right" w:leader="dot" w:pos="8306"/>
        </w:tabs>
      </w:pPr>
      <w:hyperlink w:anchor="_Toc27020" w:history="1">
        <w:r>
          <w:rPr>
            <w:rFonts w:ascii="仿宋" w:eastAsia="仿宋" w:hAnsi="仿宋" w:cs="仿宋" w:hint="eastAsia"/>
            <w:lang w:eastAsia="zh-CN"/>
          </w:rPr>
          <w:t>(四)、地质灾害影响分析</w:t>
        </w:r>
        <w:r>
          <w:tab/>
        </w:r>
        <w:r>
          <w:fldChar w:fldCharType="begin"/>
        </w:r>
        <w:r>
          <w:instrText xml:space="preserve"> PAGEREF _Toc27020 \h </w:instrText>
        </w:r>
        <w:r>
          <w:fldChar w:fldCharType="separate"/>
        </w:r>
        <w:r>
          <w:t>31</w:t>
        </w:r>
        <w:r>
          <w:fldChar w:fldCharType="end"/>
        </w:r>
      </w:hyperlink>
    </w:p>
    <w:p>
      <w:pPr>
        <w:pStyle w:val="TOC2"/>
        <w:tabs>
          <w:tab w:val="right" w:leader="dot" w:pos="8306"/>
        </w:tabs>
      </w:pPr>
      <w:hyperlink w:anchor="_Toc13232" w:history="1">
        <w:r>
          <w:rPr>
            <w:rFonts w:ascii="仿宋" w:eastAsia="仿宋" w:hAnsi="仿宋" w:cs="仿宋" w:hint="eastAsia"/>
            <w:lang w:eastAsia="zh-CN"/>
          </w:rPr>
          <w:t>(五)、特殊环境影响</w:t>
        </w:r>
        <w:r>
          <w:tab/>
        </w:r>
        <w:r>
          <w:fldChar w:fldCharType="begin"/>
        </w:r>
        <w:r>
          <w:instrText xml:space="preserve"> PAGEREF _Toc13232 \h </w:instrText>
        </w:r>
        <w:r>
          <w:fldChar w:fldCharType="separate"/>
        </w:r>
        <w:r>
          <w:t>33</w:t>
        </w:r>
        <w:r>
          <w:fldChar w:fldCharType="end"/>
        </w:r>
      </w:hyperlink>
    </w:p>
    <w:p>
      <w:pPr>
        <w:pStyle w:val="TOC1"/>
        <w:tabs>
          <w:tab w:val="right" w:leader="dot" w:pos="8306"/>
        </w:tabs>
      </w:pPr>
      <w:hyperlink w:anchor="_Toc27433" w:history="1">
        <w:r>
          <w:rPr>
            <w:rFonts w:ascii="仿宋" w:eastAsia="仿宋" w:hAnsi="仿宋" w:cs="仿宋" w:hint="eastAsia"/>
            <w:lang w:eastAsia="zh-CN"/>
          </w:rPr>
          <w:t>五、财务管理与成本控制</w:t>
        </w:r>
        <w:r>
          <w:tab/>
        </w:r>
        <w:r>
          <w:fldChar w:fldCharType="begin"/>
        </w:r>
        <w:r>
          <w:instrText xml:space="preserve"> PAGEREF _Toc27433 \h </w:instrText>
        </w:r>
        <w:r>
          <w:fldChar w:fldCharType="separate"/>
        </w:r>
        <w:r>
          <w:t>34</w:t>
        </w:r>
        <w:r>
          <w:fldChar w:fldCharType="end"/>
        </w:r>
      </w:hyperlink>
    </w:p>
    <w:p>
      <w:pPr>
        <w:pStyle w:val="TOC2"/>
        <w:tabs>
          <w:tab w:val="right" w:leader="dot" w:pos="8306"/>
        </w:tabs>
      </w:pPr>
      <w:hyperlink w:anchor="_Toc19587" w:history="1">
        <w:r>
          <w:rPr>
            <w:rFonts w:ascii="仿宋" w:eastAsia="仿宋" w:hAnsi="仿宋" w:cs="仿宋" w:hint="eastAsia"/>
            <w:lang w:eastAsia="zh-CN"/>
          </w:rPr>
          <w:t>(一)、财务管理体系建设</w:t>
        </w:r>
        <w:r>
          <w:tab/>
        </w:r>
        <w:r>
          <w:fldChar w:fldCharType="begin"/>
        </w:r>
        <w:r>
          <w:instrText xml:space="preserve"> PAGEREF _Toc19587 \h </w:instrText>
        </w:r>
        <w:r>
          <w:fldChar w:fldCharType="separate"/>
        </w:r>
        <w:r>
          <w:t>34</w:t>
        </w:r>
        <w:r>
          <w:fldChar w:fldCharType="end"/>
        </w:r>
      </w:hyperlink>
    </w:p>
    <w:p>
      <w:pPr>
        <w:pStyle w:val="TOC2"/>
        <w:tabs>
          <w:tab w:val="right" w:leader="dot" w:pos="8306"/>
        </w:tabs>
      </w:pPr>
      <w:hyperlink w:anchor="_Toc29909" w:history="1">
        <w:r>
          <w:rPr>
            <w:rFonts w:ascii="仿宋" w:eastAsia="仿宋" w:hAnsi="仿宋" w:cs="仿宋" w:hint="eastAsia"/>
            <w:lang w:eastAsia="zh-CN"/>
          </w:rPr>
          <w:t>(二)、成本控制措施</w:t>
        </w:r>
        <w:r>
          <w:tab/>
        </w:r>
        <w:r>
          <w:fldChar w:fldCharType="begin"/>
        </w:r>
        <w:r>
          <w:instrText xml:space="preserve"> PAGEREF _Toc29909 \h </w:instrText>
        </w:r>
        <w:r>
          <w:fldChar w:fldCharType="separate"/>
        </w:r>
        <w:r>
          <w:t>35</w:t>
        </w:r>
        <w:r>
          <w:fldChar w:fldCharType="end"/>
        </w:r>
      </w:hyperlink>
    </w:p>
    <w:p>
      <w:pPr>
        <w:pStyle w:val="TOC1"/>
        <w:tabs>
          <w:tab w:val="right" w:leader="dot" w:pos="8306"/>
        </w:tabs>
      </w:pPr>
      <w:hyperlink w:anchor="_Toc11182" w:history="1">
        <w:r>
          <w:rPr>
            <w:rFonts w:ascii="仿宋" w:eastAsia="仿宋" w:hAnsi="仿宋" w:cs="仿宋" w:hint="eastAsia"/>
            <w:lang w:eastAsia="zh-CN"/>
          </w:rPr>
          <w:t>六、项目监理与质量保证</w:t>
        </w:r>
        <w:r>
          <w:tab/>
        </w:r>
        <w:r>
          <w:fldChar w:fldCharType="begin"/>
        </w:r>
        <w:r>
          <w:instrText xml:space="preserve"> PAGEREF _Toc11182 \h </w:instrText>
        </w:r>
        <w:r>
          <w:fldChar w:fldCharType="separate"/>
        </w:r>
        <w:r>
          <w:t>36</w:t>
        </w:r>
        <w:r>
          <w:fldChar w:fldCharType="end"/>
        </w:r>
      </w:hyperlink>
    </w:p>
    <w:p>
      <w:pPr>
        <w:pStyle w:val="TOC2"/>
        <w:tabs>
          <w:tab w:val="right" w:leader="dot" w:pos="8306"/>
        </w:tabs>
      </w:pPr>
      <w:hyperlink w:anchor="_Toc30950" w:history="1">
        <w:r>
          <w:rPr>
            <w:rFonts w:ascii="仿宋" w:eastAsia="仿宋" w:hAnsi="仿宋" w:cs="仿宋" w:hint="eastAsia"/>
            <w:lang w:eastAsia="zh-CN"/>
          </w:rPr>
          <w:t>(一)、监理体系构建</w:t>
        </w:r>
        <w:r>
          <w:tab/>
        </w:r>
        <w:r>
          <w:fldChar w:fldCharType="begin"/>
        </w:r>
        <w:r>
          <w:instrText xml:space="preserve"> PAGEREF _Toc30950 \h </w:instrText>
        </w:r>
        <w:r>
          <w:fldChar w:fldCharType="separate"/>
        </w:r>
        <w:r>
          <w:t>36</w:t>
        </w:r>
        <w:r>
          <w:fldChar w:fldCharType="end"/>
        </w:r>
      </w:hyperlink>
    </w:p>
    <w:p>
      <w:pPr>
        <w:pStyle w:val="TOC2"/>
        <w:tabs>
          <w:tab w:val="right" w:leader="dot" w:pos="8306"/>
        </w:tabs>
      </w:pPr>
      <w:hyperlink w:anchor="_Toc30818" w:history="1">
        <w:r>
          <w:rPr>
            <w:rFonts w:ascii="仿宋" w:eastAsia="仿宋" w:hAnsi="仿宋" w:cs="仿宋" w:hint="eastAsia"/>
            <w:lang w:eastAsia="zh-CN"/>
          </w:rPr>
          <w:t>(二)、质量保证体系实施</w:t>
        </w:r>
        <w:r>
          <w:tab/>
        </w:r>
        <w:r>
          <w:fldChar w:fldCharType="begin"/>
        </w:r>
        <w:r>
          <w:instrText xml:space="preserve"> PAGEREF _Toc30818 \h </w:instrText>
        </w:r>
        <w:r>
          <w:fldChar w:fldCharType="separate"/>
        </w:r>
        <w:r>
          <w:t>37</w:t>
        </w:r>
        <w:r>
          <w:fldChar w:fldCharType="end"/>
        </w:r>
      </w:hyperlink>
    </w:p>
    <w:p>
      <w:pPr>
        <w:pStyle w:val="TOC2"/>
        <w:tabs>
          <w:tab w:val="right" w:leader="dot" w:pos="8306"/>
        </w:tabs>
      </w:pPr>
      <w:hyperlink w:anchor="_Toc20278" w:history="1">
        <w:r>
          <w:rPr>
            <w:rFonts w:ascii="仿宋" w:eastAsia="仿宋" w:hAnsi="仿宋" w:cs="仿宋" w:hint="eastAsia"/>
            <w:lang w:eastAsia="zh-CN"/>
          </w:rPr>
          <w:t>(三)、监理与质量控制流程</w:t>
        </w:r>
        <w:r>
          <w:tab/>
        </w:r>
        <w:r>
          <w:fldChar w:fldCharType="begin"/>
        </w:r>
        <w:r>
          <w:instrText xml:space="preserve"> PAGEREF _Toc20278 \h </w:instrText>
        </w:r>
        <w:r>
          <w:fldChar w:fldCharType="separate"/>
        </w:r>
        <w:r>
          <w:t>38</w:t>
        </w:r>
        <w:r>
          <w:fldChar w:fldCharType="end"/>
        </w:r>
      </w:hyperlink>
    </w:p>
    <w:p>
      <w:pPr>
        <w:pStyle w:val="TOC1"/>
        <w:tabs>
          <w:tab w:val="right" w:leader="dot" w:pos="8306"/>
        </w:tabs>
      </w:pPr>
      <w:hyperlink w:anchor="_Toc27349" w:history="1">
        <w:r>
          <w:rPr>
            <w:rFonts w:ascii="仿宋" w:eastAsia="仿宋" w:hAnsi="仿宋" w:cs="仿宋" w:hint="eastAsia"/>
            <w:lang w:eastAsia="zh-CN"/>
          </w:rPr>
          <w:t>七、资金管理与财务规划</w:t>
        </w:r>
        <w:r>
          <w:tab/>
        </w:r>
        <w:r>
          <w:fldChar w:fldCharType="begin"/>
        </w:r>
        <w:r>
          <w:instrText xml:space="preserve"> PAGEREF _Toc27349 \h </w:instrText>
        </w:r>
        <w:r>
          <w:fldChar w:fldCharType="separate"/>
        </w:r>
        <w:r>
          <w:t>38</w:t>
        </w:r>
        <w:r>
          <w:fldChar w:fldCharType="end"/>
        </w:r>
      </w:hyperlink>
    </w:p>
    <w:p>
      <w:pPr>
        <w:pStyle w:val="TOC2"/>
        <w:tabs>
          <w:tab w:val="right" w:leader="dot" w:pos="8306"/>
        </w:tabs>
      </w:pPr>
      <w:hyperlink w:anchor="_Toc6105" w:history="1">
        <w:r>
          <w:rPr>
            <w:rFonts w:ascii="仿宋" w:eastAsia="仿宋" w:hAnsi="仿宋" w:cs="仿宋" w:hint="eastAsia"/>
            <w:lang w:eastAsia="zh-CN"/>
          </w:rPr>
          <w:t>(一)、项目资金来源与筹措</w:t>
        </w:r>
        <w:r>
          <w:tab/>
        </w:r>
        <w:r>
          <w:fldChar w:fldCharType="begin"/>
        </w:r>
        <w:r>
          <w:instrText xml:space="preserve"> PAGEREF _Toc6105 \h </w:instrText>
        </w:r>
        <w:r>
          <w:fldChar w:fldCharType="separate"/>
        </w:r>
        <w:r>
          <w:t>38</w:t>
        </w:r>
        <w:r>
          <w:fldChar w:fldCharType="end"/>
        </w:r>
      </w:hyperlink>
    </w:p>
    <w:p>
      <w:pPr>
        <w:pStyle w:val="TOC2"/>
        <w:tabs>
          <w:tab w:val="right" w:leader="dot" w:pos="8306"/>
        </w:tabs>
      </w:pPr>
      <w:hyperlink w:anchor="_Toc12441" w:history="1">
        <w:r>
          <w:rPr>
            <w:rFonts w:ascii="仿宋" w:eastAsia="仿宋" w:hAnsi="仿宋" w:cs="仿宋" w:hint="eastAsia"/>
            <w:lang w:eastAsia="zh-CN"/>
          </w:rPr>
          <w:t>(二)、资金使用与监管</w:t>
        </w:r>
        <w:r>
          <w:tab/>
        </w:r>
        <w:r>
          <w:fldChar w:fldCharType="begin"/>
        </w:r>
        <w:r>
          <w:instrText xml:space="preserve"> PAGEREF _Toc12441 \h </w:instrText>
        </w:r>
        <w:r>
          <w:fldChar w:fldCharType="separate"/>
        </w:r>
        <w:r>
          <w:t>40</w:t>
        </w:r>
        <w:r>
          <w:fldChar w:fldCharType="end"/>
        </w:r>
      </w:hyperlink>
    </w:p>
    <w:p>
      <w:pPr>
        <w:pStyle w:val="TOC2"/>
        <w:tabs>
          <w:tab w:val="right" w:leader="dot" w:pos="8306"/>
        </w:tabs>
      </w:pPr>
      <w:hyperlink w:anchor="_Toc26787" w:history="1">
        <w:r>
          <w:rPr>
            <w:rFonts w:ascii="仿宋" w:eastAsia="仿宋" w:hAnsi="仿宋" w:cs="仿宋" w:hint="eastAsia"/>
            <w:lang w:eastAsia="zh-CN"/>
          </w:rPr>
          <w:t>(三)、财务规划与预测</w:t>
        </w:r>
        <w:r>
          <w:tab/>
        </w:r>
        <w:r>
          <w:fldChar w:fldCharType="begin"/>
        </w:r>
        <w:r>
          <w:instrText xml:space="preserve"> PAGEREF _Toc26787 \h </w:instrText>
        </w:r>
        <w:r>
          <w:fldChar w:fldCharType="separate"/>
        </w:r>
        <w:r>
          <w:t>41</w:t>
        </w:r>
        <w:r>
          <w:fldChar w:fldCharType="end"/>
        </w:r>
      </w:hyperlink>
    </w:p>
    <w:p>
      <w:pPr>
        <w:pStyle w:val="TOC1"/>
        <w:tabs>
          <w:tab w:val="right" w:leader="dot" w:pos="8306"/>
        </w:tabs>
      </w:pPr>
      <w:hyperlink w:anchor="_Toc21653" w:history="1">
        <w:r>
          <w:rPr>
            <w:rFonts w:ascii="仿宋" w:eastAsia="仿宋" w:hAnsi="仿宋" w:cs="仿宋" w:hint="eastAsia"/>
            <w:lang w:eastAsia="zh-CN"/>
          </w:rPr>
          <w:t>八、经济效益与社会效益优化</w:t>
        </w:r>
        <w:r>
          <w:tab/>
        </w:r>
        <w:r>
          <w:fldChar w:fldCharType="begin"/>
        </w:r>
        <w:r>
          <w:instrText xml:space="preserve"> PAGEREF _Toc21653 \h </w:instrText>
        </w:r>
        <w:r>
          <w:fldChar w:fldCharType="separate"/>
        </w:r>
        <w:r>
          <w:t>42</w:t>
        </w:r>
        <w:r>
          <w:fldChar w:fldCharType="end"/>
        </w:r>
      </w:hyperlink>
    </w:p>
    <w:p>
      <w:pPr>
        <w:pStyle w:val="TOC2"/>
        <w:tabs>
          <w:tab w:val="right" w:leader="dot" w:pos="8306"/>
        </w:tabs>
      </w:pPr>
      <w:hyperlink w:anchor="_Toc17339" w:history="1">
        <w:r>
          <w:rPr>
            <w:rFonts w:ascii="仿宋" w:eastAsia="仿宋" w:hAnsi="仿宋" w:cs="仿宋" w:hint="eastAsia"/>
            <w:lang w:eastAsia="zh-CN"/>
          </w:rPr>
          <w:t>(一)、经济效益提升策略</w:t>
        </w:r>
        <w:r>
          <w:tab/>
        </w:r>
        <w:r>
          <w:fldChar w:fldCharType="begin"/>
        </w:r>
        <w:r>
          <w:instrText xml:space="preserve"> PAGEREF _Toc17339 \h </w:instrText>
        </w:r>
        <w:r>
          <w:fldChar w:fldCharType="separate"/>
        </w:r>
        <w:r>
          <w:t>42</w:t>
        </w:r>
        <w:r>
          <w:fldChar w:fldCharType="end"/>
        </w:r>
      </w:hyperlink>
    </w:p>
    <w:p>
      <w:pPr>
        <w:pStyle w:val="TOC2"/>
        <w:tabs>
          <w:tab w:val="right" w:leader="dot" w:pos="8306"/>
        </w:tabs>
      </w:pPr>
      <w:hyperlink w:anchor="_Toc20428" w:history="1">
        <w:r>
          <w:rPr>
            <w:rFonts w:ascii="仿宋" w:eastAsia="仿宋" w:hAnsi="仿宋" w:cs="仿宋" w:hint="eastAsia"/>
            <w:lang w:eastAsia="zh-CN"/>
          </w:rPr>
          <w:t>(二)、社会效益增强方案</w:t>
        </w:r>
        <w:r>
          <w:tab/>
        </w:r>
        <w:r>
          <w:fldChar w:fldCharType="begin"/>
        </w:r>
        <w:r>
          <w:instrText xml:space="preserve"> PAGEREF _Toc20428 \h </w:instrText>
        </w:r>
        <w:r>
          <w:fldChar w:fldCharType="separate"/>
        </w:r>
        <w:r>
          <w:t>43</w:t>
        </w:r>
        <w:r>
          <w:fldChar w:fldCharType="end"/>
        </w:r>
      </w:hyperlink>
    </w:p>
    <w:p>
      <w:pPr>
        <w:pStyle w:val="TOC1"/>
        <w:tabs>
          <w:tab w:val="right" w:leader="dot" w:pos="8306"/>
        </w:tabs>
      </w:pPr>
      <w:hyperlink w:anchor="_Toc1985" w:history="1">
        <w:r>
          <w:rPr>
            <w:rFonts w:ascii="仿宋" w:eastAsia="仿宋" w:hAnsi="仿宋" w:cs="仿宋" w:hint="eastAsia"/>
            <w:lang w:eastAsia="zh-CN"/>
          </w:rPr>
          <w:t>九、安全与应急管理</w:t>
        </w:r>
        <w:r>
          <w:tab/>
        </w:r>
        <w:r>
          <w:fldChar w:fldCharType="begin"/>
        </w:r>
        <w:r>
          <w:instrText xml:space="preserve"> PAGEREF _Toc1985 \h </w:instrText>
        </w:r>
        <w:r>
          <w:fldChar w:fldCharType="separate"/>
        </w:r>
        <w:r>
          <w:t>44</w:t>
        </w:r>
        <w:r>
          <w:fldChar w:fldCharType="end"/>
        </w:r>
      </w:hyperlink>
    </w:p>
    <w:p>
      <w:pPr>
        <w:pStyle w:val="TOC2"/>
        <w:tabs>
          <w:tab w:val="right" w:leader="dot" w:pos="8306"/>
        </w:tabs>
      </w:pPr>
      <w:hyperlink w:anchor="_Toc20823" w:history="1">
        <w:r>
          <w:rPr>
            <w:rFonts w:ascii="仿宋" w:eastAsia="仿宋" w:hAnsi="仿宋" w:cs="仿宋" w:hint="eastAsia"/>
            <w:lang w:eastAsia="zh-CN"/>
          </w:rPr>
          <w:t>(一)、安全生产管理</w:t>
        </w:r>
        <w:r>
          <w:tab/>
        </w:r>
        <w:r>
          <w:fldChar w:fldCharType="begin"/>
        </w:r>
        <w:r>
          <w:instrText xml:space="preserve"> PAGEREF _Toc20823 \h </w:instrText>
        </w:r>
        <w:r>
          <w:fldChar w:fldCharType="separate"/>
        </w:r>
        <w:r>
          <w:t>44</w:t>
        </w:r>
        <w:r>
          <w:fldChar w:fldCharType="end"/>
        </w:r>
      </w:hyperlink>
    </w:p>
    <w:p>
      <w:pPr>
        <w:pStyle w:val="TOC2"/>
        <w:tabs>
          <w:tab w:val="right" w:leader="dot" w:pos="8306"/>
        </w:tabs>
      </w:pPr>
      <w:hyperlink w:anchor="_Toc20069" w:history="1">
        <w:r>
          <w:rPr>
            <w:rFonts w:ascii="仿宋" w:eastAsia="仿宋" w:hAnsi="仿宋" w:cs="仿宋" w:hint="eastAsia"/>
            <w:lang w:eastAsia="zh-CN"/>
          </w:rPr>
          <w:t>(二)、应急预案与响应</w:t>
        </w:r>
        <w:r>
          <w:tab/>
        </w:r>
        <w:r>
          <w:fldChar w:fldCharType="begin"/>
        </w:r>
        <w:r>
          <w:instrText xml:space="preserve"> PAGEREF _Toc20069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5" w:history="1">
        <w:r>
          <w:rPr>
            <w:rFonts w:ascii="仿宋" w:eastAsia="仿宋" w:hAnsi="仿宋" w:cs="仿宋" w:hint="eastAsia"/>
            <w:lang w:eastAsia="zh-CN"/>
          </w:rPr>
          <w:t>十、客户关系管理与市场拓展</w:t>
        </w:r>
        <w:r>
          <w:tab/>
        </w:r>
        <w:r>
          <w:fldChar w:fldCharType="begin"/>
        </w:r>
        <w:r>
          <w:instrText xml:space="preserve"> PAGEREF _Toc32575 \h </w:instrText>
        </w:r>
        <w:r>
          <w:fldChar w:fldCharType="separate"/>
        </w:r>
        <w:r>
          <w:t>47</w:t>
        </w:r>
        <w:r>
          <w:fldChar w:fldCharType="end"/>
        </w:r>
      </w:hyperlink>
    </w:p>
    <w:p>
      <w:pPr>
        <w:pStyle w:val="TOC2"/>
        <w:tabs>
          <w:tab w:val="right" w:leader="dot" w:pos="8306"/>
        </w:tabs>
      </w:pPr>
      <w:hyperlink w:anchor="_Toc5204" w:history="1">
        <w:r>
          <w:rPr>
            <w:rFonts w:ascii="仿宋" w:eastAsia="仿宋" w:hAnsi="仿宋" w:cs="仿宋" w:hint="eastAsia"/>
            <w:lang w:eastAsia="zh-CN"/>
          </w:rPr>
          <w:t>(一)、客户关系管理策略</w:t>
        </w:r>
        <w:r>
          <w:tab/>
        </w:r>
        <w:r>
          <w:fldChar w:fldCharType="begin"/>
        </w:r>
        <w:r>
          <w:instrText xml:space="preserve"> PAGEREF _Toc5204 \h </w:instrText>
        </w:r>
        <w:r>
          <w:fldChar w:fldCharType="separate"/>
        </w:r>
        <w:r>
          <w:t>47</w:t>
        </w:r>
        <w:r>
          <w:fldChar w:fldCharType="end"/>
        </w:r>
      </w:hyperlink>
    </w:p>
    <w:p>
      <w:pPr>
        <w:pStyle w:val="TOC2"/>
        <w:tabs>
          <w:tab w:val="right" w:leader="dot" w:pos="8306"/>
        </w:tabs>
      </w:pPr>
      <w:hyperlink w:anchor="_Toc16155" w:history="1">
        <w:r>
          <w:rPr>
            <w:rFonts w:ascii="仿宋" w:eastAsia="仿宋" w:hAnsi="仿宋" w:cs="仿宋" w:hint="eastAsia"/>
            <w:lang w:eastAsia="zh-CN"/>
          </w:rPr>
          <w:t>(二)、市场拓展方案</w:t>
        </w:r>
        <w:r>
          <w:tab/>
        </w:r>
        <w:r>
          <w:fldChar w:fldCharType="begin"/>
        </w:r>
        <w:r>
          <w:instrText xml:space="preserve"> PAGEREF _Toc16155 \h </w:instrText>
        </w:r>
        <w:r>
          <w:fldChar w:fldCharType="separate"/>
        </w:r>
        <w:r>
          <w:t>49</w:t>
        </w:r>
        <w:r>
          <w:fldChar w:fldCharType="end"/>
        </w:r>
      </w:hyperlink>
    </w:p>
    <w:p>
      <w:pPr>
        <w:pStyle w:val="TOC1"/>
        <w:tabs>
          <w:tab w:val="right" w:leader="dot" w:pos="8306"/>
        </w:tabs>
      </w:pPr>
      <w:hyperlink w:anchor="_Toc7653" w:history="1">
        <w:r>
          <w:rPr>
            <w:rFonts w:ascii="仿宋" w:eastAsia="仿宋" w:hAnsi="仿宋" w:cs="仿宋" w:hint="eastAsia"/>
            <w:lang w:eastAsia="zh-CN"/>
          </w:rPr>
          <w:t>十一、技术创新与产业升级</w:t>
        </w:r>
        <w:r>
          <w:tab/>
        </w:r>
        <w:r>
          <w:fldChar w:fldCharType="begin"/>
        </w:r>
        <w:r>
          <w:instrText xml:space="preserve"> PAGEREF _Toc7653 \h </w:instrText>
        </w:r>
        <w:r>
          <w:fldChar w:fldCharType="separate"/>
        </w:r>
        <w:r>
          <w:t>50</w:t>
        </w:r>
        <w:r>
          <w:fldChar w:fldCharType="end"/>
        </w:r>
      </w:hyperlink>
    </w:p>
    <w:p>
      <w:pPr>
        <w:pStyle w:val="TOC2"/>
        <w:tabs>
          <w:tab w:val="right" w:leader="dot" w:pos="8306"/>
        </w:tabs>
      </w:pPr>
      <w:hyperlink w:anchor="_Toc19609" w:history="1">
        <w:r>
          <w:rPr>
            <w:rFonts w:ascii="仿宋" w:eastAsia="仿宋" w:hAnsi="仿宋" w:cs="仿宋" w:hint="eastAsia"/>
            <w:lang w:eastAsia="zh-CN"/>
          </w:rPr>
          <w:t>(一)、技术创新方向与目标</w:t>
        </w:r>
        <w:r>
          <w:tab/>
        </w:r>
        <w:r>
          <w:fldChar w:fldCharType="begin"/>
        </w:r>
        <w:r>
          <w:instrText xml:space="preserve"> PAGEREF _Toc19609 \h </w:instrText>
        </w:r>
        <w:r>
          <w:fldChar w:fldCharType="separate"/>
        </w:r>
        <w:r>
          <w:t>50</w:t>
        </w:r>
        <w:r>
          <w:fldChar w:fldCharType="end"/>
        </w:r>
      </w:hyperlink>
    </w:p>
    <w:p>
      <w:pPr>
        <w:pStyle w:val="TOC2"/>
        <w:tabs>
          <w:tab w:val="right" w:leader="dot" w:pos="8306"/>
        </w:tabs>
      </w:pPr>
      <w:hyperlink w:anchor="_Toc26102" w:history="1">
        <w:r>
          <w:rPr>
            <w:rFonts w:ascii="仿宋" w:eastAsia="仿宋" w:hAnsi="仿宋" w:cs="仿宋" w:hint="eastAsia"/>
            <w:lang w:eastAsia="zh-CN"/>
          </w:rPr>
          <w:t>(二)、产业升级路径与措施</w:t>
        </w:r>
        <w:r>
          <w:tab/>
        </w:r>
        <w:r>
          <w:fldChar w:fldCharType="begin"/>
        </w:r>
        <w:r>
          <w:instrText xml:space="preserve"> PAGEREF _Toc26102 \h </w:instrText>
        </w:r>
        <w:r>
          <w:fldChar w:fldCharType="separate"/>
        </w:r>
        <w:r>
          <w:t>51</w:t>
        </w:r>
        <w:r>
          <w:fldChar w:fldCharType="end"/>
        </w:r>
      </w:hyperlink>
    </w:p>
    <w:p>
      <w:pPr>
        <w:pStyle w:val="TOC1"/>
        <w:tabs>
          <w:tab w:val="right" w:leader="dot" w:pos="8306"/>
        </w:tabs>
      </w:pPr>
      <w:hyperlink w:anchor="_Toc21855" w:history="1">
        <w:r>
          <w:rPr>
            <w:rFonts w:ascii="仿宋" w:eastAsia="仿宋" w:hAnsi="仿宋" w:cs="仿宋" w:hint="eastAsia"/>
            <w:lang w:eastAsia="zh-CN"/>
          </w:rPr>
          <w:t>十二、项目变更管理</w:t>
        </w:r>
        <w:r>
          <w:tab/>
        </w:r>
        <w:r>
          <w:fldChar w:fldCharType="begin"/>
        </w:r>
        <w:r>
          <w:instrText xml:space="preserve"> PAGEREF _Toc21855 \h </w:instrText>
        </w:r>
        <w:r>
          <w:fldChar w:fldCharType="separate"/>
        </w:r>
        <w:r>
          <w:t>52</w:t>
        </w:r>
        <w:r>
          <w:fldChar w:fldCharType="end"/>
        </w:r>
      </w:hyperlink>
    </w:p>
    <w:p>
      <w:pPr>
        <w:pStyle w:val="TOC2"/>
        <w:tabs>
          <w:tab w:val="right" w:leader="dot" w:pos="8306"/>
        </w:tabs>
      </w:pPr>
      <w:hyperlink w:anchor="_Toc4305" w:history="1">
        <w:r>
          <w:rPr>
            <w:rFonts w:ascii="仿宋" w:eastAsia="仿宋" w:hAnsi="仿宋" w:cs="仿宋" w:hint="eastAsia"/>
            <w:lang w:eastAsia="zh-CN"/>
          </w:rPr>
          <w:t>(一)、变更控制流程</w:t>
        </w:r>
        <w:r>
          <w:tab/>
        </w:r>
        <w:r>
          <w:fldChar w:fldCharType="begin"/>
        </w:r>
        <w:r>
          <w:instrText xml:space="preserve"> PAGEREF _Toc4305 \h </w:instrText>
        </w:r>
        <w:r>
          <w:fldChar w:fldCharType="separate"/>
        </w:r>
        <w:r>
          <w:t>52</w:t>
        </w:r>
        <w:r>
          <w:fldChar w:fldCharType="end"/>
        </w:r>
      </w:hyperlink>
    </w:p>
    <w:p>
      <w:pPr>
        <w:pStyle w:val="TOC2"/>
        <w:tabs>
          <w:tab w:val="right" w:leader="dot" w:pos="8306"/>
        </w:tabs>
      </w:pPr>
      <w:hyperlink w:anchor="_Toc19688" w:history="1">
        <w:r>
          <w:rPr>
            <w:rFonts w:ascii="仿宋" w:eastAsia="仿宋" w:hAnsi="仿宋" w:cs="仿宋" w:hint="eastAsia"/>
            <w:lang w:eastAsia="zh-CN"/>
          </w:rPr>
          <w:t>(二)、影响评估与处理</w:t>
        </w:r>
        <w:r>
          <w:tab/>
        </w:r>
        <w:r>
          <w:fldChar w:fldCharType="begin"/>
        </w:r>
        <w:r>
          <w:instrText xml:space="preserve"> PAGEREF _Toc19688 \h </w:instrText>
        </w:r>
        <w:r>
          <w:fldChar w:fldCharType="separate"/>
        </w:r>
        <w:r>
          <w:t>53</w:t>
        </w:r>
        <w:r>
          <w:fldChar w:fldCharType="end"/>
        </w:r>
      </w:hyperlink>
    </w:p>
    <w:p>
      <w:pPr>
        <w:pStyle w:val="TOC2"/>
        <w:tabs>
          <w:tab w:val="right" w:leader="dot" w:pos="8306"/>
        </w:tabs>
      </w:pPr>
      <w:hyperlink w:anchor="_Toc27407" w:history="1">
        <w:r>
          <w:rPr>
            <w:rFonts w:ascii="仿宋" w:eastAsia="仿宋" w:hAnsi="仿宋" w:cs="仿宋" w:hint="eastAsia"/>
            <w:lang w:eastAsia="zh-CN"/>
          </w:rPr>
          <w:t>(三)、变更记录与追踪</w:t>
        </w:r>
        <w:r>
          <w:tab/>
        </w:r>
        <w:r>
          <w:fldChar w:fldCharType="begin"/>
        </w:r>
        <w:r>
          <w:instrText xml:space="preserve"> PAGEREF _Toc27407 \h </w:instrText>
        </w:r>
        <w:r>
          <w:fldChar w:fldCharType="separate"/>
        </w:r>
        <w:r>
          <w:t>55</w:t>
        </w:r>
        <w:r>
          <w:fldChar w:fldCharType="end"/>
        </w:r>
      </w:hyperlink>
    </w:p>
    <w:p>
      <w:pPr>
        <w:pStyle w:val="TOC2"/>
        <w:tabs>
          <w:tab w:val="right" w:leader="dot" w:pos="8306"/>
        </w:tabs>
      </w:pPr>
      <w:hyperlink w:anchor="_Toc67" w:history="1">
        <w:r>
          <w:rPr>
            <w:rFonts w:ascii="仿宋" w:eastAsia="仿宋" w:hAnsi="仿宋" w:cs="仿宋" w:hint="eastAsia"/>
            <w:lang w:eastAsia="zh-CN"/>
          </w:rPr>
          <w:t>(四)、变更管理策略</w:t>
        </w:r>
        <w:r>
          <w:tab/>
        </w:r>
        <w:r>
          <w:fldChar w:fldCharType="begin"/>
        </w:r>
        <w:r>
          <w:instrText xml:space="preserve"> PAGEREF _Toc67 \h </w:instrText>
        </w:r>
        <w:r>
          <w:fldChar w:fldCharType="separate"/>
        </w:r>
        <w:r>
          <w:t>56</w:t>
        </w:r>
        <w:r>
          <w:fldChar w:fldCharType="end"/>
        </w:r>
      </w:hyperlink>
    </w:p>
    <w:p>
      <w:pPr>
        <w:pStyle w:val="TOC1"/>
        <w:tabs>
          <w:tab w:val="right" w:leader="dot" w:pos="8306"/>
        </w:tabs>
      </w:pPr>
      <w:hyperlink w:anchor="_Toc31963" w:history="1">
        <w:r>
          <w:rPr>
            <w:rFonts w:ascii="仿宋" w:eastAsia="仿宋" w:hAnsi="仿宋" w:cs="仿宋" w:hint="eastAsia"/>
            <w:lang w:eastAsia="zh-CN"/>
          </w:rPr>
          <w:t>十三、项目施工方案</w:t>
        </w:r>
        <w:r>
          <w:tab/>
        </w:r>
        <w:r>
          <w:fldChar w:fldCharType="begin"/>
        </w:r>
        <w:r>
          <w:instrText xml:space="preserve"> PAGEREF _Toc31963 \h </w:instrText>
        </w:r>
        <w:r>
          <w:fldChar w:fldCharType="separate"/>
        </w:r>
        <w:r>
          <w:t>58</w:t>
        </w:r>
        <w:r>
          <w:fldChar w:fldCharType="end"/>
        </w:r>
      </w:hyperlink>
    </w:p>
    <w:p>
      <w:pPr>
        <w:pStyle w:val="TOC2"/>
        <w:tabs>
          <w:tab w:val="right" w:leader="dot" w:pos="8306"/>
        </w:tabs>
      </w:pPr>
      <w:hyperlink w:anchor="_Toc28902" w:history="1">
        <w:r>
          <w:rPr>
            <w:rFonts w:ascii="仿宋" w:eastAsia="仿宋" w:hAnsi="仿宋" w:cs="仿宋" w:hint="eastAsia"/>
            <w:lang w:eastAsia="zh-CN"/>
          </w:rPr>
          <w:t>(一)、施工组织设计</w:t>
        </w:r>
        <w:r>
          <w:tab/>
        </w:r>
        <w:r>
          <w:fldChar w:fldCharType="begin"/>
        </w:r>
        <w:r>
          <w:instrText xml:space="preserve"> PAGEREF _Toc28902 \h </w:instrText>
        </w:r>
        <w:r>
          <w:fldChar w:fldCharType="separate"/>
        </w:r>
        <w:r>
          <w:t>58</w:t>
        </w:r>
        <w:r>
          <w:fldChar w:fldCharType="end"/>
        </w:r>
      </w:hyperlink>
    </w:p>
    <w:p>
      <w:pPr>
        <w:pStyle w:val="TOC2"/>
        <w:tabs>
          <w:tab w:val="right" w:leader="dot" w:pos="8306"/>
        </w:tabs>
      </w:pPr>
      <w:hyperlink w:anchor="_Toc15361" w:history="1">
        <w:r>
          <w:rPr>
            <w:rFonts w:ascii="仿宋" w:eastAsia="仿宋" w:hAnsi="仿宋" w:cs="仿宋" w:hint="eastAsia"/>
            <w:lang w:eastAsia="zh-CN"/>
          </w:rPr>
          <w:t>(二)、施工工艺与技术路线</w:t>
        </w:r>
        <w:r>
          <w:tab/>
        </w:r>
        <w:r>
          <w:fldChar w:fldCharType="begin"/>
        </w:r>
        <w:r>
          <w:instrText xml:space="preserve"> PAGEREF _Toc15361 \h </w:instrText>
        </w:r>
        <w:r>
          <w:fldChar w:fldCharType="separate"/>
        </w:r>
        <w:r>
          <w:t>60</w:t>
        </w:r>
        <w:r>
          <w:fldChar w:fldCharType="end"/>
        </w:r>
      </w:hyperlink>
    </w:p>
    <w:p>
      <w:pPr>
        <w:pStyle w:val="TOC2"/>
        <w:tabs>
          <w:tab w:val="right" w:leader="dot" w:pos="8306"/>
        </w:tabs>
      </w:pPr>
      <w:hyperlink w:anchor="_Toc30444" w:history="1">
        <w:r>
          <w:rPr>
            <w:rFonts w:ascii="仿宋" w:eastAsia="仿宋" w:hAnsi="仿宋" w:cs="仿宋" w:hint="eastAsia"/>
            <w:lang w:eastAsia="zh-CN"/>
          </w:rPr>
          <w:t>(三)、关键节点施工计划</w:t>
        </w:r>
        <w:r>
          <w:tab/>
        </w:r>
        <w:r>
          <w:fldChar w:fldCharType="begin"/>
        </w:r>
        <w:r>
          <w:instrText xml:space="preserve"> PAGEREF _Toc30444 \h </w:instrText>
        </w:r>
        <w:r>
          <w:fldChar w:fldCharType="separate"/>
        </w:r>
        <w:r>
          <w:t>61</w:t>
        </w:r>
        <w:r>
          <w:fldChar w:fldCharType="end"/>
        </w:r>
      </w:hyperlink>
    </w:p>
    <w:p>
      <w:pPr>
        <w:pStyle w:val="TOC2"/>
        <w:tabs>
          <w:tab w:val="right" w:leader="dot" w:pos="8306"/>
        </w:tabs>
      </w:pPr>
      <w:hyperlink w:anchor="_Toc31654" w:history="1">
        <w:r>
          <w:rPr>
            <w:rFonts w:ascii="仿宋" w:eastAsia="仿宋" w:hAnsi="仿宋" w:cs="仿宋" w:hint="eastAsia"/>
            <w:lang w:eastAsia="zh-CN"/>
          </w:rPr>
          <w:t>(四)、施工现场管理</w:t>
        </w:r>
        <w:r>
          <w:tab/>
        </w:r>
        <w:r>
          <w:fldChar w:fldCharType="begin"/>
        </w:r>
        <w:r>
          <w:instrText xml:space="preserve"> PAGEREF _Toc31654 \h </w:instrText>
        </w:r>
        <w:r>
          <w:fldChar w:fldCharType="separate"/>
        </w:r>
        <w:r>
          <w:t>62</w:t>
        </w:r>
        <w:r>
          <w:fldChar w:fldCharType="end"/>
        </w:r>
      </w:hyperlink>
    </w:p>
    <w:p>
      <w:pPr>
        <w:pStyle w:val="TOC1"/>
        <w:tabs>
          <w:tab w:val="right" w:leader="dot" w:pos="8306"/>
        </w:tabs>
      </w:pPr>
      <w:hyperlink w:anchor="_Toc28283" w:history="1">
        <w:r>
          <w:rPr>
            <w:rFonts w:ascii="仿宋" w:eastAsia="仿宋" w:hAnsi="仿宋" w:cs="仿宋" w:hint="eastAsia"/>
            <w:lang w:eastAsia="zh-CN"/>
          </w:rPr>
          <w:t>十四、成果转化与推广应用</w:t>
        </w:r>
        <w:r>
          <w:tab/>
        </w:r>
        <w:r>
          <w:fldChar w:fldCharType="begin"/>
        </w:r>
        <w:r>
          <w:instrText xml:space="preserve"> PAGEREF _Toc28283 \h </w:instrText>
        </w:r>
        <w:r>
          <w:fldChar w:fldCharType="separate"/>
        </w:r>
        <w:r>
          <w:t>64</w:t>
        </w:r>
        <w:r>
          <w:fldChar w:fldCharType="end"/>
        </w:r>
      </w:hyperlink>
    </w:p>
    <w:p>
      <w:pPr>
        <w:pStyle w:val="TOC2"/>
        <w:tabs>
          <w:tab w:val="right" w:leader="dot" w:pos="8306"/>
        </w:tabs>
      </w:pPr>
      <w:hyperlink w:anchor="_Toc28323" w:history="1">
        <w:r>
          <w:rPr>
            <w:rFonts w:ascii="仿宋" w:eastAsia="仿宋" w:hAnsi="仿宋" w:cs="仿宋" w:hint="eastAsia"/>
            <w:lang w:eastAsia="zh-CN"/>
          </w:rPr>
          <w:t>(一)、成果转化策略制定</w:t>
        </w:r>
        <w:r>
          <w:tab/>
        </w:r>
        <w:r>
          <w:fldChar w:fldCharType="begin"/>
        </w:r>
        <w:r>
          <w:instrText xml:space="preserve"> PAGEREF _Toc28323 \h </w:instrText>
        </w:r>
        <w:r>
          <w:fldChar w:fldCharType="separate"/>
        </w:r>
        <w:r>
          <w:t>64</w:t>
        </w:r>
        <w:r>
          <w:fldChar w:fldCharType="end"/>
        </w:r>
      </w:hyperlink>
    </w:p>
    <w:p>
      <w:pPr>
        <w:pStyle w:val="TOC2"/>
        <w:tabs>
          <w:tab w:val="right" w:leader="dot" w:pos="8306"/>
        </w:tabs>
      </w:pPr>
      <w:hyperlink w:anchor="_Toc4390" w:history="1">
        <w:r>
          <w:rPr>
            <w:rFonts w:ascii="仿宋" w:eastAsia="仿宋" w:hAnsi="仿宋" w:cs="仿宋" w:hint="eastAsia"/>
            <w:lang w:eastAsia="zh-CN"/>
          </w:rPr>
          <w:t>(二)、成果推广应用方案</w:t>
        </w:r>
        <w:r>
          <w:tab/>
        </w:r>
        <w:r>
          <w:fldChar w:fldCharType="begin"/>
        </w:r>
        <w:r>
          <w:instrText xml:space="preserve"> PAGEREF _Toc4390 \h </w:instrText>
        </w:r>
        <w:r>
          <w:fldChar w:fldCharType="separate"/>
        </w:r>
        <w:r>
          <w:t>66</w:t>
        </w:r>
        <w:r>
          <w:fldChar w:fldCharType="end"/>
        </w:r>
      </w:hyperlink>
    </w:p>
    <w:p>
      <w:pPr>
        <w:pStyle w:val="TOC1"/>
        <w:tabs>
          <w:tab w:val="right" w:leader="dot" w:pos="8306"/>
        </w:tabs>
      </w:pPr>
      <w:hyperlink w:anchor="_Toc31192" w:history="1">
        <w:r>
          <w:rPr>
            <w:rFonts w:ascii="仿宋" w:eastAsia="仿宋" w:hAnsi="仿宋" w:cs="仿宋" w:hint="eastAsia"/>
            <w:lang w:eastAsia="zh-CN"/>
          </w:rPr>
          <w:t>十五、产业协同与集群发展</w:t>
        </w:r>
        <w:r>
          <w:tab/>
        </w:r>
        <w:r>
          <w:fldChar w:fldCharType="begin"/>
        </w:r>
        <w:r>
          <w:instrText xml:space="preserve"> PAGEREF _Toc31192 \h </w:instrText>
        </w:r>
        <w:r>
          <w:fldChar w:fldCharType="separate"/>
        </w:r>
        <w:r>
          <w:t>67</w:t>
        </w:r>
        <w:r>
          <w:fldChar w:fldCharType="end"/>
        </w:r>
      </w:hyperlink>
    </w:p>
    <w:p>
      <w:pPr>
        <w:pStyle w:val="TOC2"/>
        <w:tabs>
          <w:tab w:val="right" w:leader="dot" w:pos="8306"/>
        </w:tabs>
      </w:pPr>
      <w:hyperlink w:anchor="_Toc25474" w:history="1">
        <w:r>
          <w:rPr>
            <w:rFonts w:ascii="仿宋" w:eastAsia="仿宋" w:hAnsi="仿宋" w:cs="仿宋" w:hint="eastAsia"/>
            <w:lang w:eastAsia="zh-CN"/>
          </w:rPr>
          <w:t>(一)、产业协同机制建设</w:t>
        </w:r>
        <w:r>
          <w:tab/>
        </w:r>
        <w:r>
          <w:fldChar w:fldCharType="begin"/>
        </w:r>
        <w:r>
          <w:instrText xml:space="preserve"> PAGEREF _Toc25474 \h </w:instrText>
        </w:r>
        <w:r>
          <w:fldChar w:fldCharType="separate"/>
        </w:r>
        <w:r>
          <w:t>67</w:t>
        </w:r>
        <w:r>
          <w:fldChar w:fldCharType="end"/>
        </w:r>
      </w:hyperlink>
    </w:p>
    <w:p>
      <w:pPr>
        <w:pStyle w:val="TOC2"/>
        <w:tabs>
          <w:tab w:val="right" w:leader="dot" w:pos="8306"/>
        </w:tabs>
      </w:pPr>
      <w:hyperlink w:anchor="_Toc15857" w:history="1">
        <w:r>
          <w:rPr>
            <w:rFonts w:ascii="仿宋" w:eastAsia="仿宋" w:hAnsi="仿宋" w:cs="仿宋" w:hint="eastAsia"/>
            <w:lang w:eastAsia="zh-CN"/>
          </w:rPr>
          <w:t>(二)、产业集群培育与发展</w:t>
        </w:r>
        <w:r>
          <w:tab/>
        </w:r>
        <w:r>
          <w:fldChar w:fldCharType="begin"/>
        </w:r>
        <w:r>
          <w:instrText xml:space="preserve"> PAGEREF _Toc15857 \h </w:instrText>
        </w:r>
        <w:r>
          <w:fldChar w:fldCharType="separate"/>
        </w:r>
        <w:r>
          <w:t>68</w:t>
        </w:r>
        <w:r>
          <w:fldChar w:fldCharType="end"/>
        </w:r>
      </w:hyperlink>
    </w:p>
    <w:p>
      <w:pPr>
        <w:pStyle w:val="TOC1"/>
        <w:tabs>
          <w:tab w:val="right" w:leader="dot" w:pos="8306"/>
        </w:tabs>
      </w:pPr>
      <w:hyperlink w:anchor="_Toc8269" w:history="1">
        <w:r>
          <w:rPr>
            <w:rFonts w:ascii="仿宋" w:eastAsia="仿宋" w:hAnsi="仿宋" w:cs="仿宋" w:hint="eastAsia"/>
            <w:lang w:eastAsia="zh-CN"/>
          </w:rPr>
          <w:t>十六、合作与交流机制建立</w:t>
        </w:r>
        <w:r>
          <w:tab/>
        </w:r>
        <w:r>
          <w:fldChar w:fldCharType="begin"/>
        </w:r>
        <w:r>
          <w:instrText xml:space="preserve"> PAGEREF _Toc8269 \h </w:instrText>
        </w:r>
        <w:r>
          <w:fldChar w:fldCharType="separate"/>
        </w:r>
        <w:r>
          <w:t>69</w:t>
        </w:r>
        <w:r>
          <w:fldChar w:fldCharType="end"/>
        </w:r>
      </w:hyperlink>
    </w:p>
    <w:p>
      <w:pPr>
        <w:pStyle w:val="TOC2"/>
        <w:tabs>
          <w:tab w:val="right" w:leader="dot" w:pos="8306"/>
        </w:tabs>
      </w:pPr>
      <w:hyperlink w:anchor="_Toc15473" w:history="1">
        <w:r>
          <w:rPr>
            <w:rFonts w:ascii="仿宋" w:eastAsia="仿宋" w:hAnsi="仿宋" w:cs="仿宋" w:hint="eastAsia"/>
            <w:lang w:eastAsia="zh-CN"/>
          </w:rPr>
          <w:t>(一)、合作伙伴选择与合作方式</w:t>
        </w:r>
        <w:r>
          <w:tab/>
        </w:r>
        <w:r>
          <w:fldChar w:fldCharType="begin"/>
        </w:r>
        <w:r>
          <w:instrText xml:space="preserve"> PAGEREF _Toc15473 \h </w:instrText>
        </w:r>
        <w:r>
          <w:fldChar w:fldCharType="separate"/>
        </w:r>
        <w:r>
          <w:t>69</w:t>
        </w:r>
        <w:r>
          <w:fldChar w:fldCharType="end"/>
        </w:r>
      </w:hyperlink>
    </w:p>
    <w:p>
      <w:pPr>
        <w:pStyle w:val="TOC2"/>
        <w:tabs>
          <w:tab w:val="right" w:leader="dot" w:pos="8306"/>
        </w:tabs>
      </w:pPr>
      <w:hyperlink w:anchor="_Toc5584" w:history="1">
        <w:r>
          <w:rPr>
            <w:rFonts w:ascii="仿宋" w:eastAsia="仿宋" w:hAnsi="仿宋" w:cs="仿宋" w:hint="eastAsia"/>
            <w:lang w:eastAsia="zh-CN"/>
          </w:rPr>
          <w:t>(二)、交流与合作平台搭建</w:t>
        </w:r>
        <w:r>
          <w:tab/>
        </w:r>
        <w:r>
          <w:fldChar w:fldCharType="begin"/>
        </w:r>
        <w:r>
          <w:instrText xml:space="preserve"> PAGEREF _Toc5584 \h </w:instrText>
        </w:r>
        <w:r>
          <w:fldChar w:fldCharType="separate"/>
        </w:r>
        <w:r>
          <w:t>71</w:t>
        </w:r>
        <w:r>
          <w:fldChar w:fldCharType="end"/>
        </w:r>
      </w:hyperlink>
    </w:p>
    <w:p>
      <w:pPr>
        <w:pStyle w:val="TOC1"/>
        <w:tabs>
          <w:tab w:val="right" w:leader="dot" w:pos="8306"/>
        </w:tabs>
      </w:pPr>
      <w:hyperlink w:anchor="_Toc23042" w:history="1">
        <w:r>
          <w:rPr>
            <w:rFonts w:ascii="仿宋" w:eastAsia="仿宋" w:hAnsi="仿宋" w:cs="仿宋" w:hint="eastAsia"/>
            <w:lang w:eastAsia="zh-CN"/>
          </w:rPr>
          <w:t>十七、法律法规与政策遵循</w:t>
        </w:r>
        <w:r>
          <w:tab/>
        </w:r>
        <w:r>
          <w:fldChar w:fldCharType="begin"/>
        </w:r>
        <w:r>
          <w:instrText xml:space="preserve"> PAGEREF _Toc23042 \h </w:instrText>
        </w:r>
        <w:r>
          <w:fldChar w:fldCharType="separate"/>
        </w:r>
        <w:r>
          <w:t>72</w:t>
        </w:r>
        <w:r>
          <w:fldChar w:fldCharType="end"/>
        </w:r>
      </w:hyperlink>
    </w:p>
    <w:p>
      <w:pPr>
        <w:pStyle w:val="TOC2"/>
        <w:tabs>
          <w:tab w:val="right" w:leader="dot" w:pos="8306"/>
        </w:tabs>
      </w:pPr>
      <w:hyperlink w:anchor="_Toc20333" w:history="1">
        <w:r>
          <w:rPr>
            <w:rFonts w:ascii="仿宋" w:eastAsia="仿宋" w:hAnsi="仿宋" w:cs="仿宋" w:hint="eastAsia"/>
            <w:lang w:eastAsia="zh-CN"/>
          </w:rPr>
          <w:t>(一)、法律法规遵守</w:t>
        </w:r>
        <w:r>
          <w:tab/>
        </w:r>
        <w:r>
          <w:fldChar w:fldCharType="begin"/>
        </w:r>
        <w:r>
          <w:instrText xml:space="preserve"> PAGEREF _Toc20333 \h </w:instrText>
        </w:r>
        <w:r>
          <w:fldChar w:fldCharType="separate"/>
        </w:r>
        <w:r>
          <w:t>72</w:t>
        </w:r>
        <w:r>
          <w:fldChar w:fldCharType="end"/>
        </w:r>
      </w:hyperlink>
    </w:p>
    <w:p>
      <w:pPr>
        <w:pStyle w:val="TOC2"/>
        <w:tabs>
          <w:tab w:val="right" w:leader="dot" w:pos="8306"/>
        </w:tabs>
      </w:pPr>
      <w:hyperlink w:anchor="_Toc20571" w:history="1">
        <w:r>
          <w:rPr>
            <w:rFonts w:ascii="仿宋" w:eastAsia="仿宋" w:hAnsi="仿宋" w:cs="仿宋" w:hint="eastAsia"/>
            <w:lang w:eastAsia="zh-CN"/>
          </w:rPr>
          <w:t>(二)、政策导向与利用</w:t>
        </w:r>
        <w:r>
          <w:tab/>
        </w:r>
        <w:r>
          <w:fldChar w:fldCharType="begin"/>
        </w:r>
        <w:r>
          <w:instrText xml:space="preserve"> PAGEREF _Toc20571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蒸汽疏水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蒸汽疏水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蒸汽疏水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蒸汽疏水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蒸汽疏水阀项目的社会影响是全面而深远的。从提供就业机会和提升公共服务，到促进社会结构和劳动市场的多元化，再到推动社会责任和伦理标准的提高，项目对于提升社区的经济、文化和社会福祉有着重要作用。通过这些正面影响，蒸汽疏水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5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为了融入当地社区，蒸汽疏水阀项目需深入理解当地的文化特色和社会习俗。例如，项目在设计广告和市场推广活动时，应考虑使用当地语言和符合地方文化的表达方式。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9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为了确保蒸汽疏水阀项目的成功并最大限度地减轻潜在的社会风险，详细的风险分析和具体的应对策略至关重要。以下是针对项目可能面临的具体社会风险及相应对策的分析：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风险描述：蒸汽疏水阀项目可能遭遇社区抵制，尤其如果社区成员认为项目会破坏他们的生活环境或忽略他们的意见。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风险描述：蒸汽疏水阀项目的商业实践可能与当地的文化和价值观存在冲突，导致社会紧张和文化冲突。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风险描述：蒸汽疏水阀项目可能会增加对公共资源和基础设施的需求，给当地带来额外压力，例如在水资源、能源供应和交通系统方面。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风险描述：蒸汽疏水阀项目可能会引起当地社会结构和动态的变化，例如改变社区的人口组成和社交模式。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风险描述：在蒸汽疏水阀项目运营过程中，可能涉及大量个人和商业敏感信息，存在信息安全和隐私保护的风险。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77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06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3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https://d.book118.com/046230203154010050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60B6C"/>
    <w:rsid w:val="25F60B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23020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2024-02-07T15:16:00Z</dcterms:created>
  <dcterms:modified xsi:type="dcterms:W3CDTF">2024-02-07T15:16:47Z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389AC5EF7D604653A741DD0180636D9A_11</vt:lpwstr>
  </property>
  <property fmtid="{D5CDD505-2E9C-101B-9397-08002B2CF9AE}" pid="3" name="KSOProductBuildVer">
    <vt:lpwstr>2052-12.1.0.16250</vt:lpwstr>
  </property>
</Properties>
</file>