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异形钢项目规划设计蓝图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78" w:history="1">
        <w:r>
          <w:rPr>
            <w:rFonts w:ascii="仿宋" w:eastAsia="仿宋" w:hAnsi="仿宋" w:cs="仿宋" w:hint="eastAsia"/>
            <w:lang w:eastAsia="zh-CN"/>
          </w:rPr>
          <w:t>前言</w:t>
        </w:r>
        <w:r>
          <w:tab/>
        </w:r>
        <w:r>
          <w:fldChar w:fldCharType="begin"/>
        </w:r>
        <w:r>
          <w:instrText xml:space="preserve"> PAGEREF _Toc19878 \h </w:instrText>
        </w:r>
        <w:r>
          <w:fldChar w:fldCharType="separate"/>
        </w:r>
        <w:r>
          <w:t>3</w:t>
        </w:r>
        <w:r>
          <w:fldChar w:fldCharType="end"/>
        </w:r>
      </w:hyperlink>
    </w:p>
    <w:p>
      <w:pPr>
        <w:pStyle w:val="TOC1"/>
        <w:tabs>
          <w:tab w:val="right" w:leader="dot" w:pos="8306"/>
        </w:tabs>
      </w:pPr>
      <w:hyperlink w:anchor="_Toc4458" w:history="1">
        <w:r>
          <w:rPr>
            <w:rFonts w:ascii="仿宋" w:eastAsia="仿宋" w:hAnsi="仿宋" w:cs="仿宋" w:hint="eastAsia"/>
            <w:lang w:eastAsia="zh-CN"/>
          </w:rPr>
          <w:t>一、产品规划分析</w:t>
        </w:r>
        <w:r>
          <w:tab/>
        </w:r>
        <w:r>
          <w:fldChar w:fldCharType="begin"/>
        </w:r>
        <w:r>
          <w:instrText xml:space="preserve"> PAGEREF _Toc4458 \h </w:instrText>
        </w:r>
        <w:r>
          <w:fldChar w:fldCharType="separate"/>
        </w:r>
        <w:r>
          <w:t>3</w:t>
        </w:r>
        <w:r>
          <w:fldChar w:fldCharType="end"/>
        </w:r>
      </w:hyperlink>
    </w:p>
    <w:p>
      <w:pPr>
        <w:pStyle w:val="TOC2"/>
        <w:tabs>
          <w:tab w:val="right" w:leader="dot" w:pos="8306"/>
        </w:tabs>
      </w:pPr>
      <w:hyperlink w:anchor="_Toc6743" w:history="1">
        <w:r>
          <w:rPr>
            <w:rFonts w:ascii="仿宋" w:eastAsia="仿宋" w:hAnsi="仿宋" w:cs="仿宋" w:hint="eastAsia"/>
            <w:lang w:eastAsia="zh-CN"/>
          </w:rPr>
          <w:t>(一)、产品规划</w:t>
        </w:r>
        <w:r>
          <w:tab/>
        </w:r>
        <w:r>
          <w:fldChar w:fldCharType="begin"/>
        </w:r>
        <w:r>
          <w:instrText xml:space="preserve"> PAGEREF _Toc6743 \h </w:instrText>
        </w:r>
        <w:r>
          <w:fldChar w:fldCharType="separate"/>
        </w:r>
        <w:r>
          <w:t>3</w:t>
        </w:r>
        <w:r>
          <w:fldChar w:fldCharType="end"/>
        </w:r>
      </w:hyperlink>
    </w:p>
    <w:p>
      <w:pPr>
        <w:pStyle w:val="TOC2"/>
        <w:tabs>
          <w:tab w:val="right" w:leader="dot" w:pos="8306"/>
        </w:tabs>
      </w:pPr>
      <w:hyperlink w:anchor="_Toc29334" w:history="1">
        <w:r>
          <w:rPr>
            <w:rFonts w:ascii="仿宋" w:eastAsia="仿宋" w:hAnsi="仿宋" w:cs="仿宋" w:hint="eastAsia"/>
            <w:lang w:eastAsia="zh-CN"/>
          </w:rPr>
          <w:t>(二)、建设规模</w:t>
        </w:r>
        <w:r>
          <w:tab/>
        </w:r>
        <w:r>
          <w:fldChar w:fldCharType="begin"/>
        </w:r>
        <w:r>
          <w:instrText xml:space="preserve"> PAGEREF _Toc29334 \h </w:instrText>
        </w:r>
        <w:r>
          <w:fldChar w:fldCharType="separate"/>
        </w:r>
        <w:r>
          <w:t>4</w:t>
        </w:r>
        <w:r>
          <w:fldChar w:fldCharType="end"/>
        </w:r>
      </w:hyperlink>
    </w:p>
    <w:p>
      <w:pPr>
        <w:pStyle w:val="TOC1"/>
        <w:tabs>
          <w:tab w:val="right" w:leader="dot" w:pos="8306"/>
        </w:tabs>
      </w:pPr>
      <w:hyperlink w:anchor="_Toc436" w:history="1">
        <w:r>
          <w:rPr>
            <w:rFonts w:ascii="仿宋" w:eastAsia="仿宋" w:hAnsi="仿宋" w:cs="仿宋" w:hint="eastAsia"/>
            <w:lang w:eastAsia="zh-CN"/>
          </w:rPr>
          <w:t>二、异形钢项目危机管理</w:t>
        </w:r>
        <w:r>
          <w:tab/>
        </w:r>
        <w:r>
          <w:fldChar w:fldCharType="begin"/>
        </w:r>
        <w:r>
          <w:instrText xml:space="preserve"> PAGEREF _Toc436 \h </w:instrText>
        </w:r>
        <w:r>
          <w:fldChar w:fldCharType="separate"/>
        </w:r>
        <w:r>
          <w:t>5</w:t>
        </w:r>
        <w:r>
          <w:fldChar w:fldCharType="end"/>
        </w:r>
      </w:hyperlink>
    </w:p>
    <w:p>
      <w:pPr>
        <w:pStyle w:val="TOC2"/>
        <w:tabs>
          <w:tab w:val="right" w:leader="dot" w:pos="8306"/>
        </w:tabs>
      </w:pPr>
      <w:hyperlink w:anchor="_Toc31227" w:history="1">
        <w:r>
          <w:rPr>
            <w:rFonts w:ascii="仿宋" w:eastAsia="仿宋" w:hAnsi="仿宋" w:cs="仿宋" w:hint="eastAsia"/>
            <w:lang w:eastAsia="zh-CN"/>
          </w:rPr>
          <w:t>(一)、危机预警与识别</w:t>
        </w:r>
        <w:r>
          <w:tab/>
        </w:r>
        <w:r>
          <w:fldChar w:fldCharType="begin"/>
        </w:r>
        <w:r>
          <w:instrText xml:space="preserve"> PAGEREF _Toc31227 \h </w:instrText>
        </w:r>
        <w:r>
          <w:fldChar w:fldCharType="separate"/>
        </w:r>
        <w:r>
          <w:t>5</w:t>
        </w:r>
        <w:r>
          <w:fldChar w:fldCharType="end"/>
        </w:r>
      </w:hyperlink>
    </w:p>
    <w:p>
      <w:pPr>
        <w:pStyle w:val="TOC2"/>
        <w:tabs>
          <w:tab w:val="right" w:leader="dot" w:pos="8306"/>
        </w:tabs>
      </w:pPr>
      <w:hyperlink w:anchor="_Toc6318" w:history="1">
        <w:r>
          <w:rPr>
            <w:rFonts w:ascii="仿宋" w:eastAsia="仿宋" w:hAnsi="仿宋" w:cs="仿宋" w:hint="eastAsia"/>
            <w:lang w:eastAsia="zh-CN"/>
          </w:rPr>
          <w:t>(二)、危机应对与恢复</w:t>
        </w:r>
        <w:r>
          <w:tab/>
        </w:r>
        <w:r>
          <w:fldChar w:fldCharType="begin"/>
        </w:r>
        <w:r>
          <w:instrText xml:space="preserve"> PAGEREF _Toc6318 \h </w:instrText>
        </w:r>
        <w:r>
          <w:fldChar w:fldCharType="separate"/>
        </w:r>
        <w:r>
          <w:t>6</w:t>
        </w:r>
        <w:r>
          <w:fldChar w:fldCharType="end"/>
        </w:r>
      </w:hyperlink>
    </w:p>
    <w:p>
      <w:pPr>
        <w:pStyle w:val="TOC1"/>
        <w:tabs>
          <w:tab w:val="right" w:leader="dot" w:pos="8306"/>
        </w:tabs>
      </w:pPr>
      <w:hyperlink w:anchor="_Toc31924" w:history="1">
        <w:r>
          <w:rPr>
            <w:rFonts w:ascii="仿宋" w:eastAsia="仿宋" w:hAnsi="仿宋" w:cs="仿宋" w:hint="eastAsia"/>
            <w:lang w:eastAsia="zh-CN"/>
          </w:rPr>
          <w:t>三、异形钢项目概论</w:t>
        </w:r>
        <w:r>
          <w:tab/>
        </w:r>
        <w:r>
          <w:fldChar w:fldCharType="begin"/>
        </w:r>
        <w:r>
          <w:instrText xml:space="preserve"> PAGEREF _Toc31924 \h </w:instrText>
        </w:r>
        <w:r>
          <w:fldChar w:fldCharType="separate"/>
        </w:r>
        <w:r>
          <w:t>7</w:t>
        </w:r>
        <w:r>
          <w:fldChar w:fldCharType="end"/>
        </w:r>
      </w:hyperlink>
    </w:p>
    <w:p>
      <w:pPr>
        <w:pStyle w:val="TOC2"/>
        <w:tabs>
          <w:tab w:val="right" w:leader="dot" w:pos="8306"/>
        </w:tabs>
      </w:pPr>
      <w:hyperlink w:anchor="_Toc19510" w:history="1">
        <w:r>
          <w:rPr>
            <w:rFonts w:ascii="仿宋" w:eastAsia="仿宋" w:hAnsi="仿宋" w:cs="仿宋" w:hint="eastAsia"/>
            <w:lang w:eastAsia="zh-CN"/>
          </w:rPr>
          <w:t>(一)、异形钢项目概况</w:t>
        </w:r>
        <w:r>
          <w:tab/>
        </w:r>
        <w:r>
          <w:fldChar w:fldCharType="begin"/>
        </w:r>
        <w:r>
          <w:instrText xml:space="preserve"> PAGEREF _Toc19510 \h </w:instrText>
        </w:r>
        <w:r>
          <w:fldChar w:fldCharType="separate"/>
        </w:r>
        <w:r>
          <w:t>7</w:t>
        </w:r>
        <w:r>
          <w:fldChar w:fldCharType="end"/>
        </w:r>
      </w:hyperlink>
    </w:p>
    <w:p>
      <w:pPr>
        <w:pStyle w:val="TOC2"/>
        <w:tabs>
          <w:tab w:val="right" w:leader="dot" w:pos="8306"/>
        </w:tabs>
      </w:pPr>
      <w:hyperlink w:anchor="_Toc30496" w:history="1">
        <w:r>
          <w:rPr>
            <w:rFonts w:ascii="仿宋" w:eastAsia="仿宋" w:hAnsi="仿宋" w:cs="仿宋" w:hint="eastAsia"/>
            <w:lang w:eastAsia="zh-CN"/>
          </w:rPr>
          <w:t>(二)、异形钢项目目标</w:t>
        </w:r>
        <w:r>
          <w:tab/>
        </w:r>
        <w:r>
          <w:fldChar w:fldCharType="begin"/>
        </w:r>
        <w:r>
          <w:instrText xml:space="preserve"> PAGEREF _Toc30496 \h </w:instrText>
        </w:r>
        <w:r>
          <w:fldChar w:fldCharType="separate"/>
        </w:r>
        <w:r>
          <w:t>9</w:t>
        </w:r>
        <w:r>
          <w:fldChar w:fldCharType="end"/>
        </w:r>
      </w:hyperlink>
    </w:p>
    <w:p>
      <w:pPr>
        <w:pStyle w:val="TOC2"/>
        <w:tabs>
          <w:tab w:val="right" w:leader="dot" w:pos="8306"/>
        </w:tabs>
      </w:pPr>
      <w:hyperlink w:anchor="_Toc17794" w:history="1">
        <w:r>
          <w:rPr>
            <w:rFonts w:ascii="仿宋" w:eastAsia="仿宋" w:hAnsi="仿宋" w:cs="仿宋" w:hint="eastAsia"/>
            <w:lang w:eastAsia="zh-CN"/>
          </w:rPr>
          <w:t>(三)、异形钢项目提出的理由</w:t>
        </w:r>
        <w:r>
          <w:tab/>
        </w:r>
        <w:r>
          <w:fldChar w:fldCharType="begin"/>
        </w:r>
        <w:r>
          <w:instrText xml:space="preserve"> PAGEREF _Toc17794 \h </w:instrText>
        </w:r>
        <w:r>
          <w:fldChar w:fldCharType="separate"/>
        </w:r>
        <w:r>
          <w:t>10</w:t>
        </w:r>
        <w:r>
          <w:fldChar w:fldCharType="end"/>
        </w:r>
      </w:hyperlink>
    </w:p>
    <w:p>
      <w:pPr>
        <w:pStyle w:val="TOC2"/>
        <w:tabs>
          <w:tab w:val="right" w:leader="dot" w:pos="8306"/>
        </w:tabs>
      </w:pPr>
      <w:hyperlink w:anchor="_Toc23214" w:history="1">
        <w:r>
          <w:rPr>
            <w:rFonts w:ascii="仿宋" w:eastAsia="仿宋" w:hAnsi="仿宋" w:cs="仿宋" w:hint="eastAsia"/>
            <w:lang w:eastAsia="zh-CN"/>
          </w:rPr>
          <w:t>(四)、异形钢项目意义</w:t>
        </w:r>
        <w:r>
          <w:tab/>
        </w:r>
        <w:r>
          <w:fldChar w:fldCharType="begin"/>
        </w:r>
        <w:r>
          <w:instrText xml:space="preserve"> PAGEREF _Toc23214 \h </w:instrText>
        </w:r>
        <w:r>
          <w:fldChar w:fldCharType="separate"/>
        </w:r>
        <w:r>
          <w:t>12</w:t>
        </w:r>
        <w:r>
          <w:fldChar w:fldCharType="end"/>
        </w:r>
      </w:hyperlink>
    </w:p>
    <w:p>
      <w:pPr>
        <w:pStyle w:val="TOC2"/>
        <w:tabs>
          <w:tab w:val="right" w:leader="dot" w:pos="8306"/>
        </w:tabs>
      </w:pPr>
      <w:hyperlink w:anchor="_Toc4390" w:history="1">
        <w:r>
          <w:rPr>
            <w:rFonts w:ascii="仿宋" w:eastAsia="仿宋" w:hAnsi="仿宋" w:cs="仿宋" w:hint="eastAsia"/>
            <w:lang w:eastAsia="zh-CN"/>
          </w:rPr>
          <w:t>(五)、异形钢项目背景</w:t>
        </w:r>
        <w:r>
          <w:tab/>
        </w:r>
        <w:r>
          <w:fldChar w:fldCharType="begin"/>
        </w:r>
        <w:r>
          <w:instrText xml:space="preserve"> PAGEREF _Toc4390 \h </w:instrText>
        </w:r>
        <w:r>
          <w:fldChar w:fldCharType="separate"/>
        </w:r>
        <w:r>
          <w:t>13</w:t>
        </w:r>
        <w:r>
          <w:fldChar w:fldCharType="end"/>
        </w:r>
      </w:hyperlink>
    </w:p>
    <w:p>
      <w:pPr>
        <w:pStyle w:val="TOC1"/>
        <w:tabs>
          <w:tab w:val="right" w:leader="dot" w:pos="8306"/>
        </w:tabs>
      </w:pPr>
      <w:hyperlink w:anchor="_Toc26359" w:history="1">
        <w:r>
          <w:rPr>
            <w:rFonts w:ascii="仿宋" w:eastAsia="仿宋" w:hAnsi="仿宋" w:cs="仿宋" w:hint="eastAsia"/>
            <w:lang w:eastAsia="zh-CN"/>
          </w:rPr>
          <w:t>四、异形钢项目建设背景及必要性分析</w:t>
        </w:r>
        <w:r>
          <w:tab/>
        </w:r>
        <w:r>
          <w:fldChar w:fldCharType="begin"/>
        </w:r>
        <w:r>
          <w:instrText xml:space="preserve"> PAGEREF _Toc26359 \h </w:instrText>
        </w:r>
        <w:r>
          <w:fldChar w:fldCharType="separate"/>
        </w:r>
        <w:r>
          <w:t>14</w:t>
        </w:r>
        <w:r>
          <w:fldChar w:fldCharType="end"/>
        </w:r>
      </w:hyperlink>
    </w:p>
    <w:p>
      <w:pPr>
        <w:pStyle w:val="TOC2"/>
        <w:tabs>
          <w:tab w:val="right" w:leader="dot" w:pos="8306"/>
        </w:tabs>
      </w:pPr>
      <w:hyperlink w:anchor="_Toc10313" w:history="1">
        <w:r>
          <w:rPr>
            <w:rFonts w:ascii="仿宋" w:eastAsia="仿宋" w:hAnsi="仿宋" w:cs="仿宋" w:hint="eastAsia"/>
            <w:lang w:eastAsia="zh-CN"/>
          </w:rPr>
          <w:t>(一)、异形钢项目背景分析</w:t>
        </w:r>
        <w:r>
          <w:tab/>
        </w:r>
        <w:r>
          <w:fldChar w:fldCharType="begin"/>
        </w:r>
        <w:r>
          <w:instrText xml:space="preserve"> PAGEREF _Toc10313 \h </w:instrText>
        </w:r>
        <w:r>
          <w:fldChar w:fldCharType="separate"/>
        </w:r>
        <w:r>
          <w:t>14</w:t>
        </w:r>
        <w:r>
          <w:fldChar w:fldCharType="end"/>
        </w:r>
      </w:hyperlink>
    </w:p>
    <w:p>
      <w:pPr>
        <w:pStyle w:val="TOC2"/>
        <w:tabs>
          <w:tab w:val="right" w:leader="dot" w:pos="8306"/>
        </w:tabs>
      </w:pPr>
      <w:hyperlink w:anchor="_Toc20659" w:history="1">
        <w:r>
          <w:rPr>
            <w:rFonts w:ascii="仿宋" w:eastAsia="仿宋" w:hAnsi="仿宋" w:cs="仿宋" w:hint="eastAsia"/>
            <w:lang w:eastAsia="zh-CN"/>
          </w:rPr>
          <w:t>(二)、异形钢项目建设必要性分析</w:t>
        </w:r>
        <w:r>
          <w:tab/>
        </w:r>
        <w:r>
          <w:fldChar w:fldCharType="begin"/>
        </w:r>
        <w:r>
          <w:instrText xml:space="preserve"> PAGEREF _Toc20659 \h </w:instrText>
        </w:r>
        <w:r>
          <w:fldChar w:fldCharType="separate"/>
        </w:r>
        <w:r>
          <w:t>15</w:t>
        </w:r>
        <w:r>
          <w:fldChar w:fldCharType="end"/>
        </w:r>
      </w:hyperlink>
    </w:p>
    <w:p>
      <w:pPr>
        <w:pStyle w:val="TOC1"/>
        <w:tabs>
          <w:tab w:val="right" w:leader="dot" w:pos="8306"/>
        </w:tabs>
      </w:pPr>
      <w:hyperlink w:anchor="_Toc13381" w:history="1">
        <w:r>
          <w:rPr>
            <w:rFonts w:ascii="仿宋" w:eastAsia="仿宋" w:hAnsi="仿宋" w:cs="仿宋" w:hint="eastAsia"/>
            <w:lang w:eastAsia="zh-CN"/>
          </w:rPr>
          <w:t>五、市场分析、调研</w:t>
        </w:r>
        <w:r>
          <w:tab/>
        </w:r>
        <w:r>
          <w:fldChar w:fldCharType="begin"/>
        </w:r>
        <w:r>
          <w:instrText xml:space="preserve"> PAGEREF _Toc13381 \h </w:instrText>
        </w:r>
        <w:r>
          <w:fldChar w:fldCharType="separate"/>
        </w:r>
        <w:r>
          <w:t>17</w:t>
        </w:r>
        <w:r>
          <w:fldChar w:fldCharType="end"/>
        </w:r>
      </w:hyperlink>
    </w:p>
    <w:p>
      <w:pPr>
        <w:pStyle w:val="TOC2"/>
        <w:tabs>
          <w:tab w:val="right" w:leader="dot" w:pos="8306"/>
        </w:tabs>
      </w:pPr>
      <w:hyperlink w:anchor="_Toc19790" w:history="1">
        <w:r>
          <w:rPr>
            <w:rFonts w:ascii="仿宋" w:eastAsia="仿宋" w:hAnsi="仿宋" w:cs="仿宋" w:hint="eastAsia"/>
            <w:lang w:eastAsia="zh-CN"/>
          </w:rPr>
          <w:t>(一)、异形钢行业分析</w:t>
        </w:r>
        <w:r>
          <w:tab/>
        </w:r>
        <w:r>
          <w:fldChar w:fldCharType="begin"/>
        </w:r>
        <w:r>
          <w:instrText xml:space="preserve"> PAGEREF _Toc19790 \h </w:instrText>
        </w:r>
        <w:r>
          <w:fldChar w:fldCharType="separate"/>
        </w:r>
        <w:r>
          <w:t>17</w:t>
        </w:r>
        <w:r>
          <w:fldChar w:fldCharType="end"/>
        </w:r>
      </w:hyperlink>
    </w:p>
    <w:p>
      <w:pPr>
        <w:pStyle w:val="TOC2"/>
        <w:tabs>
          <w:tab w:val="right" w:leader="dot" w:pos="8306"/>
        </w:tabs>
      </w:pPr>
      <w:hyperlink w:anchor="_Toc26728" w:history="1">
        <w:r>
          <w:rPr>
            <w:rFonts w:ascii="仿宋" w:eastAsia="仿宋" w:hAnsi="仿宋" w:cs="仿宋" w:hint="eastAsia"/>
            <w:lang w:eastAsia="zh-CN"/>
          </w:rPr>
          <w:t>(二)、异形钢市场分析预测</w:t>
        </w:r>
        <w:r>
          <w:tab/>
        </w:r>
        <w:r>
          <w:fldChar w:fldCharType="begin"/>
        </w:r>
        <w:r>
          <w:instrText xml:space="preserve"> PAGEREF _Toc26728 \h </w:instrText>
        </w:r>
        <w:r>
          <w:fldChar w:fldCharType="separate"/>
        </w:r>
        <w:r>
          <w:t>17</w:t>
        </w:r>
        <w:r>
          <w:fldChar w:fldCharType="end"/>
        </w:r>
      </w:hyperlink>
    </w:p>
    <w:p>
      <w:pPr>
        <w:pStyle w:val="TOC1"/>
        <w:tabs>
          <w:tab w:val="right" w:leader="dot" w:pos="8306"/>
        </w:tabs>
      </w:pPr>
      <w:hyperlink w:anchor="_Toc4134" w:history="1">
        <w:r>
          <w:rPr>
            <w:rFonts w:ascii="仿宋" w:eastAsia="仿宋" w:hAnsi="仿宋" w:cs="仿宋" w:hint="eastAsia"/>
            <w:lang w:eastAsia="zh-CN"/>
          </w:rPr>
          <w:t>六、异形钢项目选址可行性分析</w:t>
        </w:r>
        <w:r>
          <w:tab/>
        </w:r>
        <w:r>
          <w:fldChar w:fldCharType="begin"/>
        </w:r>
        <w:r>
          <w:instrText xml:space="preserve"> PAGEREF _Toc4134 \h </w:instrText>
        </w:r>
        <w:r>
          <w:fldChar w:fldCharType="separate"/>
        </w:r>
        <w:r>
          <w:t>18</w:t>
        </w:r>
        <w:r>
          <w:fldChar w:fldCharType="end"/>
        </w:r>
      </w:hyperlink>
    </w:p>
    <w:p>
      <w:pPr>
        <w:pStyle w:val="TOC2"/>
        <w:tabs>
          <w:tab w:val="right" w:leader="dot" w:pos="8306"/>
        </w:tabs>
      </w:pPr>
      <w:hyperlink w:anchor="_Toc27324" w:history="1">
        <w:r>
          <w:rPr>
            <w:rFonts w:ascii="仿宋" w:eastAsia="仿宋" w:hAnsi="仿宋" w:cs="仿宋" w:hint="eastAsia"/>
            <w:lang w:eastAsia="zh-CN"/>
          </w:rPr>
          <w:t>(一)、异形钢项目选址</w:t>
        </w:r>
        <w:r>
          <w:tab/>
        </w:r>
        <w:r>
          <w:fldChar w:fldCharType="begin"/>
        </w:r>
        <w:r>
          <w:instrText xml:space="preserve"> PAGEREF _Toc27324 \h </w:instrText>
        </w:r>
        <w:r>
          <w:fldChar w:fldCharType="separate"/>
        </w:r>
        <w:r>
          <w:t>18</w:t>
        </w:r>
        <w:r>
          <w:fldChar w:fldCharType="end"/>
        </w:r>
      </w:hyperlink>
    </w:p>
    <w:p>
      <w:pPr>
        <w:pStyle w:val="TOC2"/>
        <w:tabs>
          <w:tab w:val="right" w:leader="dot" w:pos="8306"/>
        </w:tabs>
      </w:pPr>
      <w:hyperlink w:anchor="_Toc28345" w:history="1">
        <w:r>
          <w:rPr>
            <w:rFonts w:ascii="仿宋" w:eastAsia="仿宋" w:hAnsi="仿宋" w:cs="仿宋" w:hint="eastAsia"/>
            <w:lang w:eastAsia="zh-CN"/>
          </w:rPr>
          <w:t>(二)、用地控制指标</w:t>
        </w:r>
        <w:r>
          <w:tab/>
        </w:r>
        <w:r>
          <w:fldChar w:fldCharType="begin"/>
        </w:r>
        <w:r>
          <w:instrText xml:space="preserve"> PAGEREF _Toc28345 \h </w:instrText>
        </w:r>
        <w:r>
          <w:fldChar w:fldCharType="separate"/>
        </w:r>
        <w:r>
          <w:t>18</w:t>
        </w:r>
        <w:r>
          <w:fldChar w:fldCharType="end"/>
        </w:r>
      </w:hyperlink>
    </w:p>
    <w:p>
      <w:pPr>
        <w:pStyle w:val="TOC2"/>
        <w:tabs>
          <w:tab w:val="right" w:leader="dot" w:pos="8306"/>
        </w:tabs>
      </w:pPr>
      <w:hyperlink w:anchor="_Toc19447" w:history="1">
        <w:r>
          <w:rPr>
            <w:rFonts w:ascii="仿宋" w:eastAsia="仿宋" w:hAnsi="仿宋" w:cs="仿宋" w:hint="eastAsia"/>
            <w:lang w:eastAsia="zh-CN"/>
          </w:rPr>
          <w:t>(三)、节约用地措施</w:t>
        </w:r>
        <w:r>
          <w:tab/>
        </w:r>
        <w:r>
          <w:fldChar w:fldCharType="begin"/>
        </w:r>
        <w:r>
          <w:instrText xml:space="preserve"> PAGEREF _Toc19447 \h </w:instrText>
        </w:r>
        <w:r>
          <w:fldChar w:fldCharType="separate"/>
        </w:r>
        <w:r>
          <w:t>20</w:t>
        </w:r>
        <w:r>
          <w:fldChar w:fldCharType="end"/>
        </w:r>
      </w:hyperlink>
    </w:p>
    <w:p>
      <w:pPr>
        <w:pStyle w:val="TOC2"/>
        <w:tabs>
          <w:tab w:val="right" w:leader="dot" w:pos="8306"/>
        </w:tabs>
      </w:pPr>
      <w:hyperlink w:anchor="_Toc19279" w:history="1">
        <w:r>
          <w:rPr>
            <w:rFonts w:ascii="仿宋" w:eastAsia="仿宋" w:hAnsi="仿宋" w:cs="仿宋" w:hint="eastAsia"/>
            <w:lang w:eastAsia="zh-CN"/>
          </w:rPr>
          <w:t>(四)、总图布置方案</w:t>
        </w:r>
        <w:r>
          <w:tab/>
        </w:r>
        <w:r>
          <w:fldChar w:fldCharType="begin"/>
        </w:r>
        <w:r>
          <w:instrText xml:space="preserve"> PAGEREF _Toc19279 \h </w:instrText>
        </w:r>
        <w:r>
          <w:fldChar w:fldCharType="separate"/>
        </w:r>
        <w:r>
          <w:t>21</w:t>
        </w:r>
        <w:r>
          <w:fldChar w:fldCharType="end"/>
        </w:r>
      </w:hyperlink>
    </w:p>
    <w:p>
      <w:pPr>
        <w:pStyle w:val="TOC2"/>
        <w:tabs>
          <w:tab w:val="right" w:leader="dot" w:pos="8306"/>
        </w:tabs>
      </w:pPr>
      <w:hyperlink w:anchor="_Toc20483" w:history="1">
        <w:r>
          <w:rPr>
            <w:rFonts w:ascii="仿宋" w:eastAsia="仿宋" w:hAnsi="仿宋" w:cs="仿宋" w:hint="eastAsia"/>
            <w:lang w:eastAsia="zh-CN"/>
          </w:rPr>
          <w:t>(五)、选址综合评价</w:t>
        </w:r>
        <w:r>
          <w:tab/>
        </w:r>
        <w:r>
          <w:fldChar w:fldCharType="begin"/>
        </w:r>
        <w:r>
          <w:instrText xml:space="preserve"> PAGEREF _Toc20483 \h </w:instrText>
        </w:r>
        <w:r>
          <w:fldChar w:fldCharType="separate"/>
        </w:r>
        <w:r>
          <w:t>22</w:t>
        </w:r>
        <w:r>
          <w:fldChar w:fldCharType="end"/>
        </w:r>
      </w:hyperlink>
    </w:p>
    <w:p>
      <w:pPr>
        <w:pStyle w:val="TOC1"/>
        <w:tabs>
          <w:tab w:val="right" w:leader="dot" w:pos="8306"/>
        </w:tabs>
      </w:pPr>
      <w:hyperlink w:anchor="_Toc8673" w:history="1">
        <w:r>
          <w:rPr>
            <w:rFonts w:ascii="仿宋" w:eastAsia="仿宋" w:hAnsi="仿宋" w:cs="仿宋" w:hint="eastAsia"/>
            <w:lang w:eastAsia="zh-CN"/>
          </w:rPr>
          <w:t>七、异形钢项目技术管理</w:t>
        </w:r>
        <w:r>
          <w:tab/>
        </w:r>
        <w:r>
          <w:fldChar w:fldCharType="begin"/>
        </w:r>
        <w:r>
          <w:instrText xml:space="preserve"> PAGEREF _Toc8673 \h </w:instrText>
        </w:r>
        <w:r>
          <w:fldChar w:fldCharType="separate"/>
        </w:r>
        <w:r>
          <w:t>23</w:t>
        </w:r>
        <w:r>
          <w:fldChar w:fldCharType="end"/>
        </w:r>
      </w:hyperlink>
    </w:p>
    <w:p>
      <w:pPr>
        <w:pStyle w:val="TOC2"/>
        <w:tabs>
          <w:tab w:val="right" w:leader="dot" w:pos="8306"/>
        </w:tabs>
      </w:pPr>
      <w:hyperlink w:anchor="_Toc5060" w:history="1">
        <w:r>
          <w:rPr>
            <w:rFonts w:ascii="仿宋" w:eastAsia="仿宋" w:hAnsi="仿宋" w:cs="仿宋" w:hint="eastAsia"/>
            <w:lang w:eastAsia="zh-CN"/>
          </w:rPr>
          <w:t>(一)、技术方案选用方向</w:t>
        </w:r>
        <w:r>
          <w:tab/>
        </w:r>
        <w:r>
          <w:fldChar w:fldCharType="begin"/>
        </w:r>
        <w:r>
          <w:instrText xml:space="preserve"> PAGEREF _Toc5060 \h </w:instrText>
        </w:r>
        <w:r>
          <w:fldChar w:fldCharType="separate"/>
        </w:r>
        <w:r>
          <w:t>23</w:t>
        </w:r>
        <w:r>
          <w:fldChar w:fldCharType="end"/>
        </w:r>
      </w:hyperlink>
    </w:p>
    <w:p>
      <w:pPr>
        <w:pStyle w:val="TOC2"/>
        <w:tabs>
          <w:tab w:val="right" w:leader="dot" w:pos="8306"/>
        </w:tabs>
      </w:pPr>
      <w:hyperlink w:anchor="_Toc12624" w:history="1">
        <w:r>
          <w:rPr>
            <w:rFonts w:ascii="仿宋" w:eastAsia="仿宋" w:hAnsi="仿宋" w:cs="仿宋" w:hint="eastAsia"/>
            <w:lang w:eastAsia="zh-CN"/>
          </w:rPr>
          <w:t>(二)、工艺技术方案选用原则</w:t>
        </w:r>
        <w:r>
          <w:tab/>
        </w:r>
        <w:r>
          <w:fldChar w:fldCharType="begin"/>
        </w:r>
        <w:r>
          <w:instrText xml:space="preserve"> PAGEREF _Toc12624 \h </w:instrText>
        </w:r>
        <w:r>
          <w:fldChar w:fldCharType="separate"/>
        </w:r>
        <w:r>
          <w:t>25</w:t>
        </w:r>
        <w:r>
          <w:fldChar w:fldCharType="end"/>
        </w:r>
      </w:hyperlink>
    </w:p>
    <w:p>
      <w:pPr>
        <w:pStyle w:val="TOC2"/>
        <w:tabs>
          <w:tab w:val="right" w:leader="dot" w:pos="8306"/>
        </w:tabs>
      </w:pPr>
      <w:hyperlink w:anchor="_Toc16898" w:history="1">
        <w:r>
          <w:rPr>
            <w:rFonts w:ascii="仿宋" w:eastAsia="仿宋" w:hAnsi="仿宋" w:cs="仿宋" w:hint="eastAsia"/>
            <w:lang w:eastAsia="zh-CN"/>
          </w:rPr>
          <w:t>(三)、工艺技术方案要求</w:t>
        </w:r>
        <w:r>
          <w:tab/>
        </w:r>
        <w:r>
          <w:fldChar w:fldCharType="begin"/>
        </w:r>
        <w:r>
          <w:instrText xml:space="preserve"> PAGEREF _Toc16898 \h </w:instrText>
        </w:r>
        <w:r>
          <w:fldChar w:fldCharType="separate"/>
        </w:r>
        <w:r>
          <w:t>27</w:t>
        </w:r>
        <w:r>
          <w:fldChar w:fldCharType="end"/>
        </w:r>
      </w:hyperlink>
    </w:p>
    <w:p>
      <w:pPr>
        <w:pStyle w:val="TOC1"/>
        <w:tabs>
          <w:tab w:val="right" w:leader="dot" w:pos="8306"/>
        </w:tabs>
      </w:pPr>
      <w:hyperlink w:anchor="_Toc19231" w:history="1">
        <w:r>
          <w:rPr>
            <w:rFonts w:ascii="仿宋" w:eastAsia="仿宋" w:hAnsi="仿宋" w:cs="仿宋" w:hint="eastAsia"/>
            <w:lang w:eastAsia="zh-CN"/>
          </w:rPr>
          <w:t>八、异形钢项目经营效益</w:t>
        </w:r>
        <w:r>
          <w:tab/>
        </w:r>
        <w:r>
          <w:fldChar w:fldCharType="begin"/>
        </w:r>
        <w:r>
          <w:instrText xml:space="preserve"> PAGEREF _Toc19231 \h </w:instrText>
        </w:r>
        <w:r>
          <w:fldChar w:fldCharType="separate"/>
        </w:r>
        <w:r>
          <w:t>29</w:t>
        </w:r>
        <w:r>
          <w:fldChar w:fldCharType="end"/>
        </w:r>
      </w:hyperlink>
    </w:p>
    <w:p>
      <w:pPr>
        <w:pStyle w:val="TOC2"/>
        <w:tabs>
          <w:tab w:val="right" w:leader="dot" w:pos="8306"/>
        </w:tabs>
      </w:pPr>
      <w:hyperlink w:anchor="_Toc22683" w:history="1">
        <w:r>
          <w:rPr>
            <w:rFonts w:ascii="仿宋" w:eastAsia="仿宋" w:hAnsi="仿宋" w:cs="仿宋" w:hint="eastAsia"/>
            <w:lang w:eastAsia="zh-CN"/>
          </w:rPr>
          <w:t>(一)、经济评价财务测算</w:t>
        </w:r>
        <w:r>
          <w:tab/>
        </w:r>
        <w:r>
          <w:fldChar w:fldCharType="begin"/>
        </w:r>
        <w:r>
          <w:instrText xml:space="preserve"> PAGEREF _Toc22683 \h </w:instrText>
        </w:r>
        <w:r>
          <w:fldChar w:fldCharType="separate"/>
        </w:r>
        <w:r>
          <w:t>29</w:t>
        </w:r>
        <w:r>
          <w:fldChar w:fldCharType="end"/>
        </w:r>
      </w:hyperlink>
    </w:p>
    <w:p>
      <w:pPr>
        <w:pStyle w:val="TOC2"/>
        <w:tabs>
          <w:tab w:val="right" w:leader="dot" w:pos="8306"/>
        </w:tabs>
      </w:pPr>
      <w:hyperlink w:anchor="_Toc26202" w:history="1">
        <w:r>
          <w:rPr>
            <w:rFonts w:ascii="仿宋" w:eastAsia="仿宋" w:hAnsi="仿宋" w:cs="仿宋" w:hint="eastAsia"/>
            <w:lang w:eastAsia="zh-CN"/>
          </w:rPr>
          <w:t>(二)、异形钢项目盈利能力分析</w:t>
        </w:r>
        <w:r>
          <w:tab/>
        </w:r>
        <w:r>
          <w:fldChar w:fldCharType="begin"/>
        </w:r>
        <w:r>
          <w:instrText xml:space="preserve"> PAGEREF _Toc26202 \h </w:instrText>
        </w:r>
        <w:r>
          <w:fldChar w:fldCharType="separate"/>
        </w:r>
        <w:r>
          <w:t>31</w:t>
        </w:r>
        <w:r>
          <w:fldChar w:fldCharType="end"/>
        </w:r>
      </w:hyperlink>
    </w:p>
    <w:p>
      <w:pPr>
        <w:pStyle w:val="TOC1"/>
        <w:tabs>
          <w:tab w:val="right" w:leader="dot" w:pos="8306"/>
        </w:tabs>
      </w:pPr>
      <w:hyperlink w:anchor="_Toc18550" w:history="1">
        <w:r>
          <w:rPr>
            <w:rFonts w:ascii="仿宋" w:eastAsia="仿宋" w:hAnsi="仿宋" w:cs="仿宋" w:hint="eastAsia"/>
            <w:lang w:eastAsia="zh-CN"/>
          </w:rPr>
          <w:t>九、异形钢项目计划安排</w:t>
        </w:r>
        <w:r>
          <w:tab/>
        </w:r>
        <w:r>
          <w:fldChar w:fldCharType="begin"/>
        </w:r>
        <w:r>
          <w:instrText xml:space="preserve"> PAGEREF _Toc18550 \h </w:instrText>
        </w:r>
        <w:r>
          <w:fldChar w:fldCharType="separate"/>
        </w:r>
        <w:r>
          <w:t>31</w:t>
        </w:r>
        <w:r>
          <w:fldChar w:fldCharType="end"/>
        </w:r>
      </w:hyperlink>
    </w:p>
    <w:p>
      <w:pPr>
        <w:pStyle w:val="TOC2"/>
        <w:tabs>
          <w:tab w:val="right" w:leader="dot" w:pos="8306"/>
        </w:tabs>
      </w:pPr>
      <w:hyperlink w:anchor="_Toc13898" w:history="1">
        <w:r>
          <w:rPr>
            <w:rFonts w:ascii="仿宋" w:eastAsia="仿宋" w:hAnsi="仿宋" w:cs="仿宋" w:hint="eastAsia"/>
            <w:lang w:eastAsia="zh-CN"/>
          </w:rPr>
          <w:t>(一)、建设周期</w:t>
        </w:r>
        <w:r>
          <w:tab/>
        </w:r>
        <w:r>
          <w:fldChar w:fldCharType="begin"/>
        </w:r>
        <w:r>
          <w:instrText xml:space="preserve"> PAGEREF _Toc13898 \h </w:instrText>
        </w:r>
        <w:r>
          <w:fldChar w:fldCharType="separate"/>
        </w:r>
        <w:r>
          <w:t>31</w:t>
        </w:r>
        <w:r>
          <w:fldChar w:fldCharType="end"/>
        </w:r>
      </w:hyperlink>
    </w:p>
    <w:p>
      <w:pPr>
        <w:pStyle w:val="TOC2"/>
        <w:tabs>
          <w:tab w:val="right" w:leader="dot" w:pos="8306"/>
        </w:tabs>
      </w:pPr>
      <w:hyperlink w:anchor="_Toc19909" w:history="1">
        <w:r>
          <w:rPr>
            <w:rFonts w:ascii="仿宋" w:eastAsia="仿宋" w:hAnsi="仿宋" w:cs="仿宋" w:hint="eastAsia"/>
            <w:lang w:eastAsia="zh-CN"/>
          </w:rPr>
          <w:t>(二)、建设进度</w:t>
        </w:r>
        <w:r>
          <w:tab/>
        </w:r>
        <w:r>
          <w:fldChar w:fldCharType="begin"/>
        </w:r>
        <w:r>
          <w:instrText xml:space="preserve"> PAGEREF _Toc19909 \h </w:instrText>
        </w:r>
        <w:r>
          <w:fldChar w:fldCharType="separate"/>
        </w:r>
        <w:r>
          <w:t>32</w:t>
        </w:r>
        <w:r>
          <w:fldChar w:fldCharType="end"/>
        </w:r>
      </w:hyperlink>
    </w:p>
    <w:p>
      <w:pPr>
        <w:pStyle w:val="TOC2"/>
        <w:tabs>
          <w:tab w:val="right" w:leader="dot" w:pos="8306"/>
        </w:tabs>
      </w:pPr>
      <w:hyperlink w:anchor="_Toc19488" w:history="1">
        <w:r>
          <w:rPr>
            <w:rFonts w:ascii="仿宋" w:eastAsia="仿宋" w:hAnsi="仿宋" w:cs="仿宋" w:hint="eastAsia"/>
            <w:lang w:eastAsia="zh-CN"/>
          </w:rPr>
          <w:t>(三)、进度安排注意事项</w:t>
        </w:r>
        <w:r>
          <w:tab/>
        </w:r>
        <w:r>
          <w:fldChar w:fldCharType="begin"/>
        </w:r>
        <w:r>
          <w:instrText xml:space="preserve"> PAGEREF _Toc19488 \h </w:instrText>
        </w:r>
        <w:r>
          <w:fldChar w:fldCharType="separate"/>
        </w:r>
        <w:r>
          <w:t>33</w:t>
        </w:r>
        <w:r>
          <w:fldChar w:fldCharType="end"/>
        </w:r>
      </w:hyperlink>
    </w:p>
    <w:p>
      <w:pPr>
        <w:pStyle w:val="TOC2"/>
        <w:tabs>
          <w:tab w:val="right" w:leader="dot" w:pos="8306"/>
        </w:tabs>
      </w:pPr>
      <w:hyperlink w:anchor="_Toc2967" w:history="1">
        <w:r>
          <w:rPr>
            <w:rFonts w:ascii="仿宋" w:eastAsia="仿宋" w:hAnsi="仿宋" w:cs="仿宋" w:hint="eastAsia"/>
            <w:lang w:eastAsia="zh-CN"/>
          </w:rPr>
          <w:t>(四)、人力资源配置</w:t>
        </w:r>
        <w:r>
          <w:tab/>
        </w:r>
        <w:r>
          <w:fldChar w:fldCharType="begin"/>
        </w:r>
        <w:r>
          <w:instrText xml:space="preserve"> PAGEREF _Toc2967 \h </w:instrText>
        </w:r>
        <w:r>
          <w:fldChar w:fldCharType="separate"/>
        </w:r>
        <w:r>
          <w:t>35</w:t>
        </w:r>
        <w:r>
          <w:fldChar w:fldCharType="end"/>
        </w:r>
      </w:hyperlink>
    </w:p>
    <w:p>
      <w:pPr>
        <w:pStyle w:val="TOC1"/>
        <w:tabs>
          <w:tab w:val="right" w:leader="dot" w:pos="8306"/>
        </w:tabs>
      </w:pPr>
      <w:hyperlink w:anchor="_Toc17101" w:history="1">
        <w:r>
          <w:rPr>
            <w:rFonts w:ascii="仿宋" w:eastAsia="仿宋" w:hAnsi="仿宋" w:cs="仿宋" w:hint="eastAsia"/>
            <w:lang w:eastAsia="zh-CN"/>
          </w:rPr>
          <w:t>十、异形钢项目风险管理</w:t>
        </w:r>
        <w:r>
          <w:tab/>
        </w:r>
        <w:r>
          <w:fldChar w:fldCharType="begin"/>
        </w:r>
        <w:r>
          <w:instrText xml:space="preserve"> PAGEREF _Toc17101 \h </w:instrText>
        </w:r>
        <w:r>
          <w:fldChar w:fldCharType="separate"/>
        </w:r>
        <w:r>
          <w:t>35</w:t>
        </w:r>
        <w:r>
          <w:fldChar w:fldCharType="end"/>
        </w:r>
      </w:hyperlink>
    </w:p>
    <w:p>
      <w:pPr>
        <w:pStyle w:val="TOC2"/>
        <w:tabs>
          <w:tab w:val="right" w:leader="dot" w:pos="8306"/>
        </w:tabs>
      </w:pPr>
      <w:hyperlink w:anchor="_Toc3279" w:history="1">
        <w:r>
          <w:rPr>
            <w:rFonts w:ascii="仿宋" w:eastAsia="仿宋" w:hAnsi="仿宋" w:cs="仿宋" w:hint="eastAsia"/>
            <w:lang w:eastAsia="zh-CN"/>
          </w:rPr>
          <w:t>(一)、风险识别与评估</w:t>
        </w:r>
        <w:r>
          <w:tab/>
        </w:r>
        <w:r>
          <w:fldChar w:fldCharType="begin"/>
        </w:r>
        <w:r>
          <w:instrText xml:space="preserve"> PAGEREF _Toc3279 \h </w:instrText>
        </w:r>
        <w:r>
          <w:fldChar w:fldCharType="separate"/>
        </w:r>
        <w:r>
          <w:t>35</w:t>
        </w:r>
        <w:r>
          <w:fldChar w:fldCharType="end"/>
        </w:r>
      </w:hyperlink>
    </w:p>
    <w:p>
      <w:pPr>
        <w:pStyle w:val="TOC2"/>
        <w:tabs>
          <w:tab w:val="right" w:leader="dot" w:pos="8306"/>
        </w:tabs>
      </w:pPr>
      <w:hyperlink w:anchor="_Toc11916" w:history="1">
        <w:r>
          <w:rPr>
            <w:rFonts w:ascii="仿宋" w:eastAsia="仿宋" w:hAnsi="仿宋" w:cs="仿宋" w:hint="eastAsia"/>
            <w:lang w:eastAsia="zh-CN"/>
          </w:rPr>
          <w:t>(二)、风险应对策略</w:t>
        </w:r>
        <w:r>
          <w:tab/>
        </w:r>
        <w:r>
          <w:fldChar w:fldCharType="begin"/>
        </w:r>
        <w:r>
          <w:instrText xml:space="preserve"> PAGEREF _Toc11916 \h </w:instrText>
        </w:r>
        <w:r>
          <w:fldChar w:fldCharType="separate"/>
        </w:r>
        <w:r>
          <w:t>37</w:t>
        </w:r>
        <w:r>
          <w:fldChar w:fldCharType="end"/>
        </w:r>
      </w:hyperlink>
    </w:p>
    <w:p>
      <w:pPr>
        <w:pStyle w:val="TOC2"/>
        <w:tabs>
          <w:tab w:val="right" w:leader="dot" w:pos="8306"/>
        </w:tabs>
      </w:pPr>
      <w:hyperlink w:anchor="_Toc7672" w:history="1">
        <w:r>
          <w:rPr>
            <w:rFonts w:ascii="仿宋" w:eastAsia="仿宋" w:hAnsi="仿宋" w:cs="仿宋" w:hint="eastAsia"/>
            <w:lang w:eastAsia="zh-CN"/>
          </w:rPr>
          <w:t>(三)、风险监控与控制</w:t>
        </w:r>
        <w:r>
          <w:tab/>
        </w:r>
        <w:r>
          <w:fldChar w:fldCharType="begin"/>
        </w:r>
        <w:r>
          <w:instrText xml:space="preserve"> PAGEREF _Toc7672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28" w:history="1">
        <w:r>
          <w:rPr>
            <w:rFonts w:ascii="仿宋" w:eastAsia="仿宋" w:hAnsi="仿宋" w:cs="仿宋" w:hint="eastAsia"/>
            <w:lang w:eastAsia="zh-CN"/>
          </w:rPr>
          <w:t>十一、异形钢项目人力资源管理</w:t>
        </w:r>
        <w:r>
          <w:tab/>
        </w:r>
        <w:r>
          <w:fldChar w:fldCharType="begin"/>
        </w:r>
        <w:r>
          <w:instrText xml:space="preserve"> PAGEREF _Toc5628 \h </w:instrText>
        </w:r>
        <w:r>
          <w:fldChar w:fldCharType="separate"/>
        </w:r>
        <w:r>
          <w:t>39</w:t>
        </w:r>
        <w:r>
          <w:fldChar w:fldCharType="end"/>
        </w:r>
      </w:hyperlink>
    </w:p>
    <w:p>
      <w:pPr>
        <w:pStyle w:val="TOC2"/>
        <w:tabs>
          <w:tab w:val="right" w:leader="dot" w:pos="8306"/>
        </w:tabs>
      </w:pPr>
      <w:hyperlink w:anchor="_Toc20109" w:history="1">
        <w:r>
          <w:rPr>
            <w:rFonts w:ascii="仿宋" w:eastAsia="仿宋" w:hAnsi="仿宋" w:cs="仿宋" w:hint="eastAsia"/>
            <w:lang w:eastAsia="zh-CN"/>
          </w:rPr>
          <w:t>(一)、建立健全的预算管理制度</w:t>
        </w:r>
        <w:r>
          <w:tab/>
        </w:r>
        <w:r>
          <w:fldChar w:fldCharType="begin"/>
        </w:r>
        <w:r>
          <w:instrText xml:space="preserve"> PAGEREF _Toc20109 \h </w:instrText>
        </w:r>
        <w:r>
          <w:fldChar w:fldCharType="separate"/>
        </w:r>
        <w:r>
          <w:t>39</w:t>
        </w:r>
        <w:r>
          <w:fldChar w:fldCharType="end"/>
        </w:r>
      </w:hyperlink>
    </w:p>
    <w:p>
      <w:pPr>
        <w:pStyle w:val="TOC2"/>
        <w:tabs>
          <w:tab w:val="right" w:leader="dot" w:pos="8306"/>
        </w:tabs>
      </w:pPr>
      <w:hyperlink w:anchor="_Toc10417" w:history="1">
        <w:r>
          <w:rPr>
            <w:rFonts w:ascii="仿宋" w:eastAsia="仿宋" w:hAnsi="仿宋" w:cs="仿宋" w:hint="eastAsia"/>
            <w:lang w:eastAsia="zh-CN"/>
          </w:rPr>
          <w:t>(二)、加强资金流动监控</w:t>
        </w:r>
        <w:r>
          <w:tab/>
        </w:r>
        <w:r>
          <w:fldChar w:fldCharType="begin"/>
        </w:r>
        <w:r>
          <w:instrText xml:space="preserve"> PAGEREF _Toc10417 \h </w:instrText>
        </w:r>
        <w:r>
          <w:fldChar w:fldCharType="separate"/>
        </w:r>
        <w:r>
          <w:t>41</w:t>
        </w:r>
        <w:r>
          <w:fldChar w:fldCharType="end"/>
        </w:r>
      </w:hyperlink>
    </w:p>
    <w:p>
      <w:pPr>
        <w:pStyle w:val="TOC2"/>
        <w:tabs>
          <w:tab w:val="right" w:leader="dot" w:pos="8306"/>
        </w:tabs>
      </w:pPr>
      <w:hyperlink w:anchor="_Toc7598" w:history="1">
        <w:r>
          <w:rPr>
            <w:rFonts w:ascii="仿宋" w:eastAsia="仿宋" w:hAnsi="仿宋" w:cs="仿宋" w:hint="eastAsia"/>
            <w:lang w:eastAsia="zh-CN"/>
          </w:rPr>
          <w:t>(三)、制定完善的风险控制机制</w:t>
        </w:r>
        <w:r>
          <w:tab/>
        </w:r>
        <w:r>
          <w:fldChar w:fldCharType="begin"/>
        </w:r>
        <w:r>
          <w:instrText xml:space="preserve"> PAGEREF _Toc7598 \h </w:instrText>
        </w:r>
        <w:r>
          <w:fldChar w:fldCharType="separate"/>
        </w:r>
        <w:r>
          <w:t>42</w:t>
        </w:r>
        <w:r>
          <w:fldChar w:fldCharType="end"/>
        </w:r>
      </w:hyperlink>
    </w:p>
    <w:p>
      <w:pPr>
        <w:pStyle w:val="TOC2"/>
        <w:tabs>
          <w:tab w:val="right" w:leader="dot" w:pos="8306"/>
        </w:tabs>
      </w:pPr>
      <w:hyperlink w:anchor="_Toc18344" w:history="1">
        <w:r>
          <w:rPr>
            <w:rFonts w:ascii="仿宋" w:eastAsia="仿宋" w:hAnsi="仿宋" w:cs="仿宋" w:hint="eastAsia"/>
            <w:lang w:eastAsia="zh-CN"/>
          </w:rPr>
          <w:t>(四)、优化成本管理</w:t>
        </w:r>
        <w:r>
          <w:tab/>
        </w:r>
        <w:r>
          <w:fldChar w:fldCharType="begin"/>
        </w:r>
        <w:r>
          <w:instrText xml:space="preserve"> PAGEREF _Toc18344 \h </w:instrText>
        </w:r>
        <w:r>
          <w:fldChar w:fldCharType="separate"/>
        </w:r>
        <w:r>
          <w:t>43</w:t>
        </w:r>
        <w:r>
          <w:fldChar w:fldCharType="end"/>
        </w:r>
      </w:hyperlink>
    </w:p>
    <w:p>
      <w:pPr>
        <w:pStyle w:val="TOC1"/>
        <w:tabs>
          <w:tab w:val="right" w:leader="dot" w:pos="8306"/>
        </w:tabs>
      </w:pPr>
      <w:hyperlink w:anchor="_Toc13661" w:history="1">
        <w:r>
          <w:rPr>
            <w:rFonts w:ascii="仿宋" w:eastAsia="仿宋" w:hAnsi="仿宋" w:cs="仿宋" w:hint="eastAsia"/>
            <w:lang w:eastAsia="zh-CN"/>
          </w:rPr>
          <w:t>十二、生产安全保护</w:t>
        </w:r>
        <w:r>
          <w:tab/>
        </w:r>
        <w:r>
          <w:fldChar w:fldCharType="begin"/>
        </w:r>
        <w:r>
          <w:instrText xml:space="preserve"> PAGEREF _Toc13661 \h </w:instrText>
        </w:r>
        <w:r>
          <w:fldChar w:fldCharType="separate"/>
        </w:r>
        <w:r>
          <w:t>45</w:t>
        </w:r>
        <w:r>
          <w:fldChar w:fldCharType="end"/>
        </w:r>
      </w:hyperlink>
    </w:p>
    <w:p>
      <w:pPr>
        <w:pStyle w:val="TOC2"/>
        <w:tabs>
          <w:tab w:val="right" w:leader="dot" w:pos="8306"/>
        </w:tabs>
      </w:pPr>
      <w:hyperlink w:anchor="_Toc22018" w:history="1">
        <w:r>
          <w:rPr>
            <w:rFonts w:ascii="仿宋" w:eastAsia="仿宋" w:hAnsi="仿宋" w:cs="仿宋" w:hint="eastAsia"/>
            <w:lang w:eastAsia="zh-CN"/>
          </w:rPr>
          <w:t>(一)、消防安全</w:t>
        </w:r>
        <w:r>
          <w:tab/>
        </w:r>
        <w:r>
          <w:fldChar w:fldCharType="begin"/>
        </w:r>
        <w:r>
          <w:instrText xml:space="preserve"> PAGEREF _Toc22018 \h </w:instrText>
        </w:r>
        <w:r>
          <w:fldChar w:fldCharType="separate"/>
        </w:r>
        <w:r>
          <w:t>45</w:t>
        </w:r>
        <w:r>
          <w:fldChar w:fldCharType="end"/>
        </w:r>
      </w:hyperlink>
    </w:p>
    <w:p>
      <w:pPr>
        <w:pStyle w:val="TOC2"/>
        <w:tabs>
          <w:tab w:val="right" w:leader="dot" w:pos="8306"/>
        </w:tabs>
      </w:pPr>
      <w:hyperlink w:anchor="_Toc28852" w:history="1">
        <w:r>
          <w:rPr>
            <w:rFonts w:ascii="仿宋" w:eastAsia="仿宋" w:hAnsi="仿宋" w:cs="仿宋" w:hint="eastAsia"/>
            <w:lang w:eastAsia="zh-CN"/>
          </w:rPr>
          <w:t>(二)、防火防爆总图布置措施</w:t>
        </w:r>
        <w:r>
          <w:tab/>
        </w:r>
        <w:r>
          <w:fldChar w:fldCharType="begin"/>
        </w:r>
        <w:r>
          <w:instrText xml:space="preserve"> PAGEREF _Toc28852 \h </w:instrText>
        </w:r>
        <w:r>
          <w:fldChar w:fldCharType="separate"/>
        </w:r>
        <w:r>
          <w:t>46</w:t>
        </w:r>
        <w:r>
          <w:fldChar w:fldCharType="end"/>
        </w:r>
      </w:hyperlink>
    </w:p>
    <w:p>
      <w:pPr>
        <w:pStyle w:val="TOC2"/>
        <w:tabs>
          <w:tab w:val="right" w:leader="dot" w:pos="8306"/>
        </w:tabs>
      </w:pPr>
      <w:hyperlink w:anchor="_Toc15600" w:history="1">
        <w:r>
          <w:rPr>
            <w:rFonts w:ascii="仿宋" w:eastAsia="仿宋" w:hAnsi="仿宋" w:cs="仿宋" w:hint="eastAsia"/>
            <w:lang w:eastAsia="zh-CN"/>
          </w:rPr>
          <w:t>(三)、自然灾害防范措施</w:t>
        </w:r>
        <w:r>
          <w:tab/>
        </w:r>
        <w:r>
          <w:fldChar w:fldCharType="begin"/>
        </w:r>
        <w:r>
          <w:instrText xml:space="preserve"> PAGEREF _Toc15600 \h </w:instrText>
        </w:r>
        <w:r>
          <w:fldChar w:fldCharType="separate"/>
        </w:r>
        <w:r>
          <w:t>47</w:t>
        </w:r>
        <w:r>
          <w:fldChar w:fldCharType="end"/>
        </w:r>
      </w:hyperlink>
    </w:p>
    <w:p>
      <w:pPr>
        <w:pStyle w:val="TOC2"/>
        <w:tabs>
          <w:tab w:val="right" w:leader="dot" w:pos="8306"/>
        </w:tabs>
      </w:pPr>
      <w:hyperlink w:anchor="_Toc3248" w:history="1">
        <w:r>
          <w:rPr>
            <w:rFonts w:ascii="仿宋" w:eastAsia="仿宋" w:hAnsi="仿宋" w:cs="仿宋" w:hint="eastAsia"/>
            <w:lang w:eastAsia="zh-CN"/>
          </w:rPr>
          <w:t>(四)、安全色及安全标志使用要求</w:t>
        </w:r>
        <w:r>
          <w:tab/>
        </w:r>
        <w:r>
          <w:fldChar w:fldCharType="begin"/>
        </w:r>
        <w:r>
          <w:instrText xml:space="preserve"> PAGEREF _Toc3248 \h </w:instrText>
        </w:r>
        <w:r>
          <w:fldChar w:fldCharType="separate"/>
        </w:r>
        <w:r>
          <w:t>48</w:t>
        </w:r>
        <w:r>
          <w:fldChar w:fldCharType="end"/>
        </w:r>
      </w:hyperlink>
    </w:p>
    <w:p>
      <w:pPr>
        <w:pStyle w:val="TOC2"/>
        <w:tabs>
          <w:tab w:val="right" w:leader="dot" w:pos="8306"/>
        </w:tabs>
      </w:pPr>
      <w:hyperlink w:anchor="_Toc9153" w:history="1">
        <w:r>
          <w:rPr>
            <w:rFonts w:ascii="仿宋" w:eastAsia="仿宋" w:hAnsi="仿宋" w:cs="仿宋" w:hint="eastAsia"/>
            <w:lang w:eastAsia="zh-CN"/>
          </w:rPr>
          <w:t>(五)、防尘防毒措施</w:t>
        </w:r>
        <w:r>
          <w:tab/>
        </w:r>
        <w:r>
          <w:fldChar w:fldCharType="begin"/>
        </w:r>
        <w:r>
          <w:instrText xml:space="preserve"> PAGEREF _Toc9153 \h </w:instrText>
        </w:r>
        <w:r>
          <w:fldChar w:fldCharType="separate"/>
        </w:r>
        <w:r>
          <w:t>49</w:t>
        </w:r>
        <w:r>
          <w:fldChar w:fldCharType="end"/>
        </w:r>
      </w:hyperlink>
    </w:p>
    <w:p>
      <w:pPr>
        <w:pStyle w:val="TOC2"/>
        <w:tabs>
          <w:tab w:val="right" w:leader="dot" w:pos="8306"/>
        </w:tabs>
      </w:pPr>
      <w:hyperlink w:anchor="_Toc8334" w:history="1">
        <w:r>
          <w:rPr>
            <w:rFonts w:ascii="仿宋" w:eastAsia="仿宋" w:hAnsi="仿宋" w:cs="仿宋" w:hint="eastAsia"/>
            <w:lang w:eastAsia="zh-CN"/>
          </w:rPr>
          <w:t>(六)、防静电、触电防护及防雷措施</w:t>
        </w:r>
        <w:r>
          <w:tab/>
        </w:r>
        <w:r>
          <w:fldChar w:fldCharType="begin"/>
        </w:r>
        <w:r>
          <w:instrText xml:space="preserve"> PAGEREF _Toc8334 \h </w:instrText>
        </w:r>
        <w:r>
          <w:fldChar w:fldCharType="separate"/>
        </w:r>
        <w:r>
          <w:t>50</w:t>
        </w:r>
        <w:r>
          <w:fldChar w:fldCharType="end"/>
        </w:r>
      </w:hyperlink>
    </w:p>
    <w:p>
      <w:pPr>
        <w:pStyle w:val="TOC2"/>
        <w:tabs>
          <w:tab w:val="right" w:leader="dot" w:pos="8306"/>
        </w:tabs>
      </w:pPr>
      <w:hyperlink w:anchor="_Toc9563" w:history="1">
        <w:r>
          <w:rPr>
            <w:rFonts w:ascii="仿宋" w:eastAsia="仿宋" w:hAnsi="仿宋" w:cs="仿宋" w:hint="eastAsia"/>
            <w:lang w:eastAsia="zh-CN"/>
          </w:rPr>
          <w:t>(七)、机械设备安全保障措施</w:t>
        </w:r>
        <w:r>
          <w:tab/>
        </w:r>
        <w:r>
          <w:fldChar w:fldCharType="begin"/>
        </w:r>
        <w:r>
          <w:instrText xml:space="preserve"> PAGEREF _Toc9563 \h </w:instrText>
        </w:r>
        <w:r>
          <w:fldChar w:fldCharType="separate"/>
        </w:r>
        <w:r>
          <w:t>51</w:t>
        </w:r>
        <w:r>
          <w:fldChar w:fldCharType="end"/>
        </w:r>
      </w:hyperlink>
    </w:p>
    <w:p>
      <w:pPr>
        <w:pStyle w:val="TOC1"/>
        <w:tabs>
          <w:tab w:val="right" w:leader="dot" w:pos="8306"/>
        </w:tabs>
      </w:pPr>
      <w:hyperlink w:anchor="_Toc8647" w:history="1">
        <w:r>
          <w:rPr>
            <w:rFonts w:ascii="仿宋" w:eastAsia="仿宋" w:hAnsi="仿宋" w:cs="仿宋" w:hint="eastAsia"/>
            <w:lang w:eastAsia="zh-CN"/>
          </w:rPr>
          <w:t>十三、供应链管理</w:t>
        </w:r>
        <w:r>
          <w:tab/>
        </w:r>
        <w:r>
          <w:fldChar w:fldCharType="begin"/>
        </w:r>
        <w:r>
          <w:instrText xml:space="preserve"> PAGEREF _Toc8647 \h </w:instrText>
        </w:r>
        <w:r>
          <w:fldChar w:fldCharType="separate"/>
        </w:r>
        <w:r>
          <w:t>52</w:t>
        </w:r>
        <w:r>
          <w:fldChar w:fldCharType="end"/>
        </w:r>
      </w:hyperlink>
    </w:p>
    <w:p>
      <w:pPr>
        <w:pStyle w:val="TOC2"/>
        <w:tabs>
          <w:tab w:val="right" w:leader="dot" w:pos="8306"/>
        </w:tabs>
      </w:pPr>
      <w:hyperlink w:anchor="_Toc22202" w:history="1">
        <w:r>
          <w:rPr>
            <w:rFonts w:ascii="仿宋" w:eastAsia="仿宋" w:hAnsi="仿宋" w:cs="仿宋" w:hint="eastAsia"/>
            <w:lang w:eastAsia="zh-CN"/>
          </w:rPr>
          <w:t>(一)、供应链战略规划</w:t>
        </w:r>
        <w:r>
          <w:tab/>
        </w:r>
        <w:r>
          <w:fldChar w:fldCharType="begin"/>
        </w:r>
        <w:r>
          <w:instrText xml:space="preserve"> PAGEREF _Toc22202 \h </w:instrText>
        </w:r>
        <w:r>
          <w:fldChar w:fldCharType="separate"/>
        </w:r>
        <w:r>
          <w:t>52</w:t>
        </w:r>
        <w:r>
          <w:fldChar w:fldCharType="end"/>
        </w:r>
      </w:hyperlink>
    </w:p>
    <w:p>
      <w:pPr>
        <w:pStyle w:val="TOC2"/>
        <w:tabs>
          <w:tab w:val="right" w:leader="dot" w:pos="8306"/>
        </w:tabs>
      </w:pPr>
      <w:hyperlink w:anchor="_Toc6445" w:history="1">
        <w:r>
          <w:rPr>
            <w:rFonts w:ascii="仿宋" w:eastAsia="仿宋" w:hAnsi="仿宋" w:cs="仿宋" w:hint="eastAsia"/>
            <w:lang w:eastAsia="zh-CN"/>
          </w:rPr>
          <w:t>(二)、供应商选择与合作</w:t>
        </w:r>
        <w:r>
          <w:tab/>
        </w:r>
        <w:r>
          <w:fldChar w:fldCharType="begin"/>
        </w:r>
        <w:r>
          <w:instrText xml:space="preserve"> PAGEREF _Toc6445 \h </w:instrText>
        </w:r>
        <w:r>
          <w:fldChar w:fldCharType="separate"/>
        </w:r>
        <w:r>
          <w:t>54</w:t>
        </w:r>
        <w:r>
          <w:fldChar w:fldCharType="end"/>
        </w:r>
      </w:hyperlink>
    </w:p>
    <w:p>
      <w:pPr>
        <w:pStyle w:val="TOC2"/>
        <w:tabs>
          <w:tab w:val="right" w:leader="dot" w:pos="8306"/>
        </w:tabs>
      </w:pPr>
      <w:hyperlink w:anchor="_Toc20004" w:history="1">
        <w:r>
          <w:rPr>
            <w:rFonts w:ascii="仿宋" w:eastAsia="仿宋" w:hAnsi="仿宋" w:cs="仿宋" w:hint="eastAsia"/>
            <w:lang w:eastAsia="zh-CN"/>
          </w:rPr>
          <w:t>(三)、物流与库存管理</w:t>
        </w:r>
        <w:r>
          <w:tab/>
        </w:r>
        <w:r>
          <w:fldChar w:fldCharType="begin"/>
        </w:r>
        <w:r>
          <w:instrText xml:space="preserve"> PAGEREF _Toc20004 \h </w:instrText>
        </w:r>
        <w:r>
          <w:fldChar w:fldCharType="separate"/>
        </w:r>
        <w:r>
          <w:t>55</w:t>
        </w:r>
        <w:r>
          <w:fldChar w:fldCharType="end"/>
        </w:r>
      </w:hyperlink>
    </w:p>
    <w:p>
      <w:pPr>
        <w:pStyle w:val="TOC1"/>
        <w:tabs>
          <w:tab w:val="right" w:leader="dot" w:pos="8306"/>
        </w:tabs>
      </w:pPr>
      <w:hyperlink w:anchor="_Toc6587" w:history="1">
        <w:r>
          <w:rPr>
            <w:rFonts w:ascii="仿宋" w:eastAsia="仿宋" w:hAnsi="仿宋" w:cs="仿宋" w:hint="eastAsia"/>
            <w:lang w:eastAsia="zh-CN"/>
          </w:rPr>
          <w:t>十四、利益相关者分析与沟通计划</w:t>
        </w:r>
        <w:r>
          <w:tab/>
        </w:r>
        <w:r>
          <w:fldChar w:fldCharType="begin"/>
        </w:r>
        <w:r>
          <w:instrText xml:space="preserve"> PAGEREF _Toc6587 \h </w:instrText>
        </w:r>
        <w:r>
          <w:fldChar w:fldCharType="separate"/>
        </w:r>
        <w:r>
          <w:t>56</w:t>
        </w:r>
        <w:r>
          <w:fldChar w:fldCharType="end"/>
        </w:r>
      </w:hyperlink>
    </w:p>
    <w:p>
      <w:pPr>
        <w:pStyle w:val="TOC2"/>
        <w:tabs>
          <w:tab w:val="right" w:leader="dot" w:pos="8306"/>
        </w:tabs>
      </w:pPr>
      <w:hyperlink w:anchor="_Toc6448" w:history="1">
        <w:r>
          <w:rPr>
            <w:rFonts w:ascii="仿宋" w:eastAsia="仿宋" w:hAnsi="仿宋" w:cs="仿宋" w:hint="eastAsia"/>
            <w:lang w:eastAsia="zh-CN"/>
          </w:rPr>
          <w:t>(一)、利益相关者分析</w:t>
        </w:r>
        <w:r>
          <w:tab/>
        </w:r>
        <w:r>
          <w:fldChar w:fldCharType="begin"/>
        </w:r>
        <w:r>
          <w:instrText xml:space="preserve"> PAGEREF _Toc6448 \h </w:instrText>
        </w:r>
        <w:r>
          <w:fldChar w:fldCharType="separate"/>
        </w:r>
        <w:r>
          <w:t>56</w:t>
        </w:r>
        <w:r>
          <w:fldChar w:fldCharType="end"/>
        </w:r>
      </w:hyperlink>
    </w:p>
    <w:p>
      <w:pPr>
        <w:pStyle w:val="TOC2"/>
        <w:tabs>
          <w:tab w:val="right" w:leader="dot" w:pos="8306"/>
        </w:tabs>
      </w:pPr>
      <w:hyperlink w:anchor="_Toc20243" w:history="1">
        <w:r>
          <w:rPr>
            <w:rFonts w:ascii="仿宋" w:eastAsia="仿宋" w:hAnsi="仿宋" w:cs="仿宋" w:hint="eastAsia"/>
            <w:lang w:eastAsia="zh-CN"/>
          </w:rPr>
          <w:t>(二)、沟通计划</w:t>
        </w:r>
        <w:r>
          <w:tab/>
        </w:r>
        <w:r>
          <w:fldChar w:fldCharType="begin"/>
        </w:r>
        <w:r>
          <w:instrText xml:space="preserve"> PAGEREF _Toc20243 \h </w:instrText>
        </w:r>
        <w:r>
          <w:fldChar w:fldCharType="separate"/>
        </w:r>
        <w:r>
          <w:t>58</w:t>
        </w:r>
        <w:r>
          <w:fldChar w:fldCharType="end"/>
        </w:r>
      </w:hyperlink>
    </w:p>
    <w:p>
      <w:pPr>
        <w:pStyle w:val="TOC1"/>
        <w:tabs>
          <w:tab w:val="right" w:leader="dot" w:pos="8306"/>
        </w:tabs>
      </w:pPr>
      <w:hyperlink w:anchor="_Toc16341" w:history="1">
        <w:r>
          <w:rPr>
            <w:rFonts w:ascii="仿宋" w:eastAsia="仿宋" w:hAnsi="仿宋" w:cs="仿宋" w:hint="eastAsia"/>
            <w:lang w:eastAsia="zh-CN"/>
          </w:rPr>
          <w:t>十五、异形钢项目实施保障措施</w:t>
        </w:r>
        <w:r>
          <w:tab/>
        </w:r>
        <w:r>
          <w:fldChar w:fldCharType="begin"/>
        </w:r>
        <w:r>
          <w:instrText xml:space="preserve"> PAGEREF _Toc16341 \h </w:instrText>
        </w:r>
        <w:r>
          <w:fldChar w:fldCharType="separate"/>
        </w:r>
        <w:r>
          <w:t>59</w:t>
        </w:r>
        <w:r>
          <w:fldChar w:fldCharType="end"/>
        </w:r>
      </w:hyperlink>
    </w:p>
    <w:p>
      <w:pPr>
        <w:pStyle w:val="TOC2"/>
        <w:tabs>
          <w:tab w:val="right" w:leader="dot" w:pos="8306"/>
        </w:tabs>
      </w:pPr>
      <w:hyperlink w:anchor="_Toc26816" w:history="1">
        <w:r>
          <w:rPr>
            <w:rFonts w:ascii="仿宋" w:eastAsia="仿宋" w:hAnsi="仿宋" w:cs="仿宋" w:hint="eastAsia"/>
            <w:lang w:eastAsia="zh-CN"/>
          </w:rPr>
          <w:t>(一)、异形钢项目实施保障机制</w:t>
        </w:r>
        <w:r>
          <w:tab/>
        </w:r>
        <w:r>
          <w:fldChar w:fldCharType="begin"/>
        </w:r>
        <w:r>
          <w:instrText xml:space="preserve"> PAGEREF _Toc26816 \h </w:instrText>
        </w:r>
        <w:r>
          <w:fldChar w:fldCharType="separate"/>
        </w:r>
        <w:r>
          <w:t>59</w:t>
        </w:r>
        <w:r>
          <w:fldChar w:fldCharType="end"/>
        </w:r>
      </w:hyperlink>
    </w:p>
    <w:p>
      <w:pPr>
        <w:pStyle w:val="TOC2"/>
        <w:tabs>
          <w:tab w:val="right" w:leader="dot" w:pos="8306"/>
        </w:tabs>
      </w:pPr>
      <w:hyperlink w:anchor="_Toc9496" w:history="1">
        <w:r>
          <w:rPr>
            <w:rFonts w:ascii="仿宋" w:eastAsia="仿宋" w:hAnsi="仿宋" w:cs="仿宋" w:hint="eastAsia"/>
            <w:lang w:eastAsia="zh-CN"/>
          </w:rPr>
          <w:t>(二)、异形钢项目法律合规要求</w:t>
        </w:r>
        <w:r>
          <w:tab/>
        </w:r>
        <w:r>
          <w:fldChar w:fldCharType="begin"/>
        </w:r>
        <w:r>
          <w:instrText xml:space="preserve"> PAGEREF _Toc9496 \h </w:instrText>
        </w:r>
        <w:r>
          <w:fldChar w:fldCharType="separate"/>
        </w:r>
        <w:r>
          <w:t>62</w:t>
        </w:r>
        <w:r>
          <w:fldChar w:fldCharType="end"/>
        </w:r>
      </w:hyperlink>
    </w:p>
    <w:p>
      <w:pPr>
        <w:pStyle w:val="TOC2"/>
        <w:tabs>
          <w:tab w:val="right" w:leader="dot" w:pos="8306"/>
        </w:tabs>
      </w:pPr>
      <w:hyperlink w:anchor="_Toc4279" w:history="1">
        <w:r>
          <w:rPr>
            <w:rFonts w:ascii="仿宋" w:eastAsia="仿宋" w:hAnsi="仿宋" w:cs="仿宋" w:hint="eastAsia"/>
            <w:lang w:eastAsia="zh-CN"/>
          </w:rPr>
          <w:t>(三)、异形钢项目合同管理与法律事务</w:t>
        </w:r>
        <w:r>
          <w:tab/>
        </w:r>
        <w:r>
          <w:fldChar w:fldCharType="begin"/>
        </w:r>
        <w:r>
          <w:instrText xml:space="preserve"> PAGEREF _Toc4279 \h </w:instrText>
        </w:r>
        <w:r>
          <w:fldChar w:fldCharType="separate"/>
        </w:r>
        <w:r>
          <w:t>66</w:t>
        </w:r>
        <w:r>
          <w:fldChar w:fldCharType="end"/>
        </w:r>
      </w:hyperlink>
    </w:p>
    <w:p>
      <w:pPr>
        <w:pStyle w:val="TOC2"/>
        <w:tabs>
          <w:tab w:val="right" w:leader="dot" w:pos="8306"/>
        </w:tabs>
      </w:pPr>
      <w:hyperlink w:anchor="_Toc23063" w:history="1">
        <w:r>
          <w:rPr>
            <w:rFonts w:ascii="仿宋" w:eastAsia="仿宋" w:hAnsi="仿宋" w:cs="仿宋" w:hint="eastAsia"/>
            <w:lang w:eastAsia="zh-CN"/>
          </w:rPr>
          <w:t>(四)、异形钢项目知识产权保护策略</w:t>
        </w:r>
        <w:r>
          <w:tab/>
        </w:r>
        <w:r>
          <w:fldChar w:fldCharType="begin"/>
        </w:r>
        <w:r>
          <w:instrText xml:space="preserve"> PAGEREF _Toc23063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5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74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异形钢项目的主要产品是XXXX，预计年产值为XXX万元。这一产品在市场中占据着重要的地位，其广泛的应用范围使得该异形钢项目的市场前景非常广阔。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异形钢项目的xxx产品作为重要的原材料之一，将在多个领域发挥关键作用。其在建筑、交通、能源等方面的广泛应用将为整个产业链提供强大的支持，形成产业协同效应。异形钢项目的年产值XXX万XXX万XXX万万元不仅反映了其在市场上的巨大潜力，更预示着它对国民经济的积极贡献。这种关联度高、涉及面广的产业关系，使得该异形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33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总征地面积为XXXX平方米，相当于约XX.XX亩，其中净用地面积为XXXX平方米，红线范围内相当于约XX.XX亩。这一用地规模充分考虑了异形钢项目的建设需求，保障了异形钢项目在合适的空间内得以充分发展。异形钢项目规划的总建筑面积为XXXX平方米，其中主体工程建设占XXXX平方米，计容建筑面积达XXXX平方米。预计建筑工程的投资将达到XXXX万元，为异形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计划购置的设备共计XXXX台（套），设备购置费用为XXXX万元。这一设备购置计划充分考虑到异形钢项目的生产需求和技术要求，确保了异形钢项目在生产运营中具备先进的技术装备和高效的生产能力。设备的合理配置将为异形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计划总投资为XXXX万元，预计年实现营业收入为XXXX万元。这一产能规模的设定旨在确保异形钢项目能够在投资与回报之间取得平衡，实现长期可持续的发展。异形钢项目的总投资充分考虑到各个方面的需求，包括用地建设、设备购置等多个环节，以确保异形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36"/>
      <w:r>
        <w:rPr>
          <w:rFonts w:ascii="仿宋" w:eastAsia="仿宋" w:hAnsi="仿宋" w:cs="仿宋" w:hint="eastAsia"/>
          <w:sz w:val="28"/>
          <w:lang w:eastAsia="zh-CN"/>
        </w:rPr>
        <w:t>二、异形钢项目危机管理</w:t>
      </w:r>
      <w:bookmarkEnd w:id="5"/>
    </w:p>
    <w:p>
      <w:pPr>
        <w:pStyle w:val="Heading2"/>
        <w:rPr>
          <w:rFonts w:ascii="仿宋" w:eastAsia="仿宋" w:hAnsi="仿宋" w:cs="仿宋" w:hint="eastAsia"/>
          <w:lang w:eastAsia="zh-CN"/>
        </w:rPr>
      </w:pPr>
      <w:bookmarkStart w:id="6" w:name="_Toc3122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异形钢项目危机管理中，危机预警与识别是确保异形钢项目稳健运行的核心步骤。通过建立全面的监测机制，异形钢项目团队旨在及时发现和理解潜在的风险和危机因素，以便采取及时的预防和应对措施，确保异形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首先，通过深入的风险评估，异形钢项目团队全面分析了整个异形钢项目和各个阶段可能存在的威胁。这包括准确评估每个潜在风险的发生概率和可能影响的程度，为后续危机预警提供了有力支持。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异形钢项目团队着重于明确定义异形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异形钢项目进展的持续监控，团队能够及时发现潜在问题并作出迅速反应。异形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在这一阶段，团队的专业素养和反应速度将发挥至关重要的作用，以确保潜在危机能够在初期得到有效的处理，最大程度地减轻负面影响。通过危机预警与识别，异形钢项目得以更有序、可控地推进。</w:t>
      </w:r>
    </w:p>
    <w:p>
      <w:pPr>
        <w:pStyle w:val="Heading2"/>
        <w:ind w:firstLine="560" w:firstLineChars="200"/>
        <w:rPr>
          <w:rFonts w:ascii="仿宋" w:eastAsia="仿宋" w:hAnsi="仿宋" w:cs="仿宋" w:hint="eastAsia"/>
          <w:sz w:val="28"/>
          <w:lang w:eastAsia="zh-CN"/>
        </w:rPr>
      </w:pPr>
      <w:bookmarkStart w:id="7" w:name="_Toc631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在危机发生时，异形钢项目团队立即行动，成立了应急小组。该小组的任务是迅速制定并实施紧急应对措施，以最小化潜在损失。以下是采取的主要措施：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暂停异形钢项目进度：为遏制危机蔓延，异形钢项目暂时停止进行，以便全面评估当前状况。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资源重新分配：重新评估异形钢项目资源的分配，确保最大限度地减小损失。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实时沟通：与关键利益相关者建立实时沟通机制，向他们传递异形钢项目危机的实际状况，保障异形钢项目核心利益。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在紧急应对的同时，异形钢项目团队强调了团队协作和有效沟通的重要性。以下是团队协作的关键举措：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信息共享机制：建立了信息共享平台，确保团队成员能够及时获取异形钢项目危机的实时信息。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领导者沟通：异形钢项目领导者通过定期会议和即时沟通工具，指导团队应对危机，保持团队稳定运行。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随着危机得到初步控制，异形钢项目团队转向制定恢复计划，以确保异形钢项目能够从中迅速恢复。主要恢复计划包括：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修复受损的进度计划：重新评估异形钢项目进度，制定修复计划，确保异形钢项目尽快回归正常进程。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重新调整资源分配：优化资源分配，确保异形钢项目在有限资源下高效运转。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风险管理机制加强：对异形钢项目风险进行全面评估，制定更强化的风险管理策略，以预防未来可能的危机。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1924"/>
      <w:r>
        <w:rPr>
          <w:rFonts w:ascii="仿宋" w:eastAsia="仿宋" w:hAnsi="仿宋" w:cs="仿宋" w:hint="eastAsia"/>
          <w:sz w:val="28"/>
          <w:lang w:eastAsia="zh-CN"/>
        </w:rPr>
        <w:t>三、异形钢项目概论</w:t>
      </w:r>
      <w:bookmarkEnd w:id="8"/>
    </w:p>
    <w:p>
      <w:pPr>
        <w:pStyle w:val="Heading2"/>
        <w:rPr>
          <w:rFonts w:ascii="仿宋" w:eastAsia="仿宋" w:hAnsi="仿宋" w:cs="仿宋" w:hint="eastAsia"/>
          <w:lang w:eastAsia="zh-CN"/>
        </w:rPr>
      </w:pPr>
      <w:bookmarkStart w:id="9" w:name="_Toc19510"/>
      <w:r>
        <w:rPr>
          <w:rFonts w:ascii="仿宋" w:eastAsia="仿宋" w:hAnsi="仿宋" w:cs="仿宋" w:hint="eastAsia"/>
          <w:lang w:eastAsia="zh-CN"/>
        </w:rPr>
        <w:t>(一)、异形钢项目概况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的起源追溯至对市场的深入洞察。市场的不断演变与变革为异形钢项目提供了难得的机遇。当前市场存在的需求缺口和变革的大环境共同构成了异形钢项目的背景。这个异形钢项目旨在充分利用市场机遇，填补行业中尚未满足的需求，为客户提供全新的解决方案。市场的变革和需求的增长使得这个异形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异形钢项目名称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正式命名为异形钢。这个名称不仅仅是一个标识，更代表了异形钢项目的核心理念和愿景。它蕴含着异形钢项目所要解决问题的关键字，具有强烈的表达和辨识度，为异形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异形钢项目目标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的核心目标是提供一种全新、高效的解决方案，满足客户日益增长的需求。异形钢项目追求的不仅仅是满足市场需求，更是在市场中获得卓越的竞争优势。通过不断提升产品或服务的质量和创新水平，异形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异形钢项目范围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全面涵盖了产品研发、制造、市场推广和售后服务，确保从产品设计到最终用户体验的全方位关注。这一全面的异形钢项目范围是为了确保异形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异形钢项目时间表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异形钢项目计划在未来18个月内完成，包括研发、测试、市场试点和正式推出等不同阶段。这个时间表的合理设计是为了确保异形钢项目各个阶段的顺利推进，以便按时交付高质量的成果。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异形钢项目预算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异形钢项目总预算估算为XX百万美元，主要分配在研发、市场推广、人员培训和运营等方面。这一充足的预算为异形钢项目提供了充足的资源，确保异形钢项目在各个方面都能取得优异的表现。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异形钢项目风险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异形钢项目可能面临的风险包括市场接受度低、技术难题、竞争激烈等。异形钢项目团队已经制定了相应的风险应对计划，通过前瞻性的风险管理，确保异形钢项目在面对不确定性时能够迅速做出应对。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异形钢项目团队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异形钢项目汇聚了一支经验丰富、多领域专业素养的核心团队，确保异形钢项目在各个方面都能拥有高水平的执行力。团队的协同作战是异形钢项目成功的关键因素之一。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异形钢项目背景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异形钢项目的背景根植于市场对更高效、创新产品的渴望，同时也受到科技发展对行业格局的深刻改变的影响。这为异形钢项目提供了广阔的发展空间和市场需求。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异形钢项目现状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截至目前，异形钢项目已完成市场调研和技术验证，取得了初步的成功。这为异形钢项目在未来的发展奠定了坚实的基础，为更远大的目标打下了坚实的基石。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0496"/>
      <w:r>
        <w:rPr>
          <w:rFonts w:ascii="仿宋" w:eastAsia="仿宋" w:hAnsi="仿宋" w:cs="仿宋" w:hint="eastAsia"/>
          <w:sz w:val="28"/>
          <w:lang w:eastAsia="zh-CN"/>
        </w:rPr>
        <w:t>(二)、异形钢项目目标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keyword》异形钢项目首要业务目标是在市场中占据有利地位，实现产品/服务的成功推广和销售。通过不断提升产品质量、创新性，异形钢项目追求成为行业中的领导者，赢得更多客户的青睐。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在科技迅速发展的时代，异形钢项目着眼于技术创新。通过持续的研发和技术升级，异形钢项目旨在推出更具创新性的产品或服务，以满足市场对新鲜、先进解决方案的需求。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为了建立可持续的客户关系，异形钢项目设定了客户满意度目标。通过提供卓越的产品质量和优质的客户服务，异形钢项目追求赢得客户的信任和忠诚度，确保他们的满意度达到行业领先水平。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异形钢项目注重社会责任和可持续发展。通过实施环保、社会责任异形钢项目，异形钢项目致力于在经济发展的同时保护环境，促进社会公平，实现可持续经营。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异形钢项目的团队是实现目标的核心驱动力。因此，异形钢项目设定了团队发展目标，包括提升团队成员的专业技能、培养领导力，以及搭建协同高效的团队工作氛围。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7794"/>
      <w:r>
        <w:rPr>
          <w:rFonts w:ascii="仿宋" w:eastAsia="仿宋" w:hAnsi="仿宋" w:cs="仿宋" w:hint="eastAsia"/>
          <w:sz w:val="28"/>
          <w:lang w:eastAsia="zh-CN"/>
        </w:rPr>
        <w:t>(三)、异形钢项目提出的理由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异形钢项目提出的理由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的提出源于对市场机遇的深刻洞察。当前市场中存在的需求缺口和行业发展趋势表明，有巨大的商业机会等待被开发。通过准确捕捉市场机遇，异形钢项目可以在激烈的竞争中脱颖而出，迅速占领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的理念基于对技术创新的信仰。通过持续的研发和技术投入，异形钢项目有望推出更具创新性的产品或服务。在科技飞速发展的当下，异形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的提出是为了增强企业的行业竞争力。通过提升产品或服务的质量和独特性，异形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响应了消费者需求的变化。随着社会和科技的不断发展，消费者对产品和服务的需求也在发生变化。通过深入了解并及时回应消费者的新需求，异形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异形钢项目的提出是企业战略发展规划的一部分。在面对日益激烈的市场竞争和不断变化的商业环境中，异形钢项目作为企业战略的一环，旨在为企业开辟新的增长领域，巩固企业在行业中的地位。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异形钢项目的提出不仅仅是基于商业考量，还注重社会责任。通过推出环保、社会责任等方面的异形钢项目，异形钢企业可以在社会中树立积极形象，为社会做出积极贡献，实现经济效益和社会效益的双赢。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异形钢项目的提出反映了对利益相关者期望的关注。包括客户、员工、投资者等利益相关者在企业发展中都有着各自的期望，异形钢项目力求在满足这些期望的同时，取得更大的共赢。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3214"/>
      <w:r>
        <w:rPr>
          <w:rFonts w:ascii="仿宋" w:eastAsia="仿宋" w:hAnsi="仿宋" w:cs="仿宋" w:hint="eastAsia"/>
          <w:sz w:val="28"/>
          <w:lang w:eastAsia="zh-CN"/>
        </w:rPr>
        <w:t>(四)、异形钢项目意义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在实施异形钢项目的过程中，我们不仅仅是在追逐商业成功，更是为企业和社会的多个层面创造了深远的意义。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的首要意义在于提升企业的市场竞争力。通过持续的创新和对产品质量的高标准要求，异形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异形钢项目的推进将促使行业技术水平的提升。通过引入先进技术和创新性解决方案，异形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在社会层面，异形钢项目不仅创造了大量就业机会，提高了就业水平，还注重社会责任和环保。通过参与社会公益事业和推动环保异形钢项目，异形钢项目为社会贡献了一份力量，体现了企业对社会的积极回馈。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综合而言，异形钢项目意义重大，不仅推动了企业的发展，也为行业和社会的进步贡献了积极力量。这是一个全面而深刻的影响，将在未来产生可持续的正面效应。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4390"/>
      <w:r>
        <w:rPr>
          <w:rFonts w:ascii="仿宋" w:eastAsia="仿宋" w:hAnsi="仿宋" w:cs="仿宋" w:hint="eastAsia"/>
          <w:sz w:val="28"/>
          <w:lang w:eastAsia="zh-CN"/>
        </w:rPr>
        <w:t>(五)、异形钢项目背景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在当今迅猛发展的商业环境中，异形钢项目的动因根植于对多方面因素的审慎考量。这个异形钢项目的提出并非孤立的决策，而是对企业所处背景深入思考的产物。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市场的不断演变是异形钢项目背后的首要原因。科技的迅速发展和全球市场的快速变化使得企业必须灵活应对。异形钢项目应运而生，旨在通过创新性的解决方案迎合市场的多变需求，赢得竞争中的先机。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竞争的激烈程度也是异形钢项目背景中不可忽视的一环。企业需要在激烈竞争中脱颖而出，为此，异形钢项目致力于打破常规，提供独特的价值主张，以吸引客户并确保市场份额的增长。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技术的迅速发展为企业带来了机遇与挑战。作为异形钢项目启动的背景之一，对新兴技术的应用将有助于提升企业的技术水平，使其在不断演进的商业环境中保持竞争优势。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此外，社会对企业责任的期望也在逐渐升高。异形钢项目充分融入了社会责任的理念，通过可持续经营和社会公益异形钢项目，企图为社会贡献一份力量，在商业成功的同时关注社会价值。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6359"/>
      <w:r>
        <w:rPr>
          <w:rFonts w:ascii="仿宋" w:eastAsia="仿宋" w:hAnsi="仿宋" w:cs="仿宋" w:hint="eastAsia"/>
          <w:sz w:val="28"/>
          <w:lang w:eastAsia="zh-CN"/>
        </w:rPr>
        <w:t>四、异形钢项目建设背景及必要性分析</w:t>
      </w:r>
      <w:bookmarkEnd w:id="14"/>
    </w:p>
    <w:p>
      <w:pPr>
        <w:pStyle w:val="Heading2"/>
        <w:rPr>
          <w:rFonts w:ascii="仿宋" w:eastAsia="仿宋" w:hAnsi="仿宋" w:cs="仿宋" w:hint="eastAsia"/>
          <w:lang w:eastAsia="zh-CN"/>
        </w:rPr>
      </w:pPr>
      <w:bookmarkStart w:id="15" w:name="_Toc10313"/>
      <w:r>
        <w:rPr>
          <w:rFonts w:ascii="仿宋" w:eastAsia="仿宋" w:hAnsi="仿宋" w:cs="仿宋" w:hint="eastAsia"/>
          <w:lang w:eastAsia="zh-CN"/>
        </w:rPr>
        <w:t>(一)、异形钢项目背景分析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异形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我们的背景分析将深入挖掘当前行业的发展趋势，通过对竞争态势的全面审视，找到异形钢项目在这个潮流中的定位。同时，我们将关注行业内涌现的新兴机遇，以便异形钢项目更好地融入行业发展的潮流中。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异形钢项目提供了强大的发展动力。我们将聚焦于行业内最新的技术发展趋势，包括但不限于人工智能、大数据分析、物联网等领域。通过深度的技术研究，我们将确保异形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异形钢项目发展的源泉。我们将投入更多的精力对市场需求进行深入剖析，超越表面的需求，深入挖掘潜在的市场痛点和机遇。通过对市场需求的细致了解，异形钢项目将更有针对性地设计解决方案，满足市场的多样化需求，从而更好地促进异形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异形钢项目战略至关重要。我们将对竞争态势进行更为深入的分析，包括但不限于市场份额、产品特点、客户满意度等多个维度。通过深度的竞争分析，异形钢项目将能够更准确地把握市场脉搏，制定具有竞争力的异形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异形钢项目的发展具有直接的影响。我们将进行更为全面的法规和政策分析，了解行业发展中的潜在法律风险和合规挑战。通过充分了解和遵守相关法规，异形钢项目将确保在法律框架内合法合规运营，为异形钢项目的稳健发展提供有力支持。</w:t>
      </w:r>
    </w:p>
    <w:p>
      <w:pPr>
        <w:pStyle w:val="Heading2"/>
        <w:ind w:firstLine="560" w:firstLineChars="200"/>
        <w:rPr>
          <w:rFonts w:ascii="仿宋" w:eastAsia="仿宋" w:hAnsi="仿宋" w:cs="仿宋" w:hint="eastAsia"/>
          <w:sz w:val="28"/>
          <w:lang w:eastAsia="zh-CN"/>
        </w:rPr>
      </w:pPr>
      <w:bookmarkStart w:id="16" w:name="_Toc20659"/>
      <w:r>
        <w:rPr>
          <w:rFonts w:ascii="仿宋" w:eastAsia="仿宋" w:hAnsi="仿宋" w:cs="仿宋" w:hint="eastAsia"/>
          <w:sz w:val="28"/>
          <w:lang w:eastAsia="zh-CN"/>
        </w:rPr>
        <w:t>(二)、异形钢项目建设必要性分析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建设的迫切性源于对行业发展趋势的深刻洞察。我们正处于一个行业变革的时代，科技创新、数字化转型成为企业发展的关键动力。异形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建设不仅仅是为了跟上潮流，更是为了通过技术创新推动企业的持续发展。通过引入先进的技术和解决方案，异形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异形钢项目的建设成为必然选择，通过提高产品质量、拓展服务领域，从而在竞争中获得更多的机会。异形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异形钢项目建设的必要性体现在对客户需求更精准的满足。通过异形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建设的背后是对企业持续创新的追求。只有通过不断创新，企业才能在竞争中立于不败之地。异形钢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https://d.book118.com/046231022110010101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A35EFE"/>
    <w:rsid w:val="55A35E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23102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2024-03-01T07:45:00Z</dcterms:created>
  <dcterms:modified xsi:type="dcterms:W3CDTF">2024-03-01T07:46:14Z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97E3C8E69B684CE69150178B27BC66AE_11</vt:lpwstr>
  </property>
  <property fmtid="{D5CDD505-2E9C-101B-9397-08002B2CF9AE}" pid="3" name="KSOProductBuildVer">
    <vt:lpwstr>2052-12.1.0.16388</vt:lpwstr>
  </property>
</Properties>
</file>