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5"/>
        </w:rPr>
      </w:pPr>
    </w:p>
    <w:p>
      <w:pPr>
        <w:pStyle w:val="Heading1"/>
        <w:spacing w:line="1136" w:lineRule="exact"/>
        <w:ind w:right="473"/>
        <w:jc w:val="center"/>
        <w:rPr>
          <w:rFonts w:ascii="幼圆" w:eastAsia="幼圆" w:hint="eastAsia"/>
        </w:rPr>
      </w:pPr>
      <w:r>
        <w:t>xxxxxxx</w:t>
      </w:r>
      <w:r>
        <w:rPr>
          <w:spacing w:val="-58"/>
        </w:rPr>
        <w:t xml:space="preserve"> </w:t>
      </w:r>
      <w:r>
        <w:rPr>
          <w:rFonts w:ascii="幼圆" w:eastAsia="幼圆" w:hint="eastAsia"/>
        </w:rPr>
        <w:t>水源工程</w:t>
      </w:r>
    </w:p>
    <w:p>
      <w:pPr>
        <w:pStyle w:val="BodyText"/>
        <w:rPr>
          <w:rFonts w:ascii="幼圆"/>
          <w:b/>
          <w:sz w:val="88"/>
        </w:rPr>
      </w:pPr>
    </w:p>
    <w:p>
      <w:pPr>
        <w:pStyle w:val="BodyText"/>
        <w:rPr>
          <w:rFonts w:ascii="幼圆"/>
          <w:b/>
          <w:sz w:val="88"/>
        </w:rPr>
      </w:pPr>
    </w:p>
    <w:p>
      <w:pPr>
        <w:pStyle w:val="BodyText"/>
        <w:rPr>
          <w:rFonts w:ascii="幼圆"/>
          <w:b/>
          <w:sz w:val="88"/>
        </w:rPr>
      </w:pPr>
    </w:p>
    <w:p>
      <w:pPr>
        <w:pStyle w:val="BodyText"/>
        <w:rPr>
          <w:rFonts w:ascii="幼圆"/>
          <w:b/>
          <w:sz w:val="88"/>
        </w:rPr>
      </w:pPr>
    </w:p>
    <w:p>
      <w:pPr>
        <w:pStyle w:val="BodyText"/>
        <w:rPr>
          <w:rFonts w:ascii="幼圆"/>
          <w:b/>
          <w:sz w:val="88"/>
        </w:rPr>
      </w:pPr>
    </w:p>
    <w:p>
      <w:pPr>
        <w:pStyle w:val="BodyText"/>
        <w:rPr>
          <w:rFonts w:ascii="幼圆"/>
          <w:b/>
          <w:sz w:val="88"/>
        </w:rPr>
      </w:pPr>
    </w:p>
    <w:p>
      <w:pPr>
        <w:pStyle w:val="BodyText"/>
        <w:rPr>
          <w:rFonts w:ascii="幼圆"/>
          <w:b/>
          <w:sz w:val="88"/>
        </w:rPr>
      </w:pPr>
    </w:p>
    <w:p>
      <w:pPr>
        <w:pStyle w:val="BodyText"/>
        <w:spacing w:before="10"/>
        <w:rPr>
          <w:rFonts w:ascii="幼圆"/>
          <w:b/>
          <w:sz w:val="113"/>
        </w:rPr>
      </w:pPr>
    </w:p>
    <w:p>
      <w:pPr>
        <w:pStyle w:val="Title"/>
      </w:pPr>
      <w:r>
        <w:t>施工管理工作报告</w:t>
      </w:r>
    </w:p>
    <w:p>
      <w:pPr>
        <w:spacing w:after="0"/>
        <w:sectPr>
          <w:headerReference w:type="default" r:id="rId4"/>
          <w:footerReference w:type="default" r:id="rId5"/>
          <w:type w:val="continuous"/>
          <w:pgSz w:w="17860" w:h="25260"/>
          <w:pgMar w:top="1360" w:right="1140" w:bottom="2060" w:left="1980" w:header="1031" w:footer="1865"/>
          <w:cols w:space="708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spacing w:before="148" w:line="340" w:lineRule="auto"/>
        <w:ind w:left="4710" w:right="4992" w:firstLine="0"/>
        <w:jc w:val="center"/>
        <w:rPr>
          <w:b/>
          <w:sz w:val="54"/>
        </w:rPr>
      </w:pPr>
      <w:r>
        <w:rPr>
          <w:rFonts w:ascii="Malgun Gothic" w:eastAsia="Malgun Gothic" w:hint="eastAsia"/>
          <w:b/>
          <w:sz w:val="54"/>
        </w:rPr>
        <w:t>xx</w:t>
      </w:r>
      <w:r>
        <w:rPr>
          <w:rFonts w:ascii="Malgun Gothic" w:eastAsia="Malgun Gothic" w:hint="eastAsia"/>
          <w:b/>
          <w:spacing w:val="-56"/>
          <w:sz w:val="54"/>
        </w:rPr>
        <w:t xml:space="preserve"> </w:t>
      </w:r>
      <w:r>
        <w:rPr>
          <w:b/>
          <w:spacing w:val="-3"/>
          <w:sz w:val="54"/>
        </w:rPr>
        <w:t>工程建设有限公司</w:t>
      </w:r>
      <w:r>
        <w:rPr>
          <w:b/>
          <w:spacing w:val="-12"/>
          <w:sz w:val="54"/>
        </w:rPr>
        <w:t xml:space="preserve">二 </w:t>
      </w:r>
      <w:r>
        <w:rPr>
          <w:rFonts w:ascii="Malgun Gothic" w:eastAsia="Malgun Gothic" w:hint="eastAsia"/>
          <w:b/>
          <w:sz w:val="54"/>
        </w:rPr>
        <w:t>O</w:t>
      </w:r>
      <w:r>
        <w:rPr>
          <w:rFonts w:ascii="Malgun Gothic" w:eastAsia="Malgun Gothic" w:hint="eastAsia"/>
          <w:b/>
          <w:spacing w:val="-55"/>
          <w:sz w:val="54"/>
        </w:rPr>
        <w:t xml:space="preserve"> </w:t>
      </w:r>
      <w:r>
        <w:rPr>
          <w:b/>
          <w:sz w:val="54"/>
        </w:rPr>
        <w:t>一五年五月</w:t>
      </w:r>
    </w:p>
    <w:p>
      <w:pPr>
        <w:pStyle w:val="BodyText"/>
        <w:rPr>
          <w:b/>
          <w:sz w:val="72"/>
        </w:rPr>
      </w:pPr>
    </w:p>
    <w:p>
      <w:pPr>
        <w:pStyle w:val="BodyText"/>
        <w:rPr>
          <w:b/>
          <w:sz w:val="72"/>
        </w:rPr>
      </w:pPr>
    </w:p>
    <w:p>
      <w:pPr>
        <w:pStyle w:val="BodyText"/>
        <w:rPr>
          <w:b/>
          <w:sz w:val="72"/>
        </w:rPr>
      </w:pPr>
    </w:p>
    <w:p>
      <w:pPr>
        <w:pStyle w:val="BodyText"/>
        <w:spacing w:before="5"/>
        <w:rPr>
          <w:b/>
          <w:sz w:val="61"/>
        </w:rPr>
      </w:pPr>
    </w:p>
    <w:p>
      <w:pPr>
        <w:pStyle w:val="Heading1"/>
        <w:ind w:left="717"/>
        <w:rPr>
          <w:rFonts w:ascii="微软雅黑" w:eastAsia="微软雅黑" w:hint="eastAsia"/>
        </w:rPr>
      </w:pPr>
      <w:r>
        <w:t>xxxxxxx</w:t>
      </w:r>
      <w:r>
        <w:rPr>
          <w:spacing w:val="-58"/>
        </w:rPr>
        <w:t xml:space="preserve"> </w:t>
      </w:r>
      <w:r>
        <w:rPr>
          <w:rFonts w:ascii="微软雅黑" w:eastAsia="微软雅黑" w:hint="eastAsia"/>
        </w:rPr>
        <w:t>水源工程施工</w:t>
      </w:r>
    </w:p>
    <w:p>
      <w:pPr>
        <w:spacing w:after="0"/>
        <w:rPr>
          <w:rFonts w:hint="eastAsia"/>
        </w:rPr>
        <w:sectPr>
          <w:headerReference w:type="default" r:id="rId6"/>
          <w:footerReference w:type="default" r:id="rId7"/>
          <w:pgSz w:w="17860" w:h="25260"/>
          <w:pgMar w:top="1360" w:right="1140" w:bottom="2060" w:left="1980" w:header="1031" w:footer="1865"/>
          <w:pgNumType w:start="2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8"/>
        </w:rPr>
      </w:pPr>
    </w:p>
    <w:p>
      <w:pPr>
        <w:pStyle w:val="Title"/>
        <w:spacing w:line="1291" w:lineRule="exact"/>
      </w:pPr>
      <w:r>
        <w:t>施工管理工作报告</w:t>
      </w:r>
    </w:p>
    <w:p>
      <w:pPr>
        <w:pStyle w:val="BodyText"/>
        <w:rPr>
          <w:rFonts w:ascii="幼圆"/>
          <w:sz w:val="108"/>
        </w:rPr>
      </w:pPr>
    </w:p>
    <w:p>
      <w:pPr>
        <w:pStyle w:val="BodyText"/>
        <w:rPr>
          <w:rFonts w:ascii="幼圆"/>
          <w:sz w:val="108"/>
        </w:rPr>
      </w:pPr>
    </w:p>
    <w:p>
      <w:pPr>
        <w:pStyle w:val="BodyText"/>
        <w:spacing w:before="3"/>
        <w:rPr>
          <w:rFonts w:ascii="幼圆"/>
          <w:sz w:val="151"/>
        </w:rPr>
      </w:pPr>
    </w:p>
    <w:p>
      <w:pPr>
        <w:spacing w:before="1" w:line="288" w:lineRule="auto"/>
        <w:ind w:left="4454" w:right="8565" w:firstLine="0"/>
        <w:jc w:val="both"/>
        <w:rPr>
          <w:rFonts w:ascii="Malgun Gothic" w:eastAsia="Malgun Gothic" w:hint="eastAsia"/>
          <w:b/>
          <w:sz w:val="42"/>
        </w:rPr>
      </w:pPr>
      <w:r>
        <w:rPr>
          <w:b/>
          <w:sz w:val="42"/>
        </w:rPr>
        <w:t>批准</w:t>
      </w:r>
      <w:r>
        <w:rPr>
          <w:rFonts w:ascii="Malgun Gothic" w:eastAsia="Malgun Gothic" w:hint="eastAsia"/>
          <w:b/>
          <w:sz w:val="42"/>
        </w:rPr>
        <w:t xml:space="preserve">：xx </w:t>
      </w:r>
      <w:r>
        <w:rPr>
          <w:b/>
          <w:sz w:val="42"/>
        </w:rPr>
        <w:t>审定</w:t>
      </w:r>
      <w:r>
        <w:rPr>
          <w:rFonts w:ascii="Malgun Gothic" w:eastAsia="Malgun Gothic" w:hint="eastAsia"/>
          <w:b/>
          <w:sz w:val="42"/>
        </w:rPr>
        <w:t xml:space="preserve">：xx </w:t>
      </w:r>
      <w:r>
        <w:rPr>
          <w:b/>
          <w:sz w:val="42"/>
        </w:rPr>
        <w:t>审核</w:t>
      </w:r>
      <w:r>
        <w:rPr>
          <w:rFonts w:ascii="Malgun Gothic" w:eastAsia="Malgun Gothic" w:hint="eastAsia"/>
          <w:b/>
          <w:sz w:val="42"/>
        </w:rPr>
        <w:t xml:space="preserve">：xx </w:t>
      </w:r>
      <w:r>
        <w:rPr>
          <w:b/>
          <w:sz w:val="42"/>
        </w:rPr>
        <w:t>编写</w:t>
      </w:r>
      <w:r>
        <w:rPr>
          <w:rFonts w:ascii="Malgun Gothic" w:eastAsia="Malgun Gothic" w:hint="eastAsia"/>
          <w:b/>
          <w:sz w:val="42"/>
        </w:rPr>
        <w:t>：xx</w:t>
      </w:r>
    </w:p>
    <w:p>
      <w:pPr>
        <w:spacing w:after="0" w:line="288" w:lineRule="auto"/>
        <w:jc w:val="both"/>
        <w:rPr>
          <w:rFonts w:ascii="Malgun Gothic" w:eastAsia="Malgun Gothic" w:hint="eastAsia"/>
          <w:sz w:val="42"/>
        </w:rPr>
        <w:sectPr>
          <w:headerReference w:type="default" r:id="rId8"/>
          <w:footerReference w:type="default" r:id="rId9"/>
          <w:pgSz w:w="17860" w:h="25260"/>
          <w:pgMar w:top="1360" w:right="1140" w:bottom="2060" w:left="1980" w:header="1031" w:footer="1865"/>
          <w:pgNumType w:start="3"/>
          <w:cols w:space="708"/>
        </w:sectPr>
      </w:pPr>
    </w:p>
    <w:p>
      <w:pPr>
        <w:pStyle w:val="BodyText"/>
        <w:rPr>
          <w:rFonts w:ascii="Malgun Gothic"/>
          <w:b/>
          <w:sz w:val="20"/>
        </w:rPr>
      </w:pPr>
    </w:p>
    <w:p>
      <w:pPr>
        <w:pStyle w:val="BodyText"/>
        <w:rPr>
          <w:rFonts w:ascii="Malgun Gothic"/>
          <w:b/>
          <w:sz w:val="20"/>
        </w:rPr>
      </w:pPr>
    </w:p>
    <w:p>
      <w:pPr>
        <w:pStyle w:val="BodyText"/>
        <w:rPr>
          <w:rFonts w:ascii="Malgun Gothic"/>
          <w:b/>
          <w:sz w:val="20"/>
        </w:rPr>
      </w:pPr>
    </w:p>
    <w:p>
      <w:pPr>
        <w:pStyle w:val="BodyText"/>
        <w:rPr>
          <w:rFonts w:ascii="Malgun Gothic"/>
          <w:b/>
          <w:sz w:val="20"/>
        </w:rPr>
      </w:pPr>
    </w:p>
    <w:p>
      <w:pPr>
        <w:pStyle w:val="BodyText"/>
        <w:rPr>
          <w:rFonts w:ascii="Malgun Gothic"/>
          <w:b/>
          <w:sz w:val="20"/>
        </w:rPr>
      </w:pPr>
    </w:p>
    <w:p>
      <w:pPr>
        <w:pStyle w:val="BodyText"/>
        <w:rPr>
          <w:rFonts w:ascii="Malgun Gothic"/>
          <w:b/>
          <w:sz w:val="20"/>
        </w:rPr>
      </w:pPr>
    </w:p>
    <w:p>
      <w:pPr>
        <w:pStyle w:val="BodyText"/>
        <w:rPr>
          <w:rFonts w:ascii="Malgun Gothic"/>
          <w:b/>
          <w:sz w:val="20"/>
        </w:rPr>
      </w:pPr>
    </w:p>
    <w:p>
      <w:pPr>
        <w:pStyle w:val="BodyText"/>
        <w:rPr>
          <w:rFonts w:ascii="Malgun Gothic"/>
          <w:b/>
          <w:sz w:val="20"/>
        </w:rPr>
      </w:pPr>
    </w:p>
    <w:p>
      <w:pPr>
        <w:pStyle w:val="BodyText"/>
        <w:rPr>
          <w:rFonts w:ascii="Malgun Gothic"/>
          <w:b/>
          <w:sz w:val="20"/>
        </w:rPr>
      </w:pPr>
    </w:p>
    <w:p>
      <w:pPr>
        <w:pStyle w:val="BodyText"/>
        <w:rPr>
          <w:rFonts w:ascii="Malgun Gothic"/>
          <w:b/>
          <w:sz w:val="20"/>
        </w:rPr>
      </w:pPr>
    </w:p>
    <w:p>
      <w:pPr>
        <w:pStyle w:val="BodyText"/>
        <w:rPr>
          <w:rFonts w:ascii="Malgun Gothic"/>
          <w:b/>
          <w:sz w:val="20"/>
        </w:rPr>
      </w:pPr>
    </w:p>
    <w:p>
      <w:pPr>
        <w:pStyle w:val="BodyText"/>
        <w:rPr>
          <w:rFonts w:ascii="Malgun Gothic"/>
          <w:b/>
          <w:sz w:val="20"/>
        </w:rPr>
      </w:pPr>
    </w:p>
    <w:p>
      <w:pPr>
        <w:pStyle w:val="BodyText"/>
        <w:rPr>
          <w:rFonts w:ascii="Malgun Gothic"/>
          <w:b/>
          <w:sz w:val="20"/>
        </w:rPr>
      </w:pPr>
    </w:p>
    <w:p>
      <w:pPr>
        <w:pStyle w:val="BodyText"/>
        <w:spacing w:before="3"/>
        <w:rPr>
          <w:rFonts w:ascii="Malgun Gothic"/>
          <w:b/>
          <w:sz w:val="10"/>
        </w:rPr>
      </w:pPr>
    </w:p>
    <w:p>
      <w:pPr>
        <w:spacing w:before="0" w:line="971" w:lineRule="exact"/>
        <w:ind w:left="589" w:right="869" w:firstLine="0"/>
        <w:jc w:val="center"/>
        <w:rPr>
          <w:b/>
          <w:sz w:val="54"/>
        </w:rPr>
      </w:pPr>
      <w:r>
        <w:rPr>
          <w:rFonts w:ascii="Malgun Gothic" w:eastAsia="Malgun Gothic" w:hint="eastAsia"/>
          <w:b/>
          <w:sz w:val="54"/>
        </w:rPr>
        <w:t>xx</w:t>
      </w:r>
      <w:r>
        <w:rPr>
          <w:rFonts w:ascii="Malgun Gothic" w:eastAsia="Malgun Gothic" w:hint="eastAsia"/>
          <w:b/>
          <w:spacing w:val="-56"/>
          <w:sz w:val="54"/>
        </w:rPr>
        <w:t xml:space="preserve"> </w:t>
      </w:r>
      <w:r>
        <w:rPr>
          <w:b/>
          <w:sz w:val="54"/>
        </w:rPr>
        <w:t>工程建设有限公司</w:t>
      </w:r>
    </w:p>
    <w:p>
      <w:pPr>
        <w:spacing w:before="416"/>
        <w:ind w:left="493" w:right="1252" w:firstLine="0"/>
        <w:jc w:val="center"/>
        <w:rPr>
          <w:b/>
          <w:sz w:val="54"/>
        </w:rPr>
      </w:pPr>
      <w:r>
        <w:rPr>
          <w:b/>
          <w:spacing w:val="-12"/>
          <w:sz w:val="54"/>
        </w:rPr>
        <w:t xml:space="preserve">二 </w:t>
      </w:r>
      <w:r>
        <w:rPr>
          <w:rFonts w:ascii="Malgun Gothic" w:eastAsia="Malgun Gothic" w:hint="eastAsia"/>
          <w:b/>
          <w:sz w:val="54"/>
        </w:rPr>
        <w:t>O</w:t>
      </w:r>
      <w:r>
        <w:rPr>
          <w:rFonts w:ascii="Malgun Gothic" w:eastAsia="Malgun Gothic" w:hint="eastAsia"/>
          <w:b/>
          <w:spacing w:val="-55"/>
          <w:sz w:val="54"/>
        </w:rPr>
        <w:t xml:space="preserve"> </w:t>
      </w:r>
      <w:r>
        <w:rPr>
          <w:b/>
          <w:sz w:val="54"/>
        </w:rPr>
        <w:t>一六年六月</w:t>
      </w:r>
    </w:p>
    <w:p>
      <w:pPr>
        <w:pStyle w:val="BodyText"/>
        <w:spacing w:before="11"/>
        <w:rPr>
          <w:b/>
          <w:sz w:val="105"/>
        </w:rPr>
      </w:pPr>
    </w:p>
    <w:p>
      <w:pPr>
        <w:tabs>
          <w:tab w:val="left" w:pos="2160"/>
        </w:tabs>
        <w:spacing w:before="0"/>
        <w:ind w:left="0" w:right="1017" w:firstLine="0"/>
        <w:jc w:val="center"/>
        <w:rPr>
          <w:b/>
          <w:sz w:val="72"/>
        </w:rPr>
      </w:pPr>
      <w:r>
        <w:rPr>
          <w:b/>
          <w:sz w:val="72"/>
        </w:rPr>
        <w:t>目</w:t>
        <w:tab/>
        <w:t>录</w:t>
      </w:r>
    </w:p>
    <w:p>
      <w:pPr>
        <w:spacing w:after="0"/>
        <w:jc w:val="center"/>
        <w:rPr>
          <w:sz w:val="72"/>
        </w:rPr>
        <w:sectPr>
          <w:headerReference w:type="default" r:id="rId10"/>
          <w:footerReference w:type="default" r:id="rId11"/>
          <w:pgSz w:w="17860" w:h="25260"/>
          <w:pgMar w:top="1360" w:right="1140" w:bottom="2764" w:left="1980" w:header="1031" w:footer="1865"/>
          <w:pgNumType w:start="4"/>
          <w:cols w:space="708"/>
        </w:sectPr>
      </w:pPr>
    </w:p>
    <w:sdt>
      <w:sdtPr>
        <w:id w:val="2103876559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3163"/>
            </w:tabs>
            <w:spacing w:before="412"/>
            <w:rPr>
              <w:rFonts w:ascii="Malgun Gothic" w:eastAsia="Malgun Gothic" w:hint="eastAsia"/>
            </w:rPr>
          </w:pPr>
          <w:hyperlink w:anchor="_TOC_250028" w:history="1">
            <w:r>
              <w:rPr>
                <w:rFonts w:ascii="Malgun Gothic" w:eastAsia="Malgun Gothic" w:hint="eastAsia"/>
              </w:rPr>
              <w:t>1、</w:t>
            </w:r>
            <w:r>
              <w:rPr>
                <w:rFonts w:ascii="Malgun Gothic" w:eastAsia="Malgun Gothic" w:hint="eastAsia"/>
                <w:spacing w:val="60"/>
              </w:rPr>
              <w:t xml:space="preserve"> </w:t>
            </w:r>
            <w:r>
              <w:t>工程概况</w:t>
              <w:tab/>
            </w:r>
            <w:r>
              <w:rPr>
                <w:rFonts w:ascii="Malgun Gothic" w:eastAsia="Malgun Gothic" w:hint="eastAsia"/>
              </w:rPr>
              <w:t>1</w:t>
            </w:r>
          </w:hyperlink>
        </w:p>
        <w:p>
          <w:pPr>
            <w:pStyle w:val="TOC2"/>
            <w:numPr>
              <w:ilvl w:val="1"/>
              <w:numId w:val="24"/>
            </w:numPr>
            <w:tabs>
              <w:tab w:val="left" w:pos="2006"/>
              <w:tab w:val="right" w:leader="dot" w:pos="13173"/>
            </w:tabs>
            <w:spacing w:before="158" w:after="0" w:line="240" w:lineRule="auto"/>
            <w:ind w:left="2005" w:right="0" w:hanging="659"/>
            <w:jc w:val="left"/>
            <w:rPr>
              <w:rFonts w:ascii="Malgun Gothic" w:eastAsia="Malgun Gothic" w:hint="eastAsia"/>
            </w:rPr>
          </w:pPr>
          <w:hyperlink w:anchor="_TOC_250027" w:history="1">
            <w:r>
              <w:t>工程位置</w:t>
              <w:tab/>
            </w:r>
            <w:r>
              <w:rPr>
                <w:rFonts w:ascii="Malgun Gothic" w:eastAsia="Malgun Gothic" w:hint="eastAsia"/>
              </w:rPr>
              <w:t>1</w:t>
            </w:r>
          </w:hyperlink>
        </w:p>
        <w:p>
          <w:pPr>
            <w:pStyle w:val="TOC2"/>
            <w:numPr>
              <w:ilvl w:val="1"/>
              <w:numId w:val="24"/>
            </w:numPr>
            <w:tabs>
              <w:tab w:val="left" w:pos="2006"/>
              <w:tab w:val="right" w:leader="dot" w:pos="13173"/>
            </w:tabs>
            <w:spacing w:before="158" w:after="0" w:line="240" w:lineRule="auto"/>
            <w:ind w:left="2005" w:right="0" w:hanging="659"/>
            <w:jc w:val="left"/>
            <w:rPr>
              <w:rFonts w:ascii="Malgun Gothic" w:eastAsia="Malgun Gothic" w:hint="eastAsia"/>
            </w:rPr>
          </w:pPr>
          <w:hyperlink w:anchor="_TOC_250026" w:history="1">
            <w:r>
              <w:t>工程布置</w:t>
              <w:tab/>
            </w:r>
            <w:r>
              <w:rPr>
                <w:rFonts w:ascii="Malgun Gothic" w:eastAsia="Malgun Gothic" w:hint="eastAsia"/>
              </w:rPr>
              <w:t>1</w:t>
            </w:r>
          </w:hyperlink>
        </w:p>
        <w:p>
          <w:pPr>
            <w:pStyle w:val="TOC2"/>
            <w:numPr>
              <w:ilvl w:val="1"/>
              <w:numId w:val="24"/>
            </w:numPr>
            <w:tabs>
              <w:tab w:val="left" w:pos="2006"/>
              <w:tab w:val="right" w:leader="dot" w:pos="13173"/>
            </w:tabs>
            <w:spacing w:before="157" w:after="0" w:line="240" w:lineRule="auto"/>
            <w:ind w:left="2005" w:right="0" w:hanging="659"/>
            <w:jc w:val="left"/>
            <w:rPr>
              <w:rFonts w:ascii="Malgun Gothic" w:eastAsia="Malgun Gothic" w:hint="eastAsia"/>
            </w:rPr>
          </w:pPr>
          <w:hyperlink w:anchor="_TOC_250025" w:history="1">
            <w:r>
              <w:t>主要技术经济指标</w:t>
              <w:tab/>
            </w:r>
            <w:r>
              <w:rPr>
                <w:rFonts w:ascii="Malgun Gothic" w:eastAsia="Malgun Gothic" w:hint="eastAsia"/>
              </w:rPr>
              <w:t>2</w:t>
            </w:r>
          </w:hyperlink>
        </w:p>
        <w:p>
          <w:pPr>
            <w:pStyle w:val="TOC2"/>
            <w:numPr>
              <w:ilvl w:val="1"/>
              <w:numId w:val="24"/>
            </w:numPr>
            <w:tabs>
              <w:tab w:val="left" w:pos="2006"/>
              <w:tab w:val="right" w:leader="dot" w:pos="13173"/>
            </w:tabs>
            <w:spacing w:before="158" w:after="0" w:line="240" w:lineRule="auto"/>
            <w:ind w:left="2005" w:right="0" w:hanging="659"/>
            <w:jc w:val="left"/>
            <w:rPr>
              <w:rFonts w:ascii="Malgun Gothic" w:eastAsia="Malgun Gothic" w:hint="eastAsia"/>
            </w:rPr>
          </w:pPr>
          <w:hyperlink w:anchor="_TOC_250024" w:history="1">
            <w:r>
              <w:t>主要建设内容</w:t>
              <w:tab/>
            </w:r>
            <w:r>
              <w:rPr>
                <w:rFonts w:ascii="Malgun Gothic" w:eastAsia="Malgun Gothic" w:hint="eastAsia"/>
              </w:rPr>
              <w:t>2</w:t>
            </w:r>
          </w:hyperlink>
        </w:p>
        <w:p>
          <w:pPr>
            <w:pStyle w:val="TOC1"/>
            <w:tabs>
              <w:tab w:val="right" w:leader="dot" w:pos="13163"/>
            </w:tabs>
            <w:rPr>
              <w:rFonts w:ascii="Malgun Gothic" w:eastAsia="Malgun Gothic" w:hint="eastAsia"/>
            </w:rPr>
          </w:pPr>
          <w:hyperlink w:anchor="_TOC_250023" w:history="1">
            <w:r>
              <w:rPr>
                <w:rFonts w:ascii="Malgun Gothic" w:eastAsia="Malgun Gothic" w:hint="eastAsia"/>
              </w:rPr>
              <w:t>2、</w:t>
            </w:r>
            <w:r>
              <w:t>工程投标</w:t>
              <w:tab/>
            </w:r>
            <w:r>
              <w:rPr>
                <w:rFonts w:ascii="Malgun Gothic" w:eastAsia="Malgun Gothic" w:hint="eastAsia"/>
              </w:rPr>
              <w:t>3</w:t>
            </w:r>
          </w:hyperlink>
        </w:p>
        <w:p>
          <w:pPr>
            <w:pStyle w:val="TOC2"/>
            <w:numPr>
              <w:ilvl w:val="1"/>
              <w:numId w:val="22"/>
            </w:numPr>
            <w:tabs>
              <w:tab w:val="left" w:pos="2006"/>
              <w:tab w:val="right" w:leader="dot" w:pos="13173"/>
            </w:tabs>
            <w:spacing w:before="159" w:after="0" w:line="240" w:lineRule="auto"/>
            <w:ind w:left="2005" w:right="0" w:hanging="659"/>
            <w:jc w:val="left"/>
            <w:rPr>
              <w:rFonts w:ascii="Malgun Gothic" w:eastAsia="Malgun Gothic" w:hint="eastAsia"/>
            </w:rPr>
          </w:pPr>
          <w:hyperlink w:anchor="_TOC_250022" w:history="1">
            <w:r>
              <w:t>投标过程</w:t>
              <w:tab/>
            </w:r>
            <w:r>
              <w:rPr>
                <w:rFonts w:ascii="Malgun Gothic" w:eastAsia="Malgun Gothic" w:hint="eastAsia"/>
              </w:rPr>
              <w:t>3</w:t>
            </w:r>
          </w:hyperlink>
        </w:p>
        <w:p>
          <w:pPr>
            <w:pStyle w:val="TOC2"/>
            <w:numPr>
              <w:ilvl w:val="1"/>
              <w:numId w:val="22"/>
            </w:numPr>
            <w:tabs>
              <w:tab w:val="left" w:pos="2006"/>
              <w:tab w:val="right" w:leader="dot" w:pos="13173"/>
            </w:tabs>
            <w:spacing w:before="157" w:after="0" w:line="240" w:lineRule="auto"/>
            <w:ind w:left="2005" w:right="0" w:hanging="659"/>
            <w:jc w:val="left"/>
            <w:rPr>
              <w:rFonts w:ascii="Malgun Gothic" w:eastAsia="Malgun Gothic" w:hint="eastAsia"/>
            </w:rPr>
          </w:pPr>
          <w:hyperlink w:anchor="_TOC_250021" w:history="1">
            <w:r>
              <w:t>投标书的编制</w:t>
              <w:tab/>
            </w:r>
            <w:r>
              <w:rPr>
                <w:rFonts w:ascii="Malgun Gothic" w:eastAsia="Malgun Gothic" w:hint="eastAsia"/>
              </w:rPr>
              <w:t>4</w:t>
            </w:r>
          </w:hyperlink>
        </w:p>
        <w:p>
          <w:pPr>
            <w:pStyle w:val="TOC2"/>
            <w:numPr>
              <w:ilvl w:val="1"/>
              <w:numId w:val="22"/>
            </w:numPr>
            <w:tabs>
              <w:tab w:val="left" w:pos="2006"/>
              <w:tab w:val="right" w:leader="dot" w:pos="13173"/>
            </w:tabs>
            <w:spacing w:before="158" w:after="0" w:line="240" w:lineRule="auto"/>
            <w:ind w:left="2005" w:right="0" w:hanging="659"/>
            <w:jc w:val="left"/>
            <w:rPr>
              <w:rFonts w:ascii="Malgun Gothic" w:eastAsia="Malgun Gothic" w:hint="eastAsia"/>
            </w:rPr>
          </w:pPr>
          <w:hyperlink w:anchor="_TOC_250020" w:history="1">
            <w:r>
              <w:t>合同签定</w:t>
              <w:tab/>
            </w:r>
            <w:r>
              <w:rPr>
                <w:rFonts w:ascii="Malgun Gothic" w:eastAsia="Malgun Gothic" w:hint="eastAsia"/>
              </w:rPr>
              <w:t>4</w:t>
            </w:r>
          </w:hyperlink>
        </w:p>
        <w:p>
          <w:pPr>
            <w:pStyle w:val="TOC1"/>
            <w:tabs>
              <w:tab w:val="right" w:leader="dot" w:pos="13163"/>
            </w:tabs>
            <w:rPr>
              <w:rFonts w:ascii="Malgun Gothic" w:eastAsia="Malgun Gothic" w:hint="eastAsia"/>
            </w:rPr>
          </w:pPr>
          <w:hyperlink w:anchor="_TOC_250019" w:history="1">
            <w:r>
              <w:rPr>
                <w:rFonts w:ascii="Malgun Gothic" w:eastAsia="Malgun Gothic" w:hint="eastAsia"/>
              </w:rPr>
              <w:t>3、</w:t>
            </w:r>
            <w:r>
              <w:t>施工进度管理</w:t>
              <w:tab/>
            </w:r>
            <w:r>
              <w:rPr>
                <w:rFonts w:ascii="Malgun Gothic" w:eastAsia="Malgun Gothic" w:hint="eastAsia"/>
              </w:rPr>
              <w:t>4</w:t>
            </w:r>
          </w:hyperlink>
        </w:p>
        <w:p>
          <w:pPr>
            <w:pStyle w:val="TOC2"/>
            <w:numPr>
              <w:ilvl w:val="1"/>
              <w:numId w:val="21"/>
            </w:numPr>
            <w:tabs>
              <w:tab w:val="left" w:pos="2111"/>
              <w:tab w:val="right" w:leader="dot" w:pos="13173"/>
            </w:tabs>
            <w:spacing w:before="158" w:after="20" w:line="240" w:lineRule="auto"/>
            <w:ind w:left="2110" w:right="0" w:hanging="764"/>
            <w:jc w:val="left"/>
            <w:rPr>
              <w:rFonts w:ascii="Malgun Gothic" w:eastAsia="Malgun Gothic" w:hint="eastAsia"/>
            </w:rPr>
            <w:sectPr>
              <w:headerReference w:type="default" r:id="rId12"/>
              <w:footerReference w:type="default" r:id="rId13"/>
              <w:type w:val="continuous"/>
              <w:pgSz w:w="17860" w:h="25260"/>
              <w:pgMar w:top="1363" w:right="1140" w:bottom="2764" w:left="1980" w:header="708" w:footer="708"/>
              <w:pgNumType w:start="5"/>
              <w:cols w:space="708"/>
            </w:sectPr>
          </w:pPr>
          <w:hyperlink w:anchor="_TOC_250018" w:history="1">
            <w:r>
              <w:t>施工总体布置</w:t>
              <w:tab/>
            </w:r>
            <w:r>
              <w:rPr>
                <w:rFonts w:ascii="Malgun Gothic" w:eastAsia="Malgun Gothic" w:hint="eastAsia"/>
              </w:rPr>
              <w:t>4</w:t>
            </w:r>
          </w:hyperlink>
        </w:p>
      </w:sdtContent>
    </w:sdt>
    <w:sdt>
      <w:sdtPr>
        <w:id w:val="433517098"/>
        <w:docPartObj>
          <w:docPartGallery w:val="Table of Contents"/>
          <w:docPartUnique/>
        </w:docPartObj>
      </w:sdtPr>
      <w:sdtContent>
        <w:p>
          <w:pPr>
            <w:pStyle w:val="TOC2"/>
            <w:numPr>
              <w:ilvl w:val="1"/>
              <w:numId w:val="21"/>
            </w:numPr>
            <w:tabs>
              <w:tab w:val="left" w:pos="2111"/>
              <w:tab w:val="right" w:leader="dot" w:pos="13173"/>
            </w:tabs>
            <w:spacing w:before="431" w:after="0" w:line="240" w:lineRule="auto"/>
            <w:ind w:left="2110" w:right="0" w:hanging="764"/>
            <w:jc w:val="left"/>
            <w:rPr>
              <w:rFonts w:ascii="Malgun Gothic" w:eastAsia="Malgun Gothic" w:hint="eastAsia"/>
            </w:rPr>
          </w:pPr>
          <w:hyperlink w:anchor="_TOC_250017" w:history="1">
            <w:r>
              <w:t>施工总进度</w:t>
              <w:tab/>
            </w:r>
            <w:r>
              <w:rPr>
                <w:rFonts w:ascii="Malgun Gothic" w:eastAsia="Malgun Gothic" w:hint="eastAsia"/>
              </w:rPr>
              <w:t>5</w:t>
            </w:r>
          </w:hyperlink>
        </w:p>
        <w:p>
          <w:pPr>
            <w:pStyle w:val="TOC1"/>
            <w:tabs>
              <w:tab w:val="right" w:leader="dot" w:pos="13163"/>
            </w:tabs>
            <w:spacing w:before="158"/>
            <w:rPr>
              <w:rFonts w:ascii="Malgun Gothic" w:eastAsia="Malgun Gothic" w:hint="eastAsia"/>
            </w:rPr>
          </w:pPr>
          <w:r>
            <w:rPr>
              <w:rFonts w:ascii="Malgun Gothic" w:eastAsia="Malgun Gothic" w:hint="eastAsia"/>
            </w:rPr>
            <w:t>4、</w:t>
          </w:r>
          <w:r>
            <w:t>主要施工方法</w:t>
            <w:tab/>
          </w:r>
          <w:r>
            <w:rPr>
              <w:rFonts w:ascii="Malgun Gothic" w:eastAsia="Malgun Gothic" w:hint="eastAsia"/>
            </w:rPr>
            <w:t>5</w:t>
          </w:r>
        </w:p>
        <w:p>
          <w:pPr>
            <w:pStyle w:val="TOC2"/>
            <w:numPr>
              <w:ilvl w:val="1"/>
              <w:numId w:val="20"/>
            </w:numPr>
            <w:tabs>
              <w:tab w:val="left" w:pos="2006"/>
              <w:tab w:val="right" w:leader="dot" w:pos="13173"/>
            </w:tabs>
            <w:spacing w:before="158" w:after="0" w:line="240" w:lineRule="auto"/>
            <w:ind w:left="2005" w:right="0" w:hanging="659"/>
            <w:jc w:val="left"/>
            <w:rPr>
              <w:rFonts w:ascii="Malgun Gothic" w:eastAsia="Malgun Gothic" w:hint="eastAsia"/>
            </w:rPr>
          </w:pPr>
          <w:hyperlink w:anchor="_TOC_250016" w:history="1">
            <w:r>
              <w:t>建筑工程</w:t>
              <w:tab/>
            </w:r>
            <w:r>
              <w:rPr>
                <w:rFonts w:ascii="Malgun Gothic" w:eastAsia="Malgun Gothic" w:hint="eastAsia"/>
              </w:rPr>
              <w:t>5</w:t>
            </w:r>
          </w:hyperlink>
        </w:p>
        <w:p>
          <w:pPr>
            <w:pStyle w:val="TOC2"/>
            <w:numPr>
              <w:ilvl w:val="1"/>
              <w:numId w:val="20"/>
            </w:numPr>
            <w:tabs>
              <w:tab w:val="left" w:pos="2006"/>
              <w:tab w:val="right" w:leader="dot" w:pos="13170"/>
            </w:tabs>
            <w:spacing w:before="157" w:after="0" w:line="240" w:lineRule="auto"/>
            <w:ind w:left="2005" w:right="0" w:hanging="659"/>
            <w:jc w:val="left"/>
            <w:rPr>
              <w:rFonts w:ascii="Malgun Gothic" w:eastAsia="Malgun Gothic" w:hint="eastAsia"/>
            </w:rPr>
          </w:pPr>
          <w:hyperlink w:anchor="_TOC_250015" w:history="1">
            <w:r>
              <w:t>管道工程施工方案</w:t>
              <w:tab/>
            </w:r>
            <w:r>
              <w:rPr>
                <w:rFonts w:ascii="Malgun Gothic" w:eastAsia="Malgun Gothic" w:hint="eastAsia"/>
              </w:rPr>
              <w:t>10</w:t>
            </w:r>
          </w:hyperlink>
        </w:p>
        <w:p>
          <w:pPr>
            <w:pStyle w:val="TOC1"/>
            <w:tabs>
              <w:tab w:val="right" w:leader="dot" w:pos="13167"/>
            </w:tabs>
            <w:spacing w:before="158"/>
            <w:rPr>
              <w:rFonts w:ascii="Malgun Gothic" w:eastAsia="Malgun Gothic" w:hint="eastAsia"/>
            </w:rPr>
          </w:pPr>
          <w:hyperlink w:anchor="_TOC_250014" w:history="1">
            <w:r>
              <w:rPr>
                <w:rFonts w:ascii="Malgun Gothic" w:eastAsia="Malgun Gothic" w:hint="eastAsia"/>
              </w:rPr>
              <w:t>5、</w:t>
            </w:r>
            <w:r>
              <w:t>施工质量管理</w:t>
              <w:tab/>
            </w:r>
            <w:r>
              <w:rPr>
                <w:rFonts w:ascii="Malgun Gothic" w:eastAsia="Malgun Gothic" w:hint="eastAsia"/>
              </w:rPr>
              <w:t>17</w:t>
            </w:r>
          </w:hyperlink>
        </w:p>
        <w:p>
          <w:pPr>
            <w:pStyle w:val="TOC2"/>
            <w:numPr>
              <w:ilvl w:val="1"/>
              <w:numId w:val="19"/>
            </w:numPr>
            <w:tabs>
              <w:tab w:val="left" w:pos="2006"/>
              <w:tab w:val="right" w:leader="dot" w:pos="13170"/>
            </w:tabs>
            <w:spacing w:before="157" w:after="0" w:line="240" w:lineRule="auto"/>
            <w:ind w:left="2005" w:right="0" w:hanging="659"/>
            <w:jc w:val="left"/>
            <w:rPr>
              <w:rFonts w:ascii="Malgun Gothic" w:eastAsia="Malgun Gothic" w:hint="eastAsia"/>
            </w:rPr>
          </w:pPr>
          <w:hyperlink w:anchor="_TOC_250013" w:history="1">
            <w:r>
              <w:t>施工质量保证体系及实施情况</w:t>
              <w:tab/>
            </w:r>
            <w:r>
              <w:rPr>
                <w:rFonts w:ascii="Malgun Gothic" w:eastAsia="Malgun Gothic" w:hint="eastAsia"/>
              </w:rPr>
              <w:t>17</w:t>
            </w:r>
          </w:hyperlink>
        </w:p>
        <w:p>
          <w:pPr>
            <w:pStyle w:val="TOC2"/>
            <w:numPr>
              <w:ilvl w:val="1"/>
              <w:numId w:val="19"/>
            </w:numPr>
            <w:tabs>
              <w:tab w:val="left" w:pos="2006"/>
              <w:tab w:val="right" w:leader="dot" w:pos="13170"/>
            </w:tabs>
            <w:spacing w:before="158" w:after="0" w:line="240" w:lineRule="auto"/>
            <w:ind w:left="2005" w:right="0" w:hanging="659"/>
            <w:jc w:val="left"/>
            <w:rPr>
              <w:rFonts w:ascii="Malgun Gothic" w:eastAsia="Malgun Gothic" w:hint="eastAsia"/>
            </w:rPr>
          </w:pPr>
          <w:hyperlink w:anchor="_TOC_250012" w:history="1">
            <w:r>
              <w:t>质量事故及处理</w:t>
              <w:tab/>
            </w:r>
            <w:r>
              <w:rPr>
                <w:rFonts w:ascii="Malgun Gothic" w:eastAsia="Malgun Gothic" w:hint="eastAsia"/>
              </w:rPr>
              <w:t>19</w:t>
            </w:r>
          </w:hyperlink>
        </w:p>
        <w:p>
          <w:pPr>
            <w:pStyle w:val="TOC2"/>
            <w:numPr>
              <w:ilvl w:val="1"/>
              <w:numId w:val="19"/>
            </w:numPr>
            <w:tabs>
              <w:tab w:val="left" w:pos="2006"/>
              <w:tab w:val="right" w:leader="dot" w:pos="13170"/>
            </w:tabs>
            <w:spacing w:before="158" w:after="0" w:line="240" w:lineRule="auto"/>
            <w:ind w:left="2005" w:right="0" w:hanging="659"/>
            <w:jc w:val="left"/>
            <w:rPr>
              <w:rFonts w:ascii="Malgun Gothic" w:eastAsia="Malgun Gothic" w:hint="eastAsia"/>
            </w:rPr>
          </w:pPr>
          <w:hyperlink w:anchor="_TOC_250011" w:history="1">
            <w:r>
              <w:t>工程施工质量自检情况</w:t>
              <w:tab/>
            </w:r>
            <w:r>
              <w:rPr>
                <w:rFonts w:ascii="Malgun Gothic" w:eastAsia="Malgun Gothic" w:hint="eastAsia"/>
              </w:rPr>
              <w:t>19</w:t>
            </w:r>
          </w:hyperlink>
        </w:p>
        <w:p>
          <w:pPr>
            <w:pStyle w:val="TOC1"/>
            <w:tabs>
              <w:tab w:val="right" w:leader="dot" w:pos="13167"/>
            </w:tabs>
            <w:rPr>
              <w:rFonts w:ascii="Malgun Gothic" w:eastAsia="Malgun Gothic" w:hint="eastAsia"/>
            </w:rPr>
          </w:pPr>
          <w:hyperlink w:anchor="_TOC_250010" w:history="1">
            <w:r>
              <w:rPr>
                <w:rFonts w:ascii="Malgun Gothic" w:eastAsia="Malgun Gothic" w:hint="eastAsia"/>
              </w:rPr>
              <w:t>6、</w:t>
            </w:r>
            <w:r>
              <w:t>文明施工与安全生产</w:t>
              <w:tab/>
            </w:r>
            <w:r>
              <w:rPr>
                <w:rFonts w:ascii="Malgun Gothic" w:eastAsia="Malgun Gothic" w:hint="eastAsia"/>
              </w:rPr>
              <w:t>21</w:t>
            </w:r>
          </w:hyperlink>
        </w:p>
        <w:p>
          <w:pPr>
            <w:pStyle w:val="TOC2"/>
            <w:numPr>
              <w:ilvl w:val="1"/>
              <w:numId w:val="18"/>
            </w:numPr>
            <w:tabs>
              <w:tab w:val="left" w:pos="2006"/>
              <w:tab w:val="right" w:leader="dot" w:pos="13170"/>
            </w:tabs>
            <w:spacing w:before="158" w:after="0" w:line="240" w:lineRule="auto"/>
            <w:ind w:left="2005" w:right="0" w:hanging="659"/>
            <w:jc w:val="left"/>
            <w:rPr>
              <w:rFonts w:ascii="Malgun Gothic" w:eastAsia="Malgun Gothic" w:hint="eastAsia"/>
            </w:rPr>
          </w:pPr>
          <w:hyperlink w:anchor="_TOC_250009" w:history="1">
            <w:r>
              <w:t>国家</w:t>
            </w:r>
            <w:r>
              <w:rPr>
                <w:rFonts w:ascii="Malgun Gothic" w:eastAsia="Malgun Gothic" w:hint="eastAsia"/>
              </w:rPr>
              <w:t>、</w:t>
            </w:r>
            <w:r>
              <w:t>行业及合同中有关规定的落实</w:t>
              <w:tab/>
            </w:r>
            <w:r>
              <w:rPr>
                <w:rFonts w:ascii="Malgun Gothic" w:eastAsia="Malgun Gothic" w:hint="eastAsia"/>
              </w:rPr>
              <w:t>21</w:t>
            </w:r>
          </w:hyperlink>
        </w:p>
        <w:p>
          <w:pPr>
            <w:pStyle w:val="TOC2"/>
            <w:numPr>
              <w:ilvl w:val="1"/>
              <w:numId w:val="18"/>
            </w:numPr>
            <w:tabs>
              <w:tab w:val="left" w:pos="2006"/>
              <w:tab w:val="right" w:leader="dot" w:pos="13170"/>
            </w:tabs>
            <w:spacing w:before="158" w:after="0" w:line="240" w:lineRule="auto"/>
            <w:ind w:left="2005" w:right="0" w:hanging="659"/>
            <w:jc w:val="left"/>
            <w:rPr>
              <w:rFonts w:ascii="Malgun Gothic" w:eastAsia="Malgun Gothic" w:hint="eastAsia"/>
            </w:rPr>
          </w:pPr>
          <w:hyperlink w:anchor="_TOC_250008" w:history="1">
            <w:r>
              <w:t>生产安全事故及处理</w:t>
              <w:tab/>
            </w:r>
            <w:r>
              <w:rPr>
                <w:rFonts w:ascii="Malgun Gothic" w:eastAsia="Malgun Gothic" w:hint="eastAsia"/>
              </w:rPr>
              <w:t>22</w:t>
            </w:r>
          </w:hyperlink>
        </w:p>
        <w:p>
          <w:pPr>
            <w:pStyle w:val="TOC1"/>
            <w:tabs>
              <w:tab w:val="right" w:leader="dot" w:pos="13167"/>
            </w:tabs>
            <w:rPr>
              <w:rFonts w:ascii="Malgun Gothic" w:eastAsia="Malgun Gothic" w:hint="eastAsia"/>
            </w:rPr>
          </w:pPr>
          <w:hyperlink w:anchor="_TOC_250007" w:history="1">
            <w:r>
              <w:rPr>
                <w:rFonts w:ascii="Malgun Gothic" w:eastAsia="Malgun Gothic" w:hint="eastAsia"/>
              </w:rPr>
              <w:t>7、</w:t>
            </w:r>
            <w:r>
              <w:t>合同管理</w:t>
              <w:tab/>
            </w:r>
            <w:r>
              <w:rPr>
                <w:rFonts w:ascii="Malgun Gothic" w:eastAsia="Malgun Gothic" w:hint="eastAsia"/>
              </w:rPr>
              <w:t>23</w:t>
            </w:r>
          </w:hyperlink>
        </w:p>
        <w:p>
          <w:pPr>
            <w:pStyle w:val="TOC2"/>
            <w:numPr>
              <w:ilvl w:val="1"/>
              <w:numId w:val="17"/>
            </w:numPr>
            <w:tabs>
              <w:tab w:val="left" w:pos="2006"/>
              <w:tab w:val="right" w:leader="dot" w:pos="13170"/>
            </w:tabs>
            <w:spacing w:before="158" w:after="0" w:line="240" w:lineRule="auto"/>
            <w:ind w:left="2005" w:right="0" w:hanging="659"/>
            <w:jc w:val="left"/>
            <w:rPr>
              <w:rFonts w:ascii="Malgun Gothic" w:eastAsia="Malgun Gothic" w:hint="eastAsia"/>
            </w:rPr>
          </w:pPr>
          <w:hyperlink w:anchor="_TOC_250006" w:history="1">
            <w:r>
              <w:t>工程合同价与工程实际价款结算情况</w:t>
              <w:tab/>
            </w:r>
            <w:r>
              <w:rPr>
                <w:rFonts w:ascii="Malgun Gothic" w:eastAsia="Malgun Gothic" w:hint="eastAsia"/>
              </w:rPr>
              <w:t>23</w:t>
            </w:r>
          </w:hyperlink>
        </w:p>
        <w:p>
          <w:pPr>
            <w:pStyle w:val="TOC2"/>
            <w:numPr>
              <w:ilvl w:val="1"/>
              <w:numId w:val="17"/>
            </w:numPr>
            <w:tabs>
              <w:tab w:val="left" w:pos="2006"/>
              <w:tab w:val="right" w:leader="dot" w:pos="13170"/>
            </w:tabs>
            <w:spacing w:before="158" w:after="0" w:line="240" w:lineRule="auto"/>
            <w:ind w:left="2005" w:right="0" w:hanging="659"/>
            <w:jc w:val="left"/>
            <w:rPr>
              <w:rFonts w:ascii="Malgun Gothic" w:eastAsia="Malgun Gothic" w:hint="eastAsia"/>
            </w:rPr>
          </w:pPr>
          <w:hyperlink w:anchor="_TOC_250005" w:history="1">
            <w:r>
              <w:t>工程合同价与工程实际价款存在差距的原因</w:t>
              <w:tab/>
            </w:r>
            <w:r>
              <w:rPr>
                <w:rFonts w:ascii="Malgun Gothic" w:eastAsia="Malgun Gothic" w:hint="eastAsia"/>
              </w:rPr>
              <w:t>23</w:t>
            </w:r>
          </w:hyperlink>
        </w:p>
        <w:p>
          <w:pPr>
            <w:pStyle w:val="TOC2"/>
            <w:numPr>
              <w:ilvl w:val="1"/>
              <w:numId w:val="17"/>
            </w:numPr>
            <w:tabs>
              <w:tab w:val="left" w:pos="2006"/>
              <w:tab w:val="right" w:leader="dot" w:pos="13170"/>
            </w:tabs>
            <w:spacing w:before="157" w:after="0" w:line="240" w:lineRule="auto"/>
            <w:ind w:left="2005" w:right="0" w:hanging="659"/>
            <w:jc w:val="left"/>
            <w:rPr>
              <w:rFonts w:ascii="Malgun Gothic" w:eastAsia="Malgun Gothic" w:hint="eastAsia"/>
            </w:rPr>
          </w:pPr>
          <w:hyperlink w:anchor="_TOC_250004" w:history="1">
            <w:r>
              <w:t>工程分包管</w:t>
            </w:r>
            <w:r>
              <w:rPr>
                <w:spacing w:val="-3"/>
              </w:rPr>
              <w:t>理</w:t>
            </w:r>
            <w:r>
              <w:rPr>
                <w:rFonts w:ascii="Malgun Gothic" w:eastAsia="Malgun Gothic" w:hint="eastAsia"/>
                <w:spacing w:val="-4"/>
              </w:rPr>
              <w:t>、</w:t>
            </w:r>
            <w:r>
              <w:t>工程款及工资拖欠情况</w:t>
              <w:tab/>
            </w:r>
            <w:r>
              <w:rPr>
                <w:rFonts w:ascii="Malgun Gothic" w:eastAsia="Malgun Gothic" w:hint="eastAsia"/>
              </w:rPr>
              <w:t>23</w:t>
            </w:r>
          </w:hyperlink>
        </w:p>
        <w:p>
          <w:pPr>
            <w:pStyle w:val="TOC1"/>
            <w:tabs>
              <w:tab w:val="right" w:leader="dot" w:pos="13167"/>
            </w:tabs>
            <w:spacing w:before="158"/>
            <w:rPr>
              <w:rFonts w:ascii="Malgun Gothic" w:eastAsia="Malgun Gothic" w:hint="eastAsia"/>
            </w:rPr>
          </w:pPr>
          <w:hyperlink w:anchor="_TOC_250003" w:history="1">
            <w:r>
              <w:rPr>
                <w:rFonts w:ascii="Malgun Gothic" w:eastAsia="Malgun Gothic" w:hint="eastAsia"/>
              </w:rPr>
              <w:t>8、</w:t>
            </w:r>
            <w:r>
              <w:t>经验与建议</w:t>
              <w:tab/>
            </w:r>
            <w:r>
              <w:rPr>
                <w:rFonts w:ascii="Malgun Gothic" w:eastAsia="Malgun Gothic" w:hint="eastAsia"/>
              </w:rPr>
              <w:t>24</w:t>
            </w:r>
          </w:hyperlink>
        </w:p>
        <w:p>
          <w:pPr>
            <w:pStyle w:val="TOC1"/>
            <w:tabs>
              <w:tab w:val="right" w:leader="dot" w:pos="13167"/>
            </w:tabs>
            <w:rPr>
              <w:rFonts w:ascii="Malgun Gothic" w:eastAsia="Malgun Gothic" w:hint="eastAsia"/>
            </w:rPr>
          </w:pPr>
          <w:hyperlink w:anchor="_TOC_250002" w:history="1">
            <w:r>
              <w:rPr>
                <w:rFonts w:ascii="Malgun Gothic" w:eastAsia="Malgun Gothic" w:hint="eastAsia"/>
              </w:rPr>
              <w:t>9、</w:t>
            </w:r>
            <w:r>
              <w:t>附件</w:t>
              <w:tab/>
            </w:r>
            <w:r>
              <w:rPr>
                <w:rFonts w:ascii="Malgun Gothic" w:eastAsia="Malgun Gothic" w:hint="eastAsia"/>
              </w:rPr>
              <w:t>24</w:t>
            </w:r>
          </w:hyperlink>
        </w:p>
        <w:p>
          <w:pPr>
            <w:pStyle w:val="TOC2"/>
            <w:numPr>
              <w:ilvl w:val="1"/>
              <w:numId w:val="16"/>
            </w:numPr>
            <w:tabs>
              <w:tab w:val="left" w:pos="2111"/>
              <w:tab w:val="right" w:leader="dot" w:pos="13170"/>
            </w:tabs>
            <w:spacing w:before="159" w:after="0" w:line="240" w:lineRule="auto"/>
            <w:ind w:left="2110" w:right="0" w:hanging="764"/>
            <w:jc w:val="left"/>
            <w:rPr>
              <w:rFonts w:ascii="Malgun Gothic" w:eastAsia="Malgun Gothic" w:hint="eastAsia"/>
            </w:rPr>
          </w:pPr>
          <w:hyperlink w:anchor="_TOC_250001" w:history="1">
            <w:r>
              <w:t>施工管理机构设置及主要工作人员情况表</w:t>
              <w:tab/>
            </w:r>
            <w:r>
              <w:rPr>
                <w:rFonts w:ascii="Malgun Gothic" w:eastAsia="Malgun Gothic" w:hint="eastAsia"/>
              </w:rPr>
              <w:t>24</w:t>
            </w:r>
          </w:hyperlink>
        </w:p>
        <w:p>
          <w:pPr>
            <w:pStyle w:val="TOC2"/>
            <w:numPr>
              <w:ilvl w:val="1"/>
              <w:numId w:val="16"/>
            </w:numPr>
            <w:tabs>
              <w:tab w:val="left" w:pos="2006"/>
              <w:tab w:val="right" w:leader="dot" w:pos="13170"/>
            </w:tabs>
            <w:spacing w:before="157" w:after="0" w:line="240" w:lineRule="auto"/>
            <w:ind w:left="2005" w:right="0" w:hanging="659"/>
            <w:jc w:val="left"/>
            <w:rPr>
              <w:rFonts w:ascii="Malgun Gothic" w:eastAsia="Malgun Gothic" w:hint="eastAsia"/>
            </w:rPr>
          </w:pPr>
          <w:hyperlink w:anchor="_TOC_250000" w:history="1">
            <w:r>
              <w:t>投标时计划投入的资源与施工实际投入资源情况表</w:t>
              <w:tab/>
            </w:r>
            <w:r>
              <w:rPr>
                <w:rFonts w:ascii="Malgun Gothic" w:eastAsia="Malgun Gothic" w:hint="eastAsia"/>
              </w:rPr>
              <w:t>24</w:t>
            </w:r>
          </w:hyperlink>
        </w:p>
      </w:sdtContent>
    </w:sdt>
    <w:p>
      <w:pPr>
        <w:spacing w:after="0" w:line="240" w:lineRule="auto"/>
        <w:jc w:val="left"/>
        <w:rPr>
          <w:rFonts w:ascii="Malgun Gothic" w:eastAsia="Malgun Gothic" w:hint="eastAsia"/>
        </w:rPr>
        <w:sectPr>
          <w:headerReference w:type="default" r:id="rId14"/>
          <w:footerReference w:type="default" r:id="rId15"/>
          <w:type w:val="nextPage"/>
          <w:pgSz w:w="17860" w:h="25260"/>
          <w:pgMar w:top="1363" w:right="1140" w:bottom="2764" w:left="1980" w:header="708" w:footer="708"/>
          <w:pgNumType w:start="6"/>
          <w:cols w:space="708"/>
          <w:titlePg w:val="0"/>
        </w:sectPr>
      </w:pPr>
    </w:p>
    <w:p>
      <w:pPr>
        <w:pStyle w:val="ListParagraph"/>
        <w:numPr>
          <w:ilvl w:val="1"/>
          <w:numId w:val="16"/>
        </w:numPr>
        <w:tabs>
          <w:tab w:val="left" w:pos="2006"/>
          <w:tab w:val="left" w:leader="dot" w:pos="12941"/>
        </w:tabs>
        <w:spacing w:before="158" w:after="0" w:line="240" w:lineRule="auto"/>
        <w:ind w:left="2005" w:right="0" w:hanging="659"/>
        <w:jc w:val="left"/>
        <w:rPr>
          <w:rFonts w:ascii="Malgun Gothic" w:eastAsia="Malgun Gothic" w:hint="eastAsia"/>
          <w:sz w:val="42"/>
        </w:rPr>
      </w:pPr>
      <w:r>
        <w:rPr>
          <w:sz w:val="42"/>
        </w:rPr>
        <w:t>工程施工管理大事记</w:t>
        <w:tab/>
      </w:r>
      <w:r>
        <w:rPr>
          <w:rFonts w:ascii="Malgun Gothic" w:eastAsia="Malgun Gothic" w:hint="eastAsia"/>
          <w:sz w:val="42"/>
        </w:rPr>
        <w:t>1</w:t>
      </w:r>
    </w:p>
    <w:p>
      <w:pPr>
        <w:pStyle w:val="ListParagraph"/>
        <w:numPr>
          <w:ilvl w:val="1"/>
          <w:numId w:val="16"/>
        </w:numPr>
        <w:tabs>
          <w:tab w:val="left" w:pos="2006"/>
          <w:tab w:val="left" w:leader="dot" w:pos="12941"/>
        </w:tabs>
        <w:spacing w:before="157" w:after="0" w:line="240" w:lineRule="auto"/>
        <w:ind w:left="2005" w:right="0" w:hanging="659"/>
        <w:jc w:val="left"/>
        <w:rPr>
          <w:rFonts w:ascii="Malgun Gothic" w:eastAsia="Malgun Gothic" w:hint="eastAsia"/>
          <w:sz w:val="42"/>
        </w:rPr>
      </w:pPr>
      <w:r>
        <w:rPr>
          <w:sz w:val="42"/>
        </w:rPr>
        <w:t>技术标准目录</w:t>
        <w:tab/>
      </w:r>
      <w:r>
        <w:rPr>
          <w:rFonts w:ascii="Malgun Gothic" w:eastAsia="Malgun Gothic" w:hint="eastAsia"/>
          <w:sz w:val="42"/>
        </w:rPr>
        <w:t>2</w:t>
      </w:r>
    </w:p>
    <w:p>
      <w:pPr>
        <w:spacing w:after="0" w:line="240" w:lineRule="auto"/>
        <w:jc w:val="left"/>
        <w:rPr>
          <w:rFonts w:ascii="Malgun Gothic" w:eastAsia="Malgun Gothic" w:hint="eastAsia"/>
          <w:sz w:val="42"/>
        </w:rPr>
        <w:sectPr>
          <w:headerReference w:type="default" r:id="rId16"/>
          <w:footerReference w:type="default" r:id="rId17"/>
          <w:type w:val="continuous"/>
          <w:pgSz w:w="17860" w:h="25260"/>
          <w:pgMar w:top="1360" w:right="1140" w:bottom="2060" w:left="1980" w:header="708" w:footer="708"/>
          <w:pgNumType w:start="7"/>
          <w:cols w:space="708"/>
        </w:sectPr>
      </w:pPr>
    </w:p>
    <w:p>
      <w:pPr>
        <w:pStyle w:val="BodyText"/>
        <w:rPr>
          <w:rFonts w:ascii="Malgun Gothic"/>
          <w:sz w:val="11"/>
        </w:rPr>
      </w:pPr>
    </w:p>
    <w:p>
      <w:pPr>
        <w:spacing w:after="0"/>
        <w:rPr>
          <w:rFonts w:ascii="Malgun Gothic"/>
          <w:sz w:val="11"/>
        </w:rPr>
        <w:sectPr>
          <w:headerReference w:type="default" r:id="rId18"/>
          <w:footerReference w:type="default" r:id="rId19"/>
          <w:pgSz w:w="17860" w:h="25260"/>
          <w:pgMar w:top="1360" w:right="1140" w:bottom="2060" w:left="1980" w:header="1031" w:footer="1865"/>
          <w:pgNumType w:start="8"/>
          <w:cols w:space="708"/>
        </w:sectPr>
      </w:pPr>
    </w:p>
    <w:p>
      <w:pPr>
        <w:spacing w:before="314" w:line="853" w:lineRule="exact"/>
        <w:ind w:left="4512" w:right="0" w:firstLine="0"/>
        <w:jc w:val="left"/>
        <w:rPr>
          <w:b/>
          <w:sz w:val="48"/>
        </w:rPr>
      </w:pPr>
      <w:r>
        <w:rPr>
          <w:rFonts w:ascii="Malgun Gothic" w:eastAsia="Malgun Gothic" w:hint="eastAsia"/>
          <w:b/>
          <w:sz w:val="48"/>
        </w:rPr>
        <w:t>xxxxxxx</w:t>
      </w:r>
      <w:r>
        <w:rPr>
          <w:rFonts w:ascii="Malgun Gothic" w:eastAsia="Malgun Gothic" w:hint="eastAsia"/>
          <w:b/>
          <w:spacing w:val="-87"/>
          <w:sz w:val="48"/>
        </w:rPr>
        <w:t xml:space="preserve"> </w:t>
      </w:r>
      <w:r>
        <w:rPr>
          <w:b/>
          <w:sz w:val="48"/>
        </w:rPr>
        <w:t>水源工程施工</w:t>
      </w:r>
    </w:p>
    <w:p>
      <w:pPr>
        <w:pStyle w:val="Heading1"/>
        <w:spacing w:line="1180" w:lineRule="exact"/>
        <w:ind w:left="4382"/>
        <w:rPr>
          <w:rFonts w:ascii="微软雅黑" w:eastAsia="微软雅黑" w:hint="eastAsia"/>
        </w:rPr>
      </w:pPr>
      <w:r>
        <w:rPr>
          <w:rFonts w:ascii="微软雅黑" w:eastAsia="微软雅黑" w:hint="eastAsia"/>
        </w:rPr>
        <w:t>施工管理工作报告</w:t>
      </w:r>
    </w:p>
    <w:p>
      <w:pPr>
        <w:pStyle w:val="BodyText"/>
        <w:spacing w:before="2"/>
        <w:rPr>
          <w:b/>
          <w:sz w:val="68"/>
        </w:rPr>
      </w:pPr>
    </w:p>
    <w:p>
      <w:pPr>
        <w:pStyle w:val="Heading2"/>
        <w:ind w:left="717" w:firstLine="0"/>
      </w:pPr>
      <w:bookmarkStart w:id="0" w:name="_TOC_250028"/>
      <w:r>
        <w:rPr>
          <w:rFonts w:ascii="Malgun Gothic" w:eastAsia="Malgun Gothic" w:hint="eastAsia"/>
        </w:rPr>
        <w:t xml:space="preserve">1、 </w:t>
      </w:r>
      <w:bookmarkEnd w:id="0"/>
      <w:r>
        <w:t>工程概况</w:t>
      </w:r>
    </w:p>
    <w:p>
      <w:pPr>
        <w:pStyle w:val="Heading2"/>
        <w:numPr>
          <w:ilvl w:val="1"/>
          <w:numId w:val="15"/>
        </w:numPr>
        <w:tabs>
          <w:tab w:val="left" w:pos="1423"/>
        </w:tabs>
        <w:spacing w:before="312" w:after="0" w:line="240" w:lineRule="auto"/>
        <w:ind w:left="1422" w:right="0" w:hanging="706"/>
        <w:jc w:val="left"/>
      </w:pPr>
      <w:bookmarkStart w:id="1" w:name="_TOC_250027"/>
      <w:bookmarkEnd w:id="1"/>
      <w:r>
        <w:t>工程位置</w:t>
      </w:r>
    </w:p>
    <w:p>
      <w:pPr>
        <w:pStyle w:val="BodyText"/>
        <w:spacing w:before="310"/>
        <w:ind w:left="1555"/>
        <w:rPr>
          <w:rFonts w:ascii="Malgun Gothic" w:eastAsia="Malgun Gothic" w:hint="eastAsia"/>
        </w:rPr>
      </w:pPr>
      <w:r>
        <w:rPr>
          <w:rFonts w:ascii="Malgun Gothic" w:eastAsia="Malgun Gothic" w:hint="eastAsia"/>
        </w:rPr>
        <w:t xml:space="preserve">xxxxxxx </w:t>
      </w:r>
      <w:r>
        <w:t xml:space="preserve">水源工程位于 </w:t>
      </w:r>
      <w:r>
        <w:rPr>
          <w:rFonts w:ascii="Malgun Gothic" w:eastAsia="Malgun Gothic" w:hint="eastAsia"/>
        </w:rPr>
        <w:t xml:space="preserve">xxxxxx </w:t>
      </w:r>
      <w:r>
        <w:t>区域内</w:t>
      </w:r>
      <w:r>
        <w:rPr>
          <w:rFonts w:ascii="Malgun Gothic" w:eastAsia="Malgun Gothic" w:hint="eastAsia"/>
        </w:rPr>
        <w:t>。</w:t>
      </w:r>
    </w:p>
    <w:p>
      <w:pPr>
        <w:pStyle w:val="Heading2"/>
        <w:numPr>
          <w:ilvl w:val="1"/>
          <w:numId w:val="15"/>
        </w:numPr>
        <w:tabs>
          <w:tab w:val="left" w:pos="1423"/>
        </w:tabs>
        <w:spacing w:before="312" w:after="0" w:line="240" w:lineRule="auto"/>
        <w:ind w:left="1422" w:right="0" w:hanging="706"/>
        <w:jc w:val="left"/>
      </w:pPr>
      <w:bookmarkStart w:id="2" w:name="_TOC_250026"/>
      <w:bookmarkEnd w:id="2"/>
      <w:r>
        <w:t>工程布置</w:t>
      </w:r>
    </w:p>
    <w:p>
      <w:pPr>
        <w:pStyle w:val="ListParagraph"/>
        <w:numPr>
          <w:ilvl w:val="2"/>
          <w:numId w:val="15"/>
        </w:numPr>
        <w:tabs>
          <w:tab w:val="left" w:pos="1700"/>
        </w:tabs>
        <w:spacing w:before="312" w:after="0" w:line="240" w:lineRule="auto"/>
        <w:ind w:left="1699" w:right="0" w:hanging="983"/>
        <w:jc w:val="left"/>
        <w:rPr>
          <w:rFonts w:ascii="Malgun Gothic" w:eastAsia="Malgun Gothic" w:hint="eastAsia"/>
          <w:sz w:val="42"/>
        </w:rPr>
      </w:pPr>
      <w:r>
        <w:rPr>
          <w:spacing w:val="-1"/>
          <w:sz w:val="42"/>
        </w:rPr>
        <w:t>布置原则</w:t>
      </w:r>
      <w:r>
        <w:rPr>
          <w:rFonts w:ascii="Malgun Gothic" w:eastAsia="Malgun Gothic" w:hint="eastAsia"/>
          <w:sz w:val="42"/>
        </w:rPr>
        <w:t>：</w:t>
      </w:r>
    </w:p>
    <w:p>
      <w:pPr>
        <w:pStyle w:val="ListParagraph"/>
        <w:numPr>
          <w:ilvl w:val="3"/>
          <w:numId w:val="15"/>
        </w:numPr>
        <w:tabs>
          <w:tab w:val="left" w:pos="2630"/>
        </w:tabs>
        <w:spacing w:before="309" w:after="0" w:line="340" w:lineRule="auto"/>
        <w:ind w:left="717" w:right="2026" w:firstLine="838"/>
        <w:jc w:val="left"/>
        <w:rPr>
          <w:sz w:val="42"/>
        </w:rPr>
      </w:pPr>
      <w:r>
        <w:rPr>
          <w:spacing w:val="-2"/>
          <w:sz w:val="42"/>
        </w:rPr>
        <w:t>在满足施工要求的前提下布置紧凑</w:t>
      </w:r>
      <w:r>
        <w:rPr>
          <w:rFonts w:ascii="Malgun Gothic" w:eastAsia="Malgun Gothic" w:hint="eastAsia"/>
          <w:sz w:val="42"/>
        </w:rPr>
        <w:t>，</w:t>
      </w:r>
      <w:r>
        <w:rPr>
          <w:spacing w:val="-2"/>
          <w:sz w:val="42"/>
        </w:rPr>
        <w:t>使施工方便</w:t>
      </w:r>
      <w:r>
        <w:rPr>
          <w:rFonts w:ascii="Malgun Gothic" w:eastAsia="Malgun Gothic" w:hint="eastAsia"/>
          <w:spacing w:val="-4"/>
          <w:sz w:val="42"/>
        </w:rPr>
        <w:t>，</w:t>
      </w:r>
      <w:r>
        <w:rPr>
          <w:spacing w:val="-7"/>
          <w:sz w:val="42"/>
        </w:rPr>
        <w:t>工期</w:t>
      </w:r>
      <w:r>
        <w:rPr>
          <w:sz w:val="42"/>
        </w:rPr>
        <w:t>短</w:t>
      </w:r>
      <w:r>
        <w:rPr>
          <w:rFonts w:ascii="Malgun Gothic" w:eastAsia="Malgun Gothic" w:hint="eastAsia"/>
          <w:sz w:val="42"/>
        </w:rPr>
        <w:t>，</w:t>
      </w:r>
      <w:r>
        <w:rPr>
          <w:sz w:val="42"/>
        </w:rPr>
        <w:t>造价低</w:t>
      </w:r>
    </w:p>
    <w:p>
      <w:pPr>
        <w:pStyle w:val="ListParagraph"/>
        <w:numPr>
          <w:ilvl w:val="3"/>
          <w:numId w:val="15"/>
        </w:numPr>
        <w:tabs>
          <w:tab w:val="left" w:pos="2630"/>
        </w:tabs>
        <w:spacing w:before="0" w:after="0" w:line="753" w:lineRule="exact"/>
        <w:ind w:left="2629" w:right="0" w:hanging="1075"/>
        <w:jc w:val="left"/>
        <w:rPr>
          <w:sz w:val="42"/>
        </w:rPr>
      </w:pPr>
      <w:r>
        <w:rPr>
          <w:spacing w:val="-1"/>
          <w:sz w:val="42"/>
        </w:rPr>
        <w:t>为使现场使用合理</w:t>
      </w:r>
      <w:r>
        <w:rPr>
          <w:rFonts w:ascii="Malgun Gothic" w:eastAsia="Malgun Gothic" w:hint="eastAsia"/>
          <w:sz w:val="42"/>
        </w:rPr>
        <w:t>，</w:t>
      </w:r>
      <w:r>
        <w:rPr>
          <w:spacing w:val="-2"/>
          <w:sz w:val="42"/>
        </w:rPr>
        <w:t>尽量减少占用农田</w:t>
      </w:r>
      <w:r>
        <w:rPr>
          <w:rFonts w:ascii="Malgun Gothic" w:eastAsia="Malgun Gothic" w:hint="eastAsia"/>
          <w:spacing w:val="-4"/>
          <w:sz w:val="42"/>
        </w:rPr>
        <w:t>，</w:t>
      </w:r>
      <w:r>
        <w:rPr>
          <w:sz w:val="42"/>
        </w:rPr>
        <w:t>使平面布置紧凑</w:t>
      </w:r>
    </w:p>
    <w:p>
      <w:pPr>
        <w:pStyle w:val="BodyText"/>
        <w:spacing w:before="321"/>
        <w:ind w:left="717"/>
        <w:rPr>
          <w:rFonts w:ascii="Malgun Gothic" w:eastAsia="Malgun Gothic" w:hint="eastAsia"/>
        </w:rPr>
      </w:pPr>
      <w:r>
        <w:t>合理</w:t>
      </w:r>
      <w:r>
        <w:rPr>
          <w:rFonts w:ascii="Malgun Gothic" w:eastAsia="Malgun Gothic" w:hint="eastAsia"/>
        </w:rPr>
        <w:t>，</w:t>
      </w:r>
      <w:r>
        <w:t>同时做到场容整齐清洁</w:t>
      </w:r>
      <w:r>
        <w:rPr>
          <w:rFonts w:ascii="Malgun Gothic" w:eastAsia="Malgun Gothic" w:hint="eastAsia"/>
        </w:rPr>
        <w:t>，</w:t>
      </w:r>
      <w:r>
        <w:t>道路畅通</w:t>
      </w:r>
      <w:r>
        <w:rPr>
          <w:rFonts w:ascii="Malgun Gothic" w:eastAsia="Malgun Gothic" w:hint="eastAsia"/>
        </w:rPr>
        <w:t>，</w:t>
      </w:r>
      <w:r>
        <w:t>符合文明施工的要求</w:t>
      </w:r>
      <w:r>
        <w:rPr>
          <w:rFonts w:ascii="Malgun Gothic" w:eastAsia="Malgun Gothic" w:hint="eastAsia"/>
        </w:rPr>
        <w:t>。</w:t>
      </w:r>
    </w:p>
    <w:p>
      <w:pPr>
        <w:pStyle w:val="ListParagraph"/>
        <w:numPr>
          <w:ilvl w:val="3"/>
          <w:numId w:val="15"/>
        </w:numPr>
        <w:tabs>
          <w:tab w:val="left" w:pos="2636"/>
        </w:tabs>
        <w:spacing w:before="300" w:after="0" w:line="340" w:lineRule="auto"/>
        <w:ind w:left="717" w:right="1557" w:firstLine="838"/>
        <w:jc w:val="left"/>
        <w:rPr>
          <w:rFonts w:ascii="Malgun Gothic" w:eastAsia="Malgun Gothic" w:hint="eastAsia"/>
          <w:sz w:val="42"/>
        </w:rPr>
      </w:pPr>
      <w:r>
        <w:rPr>
          <w:sz w:val="42"/>
        </w:rPr>
        <w:t>施工过程中避免多个工种在同一场地</w:t>
      </w:r>
      <w:r>
        <w:rPr>
          <w:rFonts w:ascii="Malgun Gothic" w:eastAsia="Malgun Gothic" w:hint="eastAsia"/>
          <w:sz w:val="42"/>
        </w:rPr>
        <w:t>，</w:t>
      </w:r>
      <w:r>
        <w:rPr>
          <w:spacing w:val="-2"/>
          <w:sz w:val="42"/>
        </w:rPr>
        <w:t>同一区域进行施工</w:t>
      </w:r>
      <w:r>
        <w:rPr>
          <w:spacing w:val="-1"/>
          <w:sz w:val="42"/>
        </w:rPr>
        <w:t>而相互牵制</w:t>
      </w:r>
      <w:r>
        <w:rPr>
          <w:rFonts w:ascii="Malgun Gothic" w:eastAsia="Malgun Gothic" w:hint="eastAsia"/>
          <w:sz w:val="42"/>
        </w:rPr>
        <w:t>、</w:t>
      </w:r>
      <w:r>
        <w:rPr>
          <w:spacing w:val="-2"/>
          <w:sz w:val="42"/>
        </w:rPr>
        <w:t>相互干扰</w:t>
      </w:r>
      <w:r>
        <w:rPr>
          <w:rFonts w:ascii="Malgun Gothic" w:eastAsia="Malgun Gothic" w:hint="eastAsia"/>
          <w:sz w:val="42"/>
        </w:rPr>
        <w:t>。</w:t>
      </w:r>
    </w:p>
    <w:p>
      <w:pPr>
        <w:pStyle w:val="ListParagraph"/>
        <w:numPr>
          <w:ilvl w:val="3"/>
          <w:numId w:val="15"/>
        </w:numPr>
        <w:tabs>
          <w:tab w:val="left" w:pos="2630"/>
        </w:tabs>
        <w:spacing w:before="0" w:after="0" w:line="749" w:lineRule="exact"/>
        <w:ind w:left="2629" w:right="0" w:hanging="1075"/>
        <w:jc w:val="left"/>
        <w:rPr>
          <w:rFonts w:ascii="Malgun Gothic" w:eastAsia="Malgun Gothic" w:hint="eastAsia"/>
          <w:sz w:val="42"/>
        </w:rPr>
      </w:pPr>
      <w:r>
        <w:rPr>
          <w:spacing w:val="-1"/>
          <w:sz w:val="42"/>
        </w:rPr>
        <w:t>充分考虑施工安全</w:t>
      </w:r>
      <w:r>
        <w:rPr>
          <w:rFonts w:ascii="Malgun Gothic" w:eastAsia="Malgun Gothic" w:hint="eastAsia"/>
          <w:sz w:val="42"/>
        </w:rPr>
        <w:t>、</w:t>
      </w:r>
      <w:r>
        <w:rPr>
          <w:spacing w:val="-3"/>
          <w:sz w:val="42"/>
        </w:rPr>
        <w:t>环境保护等</w:t>
      </w:r>
      <w:r>
        <w:rPr>
          <w:rFonts w:ascii="Malgun Gothic" w:eastAsia="Malgun Gothic" w:hint="eastAsia"/>
          <w:sz w:val="42"/>
        </w:rPr>
        <w:t>。</w:t>
      </w:r>
    </w:p>
    <w:p>
      <w:pPr>
        <w:pStyle w:val="ListParagraph"/>
        <w:numPr>
          <w:ilvl w:val="2"/>
          <w:numId w:val="15"/>
        </w:numPr>
        <w:tabs>
          <w:tab w:val="left" w:pos="1808"/>
          <w:tab w:val="left" w:pos="6074"/>
        </w:tabs>
        <w:spacing w:before="314" w:after="0" w:line="338" w:lineRule="auto"/>
        <w:ind w:left="717" w:right="1552" w:firstLine="0"/>
        <w:jc w:val="left"/>
        <w:rPr>
          <w:rFonts w:ascii="Malgun Gothic" w:eastAsia="Malgun Gothic" w:hint="eastAsia"/>
          <w:sz w:val="42"/>
        </w:rPr>
      </w:pPr>
      <w:r>
        <w:rPr>
          <w:sz w:val="42"/>
        </w:rPr>
        <w:t>施工供水</w:t>
      </w:r>
      <w:r>
        <w:rPr>
          <w:rFonts w:ascii="Malgun Gothic" w:eastAsia="Malgun Gothic" w:hint="eastAsia"/>
          <w:sz w:val="42"/>
        </w:rPr>
        <w:t>：</w:t>
      </w:r>
      <w:r>
        <w:rPr>
          <w:sz w:val="42"/>
        </w:rPr>
        <w:t>本工程施工用水地点分</w:t>
      </w:r>
      <w:r>
        <w:rPr>
          <w:spacing w:val="4"/>
          <w:sz w:val="42"/>
        </w:rPr>
        <w:t>散</w:t>
      </w:r>
      <w:r>
        <w:rPr>
          <w:rFonts w:ascii="Malgun Gothic" w:eastAsia="Malgun Gothic" w:hint="eastAsia"/>
          <w:sz w:val="42"/>
        </w:rPr>
        <w:t>，</w:t>
      </w:r>
      <w:r>
        <w:rPr>
          <w:sz w:val="42"/>
        </w:rPr>
        <w:t>用水范围主要包括建</w:t>
      </w:r>
      <w:r>
        <w:rPr>
          <w:spacing w:val="-14"/>
          <w:sz w:val="42"/>
        </w:rPr>
        <w:t>筑</w:t>
      </w:r>
      <w:r>
        <w:rPr>
          <w:sz w:val="42"/>
        </w:rPr>
        <w:t>物砌</w:t>
      </w:r>
      <w:r>
        <w:rPr>
          <w:spacing w:val="75"/>
          <w:sz w:val="42"/>
        </w:rPr>
        <w:t>筑</w:t>
      </w:r>
      <w:r>
        <w:rPr>
          <w:rFonts w:ascii="Malgun Gothic" w:eastAsia="Malgun Gothic" w:hint="eastAsia"/>
          <w:spacing w:val="25"/>
          <w:sz w:val="42"/>
        </w:rPr>
        <w:t>、</w:t>
      </w:r>
      <w:r>
        <w:rPr>
          <w:sz w:val="42"/>
        </w:rPr>
        <w:t>混凝土及砂浆拌制</w:t>
        <w:tab/>
      </w:r>
      <w:r>
        <w:rPr>
          <w:rFonts w:ascii="Malgun Gothic" w:eastAsia="Malgun Gothic" w:hint="eastAsia"/>
          <w:spacing w:val="25"/>
          <w:sz w:val="42"/>
        </w:rPr>
        <w:t>、</w:t>
      </w:r>
      <w:r>
        <w:rPr>
          <w:sz w:val="42"/>
        </w:rPr>
        <w:t>养</w:t>
      </w:r>
      <w:r>
        <w:rPr>
          <w:spacing w:val="50"/>
          <w:sz w:val="42"/>
        </w:rPr>
        <w:t>护</w:t>
      </w:r>
      <w:r>
        <w:rPr>
          <w:rFonts w:ascii="Malgun Gothic" w:eastAsia="Malgun Gothic" w:hint="eastAsia"/>
          <w:spacing w:val="25"/>
          <w:sz w:val="42"/>
        </w:rPr>
        <w:t>。</w:t>
      </w:r>
      <w:r>
        <w:rPr>
          <w:sz w:val="42"/>
        </w:rPr>
        <w:t>利用原机电井抽取到临时水池</w:t>
      </w:r>
      <w:r>
        <w:rPr>
          <w:rFonts w:ascii="Malgun Gothic" w:eastAsia="Malgun Gothic" w:hint="eastAsia"/>
          <w:sz w:val="42"/>
        </w:rPr>
        <w:t>，</w:t>
      </w:r>
      <w:r>
        <w:rPr>
          <w:sz w:val="42"/>
        </w:rPr>
        <w:t>由临时水池取水使</w:t>
      </w:r>
      <w:r>
        <w:rPr>
          <w:spacing w:val="-10"/>
          <w:sz w:val="42"/>
        </w:rPr>
        <w:t>用</w:t>
      </w:r>
      <w:r>
        <w:rPr>
          <w:rFonts w:ascii="Malgun Gothic" w:eastAsia="Malgun Gothic" w:hint="eastAsia"/>
          <w:sz w:val="42"/>
        </w:rPr>
        <w:t>。</w:t>
      </w:r>
    </w:p>
    <w:p>
      <w:pPr>
        <w:pStyle w:val="ListParagraph"/>
        <w:numPr>
          <w:ilvl w:val="2"/>
          <w:numId w:val="15"/>
        </w:numPr>
        <w:tabs>
          <w:tab w:val="left" w:pos="1808"/>
        </w:tabs>
        <w:spacing w:before="0" w:after="0" w:line="759" w:lineRule="exact"/>
        <w:ind w:left="1807" w:right="0" w:hanging="1091"/>
        <w:jc w:val="left"/>
        <w:rPr>
          <w:sz w:val="42"/>
        </w:rPr>
      </w:pPr>
      <w:r>
        <w:rPr>
          <w:sz w:val="42"/>
        </w:rPr>
        <w:t>施工供电</w:t>
      </w:r>
      <w:r>
        <w:rPr>
          <w:rFonts w:ascii="Malgun Gothic" w:eastAsia="Malgun Gothic" w:hint="eastAsia"/>
          <w:sz w:val="42"/>
        </w:rPr>
        <w:t>：</w:t>
      </w:r>
      <w:r>
        <w:rPr>
          <w:sz w:val="42"/>
        </w:rPr>
        <w:t>本工程用电主要为建筑物工程</w:t>
      </w:r>
      <w:r>
        <w:rPr>
          <w:rFonts w:ascii="Malgun Gothic" w:eastAsia="Malgun Gothic" w:hint="eastAsia"/>
          <w:sz w:val="42"/>
        </w:rPr>
        <w:t>，</w:t>
      </w:r>
      <w:r>
        <w:rPr>
          <w:sz w:val="42"/>
        </w:rPr>
        <w:t>采用柴油发电机发</w:t>
      </w:r>
    </w:p>
    <w:p>
      <w:pPr>
        <w:spacing w:after="0" w:line="759" w:lineRule="exact"/>
        <w:jc w:val="left"/>
        <w:rPr>
          <w:sz w:val="42"/>
        </w:rPr>
        <w:sectPr>
          <w:headerReference w:type="default" r:id="rId20"/>
          <w:footerReference w:type="default" r:id="rId21"/>
          <w:pgSz w:w="17860" w:h="25260"/>
          <w:pgMar w:top="1360" w:right="1140" w:bottom="2060" w:left="1980" w:header="1031" w:footer="1865"/>
          <w:pgNumType w:start="9"/>
          <w:cols w:space="708"/>
        </w:sectPr>
      </w:pPr>
    </w:p>
    <w:p>
      <w:pPr>
        <w:pStyle w:val="BodyText"/>
        <w:spacing w:before="8"/>
        <w:rPr>
          <w:sz w:val="18"/>
        </w:rPr>
      </w:pPr>
    </w:p>
    <w:p>
      <w:pPr>
        <w:pStyle w:val="BodyText"/>
        <w:ind w:left="717"/>
        <w:rPr>
          <w:rFonts w:ascii="Malgun Gothic" w:eastAsia="Malgun Gothic" w:hint="eastAsia"/>
        </w:rPr>
      </w:pPr>
      <w:r>
        <w:t>电</w:t>
      </w:r>
      <w:r>
        <w:rPr>
          <w:rFonts w:ascii="Malgun Gothic" w:eastAsia="Malgun Gothic" w:hint="eastAsia"/>
        </w:rPr>
        <w:t>。</w:t>
      </w:r>
    </w:p>
    <w:p>
      <w:pPr>
        <w:pStyle w:val="ListParagraph"/>
        <w:numPr>
          <w:ilvl w:val="2"/>
          <w:numId w:val="15"/>
        </w:numPr>
        <w:tabs>
          <w:tab w:val="left" w:pos="1808"/>
        </w:tabs>
        <w:spacing w:before="300" w:after="0" w:line="338" w:lineRule="auto"/>
        <w:ind w:left="717" w:right="1547" w:firstLine="0"/>
        <w:jc w:val="both"/>
        <w:rPr>
          <w:rFonts w:ascii="Malgun Gothic" w:eastAsia="Malgun Gothic" w:hint="eastAsia"/>
          <w:sz w:val="42"/>
        </w:rPr>
      </w:pPr>
      <w:r>
        <w:rPr>
          <w:sz w:val="42"/>
        </w:rPr>
        <w:t>施工道路</w:t>
      </w:r>
      <w:r>
        <w:rPr>
          <w:rFonts w:ascii="Malgun Gothic" w:eastAsia="Malgun Gothic" w:hint="eastAsia"/>
          <w:sz w:val="42"/>
        </w:rPr>
        <w:t>：</w:t>
      </w:r>
      <w:r>
        <w:rPr>
          <w:sz w:val="42"/>
        </w:rPr>
        <w:t>根据现场施工条件</w:t>
      </w:r>
      <w:r>
        <w:rPr>
          <w:rFonts w:ascii="Malgun Gothic" w:eastAsia="Malgun Gothic" w:hint="eastAsia"/>
          <w:spacing w:val="3"/>
          <w:sz w:val="42"/>
        </w:rPr>
        <w:t>，</w:t>
      </w:r>
      <w:r>
        <w:rPr>
          <w:sz w:val="42"/>
        </w:rPr>
        <w:t>以施工区的乡村道路为重点</w:t>
      </w:r>
      <w:r>
        <w:rPr>
          <w:rFonts w:ascii="Malgun Gothic" w:eastAsia="Malgun Gothic" w:hint="eastAsia"/>
          <w:spacing w:val="-12"/>
          <w:sz w:val="42"/>
        </w:rPr>
        <w:t xml:space="preserve">， </w:t>
      </w:r>
      <w:r>
        <w:rPr>
          <w:spacing w:val="-2"/>
          <w:sz w:val="42"/>
        </w:rPr>
        <w:t>结合整个工程情况进行布设</w:t>
      </w:r>
      <w:r>
        <w:rPr>
          <w:rFonts w:ascii="Malgun Gothic" w:eastAsia="Malgun Gothic" w:hint="eastAsia"/>
          <w:sz w:val="42"/>
        </w:rPr>
        <w:t>。</w:t>
      </w:r>
    </w:p>
    <w:p>
      <w:pPr>
        <w:pStyle w:val="Heading2"/>
        <w:numPr>
          <w:ilvl w:val="1"/>
          <w:numId w:val="15"/>
        </w:numPr>
        <w:tabs>
          <w:tab w:val="left" w:pos="1423"/>
        </w:tabs>
        <w:spacing w:before="0" w:after="0" w:line="765" w:lineRule="exact"/>
        <w:ind w:left="1422" w:right="0" w:hanging="706"/>
        <w:jc w:val="both"/>
      </w:pPr>
      <w:bookmarkStart w:id="3" w:name="_TOC_250025"/>
      <w:bookmarkEnd w:id="3"/>
      <w:r>
        <w:t>主要技术经济指标</w:t>
      </w:r>
    </w:p>
    <w:p>
      <w:pPr>
        <w:pStyle w:val="BodyText"/>
        <w:spacing w:before="325" w:line="336" w:lineRule="auto"/>
        <w:ind w:left="717" w:right="1531" w:firstLine="849"/>
        <w:jc w:val="both"/>
        <w:rPr>
          <w:rFonts w:ascii="Malgun Gothic" w:eastAsia="Malgun Gothic" w:hint="eastAsia"/>
        </w:rPr>
      </w:pPr>
      <w:r>
        <w:rPr>
          <w:spacing w:val="-3"/>
        </w:rPr>
        <w:t xml:space="preserve">管道设计埋深为 </w:t>
      </w:r>
      <w:r>
        <w:rPr>
          <w:rFonts w:ascii="Malgun Gothic" w:eastAsia="Malgun Gothic" w:hint="eastAsia"/>
        </w:rPr>
        <w:t>1.7m，PVC</w:t>
      </w:r>
      <w:r>
        <w:rPr>
          <w:rFonts w:ascii="Malgun Gothic" w:eastAsia="Malgun Gothic" w:hint="eastAsia"/>
          <w:spacing w:val="-51"/>
        </w:rPr>
        <w:t xml:space="preserve"> </w:t>
      </w:r>
      <w:r>
        <w:rPr>
          <w:spacing w:val="-3"/>
        </w:rPr>
        <w:t xml:space="preserve">管道正常工作压力为 </w:t>
      </w:r>
      <w:r>
        <w:rPr>
          <w:rFonts w:ascii="Malgun Gothic" w:eastAsia="Malgun Gothic" w:hint="eastAsia"/>
          <w:spacing w:val="-3"/>
        </w:rPr>
        <w:t xml:space="preserve">0.63MPa，PE </w:t>
      </w:r>
      <w:r>
        <w:rPr>
          <w:spacing w:val="5"/>
        </w:rPr>
        <w:t>管道正常工作压力为</w:t>
      </w:r>
      <w:r>
        <w:rPr>
          <w:rFonts w:ascii="Malgun Gothic" w:eastAsia="Malgun Gothic" w:hint="eastAsia"/>
        </w:rPr>
        <w:t xml:space="preserve">0.4 </w:t>
      </w:r>
      <w:r>
        <w:rPr>
          <w:rFonts w:ascii="Malgun Gothic" w:eastAsia="Malgun Gothic" w:hint="eastAsia"/>
          <w:spacing w:val="-16"/>
        </w:rPr>
        <w:t>MPa，</w:t>
      </w:r>
      <w:r>
        <w:rPr>
          <w:spacing w:val="-1"/>
        </w:rPr>
        <w:t>水源井房及应急供水点管理房均采用砖混结构</w:t>
      </w:r>
      <w:r>
        <w:rPr>
          <w:rFonts w:ascii="Malgun Gothic" w:eastAsia="Malgun Gothic" w:hint="eastAsia"/>
        </w:rPr>
        <w:t>。</w:t>
      </w:r>
    </w:p>
    <w:p>
      <w:pPr>
        <w:pStyle w:val="Heading2"/>
        <w:numPr>
          <w:ilvl w:val="1"/>
          <w:numId w:val="15"/>
        </w:numPr>
        <w:tabs>
          <w:tab w:val="left" w:pos="1423"/>
        </w:tabs>
        <w:spacing w:before="0" w:after="0" w:line="771" w:lineRule="exact"/>
        <w:ind w:left="1422" w:right="0" w:hanging="706"/>
        <w:jc w:val="both"/>
      </w:pPr>
      <w:bookmarkStart w:id="4" w:name="_TOC_250024"/>
      <w:bookmarkEnd w:id="4"/>
      <w:r>
        <w:t>主要建设内容</w:t>
      </w:r>
    </w:p>
    <w:p>
      <w:pPr>
        <w:pStyle w:val="BodyText"/>
        <w:spacing w:before="321"/>
        <w:ind w:left="1555"/>
        <w:rPr>
          <w:rFonts w:ascii="Malgun Gothic" w:eastAsia="Malgun Gothic" w:hint="eastAsia"/>
        </w:rPr>
      </w:pPr>
      <w:r>
        <w:t>本工程建设的主要内容包括</w:t>
      </w:r>
      <w:r>
        <w:rPr>
          <w:rFonts w:ascii="Malgun Gothic" w:eastAsia="Malgun Gothic" w:hint="eastAsia"/>
        </w:rPr>
        <w:t>：</w:t>
      </w:r>
    </w:p>
    <w:p>
      <w:pPr>
        <w:pStyle w:val="ListParagraph"/>
        <w:numPr>
          <w:ilvl w:val="0"/>
          <w:numId w:val="14"/>
        </w:numPr>
        <w:tabs>
          <w:tab w:val="left" w:pos="2209"/>
        </w:tabs>
        <w:spacing w:before="303" w:after="0" w:line="336" w:lineRule="auto"/>
        <w:ind w:left="717" w:right="1546" w:firstLine="838"/>
        <w:jc w:val="both"/>
        <w:rPr>
          <w:rFonts w:ascii="Malgun Gothic" w:eastAsia="Malgun Gothic" w:hint="eastAsia"/>
          <w:sz w:val="42"/>
        </w:rPr>
      </w:pPr>
      <w:r>
        <w:rPr>
          <w:spacing w:val="-1"/>
          <w:position w:val="1"/>
          <w:sz w:val="42"/>
        </w:rPr>
        <w:t>建筑工程</w:t>
      </w:r>
      <w:r>
        <w:rPr>
          <w:rFonts w:ascii="Malgun Gothic" w:eastAsia="Malgun Gothic" w:hint="eastAsia"/>
          <w:position w:val="1"/>
          <w:sz w:val="42"/>
        </w:rPr>
        <w:t>：</w:t>
      </w:r>
      <w:r>
        <w:rPr>
          <w:spacing w:val="-7"/>
          <w:position w:val="1"/>
          <w:sz w:val="42"/>
        </w:rPr>
        <w:t xml:space="preserve">机电井 </w:t>
      </w:r>
      <w:r>
        <w:rPr>
          <w:rFonts w:ascii="Malgun Gothic" w:eastAsia="Malgun Gothic" w:hint="eastAsia"/>
          <w:position w:val="1"/>
          <w:sz w:val="42"/>
        </w:rPr>
        <w:t>7</w:t>
      </w:r>
      <w:r>
        <w:rPr>
          <w:rFonts w:ascii="Malgun Gothic" w:eastAsia="Malgun Gothic" w:hint="eastAsia"/>
          <w:spacing w:val="-49"/>
          <w:position w:val="1"/>
          <w:sz w:val="42"/>
        </w:rPr>
        <w:t xml:space="preserve"> </w:t>
      </w:r>
      <w:r>
        <w:rPr>
          <w:position w:val="1"/>
          <w:sz w:val="42"/>
        </w:rPr>
        <w:t>眼</w:t>
      </w:r>
      <w:r>
        <w:rPr>
          <w:rFonts w:ascii="Malgun Gothic" w:eastAsia="Malgun Gothic" w:hint="eastAsia"/>
          <w:spacing w:val="-4"/>
          <w:position w:val="1"/>
          <w:sz w:val="42"/>
        </w:rPr>
        <w:t>、</w:t>
      </w:r>
      <w:r>
        <w:rPr>
          <w:spacing w:val="-7"/>
          <w:position w:val="1"/>
          <w:sz w:val="42"/>
        </w:rPr>
        <w:t xml:space="preserve">水源井房 </w:t>
      </w:r>
      <w:r>
        <w:rPr>
          <w:rFonts w:ascii="Malgun Gothic" w:eastAsia="Malgun Gothic" w:hint="eastAsia"/>
          <w:position w:val="1"/>
          <w:sz w:val="42"/>
        </w:rPr>
        <w:t>7</w:t>
      </w:r>
      <w:r>
        <w:rPr>
          <w:rFonts w:ascii="Malgun Gothic" w:eastAsia="Malgun Gothic" w:hint="eastAsia"/>
          <w:spacing w:val="-48"/>
          <w:position w:val="1"/>
          <w:sz w:val="42"/>
        </w:rPr>
        <w:t xml:space="preserve"> </w:t>
      </w:r>
      <w:r>
        <w:rPr>
          <w:spacing w:val="-12"/>
          <w:position w:val="1"/>
          <w:sz w:val="42"/>
        </w:rPr>
        <w:t xml:space="preserve">座 </w:t>
      </w:r>
      <w:r>
        <w:rPr>
          <w:rFonts w:ascii="Malgun Gothic" w:eastAsia="Malgun Gothic" w:hint="eastAsia"/>
          <w:position w:val="1"/>
          <w:sz w:val="42"/>
        </w:rPr>
        <w:t>216m</w:t>
      </w:r>
      <w:r>
        <w:rPr>
          <w:rFonts w:ascii="Malgun Gothic" w:eastAsia="Malgun Gothic" w:hint="eastAsia"/>
          <w:sz w:val="27"/>
        </w:rPr>
        <w:t>2</w:t>
      </w:r>
      <w:r>
        <w:rPr>
          <w:rFonts w:ascii="Malgun Gothic" w:eastAsia="Malgun Gothic" w:hint="eastAsia"/>
          <w:position w:val="1"/>
          <w:sz w:val="42"/>
        </w:rPr>
        <w:t>、</w:t>
      </w:r>
      <w:r>
        <w:rPr>
          <w:position w:val="1"/>
          <w:sz w:val="42"/>
        </w:rPr>
        <w:t>应急供水点</w:t>
      </w:r>
      <w:r>
        <w:rPr>
          <w:spacing w:val="10"/>
          <w:sz w:val="42"/>
        </w:rPr>
        <w:t xml:space="preserve">管理房 </w:t>
      </w:r>
      <w:r>
        <w:rPr>
          <w:rFonts w:ascii="Malgun Gothic" w:eastAsia="Malgun Gothic" w:hint="eastAsia"/>
          <w:sz w:val="42"/>
        </w:rPr>
        <w:t>17</w:t>
      </w:r>
      <w:r>
        <w:rPr>
          <w:rFonts w:ascii="Malgun Gothic" w:eastAsia="Malgun Gothic" w:hint="eastAsia"/>
          <w:spacing w:val="90"/>
          <w:sz w:val="42"/>
        </w:rPr>
        <w:t xml:space="preserve"> </w:t>
      </w:r>
      <w:r>
        <w:rPr>
          <w:spacing w:val="25"/>
          <w:sz w:val="42"/>
        </w:rPr>
        <w:t>座</w:t>
      </w:r>
      <w:r>
        <w:rPr>
          <w:rFonts w:ascii="Malgun Gothic" w:eastAsia="Malgun Gothic" w:hint="eastAsia"/>
          <w:spacing w:val="26"/>
          <w:sz w:val="42"/>
        </w:rPr>
        <w:t>，</w:t>
      </w:r>
      <w:r>
        <w:rPr>
          <w:spacing w:val="11"/>
          <w:sz w:val="42"/>
        </w:rPr>
        <w:t xml:space="preserve">阀门井 </w:t>
      </w:r>
      <w:r>
        <w:rPr>
          <w:rFonts w:ascii="Malgun Gothic" w:eastAsia="Malgun Gothic" w:hint="eastAsia"/>
          <w:sz w:val="42"/>
        </w:rPr>
        <w:t>26</w:t>
      </w:r>
      <w:r>
        <w:rPr>
          <w:rFonts w:ascii="Malgun Gothic" w:eastAsia="Malgun Gothic" w:hint="eastAsia"/>
          <w:spacing w:val="90"/>
          <w:sz w:val="42"/>
        </w:rPr>
        <w:t xml:space="preserve"> </w:t>
      </w:r>
      <w:r>
        <w:rPr>
          <w:spacing w:val="25"/>
          <w:sz w:val="42"/>
        </w:rPr>
        <w:t>座</w:t>
      </w:r>
      <w:r>
        <w:rPr>
          <w:rFonts w:ascii="Malgun Gothic" w:eastAsia="Malgun Gothic" w:hint="eastAsia"/>
          <w:spacing w:val="25"/>
          <w:sz w:val="42"/>
        </w:rPr>
        <w:t>、</w:t>
      </w:r>
      <w:r>
        <w:rPr>
          <w:spacing w:val="11"/>
          <w:sz w:val="42"/>
        </w:rPr>
        <w:t xml:space="preserve">穿公路 </w:t>
      </w:r>
      <w:r>
        <w:rPr>
          <w:rFonts w:ascii="Malgun Gothic" w:eastAsia="Malgun Gothic" w:hint="eastAsia"/>
          <w:sz w:val="42"/>
        </w:rPr>
        <w:t>7</w:t>
      </w:r>
      <w:r>
        <w:rPr>
          <w:rFonts w:ascii="Malgun Gothic" w:eastAsia="Malgun Gothic" w:hint="eastAsia"/>
          <w:spacing w:val="92"/>
          <w:sz w:val="42"/>
        </w:rPr>
        <w:t xml:space="preserve"> </w:t>
      </w:r>
      <w:r>
        <w:rPr>
          <w:spacing w:val="6"/>
          <w:sz w:val="42"/>
        </w:rPr>
        <w:t xml:space="preserve">处共 </w:t>
      </w:r>
      <w:r>
        <w:rPr>
          <w:rFonts w:ascii="Malgun Gothic" w:eastAsia="Malgun Gothic" w:hint="eastAsia"/>
          <w:spacing w:val="6"/>
          <w:sz w:val="42"/>
        </w:rPr>
        <w:t>70m</w:t>
      </w:r>
      <w:r>
        <w:rPr>
          <w:rFonts w:ascii="Malgun Gothic" w:eastAsia="Malgun Gothic" w:hint="eastAsia"/>
          <w:spacing w:val="21"/>
          <w:sz w:val="42"/>
        </w:rPr>
        <w:t>、</w:t>
      </w:r>
      <w:r>
        <w:rPr>
          <w:sz w:val="42"/>
        </w:rPr>
        <w:t>土方开挖</w:t>
      </w:r>
      <w:r>
        <w:rPr>
          <w:rFonts w:ascii="Malgun Gothic" w:eastAsia="Malgun Gothic" w:hint="eastAsia"/>
          <w:position w:val="1"/>
          <w:sz w:val="42"/>
        </w:rPr>
        <w:t>36368m</w:t>
      </w:r>
      <w:r>
        <w:rPr>
          <w:rFonts w:ascii="Malgun Gothic" w:eastAsia="Malgun Gothic" w:hint="eastAsia"/>
          <w:sz w:val="27"/>
        </w:rPr>
        <w:t>3</w:t>
      </w:r>
      <w:r>
        <w:rPr>
          <w:rFonts w:ascii="Malgun Gothic" w:eastAsia="Malgun Gothic" w:hint="eastAsia"/>
          <w:position w:val="1"/>
          <w:sz w:val="42"/>
        </w:rPr>
        <w:t>、</w:t>
      </w:r>
      <w:r>
        <w:rPr>
          <w:spacing w:val="-5"/>
          <w:position w:val="1"/>
          <w:sz w:val="42"/>
        </w:rPr>
        <w:t xml:space="preserve">土方回填 </w:t>
      </w:r>
      <w:r>
        <w:rPr>
          <w:rFonts w:ascii="Malgun Gothic" w:eastAsia="Malgun Gothic" w:hint="eastAsia"/>
          <w:position w:val="1"/>
          <w:sz w:val="42"/>
        </w:rPr>
        <w:t>36368m</w:t>
      </w:r>
      <w:r>
        <w:rPr>
          <w:rFonts w:ascii="Malgun Gothic" w:eastAsia="Malgun Gothic" w:hint="eastAsia"/>
          <w:sz w:val="27"/>
        </w:rPr>
        <w:t>3</w:t>
      </w:r>
      <w:r>
        <w:rPr>
          <w:rFonts w:ascii="Malgun Gothic" w:eastAsia="Malgun Gothic" w:hint="eastAsia"/>
          <w:position w:val="1"/>
          <w:sz w:val="42"/>
        </w:rPr>
        <w:t>。</w:t>
      </w:r>
    </w:p>
    <w:p>
      <w:pPr>
        <w:pStyle w:val="ListParagraph"/>
        <w:numPr>
          <w:ilvl w:val="0"/>
          <w:numId w:val="14"/>
        </w:numPr>
        <w:tabs>
          <w:tab w:val="left" w:pos="2209"/>
        </w:tabs>
        <w:spacing w:before="2" w:after="0" w:line="336" w:lineRule="auto"/>
        <w:ind w:left="717" w:right="1545" w:firstLine="838"/>
        <w:jc w:val="both"/>
        <w:rPr>
          <w:rFonts w:ascii="Malgun Gothic" w:eastAsia="Malgun Gothic" w:hint="eastAsia"/>
          <w:sz w:val="42"/>
        </w:rPr>
      </w:pPr>
      <w:r>
        <w:rPr>
          <w:spacing w:val="-1"/>
          <w:sz w:val="42"/>
        </w:rPr>
        <w:t>机电设备安装工程</w:t>
      </w:r>
      <w:r>
        <w:rPr>
          <w:rFonts w:ascii="Malgun Gothic" w:eastAsia="Malgun Gothic" w:hint="eastAsia"/>
          <w:sz w:val="42"/>
        </w:rPr>
        <w:t>：10KV</w:t>
      </w:r>
      <w:r>
        <w:rPr>
          <w:rFonts w:ascii="Malgun Gothic" w:eastAsia="Malgun Gothic" w:hint="eastAsia"/>
          <w:spacing w:val="30"/>
          <w:sz w:val="42"/>
        </w:rPr>
        <w:t xml:space="preserve"> </w:t>
      </w:r>
      <w:r>
        <w:rPr>
          <w:spacing w:val="7"/>
          <w:sz w:val="42"/>
        </w:rPr>
        <w:t xml:space="preserve">架空线路共计 </w:t>
      </w:r>
      <w:r>
        <w:rPr>
          <w:rFonts w:ascii="Malgun Gothic" w:eastAsia="Malgun Gothic" w:hint="eastAsia"/>
          <w:sz w:val="42"/>
        </w:rPr>
        <w:t>3.70km，380V</w:t>
      </w:r>
      <w:r>
        <w:rPr>
          <w:rFonts w:ascii="Malgun Gothic" w:eastAsia="Malgun Gothic" w:hint="eastAsia"/>
          <w:spacing w:val="30"/>
          <w:sz w:val="42"/>
        </w:rPr>
        <w:t xml:space="preserve"> </w:t>
      </w:r>
      <w:r>
        <w:rPr>
          <w:sz w:val="42"/>
        </w:rPr>
        <w:t>架</w:t>
      </w:r>
      <w:r>
        <w:rPr>
          <w:spacing w:val="-3"/>
          <w:sz w:val="42"/>
        </w:rPr>
        <w:t xml:space="preserve">空线路共计 </w:t>
      </w:r>
      <w:r>
        <w:rPr>
          <w:rFonts w:ascii="Malgun Gothic" w:eastAsia="Malgun Gothic" w:hint="eastAsia"/>
          <w:sz w:val="42"/>
        </w:rPr>
        <w:t>0.48km。</w:t>
      </w:r>
      <w:r>
        <w:rPr>
          <w:spacing w:val="-2"/>
          <w:sz w:val="42"/>
        </w:rPr>
        <w:t xml:space="preserve">潜水泵 </w:t>
      </w:r>
      <w:r>
        <w:rPr>
          <w:rFonts w:ascii="Malgun Gothic" w:eastAsia="Malgun Gothic" w:hint="eastAsia"/>
          <w:sz w:val="42"/>
        </w:rPr>
        <w:t>7</w:t>
      </w:r>
      <w:r>
        <w:rPr>
          <w:rFonts w:ascii="Malgun Gothic" w:eastAsia="Malgun Gothic" w:hint="eastAsia"/>
          <w:spacing w:val="-33"/>
          <w:sz w:val="42"/>
        </w:rPr>
        <w:t xml:space="preserve"> </w:t>
      </w:r>
      <w:r>
        <w:rPr>
          <w:spacing w:val="-4"/>
          <w:sz w:val="42"/>
        </w:rPr>
        <w:t>台</w:t>
      </w:r>
      <w:r>
        <w:rPr>
          <w:rFonts w:ascii="Malgun Gothic" w:eastAsia="Malgun Gothic" w:hint="eastAsia"/>
          <w:sz w:val="42"/>
        </w:rPr>
        <w:t>、</w:t>
      </w:r>
      <w:r>
        <w:rPr>
          <w:spacing w:val="-2"/>
          <w:sz w:val="42"/>
        </w:rPr>
        <w:t xml:space="preserve">恒压变频控制系统 </w:t>
      </w:r>
      <w:r>
        <w:rPr>
          <w:rFonts w:ascii="Malgun Gothic" w:eastAsia="Malgun Gothic" w:hint="eastAsia"/>
          <w:sz w:val="42"/>
        </w:rPr>
        <w:t>7</w:t>
      </w:r>
      <w:r>
        <w:rPr>
          <w:rFonts w:ascii="Malgun Gothic" w:eastAsia="Malgun Gothic" w:hint="eastAsia"/>
          <w:spacing w:val="-37"/>
          <w:sz w:val="42"/>
        </w:rPr>
        <w:t xml:space="preserve"> </w:t>
      </w:r>
      <w:r>
        <w:rPr>
          <w:sz w:val="42"/>
        </w:rPr>
        <w:t>套</w:t>
      </w:r>
      <w:r>
        <w:rPr>
          <w:rFonts w:ascii="Malgun Gothic" w:eastAsia="Malgun Gothic" w:hint="eastAsia"/>
          <w:sz w:val="42"/>
        </w:rPr>
        <w:t>、</w:t>
      </w:r>
      <w:r>
        <w:rPr>
          <w:spacing w:val="-4"/>
          <w:sz w:val="42"/>
        </w:rPr>
        <w:t>变压器</w:t>
      </w:r>
      <w:r>
        <w:rPr>
          <w:rFonts w:ascii="Malgun Gothic" w:eastAsia="Malgun Gothic" w:hint="eastAsia"/>
          <w:sz w:val="42"/>
        </w:rPr>
        <w:t>7</w:t>
      </w:r>
      <w:r>
        <w:rPr>
          <w:rFonts w:ascii="Malgun Gothic" w:eastAsia="Malgun Gothic" w:hint="eastAsia"/>
          <w:spacing w:val="-46"/>
          <w:sz w:val="42"/>
        </w:rPr>
        <w:t xml:space="preserve"> </w:t>
      </w:r>
      <w:r>
        <w:rPr>
          <w:spacing w:val="-1"/>
          <w:sz w:val="42"/>
        </w:rPr>
        <w:t>台及附属输入</w:t>
      </w:r>
      <w:r>
        <w:rPr>
          <w:rFonts w:ascii="Malgun Gothic" w:eastAsia="Malgun Gothic" w:hint="eastAsia"/>
          <w:spacing w:val="-3"/>
          <w:sz w:val="42"/>
        </w:rPr>
        <w:t>、</w:t>
      </w:r>
      <w:r>
        <w:rPr>
          <w:spacing w:val="-6"/>
          <w:sz w:val="42"/>
        </w:rPr>
        <w:t xml:space="preserve">输出柜 </w:t>
      </w:r>
      <w:r>
        <w:rPr>
          <w:rFonts w:ascii="Malgun Gothic" w:eastAsia="Malgun Gothic" w:hint="eastAsia"/>
          <w:sz w:val="42"/>
        </w:rPr>
        <w:t>7</w:t>
      </w:r>
      <w:r>
        <w:rPr>
          <w:rFonts w:ascii="Malgun Gothic" w:eastAsia="Malgun Gothic" w:hint="eastAsia"/>
          <w:spacing w:val="-45"/>
          <w:sz w:val="42"/>
        </w:rPr>
        <w:t xml:space="preserve"> </w:t>
      </w:r>
      <w:r>
        <w:rPr>
          <w:sz w:val="42"/>
        </w:rPr>
        <w:t>套</w:t>
      </w:r>
      <w:r>
        <w:rPr>
          <w:rFonts w:ascii="Malgun Gothic" w:eastAsia="Malgun Gothic" w:hint="eastAsia"/>
          <w:sz w:val="42"/>
        </w:rPr>
        <w:t>。</w:t>
      </w:r>
    </w:p>
    <w:p>
      <w:pPr>
        <w:pStyle w:val="ListParagraph"/>
        <w:numPr>
          <w:ilvl w:val="0"/>
          <w:numId w:val="14"/>
        </w:numPr>
        <w:tabs>
          <w:tab w:val="left" w:pos="2209"/>
        </w:tabs>
        <w:spacing w:before="5" w:after="0" w:line="338" w:lineRule="auto"/>
        <w:ind w:left="717" w:right="1541" w:firstLine="838"/>
        <w:jc w:val="both"/>
        <w:rPr>
          <w:rFonts w:ascii="Malgun Gothic" w:eastAsia="Malgun Gothic" w:hAnsi="Malgun Gothic" w:hint="eastAsia"/>
          <w:sz w:val="42"/>
        </w:rPr>
      </w:pPr>
      <w:r>
        <w:rPr>
          <w:spacing w:val="-1"/>
          <w:sz w:val="42"/>
        </w:rPr>
        <w:t>金属结构安装工程</w:t>
      </w:r>
      <w:r>
        <w:rPr>
          <w:rFonts w:ascii="Malgun Gothic" w:eastAsia="Malgun Gothic" w:hAnsi="Malgun Gothic" w:hint="eastAsia"/>
          <w:spacing w:val="35"/>
          <w:sz w:val="42"/>
        </w:rPr>
        <w:t xml:space="preserve">： </w:t>
      </w:r>
      <w:r>
        <w:rPr>
          <w:rFonts w:ascii="Malgun Gothic" w:eastAsia="Malgun Gothic" w:hAnsi="Malgun Gothic" w:hint="eastAsia"/>
          <w:sz w:val="42"/>
        </w:rPr>
        <w:t>UPVC</w:t>
      </w:r>
      <w:r>
        <w:rPr>
          <w:rFonts w:ascii="Malgun Gothic" w:eastAsia="Malgun Gothic" w:hAnsi="Malgun Gothic" w:hint="eastAsia"/>
          <w:spacing w:val="-96"/>
          <w:sz w:val="42"/>
        </w:rPr>
        <w:t xml:space="preserve"> </w:t>
      </w:r>
      <w:r>
        <w:rPr>
          <w:sz w:val="42"/>
        </w:rPr>
        <w:t>管</w:t>
      </w:r>
      <w:r>
        <w:rPr>
          <w:rFonts w:ascii="Malgun Gothic" w:eastAsia="Malgun Gothic" w:hAnsi="Malgun Gothic" w:hint="eastAsia"/>
          <w:sz w:val="42"/>
        </w:rPr>
        <w:t>φ160</w:t>
      </w:r>
      <w:r>
        <w:rPr>
          <w:rFonts w:ascii="Malgun Gothic" w:eastAsia="Malgun Gothic" w:hAnsi="Malgun Gothic" w:hint="eastAsia"/>
          <w:spacing w:val="-93"/>
          <w:sz w:val="42"/>
        </w:rPr>
        <w:t xml:space="preserve"> </w:t>
      </w:r>
      <w:r>
        <w:rPr>
          <w:spacing w:val="30"/>
          <w:sz w:val="42"/>
        </w:rPr>
        <w:t>安装</w:t>
      </w:r>
      <w:r>
        <w:rPr>
          <w:rFonts w:ascii="Malgun Gothic" w:eastAsia="Malgun Gothic" w:hAnsi="Malgun Gothic" w:hint="eastAsia"/>
          <w:sz w:val="42"/>
        </w:rPr>
        <w:t>4774m，PE</w:t>
      </w:r>
      <w:r>
        <w:rPr>
          <w:rFonts w:ascii="Malgun Gothic" w:eastAsia="Malgun Gothic" w:hAnsi="Malgun Gothic" w:hint="eastAsia"/>
          <w:spacing w:val="-85"/>
          <w:sz w:val="42"/>
        </w:rPr>
        <w:t xml:space="preserve"> </w:t>
      </w:r>
      <w:r>
        <w:rPr>
          <w:sz w:val="42"/>
        </w:rPr>
        <w:t>供水管道</w:t>
      </w:r>
      <w:r>
        <w:rPr>
          <w:rFonts w:ascii="Malgun Gothic" w:eastAsia="Malgun Gothic" w:hAnsi="Malgun Gothic" w:hint="eastAsia"/>
          <w:sz w:val="42"/>
        </w:rPr>
        <w:t>：φ125</w:t>
      </w:r>
      <w:r>
        <w:rPr>
          <w:rFonts w:ascii="Malgun Gothic" w:eastAsia="Malgun Gothic" w:hAnsi="Malgun Gothic" w:hint="eastAsia"/>
          <w:spacing w:val="-29"/>
          <w:sz w:val="42"/>
        </w:rPr>
        <w:t xml:space="preserve"> </w:t>
      </w:r>
      <w:r>
        <w:rPr>
          <w:spacing w:val="-2"/>
          <w:sz w:val="42"/>
        </w:rPr>
        <w:t xml:space="preserve">安装 </w:t>
      </w:r>
      <w:r>
        <w:rPr>
          <w:rFonts w:ascii="Malgun Gothic" w:eastAsia="Malgun Gothic" w:hAnsi="Malgun Gothic" w:hint="eastAsia"/>
          <w:sz w:val="42"/>
        </w:rPr>
        <w:t>6430m、φ110</w:t>
      </w:r>
      <w:r>
        <w:rPr>
          <w:rFonts w:ascii="Malgun Gothic" w:eastAsia="Malgun Gothic" w:hAnsi="Malgun Gothic" w:hint="eastAsia"/>
          <w:spacing w:val="-28"/>
          <w:sz w:val="42"/>
        </w:rPr>
        <w:t xml:space="preserve"> </w:t>
      </w:r>
      <w:r>
        <w:rPr>
          <w:spacing w:val="-2"/>
          <w:sz w:val="42"/>
        </w:rPr>
        <w:t xml:space="preserve">安装 </w:t>
      </w:r>
      <w:r>
        <w:rPr>
          <w:rFonts w:ascii="Malgun Gothic" w:eastAsia="Malgun Gothic" w:hAnsi="Malgun Gothic" w:hint="eastAsia"/>
          <w:sz w:val="42"/>
        </w:rPr>
        <w:t>946m</w:t>
      </w:r>
      <w:r>
        <w:rPr>
          <w:rFonts w:ascii="Malgun Gothic" w:eastAsia="Malgun Gothic" w:hAnsi="Malgun Gothic" w:hint="eastAsia"/>
          <w:spacing w:val="30"/>
          <w:sz w:val="42"/>
        </w:rPr>
        <w:t xml:space="preserve"> 、</w:t>
      </w:r>
      <w:r>
        <w:rPr>
          <w:rFonts w:ascii="Malgun Gothic" w:eastAsia="Malgun Gothic" w:hAnsi="Malgun Gothic" w:hint="eastAsia"/>
          <w:sz w:val="42"/>
        </w:rPr>
        <w:t>φ90</w:t>
      </w:r>
      <w:r>
        <w:rPr>
          <w:rFonts w:ascii="Malgun Gothic" w:eastAsia="Malgun Gothic" w:hAnsi="Malgun Gothic" w:hint="eastAsia"/>
          <w:spacing w:val="-26"/>
          <w:sz w:val="42"/>
        </w:rPr>
        <w:t xml:space="preserve"> </w:t>
      </w:r>
      <w:r>
        <w:rPr>
          <w:spacing w:val="-2"/>
          <w:sz w:val="42"/>
        </w:rPr>
        <w:t xml:space="preserve">安装 </w:t>
      </w:r>
      <w:r>
        <w:rPr>
          <w:rFonts w:ascii="Malgun Gothic" w:eastAsia="Malgun Gothic" w:hAnsi="Malgun Gothic" w:hint="eastAsia"/>
          <w:sz w:val="42"/>
        </w:rPr>
        <w:t>55m</w:t>
      </w:r>
      <w:r>
        <w:rPr>
          <w:rFonts w:ascii="Malgun Gothic" w:eastAsia="Malgun Gothic" w:hAnsi="Malgun Gothic" w:hint="eastAsia"/>
          <w:spacing w:val="31"/>
          <w:sz w:val="42"/>
        </w:rPr>
        <w:t xml:space="preserve"> ，</w:t>
      </w:r>
      <w:r>
        <w:rPr>
          <w:rFonts w:ascii="Malgun Gothic" w:eastAsia="Malgun Gothic" w:hAnsi="Malgun Gothic" w:hint="eastAsia"/>
          <w:sz w:val="42"/>
        </w:rPr>
        <w:t xml:space="preserve">φ75 </w:t>
      </w:r>
      <w:r>
        <w:rPr>
          <w:spacing w:val="-8"/>
          <w:sz w:val="42"/>
        </w:rPr>
        <w:t xml:space="preserve">安装 </w:t>
      </w:r>
      <w:r>
        <w:rPr>
          <w:rFonts w:ascii="Malgun Gothic" w:eastAsia="Malgun Gothic" w:hAnsi="Malgun Gothic" w:hint="eastAsia"/>
          <w:sz w:val="42"/>
        </w:rPr>
        <w:t>1874m</w:t>
      </w:r>
      <w:r>
        <w:rPr>
          <w:rFonts w:ascii="Malgun Gothic" w:eastAsia="Malgun Gothic" w:hAnsi="Malgun Gothic" w:hint="eastAsia"/>
          <w:spacing w:val="28"/>
          <w:sz w:val="42"/>
        </w:rPr>
        <w:t xml:space="preserve"> 、</w:t>
      </w:r>
      <w:r>
        <w:rPr>
          <w:rFonts w:ascii="Malgun Gothic" w:eastAsia="Malgun Gothic" w:hAnsi="Malgun Gothic" w:hint="eastAsia"/>
          <w:sz w:val="42"/>
        </w:rPr>
        <w:t>φ63</w:t>
      </w:r>
      <w:r>
        <w:rPr>
          <w:rFonts w:ascii="Malgun Gothic" w:eastAsia="Malgun Gothic" w:hAnsi="Malgun Gothic" w:hint="eastAsia"/>
          <w:spacing w:val="-47"/>
          <w:sz w:val="42"/>
        </w:rPr>
        <w:t xml:space="preserve"> </w:t>
      </w:r>
      <w:r>
        <w:rPr>
          <w:spacing w:val="-7"/>
          <w:sz w:val="42"/>
        </w:rPr>
        <w:t xml:space="preserve">安装 </w:t>
      </w:r>
      <w:r>
        <w:rPr>
          <w:rFonts w:ascii="Malgun Gothic" w:eastAsia="Malgun Gothic" w:hAnsi="Malgun Gothic" w:hint="eastAsia"/>
          <w:sz w:val="42"/>
        </w:rPr>
        <w:t>3691m。</w:t>
      </w:r>
    </w:p>
    <w:p>
      <w:pPr>
        <w:pStyle w:val="BodyText"/>
        <w:spacing w:line="772" w:lineRule="exact"/>
        <w:ind w:left="1523"/>
        <w:rPr>
          <w:rFonts w:ascii="Malgun Gothic" w:eastAsia="Malgun Gothic" w:hint="eastAsia"/>
        </w:rPr>
      </w:pPr>
      <w:r>
        <w:t>本工程实际完成的建设内容主要包括</w:t>
      </w:r>
      <w:r>
        <w:rPr>
          <w:rFonts w:ascii="Malgun Gothic" w:eastAsia="Malgun Gothic" w:hint="eastAsia"/>
        </w:rPr>
        <w:t>：</w:t>
      </w:r>
    </w:p>
    <w:p>
      <w:pPr>
        <w:spacing w:after="0" w:line="772" w:lineRule="exact"/>
        <w:rPr>
          <w:rFonts w:ascii="Malgun Gothic" w:eastAsia="Malgun Gothic" w:hint="eastAsia"/>
        </w:rPr>
        <w:sectPr>
          <w:headerReference w:type="default" r:id="rId22"/>
          <w:footerReference w:type="default" r:id="rId23"/>
          <w:pgSz w:w="17860" w:h="25260"/>
          <w:pgMar w:top="1360" w:right="1140" w:bottom="2060" w:left="1980" w:header="1031" w:footer="1865"/>
          <w:pgNumType w:start="10"/>
          <w:cols w:space="708"/>
        </w:sectPr>
      </w:pPr>
    </w:p>
    <w:p>
      <w:pPr>
        <w:pStyle w:val="BodyText"/>
        <w:spacing w:before="1"/>
        <w:rPr>
          <w:rFonts w:ascii="Malgun Gothic"/>
          <w:sz w:val="18"/>
        </w:rPr>
      </w:pPr>
    </w:p>
    <w:p>
      <w:pPr>
        <w:pStyle w:val="BodyText"/>
        <w:ind w:left="589" w:right="404"/>
        <w:jc w:val="center"/>
      </w:pPr>
      <w:r>
        <w:rPr>
          <w:rFonts w:ascii="Malgun Gothic" w:eastAsia="Malgun Gothic" w:hint="eastAsia"/>
        </w:rPr>
        <w:t>1）</w:t>
      </w:r>
      <w:r>
        <w:t>建筑工程</w:t>
      </w:r>
      <w:r>
        <w:rPr>
          <w:rFonts w:ascii="Malgun Gothic" w:eastAsia="Malgun Gothic" w:hint="eastAsia"/>
        </w:rPr>
        <w:t>：</w:t>
      </w:r>
      <w:r>
        <w:t xml:space="preserve">机电井 </w:t>
      </w:r>
      <w:r>
        <w:rPr>
          <w:rFonts w:ascii="Malgun Gothic" w:eastAsia="Malgun Gothic" w:hint="eastAsia"/>
        </w:rPr>
        <w:t xml:space="preserve">7 </w:t>
      </w:r>
      <w:r>
        <w:t>眼</w:t>
      </w:r>
      <w:r>
        <w:rPr>
          <w:rFonts w:ascii="Malgun Gothic" w:eastAsia="Malgun Gothic" w:hint="eastAsia"/>
        </w:rPr>
        <w:t>、</w:t>
      </w:r>
      <w:r>
        <w:t xml:space="preserve">水源井房 </w:t>
      </w:r>
      <w:r>
        <w:rPr>
          <w:rFonts w:ascii="Malgun Gothic" w:eastAsia="Malgun Gothic" w:hint="eastAsia"/>
        </w:rPr>
        <w:t xml:space="preserve">7 </w:t>
      </w:r>
      <w:r>
        <w:t xml:space="preserve">座 </w:t>
      </w:r>
      <w:r>
        <w:rPr>
          <w:rFonts w:ascii="Malgun Gothic" w:eastAsia="Malgun Gothic" w:hint="eastAsia"/>
        </w:rPr>
        <w:t>216m2、</w:t>
      </w:r>
      <w:r>
        <w:t>应急供水</w:t>
      </w:r>
    </w:p>
    <w:p>
      <w:pPr>
        <w:pStyle w:val="BodyText"/>
        <w:tabs>
          <w:tab w:val="left" w:pos="2642"/>
          <w:tab w:val="left" w:pos="5675"/>
          <w:tab w:val="left" w:pos="8706"/>
          <w:tab w:val="left" w:pos="10222"/>
        </w:tabs>
        <w:spacing w:before="325" w:line="331" w:lineRule="auto"/>
        <w:ind w:left="717" w:right="1566"/>
        <w:rPr>
          <w:rFonts w:ascii="Malgun Gothic" w:eastAsia="Malgun Gothic" w:hint="eastAsia"/>
        </w:rPr>
      </w:pPr>
      <w:r>
        <w:t>点管理房</w:t>
        <w:tab/>
      </w:r>
      <w:r>
        <w:rPr>
          <w:rFonts w:ascii="Malgun Gothic" w:eastAsia="Malgun Gothic" w:hint="eastAsia"/>
        </w:rPr>
        <w:t>17</w:t>
      </w:r>
      <w:r>
        <w:rPr>
          <w:rFonts w:ascii="Malgun Gothic" w:eastAsia="Malgun Gothic" w:hint="eastAsia"/>
          <w:spacing w:val="72"/>
        </w:rPr>
        <w:t xml:space="preserve"> </w:t>
      </w:r>
      <w:r>
        <w:rPr>
          <w:spacing w:val="7"/>
        </w:rPr>
        <w:t>座</w:t>
      </w:r>
      <w:r>
        <w:rPr>
          <w:rFonts w:ascii="Malgun Gothic" w:eastAsia="Malgun Gothic" w:hint="eastAsia"/>
          <w:spacing w:val="3"/>
        </w:rPr>
        <w:t>，</w:t>
      </w:r>
      <w:r>
        <w:t>阀门井</w:t>
        <w:tab/>
      </w:r>
      <w:r>
        <w:rPr>
          <w:rFonts w:ascii="Malgun Gothic" w:eastAsia="Malgun Gothic" w:hint="eastAsia"/>
        </w:rPr>
        <w:t>26</w:t>
      </w:r>
      <w:r>
        <w:rPr>
          <w:rFonts w:ascii="Malgun Gothic" w:eastAsia="Malgun Gothic" w:hint="eastAsia"/>
          <w:spacing w:val="71"/>
        </w:rPr>
        <w:t xml:space="preserve"> </w:t>
      </w:r>
      <w:r>
        <w:rPr>
          <w:spacing w:val="7"/>
        </w:rPr>
        <w:t>座</w:t>
      </w:r>
      <w:r>
        <w:rPr>
          <w:rFonts w:ascii="Malgun Gothic" w:eastAsia="Malgun Gothic" w:hint="eastAsia"/>
          <w:spacing w:val="7"/>
        </w:rPr>
        <w:t>、</w:t>
      </w:r>
      <w:r>
        <w:t>穿公路</w:t>
        <w:tab/>
      </w:r>
      <w:r>
        <w:rPr>
          <w:rFonts w:ascii="Malgun Gothic" w:eastAsia="Malgun Gothic" w:hint="eastAsia"/>
        </w:rPr>
        <w:t>7</w:t>
      </w:r>
      <w:r>
        <w:rPr>
          <w:rFonts w:ascii="Malgun Gothic" w:eastAsia="Malgun Gothic" w:hint="eastAsia"/>
          <w:spacing w:val="71"/>
        </w:rPr>
        <w:t xml:space="preserve"> </w:t>
      </w:r>
      <w:r>
        <w:t>处共</w:t>
        <w:tab/>
      </w:r>
      <w:r>
        <w:rPr>
          <w:rFonts w:ascii="Malgun Gothic" w:eastAsia="Malgun Gothic" w:hint="eastAsia"/>
        </w:rPr>
        <w:t>70m</w:t>
      </w:r>
      <w:r>
        <w:rPr>
          <w:rFonts w:ascii="Malgun Gothic" w:eastAsia="Malgun Gothic" w:hint="eastAsia"/>
          <w:spacing w:val="7"/>
        </w:rPr>
        <w:t>、</w:t>
      </w:r>
      <w:r>
        <w:t>土方开</w:t>
      </w:r>
      <w:r>
        <w:rPr>
          <w:spacing w:val="-15"/>
        </w:rPr>
        <w:t>挖</w:t>
      </w:r>
      <w:r>
        <w:rPr>
          <w:rFonts w:ascii="Malgun Gothic" w:eastAsia="Malgun Gothic" w:hint="eastAsia"/>
          <w:position w:val="1"/>
        </w:rPr>
        <w:t>35182m</w:t>
      </w:r>
      <w:r>
        <w:rPr>
          <w:rFonts w:ascii="Malgun Gothic" w:eastAsia="Malgun Gothic" w:hint="eastAsia"/>
          <w:sz w:val="27"/>
        </w:rPr>
        <w:t>3</w:t>
      </w:r>
      <w:r>
        <w:rPr>
          <w:rFonts w:ascii="Malgun Gothic" w:eastAsia="Malgun Gothic" w:hint="eastAsia"/>
          <w:position w:val="1"/>
        </w:rPr>
        <w:t>、</w:t>
      </w:r>
      <w:r>
        <w:rPr>
          <w:position w:val="1"/>
        </w:rPr>
        <w:t>土方回填</w:t>
      </w:r>
      <w:r>
        <w:rPr>
          <w:spacing w:val="-21"/>
          <w:position w:val="1"/>
        </w:rPr>
        <w:t xml:space="preserve"> </w:t>
      </w:r>
      <w:r>
        <w:rPr>
          <w:rFonts w:ascii="Malgun Gothic" w:eastAsia="Malgun Gothic" w:hint="eastAsia"/>
          <w:position w:val="1"/>
        </w:rPr>
        <w:t>35182m</w:t>
      </w:r>
      <w:r>
        <w:rPr>
          <w:rFonts w:ascii="Malgun Gothic" w:eastAsia="Malgun Gothic" w:hint="eastAsia"/>
          <w:sz w:val="27"/>
        </w:rPr>
        <w:t>3</w:t>
      </w:r>
      <w:r>
        <w:rPr>
          <w:rFonts w:ascii="Malgun Gothic" w:eastAsia="Malgun Gothic" w:hint="eastAsia"/>
          <w:position w:val="1"/>
        </w:rPr>
        <w:t>。</w:t>
      </w:r>
    </w:p>
    <w:p>
      <w:pPr>
        <w:pStyle w:val="ListParagraph"/>
        <w:numPr>
          <w:ilvl w:val="0"/>
          <w:numId w:val="25"/>
        </w:numPr>
        <w:tabs>
          <w:tab w:val="left" w:pos="2176"/>
        </w:tabs>
        <w:spacing w:before="20" w:after="0" w:line="336" w:lineRule="auto"/>
        <w:ind w:left="717" w:right="1545" w:firstLine="806"/>
        <w:jc w:val="both"/>
        <w:rPr>
          <w:rFonts w:ascii="Malgun Gothic" w:eastAsia="Malgun Gothic" w:hint="eastAsia"/>
          <w:sz w:val="42"/>
        </w:rPr>
      </w:pPr>
      <w:r>
        <w:rPr>
          <w:spacing w:val="-1"/>
          <w:sz w:val="42"/>
        </w:rPr>
        <w:t>机电设备安装工程</w:t>
      </w:r>
      <w:r>
        <w:rPr>
          <w:rFonts w:ascii="Malgun Gothic" w:eastAsia="Malgun Gothic" w:hint="eastAsia"/>
          <w:sz w:val="42"/>
        </w:rPr>
        <w:t>：10KV</w:t>
      </w:r>
      <w:r>
        <w:rPr>
          <w:rFonts w:ascii="Malgun Gothic" w:eastAsia="Malgun Gothic" w:hint="eastAsia"/>
          <w:spacing w:val="41"/>
          <w:sz w:val="42"/>
        </w:rPr>
        <w:t xml:space="preserve"> </w:t>
      </w:r>
      <w:r>
        <w:rPr>
          <w:spacing w:val="9"/>
          <w:sz w:val="42"/>
        </w:rPr>
        <w:t xml:space="preserve">架空线路共计 </w:t>
      </w:r>
      <w:r>
        <w:rPr>
          <w:rFonts w:ascii="Malgun Gothic" w:eastAsia="Malgun Gothic" w:hint="eastAsia"/>
          <w:sz w:val="42"/>
        </w:rPr>
        <w:t>1.46km，380V</w:t>
      </w:r>
      <w:r>
        <w:rPr>
          <w:rFonts w:ascii="Malgun Gothic" w:eastAsia="Malgun Gothic" w:hint="eastAsia"/>
          <w:spacing w:val="37"/>
          <w:sz w:val="42"/>
        </w:rPr>
        <w:t xml:space="preserve"> </w:t>
      </w:r>
      <w:r>
        <w:rPr>
          <w:sz w:val="42"/>
        </w:rPr>
        <w:t>架</w:t>
      </w:r>
      <w:r>
        <w:rPr>
          <w:spacing w:val="12"/>
          <w:sz w:val="42"/>
        </w:rPr>
        <w:t>空线路共计</w:t>
      </w:r>
      <w:r>
        <w:rPr>
          <w:rFonts w:ascii="Malgun Gothic" w:eastAsia="Malgun Gothic" w:hint="eastAsia"/>
          <w:sz w:val="42"/>
        </w:rPr>
        <w:t>0.554km。</w:t>
      </w:r>
      <w:r>
        <w:rPr>
          <w:spacing w:val="20"/>
          <w:sz w:val="42"/>
        </w:rPr>
        <w:t>潜水泵</w:t>
      </w:r>
      <w:r>
        <w:rPr>
          <w:rFonts w:ascii="Malgun Gothic" w:eastAsia="Malgun Gothic" w:hint="eastAsia"/>
          <w:sz w:val="42"/>
        </w:rPr>
        <w:t>7</w:t>
      </w:r>
      <w:r>
        <w:rPr>
          <w:rFonts w:ascii="Malgun Gothic" w:eastAsia="Malgun Gothic" w:hint="eastAsia"/>
          <w:spacing w:val="-74"/>
          <w:sz w:val="42"/>
        </w:rPr>
        <w:t xml:space="preserve"> </w:t>
      </w:r>
      <w:r>
        <w:rPr>
          <w:sz w:val="42"/>
        </w:rPr>
        <w:t>台</w:t>
      </w:r>
      <w:r>
        <w:rPr>
          <w:rFonts w:ascii="Malgun Gothic" w:eastAsia="Malgun Gothic" w:hint="eastAsia"/>
          <w:sz w:val="42"/>
        </w:rPr>
        <w:t>、</w:t>
      </w:r>
      <w:r>
        <w:rPr>
          <w:spacing w:val="7"/>
          <w:sz w:val="42"/>
        </w:rPr>
        <w:t>恒压变频控制系统</w:t>
      </w:r>
      <w:r>
        <w:rPr>
          <w:rFonts w:ascii="Malgun Gothic" w:eastAsia="Malgun Gothic" w:hint="eastAsia"/>
          <w:sz w:val="42"/>
        </w:rPr>
        <w:t>7</w:t>
      </w:r>
      <w:r>
        <w:rPr>
          <w:rFonts w:ascii="Malgun Gothic" w:eastAsia="Malgun Gothic" w:hint="eastAsia"/>
          <w:spacing w:val="-78"/>
          <w:sz w:val="42"/>
        </w:rPr>
        <w:t xml:space="preserve"> </w:t>
      </w:r>
      <w:r>
        <w:rPr>
          <w:sz w:val="42"/>
        </w:rPr>
        <w:t>套</w:t>
      </w:r>
      <w:r>
        <w:rPr>
          <w:rFonts w:ascii="Malgun Gothic" w:eastAsia="Malgun Gothic" w:hint="eastAsia"/>
          <w:sz w:val="42"/>
        </w:rPr>
        <w:t>、</w:t>
      </w:r>
      <w:r>
        <w:rPr>
          <w:spacing w:val="-4"/>
          <w:sz w:val="42"/>
        </w:rPr>
        <w:t>变压器</w:t>
      </w:r>
      <w:r>
        <w:rPr>
          <w:rFonts w:ascii="Malgun Gothic" w:eastAsia="Malgun Gothic" w:hint="eastAsia"/>
          <w:sz w:val="42"/>
        </w:rPr>
        <w:t>7</w:t>
      </w:r>
      <w:r>
        <w:rPr>
          <w:rFonts w:ascii="Malgun Gothic" w:eastAsia="Malgun Gothic" w:hint="eastAsia"/>
          <w:spacing w:val="-46"/>
          <w:sz w:val="42"/>
        </w:rPr>
        <w:t xml:space="preserve"> </w:t>
      </w:r>
      <w:r>
        <w:rPr>
          <w:spacing w:val="-1"/>
          <w:sz w:val="42"/>
        </w:rPr>
        <w:t>台及附属输入</w:t>
      </w:r>
      <w:r>
        <w:rPr>
          <w:rFonts w:ascii="Malgun Gothic" w:eastAsia="Malgun Gothic" w:hint="eastAsia"/>
          <w:spacing w:val="-3"/>
          <w:sz w:val="42"/>
        </w:rPr>
        <w:t>、</w:t>
      </w:r>
      <w:r>
        <w:rPr>
          <w:spacing w:val="-6"/>
          <w:sz w:val="42"/>
        </w:rPr>
        <w:t xml:space="preserve">输出柜 </w:t>
      </w:r>
      <w:r>
        <w:rPr>
          <w:rFonts w:ascii="Malgun Gothic" w:eastAsia="Malgun Gothic" w:hint="eastAsia"/>
          <w:sz w:val="42"/>
        </w:rPr>
        <w:t>7</w:t>
      </w:r>
      <w:r>
        <w:rPr>
          <w:rFonts w:ascii="Malgun Gothic" w:eastAsia="Malgun Gothic" w:hint="eastAsia"/>
          <w:spacing w:val="-45"/>
          <w:sz w:val="42"/>
        </w:rPr>
        <w:t xml:space="preserve"> </w:t>
      </w:r>
      <w:r>
        <w:rPr>
          <w:sz w:val="42"/>
        </w:rPr>
        <w:t>套</w:t>
      </w:r>
      <w:r>
        <w:rPr>
          <w:rFonts w:ascii="Malgun Gothic" w:eastAsia="Malgun Gothic" w:hint="eastAsia"/>
          <w:sz w:val="42"/>
        </w:rPr>
        <w:t>。</w:t>
      </w:r>
    </w:p>
    <w:p>
      <w:pPr>
        <w:pStyle w:val="ListParagraph"/>
        <w:numPr>
          <w:ilvl w:val="0"/>
          <w:numId w:val="25"/>
        </w:numPr>
        <w:tabs>
          <w:tab w:val="left" w:pos="2176"/>
        </w:tabs>
        <w:spacing w:before="5" w:after="0" w:line="338" w:lineRule="auto"/>
        <w:ind w:left="717" w:right="1541" w:firstLine="806"/>
        <w:jc w:val="both"/>
        <w:rPr>
          <w:rFonts w:ascii="Malgun Gothic" w:eastAsia="Malgun Gothic" w:hAnsi="Malgun Gothic" w:hint="eastAsia"/>
          <w:sz w:val="42"/>
        </w:rPr>
      </w:pPr>
      <w:r>
        <w:rPr>
          <w:spacing w:val="-1"/>
          <w:sz w:val="42"/>
        </w:rPr>
        <w:t>金属结构安装工程</w:t>
      </w:r>
      <w:r>
        <w:rPr>
          <w:rFonts w:ascii="Malgun Gothic" w:eastAsia="Malgun Gothic" w:hAnsi="Malgun Gothic" w:hint="eastAsia"/>
          <w:spacing w:val="34"/>
          <w:sz w:val="42"/>
        </w:rPr>
        <w:t xml:space="preserve">： </w:t>
      </w:r>
      <w:r>
        <w:rPr>
          <w:rFonts w:ascii="Malgun Gothic" w:eastAsia="Malgun Gothic" w:hAnsi="Malgun Gothic" w:hint="eastAsia"/>
          <w:sz w:val="42"/>
        </w:rPr>
        <w:t>UPVC</w:t>
      </w:r>
      <w:r>
        <w:rPr>
          <w:rFonts w:ascii="Malgun Gothic" w:eastAsia="Malgun Gothic" w:hAnsi="Malgun Gothic" w:hint="eastAsia"/>
          <w:spacing w:val="-88"/>
          <w:sz w:val="42"/>
        </w:rPr>
        <w:t xml:space="preserve"> </w:t>
      </w:r>
      <w:r>
        <w:rPr>
          <w:sz w:val="42"/>
        </w:rPr>
        <w:t>管</w:t>
      </w:r>
      <w:r>
        <w:rPr>
          <w:rFonts w:ascii="Malgun Gothic" w:eastAsia="Malgun Gothic" w:hAnsi="Malgun Gothic" w:hint="eastAsia"/>
          <w:sz w:val="42"/>
        </w:rPr>
        <w:t>φ160</w:t>
      </w:r>
      <w:r>
        <w:rPr>
          <w:rFonts w:ascii="Malgun Gothic" w:eastAsia="Malgun Gothic" w:hAnsi="Malgun Gothic" w:hint="eastAsia"/>
          <w:spacing w:val="-82"/>
          <w:sz w:val="42"/>
        </w:rPr>
        <w:t xml:space="preserve"> </w:t>
      </w:r>
      <w:r>
        <w:rPr>
          <w:spacing w:val="34"/>
          <w:sz w:val="42"/>
        </w:rPr>
        <w:t>安装</w:t>
      </w:r>
      <w:r>
        <w:rPr>
          <w:rFonts w:ascii="Malgun Gothic" w:eastAsia="Malgun Gothic" w:hAnsi="Malgun Gothic" w:hint="eastAsia"/>
          <w:sz w:val="42"/>
        </w:rPr>
        <w:t>4961m，PE</w:t>
      </w:r>
      <w:r>
        <w:rPr>
          <w:rFonts w:ascii="Malgun Gothic" w:eastAsia="Malgun Gothic" w:hAnsi="Malgun Gothic" w:hint="eastAsia"/>
          <w:spacing w:val="-77"/>
          <w:sz w:val="42"/>
        </w:rPr>
        <w:t xml:space="preserve"> </w:t>
      </w:r>
      <w:r>
        <w:rPr>
          <w:sz w:val="42"/>
        </w:rPr>
        <w:t>供水管道</w:t>
      </w:r>
      <w:r>
        <w:rPr>
          <w:rFonts w:ascii="Malgun Gothic" w:eastAsia="Malgun Gothic" w:hAnsi="Malgun Gothic" w:hint="eastAsia"/>
          <w:sz w:val="42"/>
        </w:rPr>
        <w:t>：φ125</w:t>
      </w:r>
      <w:r>
        <w:rPr>
          <w:rFonts w:ascii="Malgun Gothic" w:eastAsia="Malgun Gothic" w:hAnsi="Malgun Gothic" w:hint="eastAsia"/>
          <w:spacing w:val="-29"/>
          <w:sz w:val="42"/>
        </w:rPr>
        <w:t xml:space="preserve"> </w:t>
      </w:r>
      <w:r>
        <w:rPr>
          <w:spacing w:val="-2"/>
          <w:sz w:val="42"/>
        </w:rPr>
        <w:t xml:space="preserve">安装 </w:t>
      </w:r>
      <w:r>
        <w:rPr>
          <w:rFonts w:ascii="Malgun Gothic" w:eastAsia="Malgun Gothic" w:hAnsi="Malgun Gothic" w:hint="eastAsia"/>
          <w:sz w:val="42"/>
        </w:rPr>
        <w:t>5559m、φ110</w:t>
      </w:r>
      <w:r>
        <w:rPr>
          <w:rFonts w:ascii="Malgun Gothic" w:eastAsia="Malgun Gothic" w:hAnsi="Malgun Gothic" w:hint="eastAsia"/>
          <w:spacing w:val="-28"/>
          <w:sz w:val="42"/>
        </w:rPr>
        <w:t xml:space="preserve"> </w:t>
      </w:r>
      <w:r>
        <w:rPr>
          <w:spacing w:val="-2"/>
          <w:sz w:val="42"/>
        </w:rPr>
        <w:t xml:space="preserve">安装 </w:t>
      </w:r>
      <w:r>
        <w:rPr>
          <w:rFonts w:ascii="Malgun Gothic" w:eastAsia="Malgun Gothic" w:hAnsi="Malgun Gothic" w:hint="eastAsia"/>
          <w:sz w:val="42"/>
        </w:rPr>
        <w:t>860m</w:t>
      </w:r>
      <w:r>
        <w:rPr>
          <w:rFonts w:ascii="Malgun Gothic" w:eastAsia="Malgun Gothic" w:hAnsi="Malgun Gothic" w:hint="eastAsia"/>
          <w:spacing w:val="30"/>
          <w:sz w:val="42"/>
        </w:rPr>
        <w:t xml:space="preserve"> 、</w:t>
      </w:r>
      <w:r>
        <w:rPr>
          <w:rFonts w:ascii="Malgun Gothic" w:eastAsia="Malgun Gothic" w:hAnsi="Malgun Gothic" w:hint="eastAsia"/>
          <w:sz w:val="42"/>
        </w:rPr>
        <w:t>φ90</w:t>
      </w:r>
      <w:r>
        <w:rPr>
          <w:rFonts w:ascii="Malgun Gothic" w:eastAsia="Malgun Gothic" w:hAnsi="Malgun Gothic" w:hint="eastAsia"/>
          <w:spacing w:val="-26"/>
          <w:sz w:val="42"/>
        </w:rPr>
        <w:t xml:space="preserve"> </w:t>
      </w:r>
      <w:r>
        <w:rPr>
          <w:spacing w:val="-2"/>
          <w:sz w:val="42"/>
        </w:rPr>
        <w:t xml:space="preserve">安装 </w:t>
      </w:r>
      <w:r>
        <w:rPr>
          <w:rFonts w:ascii="Malgun Gothic" w:eastAsia="Malgun Gothic" w:hAnsi="Malgun Gothic" w:hint="eastAsia"/>
          <w:sz w:val="42"/>
        </w:rPr>
        <w:t>60m</w:t>
      </w:r>
      <w:r>
        <w:rPr>
          <w:rFonts w:ascii="Malgun Gothic" w:eastAsia="Malgun Gothic" w:hAnsi="Malgun Gothic" w:hint="eastAsia"/>
          <w:spacing w:val="31"/>
          <w:sz w:val="42"/>
        </w:rPr>
        <w:t xml:space="preserve"> ，</w:t>
      </w:r>
      <w:r>
        <w:rPr>
          <w:rFonts w:ascii="Malgun Gothic" w:eastAsia="Malgun Gothic" w:hAnsi="Malgun Gothic" w:hint="eastAsia"/>
          <w:sz w:val="42"/>
        </w:rPr>
        <w:t xml:space="preserve">φ75 </w:t>
      </w:r>
      <w:r>
        <w:rPr>
          <w:spacing w:val="-8"/>
          <w:sz w:val="42"/>
        </w:rPr>
        <w:t xml:space="preserve">安装 </w:t>
      </w:r>
      <w:r>
        <w:rPr>
          <w:rFonts w:ascii="Malgun Gothic" w:eastAsia="Malgun Gothic" w:hAnsi="Malgun Gothic" w:hint="eastAsia"/>
          <w:sz w:val="42"/>
        </w:rPr>
        <w:t>1833m</w:t>
      </w:r>
      <w:r>
        <w:rPr>
          <w:rFonts w:ascii="Malgun Gothic" w:eastAsia="Malgun Gothic" w:hAnsi="Malgun Gothic" w:hint="eastAsia"/>
          <w:spacing w:val="28"/>
          <w:sz w:val="42"/>
        </w:rPr>
        <w:t xml:space="preserve"> 、</w:t>
      </w:r>
      <w:r>
        <w:rPr>
          <w:rFonts w:ascii="Malgun Gothic" w:eastAsia="Malgun Gothic" w:hAnsi="Malgun Gothic" w:hint="eastAsia"/>
          <w:sz w:val="42"/>
        </w:rPr>
        <w:t>φ63</w:t>
      </w:r>
      <w:r>
        <w:rPr>
          <w:rFonts w:ascii="Malgun Gothic" w:eastAsia="Malgun Gothic" w:hAnsi="Malgun Gothic" w:hint="eastAsia"/>
          <w:spacing w:val="-47"/>
          <w:sz w:val="42"/>
        </w:rPr>
        <w:t xml:space="preserve"> </w:t>
      </w:r>
      <w:r>
        <w:rPr>
          <w:spacing w:val="-7"/>
          <w:sz w:val="42"/>
        </w:rPr>
        <w:t xml:space="preserve">安装 </w:t>
      </w:r>
      <w:r>
        <w:rPr>
          <w:rFonts w:ascii="Malgun Gothic" w:eastAsia="Malgun Gothic" w:hAnsi="Malgun Gothic" w:hint="eastAsia"/>
          <w:sz w:val="42"/>
        </w:rPr>
        <w:t>3852m。</w:t>
      </w:r>
    </w:p>
    <w:p>
      <w:pPr>
        <w:pStyle w:val="Heading2"/>
        <w:spacing w:line="760" w:lineRule="exact"/>
        <w:ind w:left="717" w:firstLine="0"/>
      </w:pPr>
      <w:bookmarkStart w:id="5" w:name="_TOC_250023"/>
      <w:r>
        <w:rPr>
          <w:rFonts w:ascii="Malgun Gothic" w:eastAsia="Malgun Gothic" w:hint="eastAsia"/>
        </w:rPr>
        <w:t>2、</w:t>
      </w:r>
      <w:bookmarkEnd w:id="5"/>
      <w:r>
        <w:t>工程投标</w:t>
      </w:r>
    </w:p>
    <w:p>
      <w:pPr>
        <w:pStyle w:val="Heading2"/>
        <w:numPr>
          <w:ilvl w:val="1"/>
          <w:numId w:val="12"/>
        </w:numPr>
        <w:tabs>
          <w:tab w:val="left" w:pos="1423"/>
        </w:tabs>
        <w:spacing w:before="313" w:after="0" w:line="240" w:lineRule="auto"/>
        <w:ind w:left="1422" w:right="0" w:hanging="706"/>
        <w:jc w:val="left"/>
      </w:pPr>
      <w:bookmarkStart w:id="6" w:name="_TOC_250022"/>
      <w:bookmarkEnd w:id="6"/>
      <w:r>
        <w:t>投标过程</w:t>
      </w:r>
    </w:p>
    <w:p>
      <w:pPr>
        <w:pStyle w:val="BodyText"/>
        <w:spacing w:before="308" w:line="336" w:lineRule="auto"/>
        <w:ind w:left="717" w:right="1549" w:firstLine="838"/>
        <w:jc w:val="both"/>
        <w:rPr>
          <w:rFonts w:ascii="Malgun Gothic" w:eastAsia="Malgun Gothic" w:hint="eastAsia"/>
        </w:rPr>
      </w:pPr>
      <w:r>
        <w:rPr>
          <w:rFonts w:ascii="Malgun Gothic" w:eastAsia="Malgun Gothic" w:hint="eastAsia"/>
        </w:rPr>
        <w:t>2015</w:t>
      </w:r>
      <w:r>
        <w:rPr>
          <w:rFonts w:ascii="Malgun Gothic" w:eastAsia="Malgun Gothic" w:hint="eastAsia"/>
          <w:spacing w:val="-53"/>
        </w:rPr>
        <w:t xml:space="preserve"> </w:t>
      </w:r>
      <w:r>
        <w:rPr>
          <w:spacing w:val="-14"/>
        </w:rPr>
        <w:t xml:space="preserve">年 </w:t>
      </w:r>
      <w:r>
        <w:rPr>
          <w:rFonts w:ascii="Malgun Gothic" w:eastAsia="Malgun Gothic" w:hint="eastAsia"/>
        </w:rPr>
        <w:t>5</w:t>
      </w:r>
      <w:r>
        <w:rPr>
          <w:rFonts w:ascii="Malgun Gothic" w:eastAsia="Malgun Gothic" w:hint="eastAsia"/>
          <w:spacing w:val="-53"/>
        </w:rPr>
        <w:t xml:space="preserve"> </w:t>
      </w:r>
      <w:r>
        <w:rPr>
          <w:spacing w:val="-14"/>
        </w:rPr>
        <w:t xml:space="preserve">月 </w:t>
      </w:r>
      <w:r>
        <w:rPr>
          <w:rFonts w:ascii="Malgun Gothic" w:eastAsia="Malgun Gothic" w:hint="eastAsia"/>
        </w:rPr>
        <w:t>21</w:t>
      </w:r>
      <w:r>
        <w:rPr>
          <w:rFonts w:ascii="Malgun Gothic" w:eastAsia="Malgun Gothic" w:hint="eastAsia"/>
          <w:spacing w:val="-51"/>
        </w:rPr>
        <w:t xml:space="preserve"> </w:t>
      </w:r>
      <w:r>
        <w:rPr>
          <w:spacing w:val="-3"/>
        </w:rPr>
        <w:t xml:space="preserve">日我公司通过中国采购与招标网获悉 </w:t>
      </w:r>
      <w:r>
        <w:rPr>
          <w:rFonts w:ascii="Malgun Gothic" w:eastAsia="Malgun Gothic" w:hint="eastAsia"/>
        </w:rPr>
        <w:t>xxxxxxx</w:t>
      </w:r>
      <w:r>
        <w:rPr>
          <w:rFonts w:ascii="Malgun Gothic" w:eastAsia="Malgun Gothic" w:hint="eastAsia"/>
          <w:spacing w:val="-56"/>
        </w:rPr>
        <w:t xml:space="preserve"> </w:t>
      </w:r>
      <w:r>
        <w:t>水</w:t>
      </w:r>
      <w:r>
        <w:rPr>
          <w:spacing w:val="9"/>
        </w:rPr>
        <w:t>源工程项目进行公开招标</w:t>
      </w:r>
      <w:r>
        <w:rPr>
          <w:rFonts w:ascii="Malgun Gothic" w:eastAsia="Malgun Gothic" w:hint="eastAsia"/>
          <w:spacing w:val="11"/>
        </w:rPr>
        <w:t>。</w:t>
      </w:r>
      <w:r>
        <w:rPr>
          <w:spacing w:val="8"/>
        </w:rPr>
        <w:t>对此我公司高度重视</w:t>
      </w:r>
      <w:r>
        <w:rPr>
          <w:rFonts w:ascii="Malgun Gothic" w:eastAsia="Malgun Gothic" w:hint="eastAsia"/>
          <w:spacing w:val="11"/>
        </w:rPr>
        <w:t>，</w:t>
      </w:r>
      <w:r>
        <w:t>组织有关人员研</w:t>
      </w:r>
      <w:r>
        <w:rPr>
          <w:spacing w:val="7"/>
        </w:rPr>
        <w:t>究</w:t>
      </w:r>
      <w:r>
        <w:rPr>
          <w:rFonts w:ascii="Malgun Gothic" w:eastAsia="Malgun Gothic" w:hint="eastAsia"/>
          <w:spacing w:val="7"/>
        </w:rPr>
        <w:t>，</w:t>
      </w:r>
      <w:r>
        <w:rPr>
          <w:spacing w:val="29"/>
        </w:rPr>
        <w:t xml:space="preserve">决定对 </w:t>
      </w:r>
      <w:r>
        <w:rPr>
          <w:rFonts w:ascii="Malgun Gothic" w:eastAsia="Malgun Gothic" w:hint="eastAsia"/>
        </w:rPr>
        <w:t>xxxxxxx</w:t>
      </w:r>
      <w:r>
        <w:rPr>
          <w:rFonts w:ascii="Malgun Gothic" w:eastAsia="Malgun Gothic" w:hint="eastAsia"/>
          <w:spacing w:val="73"/>
        </w:rPr>
        <w:t xml:space="preserve"> </w:t>
      </w:r>
      <w:r>
        <w:rPr>
          <w:spacing w:val="6"/>
        </w:rPr>
        <w:t>水源工程第二标段进行投标</w:t>
      </w:r>
      <w:r>
        <w:rPr>
          <w:rFonts w:ascii="Malgun Gothic" w:eastAsia="Malgun Gothic" w:hint="eastAsia"/>
          <w:spacing w:val="7"/>
        </w:rPr>
        <w:t>。</w:t>
      </w:r>
      <w:r>
        <w:t>投标书分为商务标</w:t>
      </w:r>
      <w:r>
        <w:rPr>
          <w:rFonts w:ascii="Malgun Gothic" w:eastAsia="Malgun Gothic" w:hint="eastAsia"/>
        </w:rPr>
        <w:t>、</w:t>
      </w:r>
      <w:r>
        <w:rPr>
          <w:spacing w:val="-2"/>
        </w:rPr>
        <w:t>技术标和资格审查资料三大部分</w:t>
      </w:r>
      <w:r>
        <w:rPr>
          <w:rFonts w:ascii="Malgun Gothic" w:eastAsia="Malgun Gothic" w:hint="eastAsia"/>
        </w:rPr>
        <w:t>。</w:t>
      </w:r>
      <w:r>
        <w:rPr>
          <w:spacing w:val="-4"/>
        </w:rPr>
        <w:t xml:space="preserve">评标委员会确定 </w:t>
      </w:r>
      <w:r>
        <w:rPr>
          <w:rFonts w:ascii="Malgun Gothic" w:eastAsia="Malgun Gothic" w:hint="eastAsia"/>
        </w:rPr>
        <w:t>xxxxxxx</w:t>
      </w:r>
      <w:r>
        <w:rPr>
          <w:rFonts w:ascii="Malgun Gothic" w:eastAsia="Malgun Gothic" w:hint="eastAsia"/>
          <w:spacing w:val="-52"/>
        </w:rPr>
        <w:t xml:space="preserve"> </w:t>
      </w:r>
      <w:r>
        <w:t>水源</w:t>
      </w:r>
      <w:r>
        <w:rPr>
          <w:spacing w:val="-1"/>
        </w:rPr>
        <w:t xml:space="preserve">工程第二标段中标单位为 </w:t>
      </w:r>
      <w:r>
        <w:rPr>
          <w:rFonts w:ascii="Malgun Gothic" w:eastAsia="Malgun Gothic" w:hint="eastAsia"/>
        </w:rPr>
        <w:t xml:space="preserve">xx </w:t>
      </w:r>
      <w:r>
        <w:rPr>
          <w:spacing w:val="-2"/>
        </w:rPr>
        <w:t>工程建设有限公司</w:t>
      </w:r>
      <w:r>
        <w:rPr>
          <w:rFonts w:ascii="Malgun Gothic" w:eastAsia="Malgun Gothic" w:hint="eastAsia"/>
        </w:rPr>
        <w:t>，</w:t>
      </w:r>
      <w:r>
        <w:t xml:space="preserve">中标价为 </w:t>
      </w:r>
      <w:r>
        <w:rPr>
          <w:rFonts w:ascii="Malgun Gothic" w:eastAsia="Malgun Gothic" w:hint="eastAsia"/>
        </w:rPr>
        <w:t xml:space="preserve">3408141 </w:t>
      </w:r>
      <w:r>
        <w:t>元</w:t>
      </w:r>
      <w:r>
        <w:rPr>
          <w:rFonts w:ascii="Malgun Gothic" w:eastAsia="Malgun Gothic" w:hint="eastAsia"/>
        </w:rPr>
        <w:t>。</w:t>
      </w:r>
    </w:p>
    <w:p>
      <w:pPr>
        <w:spacing w:after="0" w:line="336" w:lineRule="auto"/>
        <w:jc w:val="both"/>
        <w:rPr>
          <w:rFonts w:ascii="Malgun Gothic" w:eastAsia="Malgun Gothic" w:hint="eastAsia"/>
        </w:rPr>
        <w:sectPr>
          <w:headerReference w:type="default" r:id="rId24"/>
          <w:footerReference w:type="default" r:id="rId25"/>
          <w:pgSz w:w="17860" w:h="25260"/>
          <w:pgMar w:top="1360" w:right="1140" w:bottom="2060" w:left="1980" w:header="1031" w:footer="1865"/>
          <w:pgNumType w:start="11"/>
          <w:cols w:space="708"/>
        </w:sectPr>
      </w:pPr>
    </w:p>
    <w:p>
      <w:pPr>
        <w:pStyle w:val="BodyText"/>
        <w:spacing w:before="1"/>
        <w:rPr>
          <w:rFonts w:ascii="Malgun Gothic"/>
          <w:sz w:val="18"/>
        </w:rPr>
      </w:pPr>
    </w:p>
    <w:p>
      <w:pPr>
        <w:pStyle w:val="Heading2"/>
        <w:numPr>
          <w:ilvl w:val="1"/>
          <w:numId w:val="12"/>
        </w:numPr>
        <w:tabs>
          <w:tab w:val="left" w:pos="1423"/>
        </w:tabs>
        <w:spacing w:before="0" w:after="0" w:line="240" w:lineRule="auto"/>
        <w:ind w:left="1422" w:right="0" w:hanging="706"/>
        <w:jc w:val="left"/>
      </w:pPr>
      <w:bookmarkStart w:id="7" w:name="_TOC_250021"/>
      <w:bookmarkEnd w:id="7"/>
      <w:r>
        <w:t>投标书的编制</w:t>
      </w:r>
    </w:p>
    <w:p>
      <w:pPr>
        <w:pStyle w:val="BodyText"/>
        <w:spacing w:before="325"/>
        <w:ind w:left="1581"/>
        <w:rPr>
          <w:rFonts w:ascii="Malgun Gothic" w:eastAsia="Malgun Gothic" w:hint="eastAsia"/>
        </w:rPr>
      </w:pPr>
      <w:r>
        <w:t>投标书的编制</w:t>
      </w:r>
      <w:r>
        <w:rPr>
          <w:rFonts w:ascii="Malgun Gothic" w:eastAsia="Malgun Gothic" w:hint="eastAsia"/>
        </w:rPr>
        <w:t>，</w:t>
      </w:r>
      <w:r>
        <w:t xml:space="preserve">严格按照招标文件规定的格式 </w:t>
      </w:r>
      <w:r>
        <w:rPr>
          <w:rFonts w:ascii="Malgun Gothic" w:eastAsia="Malgun Gothic" w:hint="eastAsia"/>
        </w:rPr>
        <w:t>、</w:t>
      </w:r>
      <w:r>
        <w:t>内容和要求</w:t>
      </w:r>
      <w:r>
        <w:rPr>
          <w:rFonts w:ascii="Malgun Gothic" w:eastAsia="Malgun Gothic" w:hint="eastAsia"/>
        </w:rPr>
        <w:t>，</w:t>
      </w:r>
    </w:p>
    <w:p>
      <w:pPr>
        <w:pStyle w:val="BodyText"/>
        <w:spacing w:before="308"/>
        <w:ind w:left="717"/>
        <w:rPr>
          <w:rFonts w:ascii="Malgun Gothic" w:eastAsia="Malgun Gothic" w:hint="eastAsia"/>
        </w:rPr>
      </w:pPr>
      <w:r>
        <w:t>并结合现场实际情况进行编制</w:t>
      </w:r>
      <w:r>
        <w:rPr>
          <w:rFonts w:ascii="Malgun Gothic" w:eastAsia="Malgun Gothic" w:hint="eastAsia"/>
        </w:rPr>
        <w:t>，</w:t>
      </w:r>
      <w:r>
        <w:t>其主要编制依据</w:t>
      </w:r>
      <w:r>
        <w:rPr>
          <w:rFonts w:ascii="Malgun Gothic" w:eastAsia="Malgun Gothic" w:hint="eastAsia"/>
        </w:rPr>
        <w:t>：</w:t>
      </w:r>
    </w:p>
    <w:p>
      <w:pPr>
        <w:pStyle w:val="BodyText"/>
        <w:spacing w:before="300"/>
        <w:ind w:left="1163"/>
        <w:rPr>
          <w:rFonts w:ascii="Malgun Gothic" w:eastAsia="Malgun Gothic" w:hint="eastAsia"/>
        </w:rPr>
      </w:pPr>
      <w:r>
        <w:rPr>
          <w:rFonts w:ascii="Malgun Gothic" w:eastAsia="Malgun Gothic" w:hint="eastAsia"/>
        </w:rPr>
        <w:t>（1）xxxxxxx</w:t>
      </w:r>
      <w:r>
        <w:rPr>
          <w:rFonts w:ascii="Malgun Gothic" w:eastAsia="Malgun Gothic" w:hint="eastAsia"/>
          <w:spacing w:val="-95"/>
        </w:rPr>
        <w:t xml:space="preserve"> </w:t>
      </w:r>
      <w:r>
        <w:rPr>
          <w:spacing w:val="-8"/>
        </w:rPr>
        <w:t>水源工程施工招标文件</w:t>
      </w:r>
      <w:r>
        <w:rPr>
          <w:rFonts w:ascii="Malgun Gothic" w:eastAsia="Malgun Gothic" w:hint="eastAsia"/>
        </w:rPr>
        <w:t>，</w:t>
      </w:r>
      <w:r>
        <w:rPr>
          <w:spacing w:val="-2"/>
        </w:rPr>
        <w:t>有关设计图纸及资料</w:t>
      </w:r>
      <w:r>
        <w:rPr>
          <w:rFonts w:ascii="Malgun Gothic" w:eastAsia="Malgun Gothic" w:hint="eastAsia"/>
        </w:rPr>
        <w:t>。</w:t>
      </w:r>
    </w:p>
    <w:p>
      <w:pPr>
        <w:pStyle w:val="ListParagraph"/>
        <w:numPr>
          <w:ilvl w:val="2"/>
          <w:numId w:val="12"/>
        </w:numPr>
        <w:tabs>
          <w:tab w:val="left" w:pos="2238"/>
        </w:tabs>
        <w:spacing w:before="312" w:after="0" w:line="338" w:lineRule="auto"/>
        <w:ind w:left="717" w:right="1547" w:firstLine="446"/>
        <w:jc w:val="left"/>
        <w:rPr>
          <w:rFonts w:ascii="Malgun Gothic" w:eastAsia="Malgun Gothic" w:hint="eastAsia"/>
          <w:sz w:val="42"/>
        </w:rPr>
      </w:pPr>
      <w:r>
        <w:rPr>
          <w:sz w:val="42"/>
        </w:rPr>
        <w:t>现行的水利水电工程施工与验收规范</w:t>
      </w:r>
      <w:r>
        <w:rPr>
          <w:rFonts w:ascii="Malgun Gothic" w:eastAsia="Malgun Gothic" w:hint="eastAsia"/>
          <w:sz w:val="42"/>
        </w:rPr>
        <w:t>、</w:t>
      </w:r>
      <w:r>
        <w:rPr>
          <w:sz w:val="42"/>
        </w:rPr>
        <w:t>规程和标准</w:t>
      </w:r>
      <w:r>
        <w:rPr>
          <w:rFonts w:ascii="Malgun Gothic" w:eastAsia="Malgun Gothic" w:hint="eastAsia"/>
          <w:sz w:val="42"/>
        </w:rPr>
        <w:t>，</w:t>
      </w:r>
      <w:r>
        <w:rPr>
          <w:spacing w:val="-6"/>
          <w:sz w:val="42"/>
        </w:rPr>
        <w:t>水利部</w:t>
      </w:r>
      <w:r>
        <w:rPr>
          <w:spacing w:val="-1"/>
          <w:sz w:val="42"/>
        </w:rPr>
        <w:t>有关建筑工程质量和安全的规定</w:t>
      </w:r>
      <w:r>
        <w:rPr>
          <w:rFonts w:ascii="Malgun Gothic" w:eastAsia="Malgun Gothic" w:hint="eastAsia"/>
          <w:sz w:val="42"/>
        </w:rPr>
        <w:t>。</w:t>
      </w:r>
    </w:p>
    <w:p>
      <w:pPr>
        <w:pStyle w:val="ListParagraph"/>
        <w:numPr>
          <w:ilvl w:val="2"/>
          <w:numId w:val="12"/>
        </w:numPr>
        <w:tabs>
          <w:tab w:val="left" w:pos="2238"/>
        </w:tabs>
        <w:spacing w:before="0" w:after="0" w:line="766" w:lineRule="exact"/>
        <w:ind w:left="2237" w:right="0" w:hanging="1075"/>
        <w:jc w:val="left"/>
        <w:rPr>
          <w:sz w:val="42"/>
        </w:rPr>
      </w:pPr>
      <w:r>
        <w:rPr>
          <w:sz w:val="42"/>
        </w:rPr>
        <w:t>我公司质量保证体系的有关文件</w:t>
      </w:r>
      <w:r>
        <w:rPr>
          <w:rFonts w:ascii="Malgun Gothic" w:eastAsia="Malgun Gothic" w:hint="eastAsia"/>
          <w:sz w:val="42"/>
        </w:rPr>
        <w:t>、</w:t>
      </w:r>
      <w:r>
        <w:rPr>
          <w:sz w:val="42"/>
        </w:rPr>
        <w:t>现有施工力量和技术装备</w:t>
      </w:r>
    </w:p>
    <w:p>
      <w:pPr>
        <w:pStyle w:val="BodyText"/>
        <w:spacing w:before="325"/>
        <w:ind w:left="717"/>
        <w:rPr>
          <w:rFonts w:ascii="Malgun Gothic" w:eastAsia="Malgun Gothic" w:hint="eastAsia"/>
        </w:rPr>
      </w:pPr>
      <w:r>
        <w:t>情况和在其他类似工程施工中总结的经验</w:t>
      </w:r>
      <w:r>
        <w:rPr>
          <w:rFonts w:ascii="Malgun Gothic" w:eastAsia="Malgun Gothic" w:hint="eastAsia"/>
        </w:rPr>
        <w:t>。</w:t>
      </w:r>
    </w:p>
    <w:p>
      <w:pPr>
        <w:pStyle w:val="ListParagraph"/>
        <w:numPr>
          <w:ilvl w:val="2"/>
          <w:numId w:val="12"/>
        </w:numPr>
        <w:tabs>
          <w:tab w:val="left" w:pos="2238"/>
        </w:tabs>
        <w:spacing w:before="296" w:after="0" w:line="240" w:lineRule="auto"/>
        <w:ind w:left="2237" w:right="0" w:hanging="1075"/>
        <w:jc w:val="left"/>
        <w:rPr>
          <w:rFonts w:ascii="Malgun Gothic" w:eastAsia="Malgun Gothic" w:hint="eastAsia"/>
          <w:sz w:val="42"/>
        </w:rPr>
      </w:pPr>
      <w:r>
        <w:rPr>
          <w:sz w:val="42"/>
        </w:rPr>
        <w:t>根据本工程特点</w:t>
      </w:r>
      <w:r>
        <w:rPr>
          <w:rFonts w:ascii="Malgun Gothic" w:eastAsia="Malgun Gothic" w:hint="eastAsia"/>
          <w:sz w:val="42"/>
        </w:rPr>
        <w:t>、</w:t>
      </w:r>
      <w:r>
        <w:rPr>
          <w:sz w:val="42"/>
        </w:rPr>
        <w:t>勘察现场所了解的具体情况和施工环境</w:t>
      </w:r>
      <w:r>
        <w:rPr>
          <w:rFonts w:ascii="Malgun Gothic" w:eastAsia="Malgun Gothic" w:hint="eastAsia"/>
          <w:sz w:val="42"/>
        </w:rPr>
        <w:t>、</w:t>
      </w:r>
    </w:p>
    <w:p>
      <w:pPr>
        <w:pStyle w:val="BodyText"/>
        <w:spacing w:before="325"/>
        <w:ind w:left="717"/>
        <w:rPr>
          <w:rFonts w:ascii="Malgun Gothic" w:eastAsia="Malgun Gothic" w:hint="eastAsia"/>
        </w:rPr>
      </w:pPr>
      <w:r>
        <w:t>施工条件分析</w:t>
      </w:r>
      <w:r>
        <w:rPr>
          <w:rFonts w:ascii="Malgun Gothic" w:eastAsia="Malgun Gothic" w:hint="eastAsia"/>
        </w:rPr>
        <w:t>。</w:t>
      </w:r>
    </w:p>
    <w:p>
      <w:pPr>
        <w:pStyle w:val="Heading2"/>
        <w:numPr>
          <w:ilvl w:val="1"/>
          <w:numId w:val="12"/>
        </w:numPr>
        <w:tabs>
          <w:tab w:val="left" w:pos="1423"/>
        </w:tabs>
        <w:spacing w:before="301" w:after="0" w:line="240" w:lineRule="auto"/>
        <w:ind w:left="1422" w:right="0" w:hanging="706"/>
        <w:jc w:val="left"/>
      </w:pPr>
      <w:bookmarkStart w:id="8" w:name="_TOC_250020"/>
      <w:bookmarkEnd w:id="8"/>
      <w:r>
        <w:t>合同签定</w:t>
      </w:r>
    </w:p>
    <w:p>
      <w:pPr>
        <w:pStyle w:val="BodyText"/>
        <w:spacing w:before="308" w:line="340" w:lineRule="auto"/>
        <w:ind w:left="717" w:right="1544" w:firstLine="629"/>
        <w:rPr>
          <w:rFonts w:ascii="Malgun Gothic" w:eastAsia="Malgun Gothic" w:hint="eastAsia"/>
        </w:rPr>
      </w:pPr>
      <w:r>
        <w:rPr>
          <w:rFonts w:ascii="Malgun Gothic" w:eastAsia="Malgun Gothic" w:hint="eastAsia"/>
          <w:spacing w:val="3"/>
        </w:rPr>
        <w:t>xxxxxxx</w:t>
      </w:r>
      <w:r>
        <w:t>水源工程施工发承包合同于</w:t>
      </w:r>
      <w:r>
        <w:rPr>
          <w:rFonts w:ascii="Malgun Gothic" w:eastAsia="Malgun Gothic" w:hint="eastAsia"/>
        </w:rPr>
        <w:t>2015</w:t>
      </w:r>
      <w:r>
        <w:rPr>
          <w:rFonts w:ascii="Malgun Gothic" w:eastAsia="Malgun Gothic" w:hint="eastAsia"/>
          <w:spacing w:val="-65"/>
        </w:rPr>
        <w:t xml:space="preserve"> </w:t>
      </w:r>
      <w:r>
        <w:rPr>
          <w:spacing w:val="-18"/>
        </w:rPr>
        <w:t xml:space="preserve">年 </w:t>
      </w:r>
      <w:r>
        <w:rPr>
          <w:rFonts w:ascii="Malgun Gothic" w:eastAsia="Malgun Gothic" w:hint="eastAsia"/>
        </w:rPr>
        <w:t>6</w:t>
      </w:r>
      <w:r>
        <w:rPr>
          <w:rFonts w:ascii="Malgun Gothic" w:eastAsia="Malgun Gothic" w:hint="eastAsia"/>
          <w:spacing w:val="-65"/>
        </w:rPr>
        <w:t xml:space="preserve"> </w:t>
      </w:r>
      <w:r>
        <w:rPr>
          <w:spacing w:val="-18"/>
        </w:rPr>
        <w:t xml:space="preserve">月 </w:t>
      </w:r>
      <w:r>
        <w:rPr>
          <w:rFonts w:ascii="Malgun Gothic" w:eastAsia="Malgun Gothic" w:hint="eastAsia"/>
        </w:rPr>
        <w:t>15</w:t>
      </w:r>
      <w:r>
        <w:rPr>
          <w:rFonts w:ascii="Malgun Gothic" w:eastAsia="Malgun Gothic" w:hint="eastAsia"/>
          <w:spacing w:val="-61"/>
        </w:rPr>
        <w:t xml:space="preserve"> </w:t>
      </w:r>
      <w:r>
        <w:rPr>
          <w:spacing w:val="-2"/>
        </w:rPr>
        <w:t>日签定</w:t>
      </w:r>
      <w:r>
        <w:rPr>
          <w:rFonts w:ascii="Malgun Gothic" w:eastAsia="Malgun Gothic" w:hint="eastAsia"/>
        </w:rPr>
        <w:t>。</w:t>
      </w:r>
      <w:r>
        <w:t>合同</w:t>
      </w:r>
      <w:r>
        <w:rPr>
          <w:spacing w:val="-1"/>
        </w:rPr>
        <w:t>价为中标价</w:t>
      </w:r>
      <w:r>
        <w:rPr>
          <w:rFonts w:ascii="Malgun Gothic" w:eastAsia="Malgun Gothic" w:hint="eastAsia"/>
        </w:rPr>
        <w:t>。</w:t>
      </w:r>
    </w:p>
    <w:p>
      <w:pPr>
        <w:pStyle w:val="Heading2"/>
        <w:spacing w:line="753" w:lineRule="exact"/>
        <w:ind w:left="717" w:firstLine="0"/>
      </w:pPr>
      <w:bookmarkStart w:id="9" w:name="_TOC_250019"/>
      <w:r>
        <w:rPr>
          <w:rFonts w:ascii="Malgun Gothic" w:eastAsia="Malgun Gothic" w:hint="eastAsia"/>
        </w:rPr>
        <w:t>3、</w:t>
      </w:r>
      <w:bookmarkEnd w:id="9"/>
      <w:r>
        <w:t>施工进度管理</w:t>
      </w:r>
    </w:p>
    <w:p>
      <w:pPr>
        <w:pStyle w:val="Heading2"/>
        <w:numPr>
          <w:ilvl w:val="1"/>
          <w:numId w:val="11"/>
        </w:numPr>
        <w:tabs>
          <w:tab w:val="left" w:pos="1527"/>
        </w:tabs>
        <w:spacing w:before="309" w:after="0" w:line="240" w:lineRule="auto"/>
        <w:ind w:left="1527" w:right="0" w:hanging="810"/>
        <w:jc w:val="left"/>
      </w:pPr>
      <w:bookmarkStart w:id="10" w:name="_TOC_250018"/>
      <w:bookmarkEnd w:id="10"/>
      <w:r>
        <w:t>施工总体布置</w:t>
      </w:r>
    </w:p>
    <w:p>
      <w:pPr>
        <w:pStyle w:val="BodyText"/>
        <w:spacing w:before="313" w:line="340" w:lineRule="auto"/>
        <w:ind w:left="717" w:right="1544" w:firstLine="835"/>
        <w:rPr>
          <w:rFonts w:ascii="Malgun Gothic" w:eastAsia="Malgun Gothic" w:hint="eastAsia"/>
        </w:rPr>
      </w:pPr>
      <w:r>
        <w:t xml:space="preserve">本工程施工点分散且具有流动性 </w:t>
      </w:r>
      <w:r>
        <w:rPr>
          <w:rFonts w:ascii="Malgun Gothic" w:eastAsia="Malgun Gothic" w:hint="eastAsia"/>
        </w:rPr>
        <w:t>，</w:t>
      </w:r>
      <w:r>
        <w:t>施工布置本着因地制宜</w:t>
      </w:r>
      <w:r>
        <w:rPr>
          <w:rFonts w:ascii="Malgun Gothic" w:eastAsia="Malgun Gothic" w:hint="eastAsia"/>
        </w:rPr>
        <w:t>、</w:t>
      </w:r>
      <w:r>
        <w:t>方便施工的原则进行</w:t>
      </w:r>
      <w:r>
        <w:rPr>
          <w:rFonts w:ascii="Malgun Gothic" w:eastAsia="Malgun Gothic" w:hint="eastAsia"/>
        </w:rPr>
        <w:t>。</w:t>
      </w:r>
    </w:p>
    <w:p>
      <w:pPr>
        <w:pStyle w:val="BodyText"/>
        <w:spacing w:line="762" w:lineRule="exact"/>
        <w:ind w:right="1547"/>
        <w:jc w:val="right"/>
        <w:rPr>
          <w:rFonts w:ascii="Malgun Gothic" w:eastAsia="Malgun Gothic" w:hint="eastAsia"/>
        </w:rPr>
      </w:pPr>
      <w:r>
        <w:rPr>
          <w:spacing w:val="5"/>
        </w:rPr>
        <w:t xml:space="preserve">为了把有限的时间集中利用在主体工程 </w:t>
      </w:r>
      <w:r>
        <w:rPr>
          <w:rFonts w:ascii="Malgun Gothic" w:eastAsia="Malgun Gothic" w:hint="eastAsia"/>
          <w:spacing w:val="11"/>
        </w:rPr>
        <w:t>（</w:t>
      </w:r>
      <w:r>
        <w:rPr>
          <w:spacing w:val="10"/>
        </w:rPr>
        <w:t>管道安装</w:t>
      </w:r>
      <w:r>
        <w:rPr>
          <w:rFonts w:ascii="Malgun Gothic" w:eastAsia="Malgun Gothic" w:hint="eastAsia"/>
          <w:spacing w:val="11"/>
        </w:rPr>
        <w:t>、</w:t>
      </w:r>
      <w:r>
        <w:rPr>
          <w:spacing w:val="12"/>
        </w:rPr>
        <w:t>机电井</w:t>
      </w:r>
      <w:r>
        <w:rPr>
          <w:rFonts w:ascii="Malgun Gothic" w:eastAsia="Malgun Gothic" w:hint="eastAsia"/>
        </w:rPr>
        <w:t>）</w:t>
      </w:r>
    </w:p>
    <w:p>
      <w:pPr>
        <w:pStyle w:val="BodyText"/>
        <w:spacing w:before="313"/>
        <w:ind w:right="1577"/>
        <w:jc w:val="right"/>
      </w:pPr>
      <w:r>
        <w:rPr>
          <w:spacing w:val="9"/>
        </w:rPr>
        <w:t>施工上</w:t>
      </w:r>
      <w:r>
        <w:rPr>
          <w:rFonts w:ascii="Malgun Gothic" w:eastAsia="Malgun Gothic" w:hint="eastAsia"/>
          <w:spacing w:val="10"/>
        </w:rPr>
        <w:t>，</w:t>
      </w:r>
      <w:r>
        <w:rPr>
          <w:spacing w:val="8"/>
        </w:rPr>
        <w:t>尽可能缩短施工准备时间</w:t>
      </w:r>
      <w:r>
        <w:rPr>
          <w:rFonts w:ascii="Malgun Gothic" w:eastAsia="Malgun Gothic" w:hint="eastAsia"/>
          <w:spacing w:val="7"/>
        </w:rPr>
        <w:t>，</w:t>
      </w:r>
      <w:r>
        <w:rPr>
          <w:spacing w:val="9"/>
        </w:rPr>
        <w:t>针对本工程的特点</w:t>
      </w:r>
      <w:r>
        <w:rPr>
          <w:rFonts w:ascii="Malgun Gothic" w:eastAsia="Malgun Gothic" w:hint="eastAsia"/>
          <w:spacing w:val="11"/>
        </w:rPr>
        <w:t>，</w:t>
      </w:r>
      <w:r>
        <w:t>采用按井</w:t>
      </w:r>
    </w:p>
    <w:p>
      <w:pPr>
        <w:spacing w:after="0"/>
        <w:jc w:val="right"/>
        <w:sectPr>
          <w:headerReference w:type="default" r:id="rId26"/>
          <w:footerReference w:type="default" r:id="rId27"/>
          <w:pgSz w:w="17860" w:h="25260"/>
          <w:pgMar w:top="1360" w:right="1140" w:bottom="2060" w:left="1980" w:header="1031" w:footer="1865"/>
          <w:pgNumType w:start="12"/>
          <w:cols w:space="708"/>
        </w:sectPr>
      </w:pPr>
    </w:p>
    <w:p>
      <w:pPr>
        <w:pStyle w:val="BodyText"/>
        <w:spacing w:before="8"/>
        <w:rPr>
          <w:sz w:val="18"/>
        </w:rPr>
      </w:pPr>
    </w:p>
    <w:p>
      <w:pPr>
        <w:pStyle w:val="BodyText"/>
        <w:ind w:left="717"/>
        <w:rPr>
          <w:rFonts w:ascii="Malgun Gothic" w:eastAsia="Malgun Gothic" w:hint="eastAsia"/>
        </w:rPr>
      </w:pPr>
      <w:r>
        <w:t>位布置施工的原则</w:t>
      </w:r>
      <w:r>
        <w:rPr>
          <w:rFonts w:ascii="Malgun Gothic" w:eastAsia="Malgun Gothic" w:hint="eastAsia"/>
        </w:rPr>
        <w:t>。</w:t>
      </w:r>
    </w:p>
    <w:p>
      <w:pPr>
        <w:pStyle w:val="BodyText"/>
        <w:spacing w:before="312"/>
        <w:ind w:left="1523"/>
        <w:rPr>
          <w:rFonts w:ascii="Malgun Gothic" w:eastAsia="Malgun Gothic" w:hint="eastAsia"/>
        </w:rPr>
      </w:pPr>
      <w:r>
        <w:t>临时工程布置</w:t>
      </w:r>
      <w:r>
        <w:rPr>
          <w:rFonts w:ascii="Malgun Gothic" w:eastAsia="Malgun Gothic" w:hint="eastAsia"/>
        </w:rPr>
        <w:t>：</w:t>
      </w:r>
      <w:r>
        <w:t>生活区安排在工地附近居民家中</w:t>
      </w:r>
      <w:r>
        <w:rPr>
          <w:rFonts w:ascii="Malgun Gothic" w:eastAsia="Malgun Gothic" w:hint="eastAsia"/>
        </w:rPr>
        <w:t>。</w:t>
      </w:r>
    </w:p>
    <w:p>
      <w:pPr>
        <w:pStyle w:val="Heading2"/>
        <w:numPr>
          <w:ilvl w:val="1"/>
          <w:numId w:val="11"/>
        </w:numPr>
        <w:tabs>
          <w:tab w:val="left" w:pos="1527"/>
        </w:tabs>
        <w:spacing w:before="296" w:after="0" w:line="240" w:lineRule="auto"/>
        <w:ind w:left="1527" w:right="0" w:hanging="810"/>
        <w:jc w:val="left"/>
      </w:pPr>
      <w:bookmarkStart w:id="11" w:name="_TOC_250017"/>
      <w:bookmarkEnd w:id="11"/>
      <w:r>
        <w:t>施工总进度</w:t>
      </w:r>
    </w:p>
    <w:p>
      <w:pPr>
        <w:pStyle w:val="BodyText"/>
        <w:spacing w:before="325" w:line="336" w:lineRule="auto"/>
        <w:ind w:left="717" w:right="1527" w:firstLine="856"/>
        <w:jc w:val="both"/>
        <w:rPr>
          <w:b/>
        </w:rPr>
      </w:pPr>
      <w:r>
        <w:rPr>
          <w:spacing w:val="-7"/>
        </w:rPr>
        <w:t xml:space="preserve">本工程计划 </w:t>
      </w:r>
      <w:r>
        <w:rPr>
          <w:rFonts w:ascii="Malgun Gothic" w:eastAsia="Malgun Gothic" w:hint="eastAsia"/>
        </w:rPr>
        <w:t>2015</w:t>
      </w:r>
      <w:r>
        <w:rPr>
          <w:rFonts w:ascii="Malgun Gothic" w:eastAsia="Malgun Gothic" w:hint="eastAsia"/>
          <w:spacing w:val="-69"/>
        </w:rPr>
        <w:t xml:space="preserve"> </w:t>
      </w:r>
      <w:r>
        <w:rPr>
          <w:spacing w:val="-20"/>
        </w:rPr>
        <w:t xml:space="preserve">年 </w:t>
      </w:r>
      <w:r>
        <w:rPr>
          <w:rFonts w:ascii="Malgun Gothic" w:eastAsia="Malgun Gothic" w:hint="eastAsia"/>
        </w:rPr>
        <w:t>6</w:t>
      </w:r>
      <w:r>
        <w:rPr>
          <w:rFonts w:ascii="Malgun Gothic" w:eastAsia="Malgun Gothic" w:hint="eastAsia"/>
          <w:spacing w:val="-66"/>
        </w:rPr>
        <w:t xml:space="preserve"> </w:t>
      </w:r>
      <w:r>
        <w:rPr>
          <w:spacing w:val="-20"/>
        </w:rPr>
        <w:t xml:space="preserve">月 </w:t>
      </w:r>
      <w:r>
        <w:rPr>
          <w:rFonts w:ascii="Malgun Gothic" w:eastAsia="Malgun Gothic" w:hint="eastAsia"/>
        </w:rPr>
        <w:t>18</w:t>
      </w:r>
      <w:r>
        <w:rPr>
          <w:rFonts w:ascii="Malgun Gothic" w:eastAsia="Malgun Gothic" w:hint="eastAsia"/>
          <w:spacing w:val="-66"/>
        </w:rPr>
        <w:t xml:space="preserve"> </w:t>
      </w:r>
      <w:r>
        <w:rPr>
          <w:spacing w:val="-8"/>
        </w:rPr>
        <w:t xml:space="preserve">日开工至 </w:t>
      </w:r>
      <w:r>
        <w:rPr>
          <w:rFonts w:ascii="Malgun Gothic" w:eastAsia="Malgun Gothic" w:hint="eastAsia"/>
        </w:rPr>
        <w:t>2015</w:t>
      </w:r>
      <w:r>
        <w:rPr>
          <w:rFonts w:ascii="Malgun Gothic" w:eastAsia="Malgun Gothic" w:hint="eastAsia"/>
          <w:spacing w:val="-70"/>
        </w:rPr>
        <w:t xml:space="preserve"> </w:t>
      </w:r>
      <w:r>
        <w:rPr>
          <w:spacing w:val="-20"/>
        </w:rPr>
        <w:t xml:space="preserve">年 </w:t>
      </w:r>
      <w:r>
        <w:rPr>
          <w:rFonts w:ascii="Malgun Gothic" w:eastAsia="Malgun Gothic" w:hint="eastAsia"/>
        </w:rPr>
        <w:t>12</w:t>
      </w:r>
      <w:r>
        <w:rPr>
          <w:rFonts w:ascii="Malgun Gothic" w:eastAsia="Malgun Gothic" w:hint="eastAsia"/>
          <w:spacing w:val="-63"/>
        </w:rPr>
        <w:t xml:space="preserve"> </w:t>
      </w:r>
      <w:r>
        <w:rPr>
          <w:spacing w:val="-21"/>
        </w:rPr>
        <w:t xml:space="preserve">月 </w:t>
      </w:r>
      <w:r>
        <w:rPr>
          <w:rFonts w:ascii="Malgun Gothic" w:eastAsia="Malgun Gothic" w:hint="eastAsia"/>
        </w:rPr>
        <w:t>20</w:t>
      </w:r>
      <w:r>
        <w:rPr>
          <w:rFonts w:ascii="Malgun Gothic" w:eastAsia="Malgun Gothic" w:hint="eastAsia"/>
          <w:spacing w:val="-62"/>
        </w:rPr>
        <w:t xml:space="preserve"> </w:t>
      </w:r>
      <w:r>
        <w:t>日完工</w:t>
      </w:r>
      <w:r>
        <w:rPr>
          <w:rFonts w:ascii="Malgun Gothic" w:eastAsia="Malgun Gothic" w:hint="eastAsia"/>
        </w:rPr>
        <w:t>。</w:t>
      </w:r>
      <w:r>
        <w:rPr>
          <w:spacing w:val="-4"/>
        </w:rPr>
        <w:t xml:space="preserve">计划工期为 </w:t>
      </w:r>
      <w:r>
        <w:rPr>
          <w:rFonts w:ascii="Malgun Gothic" w:eastAsia="Malgun Gothic" w:hint="eastAsia"/>
        </w:rPr>
        <w:t>185</w:t>
      </w:r>
      <w:r>
        <w:rPr>
          <w:rFonts w:ascii="Malgun Gothic" w:eastAsia="Malgun Gothic" w:hint="eastAsia"/>
          <w:spacing w:val="-44"/>
        </w:rPr>
        <w:t xml:space="preserve"> </w:t>
      </w:r>
      <w:r>
        <w:rPr>
          <w:spacing w:val="-1"/>
        </w:rPr>
        <w:t>个日历天</w:t>
      </w:r>
      <w:r>
        <w:rPr>
          <w:rFonts w:ascii="Malgun Gothic" w:eastAsia="Malgun Gothic" w:hint="eastAsia"/>
          <w:spacing w:val="-4"/>
        </w:rPr>
        <w:t>。</w:t>
      </w:r>
      <w:r>
        <w:rPr>
          <w:spacing w:val="-5"/>
        </w:rPr>
        <w:t xml:space="preserve">我公司于 </w:t>
      </w:r>
      <w:r>
        <w:rPr>
          <w:rFonts w:ascii="Malgun Gothic" w:eastAsia="Malgun Gothic" w:hint="eastAsia"/>
        </w:rPr>
        <w:t>2015</w:t>
      </w:r>
      <w:r>
        <w:rPr>
          <w:rFonts w:ascii="Malgun Gothic" w:eastAsia="Malgun Gothic" w:hint="eastAsia"/>
          <w:spacing w:val="-47"/>
        </w:rPr>
        <w:t xml:space="preserve"> </w:t>
      </w:r>
      <w:r>
        <w:rPr>
          <w:spacing w:val="-9"/>
        </w:rPr>
        <w:t xml:space="preserve">年 </w:t>
      </w:r>
      <w:r>
        <w:rPr>
          <w:rFonts w:ascii="Malgun Gothic" w:eastAsia="Malgun Gothic" w:hint="eastAsia"/>
        </w:rPr>
        <w:t>6</w:t>
      </w:r>
      <w:r>
        <w:rPr>
          <w:rFonts w:ascii="Malgun Gothic" w:eastAsia="Malgun Gothic" w:hint="eastAsia"/>
          <w:spacing w:val="-42"/>
        </w:rPr>
        <w:t xml:space="preserve"> </w:t>
      </w:r>
      <w:r>
        <w:rPr>
          <w:spacing w:val="-9"/>
        </w:rPr>
        <w:t xml:space="preserve">月 </w:t>
      </w:r>
      <w:r>
        <w:rPr>
          <w:rFonts w:ascii="Malgun Gothic" w:eastAsia="Malgun Gothic" w:hint="eastAsia"/>
        </w:rPr>
        <w:t>15</w:t>
      </w:r>
      <w:r>
        <w:rPr>
          <w:rFonts w:ascii="Malgun Gothic" w:eastAsia="Malgun Gothic" w:hint="eastAsia"/>
          <w:spacing w:val="-44"/>
        </w:rPr>
        <w:t xml:space="preserve"> </w:t>
      </w:r>
      <w:r>
        <w:t>日进场</w:t>
      </w:r>
      <w:r>
        <w:rPr>
          <w:rFonts w:ascii="Malgun Gothic" w:eastAsia="Malgun Gothic" w:hint="eastAsia"/>
        </w:rPr>
        <w:t xml:space="preserve">，2015 </w:t>
      </w:r>
      <w:r>
        <w:rPr>
          <w:spacing w:val="-5"/>
        </w:rPr>
        <w:t xml:space="preserve">年 </w:t>
      </w:r>
      <w:r>
        <w:rPr>
          <w:rFonts w:ascii="Malgun Gothic" w:eastAsia="Malgun Gothic" w:hint="eastAsia"/>
        </w:rPr>
        <w:t>6</w:t>
      </w:r>
      <w:r>
        <w:rPr>
          <w:rFonts w:ascii="Malgun Gothic" w:eastAsia="Malgun Gothic" w:hint="eastAsia"/>
          <w:spacing w:val="-34"/>
        </w:rPr>
        <w:t xml:space="preserve"> </w:t>
      </w:r>
      <w:r>
        <w:rPr>
          <w:spacing w:val="-5"/>
        </w:rPr>
        <w:t xml:space="preserve">月 </w:t>
      </w:r>
      <w:r>
        <w:rPr>
          <w:rFonts w:ascii="Malgun Gothic" w:eastAsia="Malgun Gothic" w:hint="eastAsia"/>
        </w:rPr>
        <w:t>18</w:t>
      </w:r>
      <w:r>
        <w:rPr>
          <w:rFonts w:ascii="Malgun Gothic" w:eastAsia="Malgun Gothic" w:hint="eastAsia"/>
          <w:spacing w:val="-35"/>
        </w:rPr>
        <w:t xml:space="preserve"> </w:t>
      </w:r>
      <w:r>
        <w:rPr>
          <w:spacing w:val="-1"/>
        </w:rPr>
        <w:t>日正式开工</w:t>
      </w:r>
      <w:r>
        <w:rPr>
          <w:rFonts w:ascii="Malgun Gothic" w:eastAsia="Malgun Gothic" w:hint="eastAsia"/>
        </w:rPr>
        <w:t>，</w:t>
      </w:r>
      <w:r>
        <w:rPr>
          <w:spacing w:val="-1"/>
        </w:rPr>
        <w:t>经过我们项目部全体施工人员及工人的共同</w:t>
      </w:r>
      <w:r>
        <w:rPr>
          <w:spacing w:val="-5"/>
        </w:rPr>
        <w:t xml:space="preserve">努力于 </w:t>
      </w:r>
      <w:r>
        <w:rPr>
          <w:rFonts w:ascii="Malgun Gothic" w:eastAsia="Malgun Gothic" w:hint="eastAsia"/>
        </w:rPr>
        <w:t>2015</w:t>
      </w:r>
      <w:r>
        <w:rPr>
          <w:rFonts w:ascii="Malgun Gothic" w:eastAsia="Malgun Gothic" w:hint="eastAsia"/>
          <w:spacing w:val="-47"/>
        </w:rPr>
        <w:t xml:space="preserve"> </w:t>
      </w:r>
      <w:r>
        <w:rPr>
          <w:spacing w:val="-9"/>
        </w:rPr>
        <w:t xml:space="preserve">年 </w:t>
      </w:r>
      <w:r>
        <w:rPr>
          <w:rFonts w:ascii="Malgun Gothic" w:eastAsia="Malgun Gothic" w:hint="eastAsia"/>
        </w:rPr>
        <w:t>12</w:t>
      </w:r>
      <w:r>
        <w:rPr>
          <w:rFonts w:ascii="Malgun Gothic" w:eastAsia="Malgun Gothic" w:hint="eastAsia"/>
          <w:spacing w:val="-39"/>
        </w:rPr>
        <w:t xml:space="preserve"> </w:t>
      </w:r>
      <w:r>
        <w:rPr>
          <w:spacing w:val="-9"/>
        </w:rPr>
        <w:t xml:space="preserve">月 </w:t>
      </w:r>
      <w:r>
        <w:rPr>
          <w:rFonts w:ascii="Malgun Gothic" w:eastAsia="Malgun Gothic" w:hint="eastAsia"/>
        </w:rPr>
        <w:t>15</w:t>
      </w:r>
      <w:r>
        <w:rPr>
          <w:rFonts w:ascii="Malgun Gothic" w:eastAsia="Malgun Gothic" w:hint="eastAsia"/>
          <w:spacing w:val="-44"/>
        </w:rPr>
        <w:t xml:space="preserve"> </w:t>
      </w:r>
      <w:r>
        <w:rPr>
          <w:spacing w:val="-1"/>
        </w:rPr>
        <w:t>日完成全部工程</w:t>
      </w:r>
      <w:r>
        <w:rPr>
          <w:rFonts w:ascii="Malgun Gothic" w:eastAsia="Malgun Gothic" w:hint="eastAsia"/>
        </w:rPr>
        <w:t>。</w:t>
      </w:r>
      <w:r>
        <w:rPr>
          <w:spacing w:val="11"/>
        </w:rPr>
        <w:t xml:space="preserve">实际施工历时 </w:t>
      </w:r>
      <w:r>
        <w:rPr>
          <w:rFonts w:ascii="Malgun Gothic" w:eastAsia="Malgun Gothic" w:hint="eastAsia"/>
        </w:rPr>
        <w:t>180</w:t>
      </w:r>
      <w:r>
        <w:rPr>
          <w:rFonts w:ascii="Malgun Gothic" w:eastAsia="Malgun Gothic" w:hint="eastAsia"/>
          <w:spacing w:val="-46"/>
        </w:rPr>
        <w:t xml:space="preserve"> </w:t>
      </w:r>
      <w:r>
        <w:t>天</w:t>
      </w:r>
      <w:r>
        <w:rPr>
          <w:rFonts w:ascii="Malgun Gothic" w:eastAsia="Malgun Gothic" w:hint="eastAsia"/>
        </w:rPr>
        <w:t>。</w:t>
      </w:r>
      <w:r>
        <w:rPr>
          <w:rFonts w:ascii="Malgun Gothic" w:eastAsia="Malgun Gothic" w:hint="eastAsia"/>
          <w:b/>
        </w:rPr>
        <w:t>4、</w:t>
      </w:r>
      <w:r>
        <w:rPr>
          <w:b/>
        </w:rPr>
        <w:t>主要施工方法</w:t>
      </w:r>
    </w:p>
    <w:p>
      <w:pPr>
        <w:pStyle w:val="Heading2"/>
        <w:numPr>
          <w:ilvl w:val="1"/>
          <w:numId w:val="10"/>
        </w:numPr>
        <w:tabs>
          <w:tab w:val="left" w:pos="1423"/>
        </w:tabs>
        <w:spacing w:before="0" w:after="0" w:line="773" w:lineRule="exact"/>
        <w:ind w:left="1422" w:right="0" w:hanging="706"/>
        <w:jc w:val="both"/>
      </w:pPr>
      <w:bookmarkStart w:id="12" w:name="_TOC_250016"/>
      <w:bookmarkEnd w:id="12"/>
      <w:r>
        <w:t>建筑工程</w:t>
      </w:r>
    </w:p>
    <w:p>
      <w:pPr>
        <w:pStyle w:val="ListParagraph"/>
        <w:numPr>
          <w:ilvl w:val="2"/>
          <w:numId w:val="10"/>
        </w:numPr>
        <w:tabs>
          <w:tab w:val="left" w:pos="1700"/>
        </w:tabs>
        <w:spacing w:before="313" w:after="0" w:line="240" w:lineRule="auto"/>
        <w:ind w:left="1699" w:right="0" w:hanging="983"/>
        <w:jc w:val="left"/>
        <w:rPr>
          <w:sz w:val="42"/>
        </w:rPr>
      </w:pPr>
      <w:r>
        <w:rPr>
          <w:sz w:val="42"/>
        </w:rPr>
        <w:t>土方开挖</w:t>
      </w:r>
    </w:p>
    <w:p>
      <w:pPr>
        <w:pStyle w:val="BodyText"/>
        <w:spacing w:before="325" w:line="336" w:lineRule="auto"/>
        <w:ind w:left="717" w:right="1548" w:firstLine="629"/>
        <w:jc w:val="both"/>
        <w:rPr>
          <w:rFonts w:ascii="Malgun Gothic" w:eastAsia="Malgun Gothic" w:hint="eastAsia"/>
        </w:rPr>
      </w:pPr>
      <w:r>
        <w:t>建筑物基础土方采用人工开挖</w:t>
      </w:r>
      <w:r>
        <w:rPr>
          <w:rFonts w:ascii="Malgun Gothic" w:eastAsia="Malgun Gothic" w:hint="eastAsia"/>
        </w:rPr>
        <w:t>、</w:t>
      </w:r>
      <w:r>
        <w:t>人工清底至设计标高</w:t>
      </w:r>
      <w:r>
        <w:rPr>
          <w:rFonts w:ascii="Malgun Gothic" w:eastAsia="Malgun Gothic" w:hint="eastAsia"/>
        </w:rPr>
        <w:t>；</w:t>
      </w:r>
      <w:r>
        <w:t>基底开挖宽度应满足基础施工工作面要求从基础侧壁外扩</w:t>
      </w:r>
      <w:r>
        <w:rPr>
          <w:rFonts w:ascii="Malgun Gothic" w:eastAsia="Malgun Gothic" w:hint="eastAsia"/>
        </w:rPr>
        <w:t>30cm。</w:t>
      </w:r>
      <w:r>
        <w:t xml:space="preserve">基础开挖土方留足回填量由翻斗车运至场区指定地点 </w:t>
      </w:r>
      <w:r>
        <w:rPr>
          <w:rFonts w:ascii="Malgun Gothic" w:eastAsia="Malgun Gothic" w:hint="eastAsia"/>
        </w:rPr>
        <w:t>，</w:t>
      </w:r>
      <w:r>
        <w:t>多余土方由自卸汽车运出</w:t>
      </w:r>
      <w:r>
        <w:rPr>
          <w:rFonts w:ascii="Malgun Gothic" w:eastAsia="Malgun Gothic" w:hint="eastAsia"/>
        </w:rPr>
        <w:t>。</w:t>
      </w:r>
    </w:p>
    <w:p>
      <w:pPr>
        <w:pStyle w:val="ListParagraph"/>
        <w:numPr>
          <w:ilvl w:val="2"/>
          <w:numId w:val="10"/>
        </w:numPr>
        <w:tabs>
          <w:tab w:val="left" w:pos="1700"/>
        </w:tabs>
        <w:spacing w:before="0" w:after="0" w:line="769" w:lineRule="exact"/>
        <w:ind w:left="1699" w:right="0" w:hanging="983"/>
        <w:jc w:val="left"/>
        <w:rPr>
          <w:sz w:val="42"/>
        </w:rPr>
      </w:pPr>
      <w:r>
        <w:rPr>
          <w:sz w:val="42"/>
        </w:rPr>
        <w:t>土方回填</w:t>
      </w:r>
    </w:p>
    <w:p>
      <w:pPr>
        <w:pStyle w:val="BodyText"/>
        <w:spacing w:before="326" w:line="333" w:lineRule="auto"/>
        <w:ind w:left="717" w:right="1545" w:firstLine="629"/>
        <w:jc w:val="both"/>
        <w:rPr>
          <w:rFonts w:ascii="Malgun Gothic" w:eastAsia="Malgun Gothic" w:hint="eastAsia"/>
        </w:rPr>
      </w:pPr>
      <w:r>
        <w:t>基础工程完成后及时进行基础回填</w:t>
      </w:r>
      <w:r>
        <w:rPr>
          <w:rFonts w:ascii="Malgun Gothic" w:eastAsia="Malgun Gothic" w:hint="eastAsia"/>
        </w:rPr>
        <w:t>，</w:t>
      </w:r>
      <w:r>
        <w:t>回填土料应符合设计要求</w:t>
      </w:r>
      <w:r>
        <w:rPr>
          <w:rFonts w:ascii="Malgun Gothic" w:eastAsia="Malgun Gothic" w:hint="eastAsia"/>
        </w:rPr>
        <w:t xml:space="preserve">， </w:t>
      </w:r>
      <w:r>
        <w:t>分层回填夯实</w:t>
      </w:r>
      <w:r>
        <w:rPr>
          <w:rFonts w:ascii="Malgun Gothic" w:eastAsia="Malgun Gothic" w:hint="eastAsia"/>
        </w:rPr>
        <w:t>；</w:t>
      </w:r>
      <w:r>
        <w:t xml:space="preserve">回填时注意控制土的含水率 </w:t>
      </w:r>
      <w:r>
        <w:rPr>
          <w:rFonts w:ascii="Malgun Gothic" w:eastAsia="Malgun Gothic" w:hint="eastAsia"/>
        </w:rPr>
        <w:t>，</w:t>
      </w:r>
      <w:r>
        <w:t>每层回填厚度不大于</w:t>
      </w:r>
      <w:r>
        <w:rPr>
          <w:rFonts w:ascii="Malgun Gothic" w:eastAsia="Malgun Gothic" w:hint="eastAsia"/>
        </w:rPr>
        <w:t>250mm，</w:t>
      </w:r>
      <w:r>
        <w:t>及时进行土的干密度实验</w:t>
      </w:r>
      <w:r>
        <w:rPr>
          <w:rFonts w:ascii="Malgun Gothic" w:eastAsia="Malgun Gothic" w:hint="eastAsia"/>
        </w:rPr>
        <w:t>，</w:t>
      </w:r>
      <w:r>
        <w:t>结果应满足规范要求</w:t>
      </w:r>
      <w:r>
        <w:rPr>
          <w:rFonts w:ascii="Malgun Gothic" w:eastAsia="Malgun Gothic" w:hint="eastAsia"/>
        </w:rPr>
        <w:t>。</w:t>
      </w:r>
    </w:p>
    <w:p>
      <w:pPr>
        <w:pStyle w:val="ListParagraph"/>
        <w:numPr>
          <w:ilvl w:val="2"/>
          <w:numId w:val="10"/>
        </w:numPr>
        <w:tabs>
          <w:tab w:val="left" w:pos="1700"/>
        </w:tabs>
        <w:spacing w:before="15" w:after="0" w:line="240" w:lineRule="auto"/>
        <w:ind w:left="1699" w:right="0" w:hanging="983"/>
        <w:jc w:val="left"/>
        <w:rPr>
          <w:sz w:val="42"/>
        </w:rPr>
      </w:pPr>
      <w:r>
        <w:rPr>
          <w:sz w:val="42"/>
        </w:rPr>
        <w:t>砖砌体工程的施工工艺流程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28"/>
          <w:footerReference w:type="default" r:id="rId29"/>
          <w:pgSz w:w="17860" w:h="25260"/>
          <w:pgMar w:top="1360" w:right="1140" w:bottom="2060" w:left="1980" w:header="1031" w:footer="1865"/>
          <w:pgNumType w:start="13"/>
          <w:cols w:space="708"/>
        </w:sectPr>
      </w:pPr>
    </w:p>
    <w:p>
      <w:pPr>
        <w:pStyle w:val="BodyText"/>
        <w:spacing w:before="2"/>
        <w:rPr>
          <w:sz w:val="19"/>
        </w:rPr>
      </w:pPr>
    </w:p>
    <w:p>
      <w:pPr>
        <w:pStyle w:val="BodyText"/>
        <w:spacing w:line="766" w:lineRule="exact"/>
        <w:ind w:left="1347"/>
      </w:pPr>
      <w:r>
        <w:t>施工方法</w:t>
      </w:r>
    </w:p>
    <w:p>
      <w:pPr>
        <w:pStyle w:val="ListParagraph"/>
        <w:numPr>
          <w:ilvl w:val="3"/>
          <w:numId w:val="10"/>
        </w:numPr>
        <w:tabs>
          <w:tab w:val="left" w:pos="2021"/>
        </w:tabs>
        <w:spacing w:before="299" w:after="0" w:line="338" w:lineRule="auto"/>
        <w:ind w:left="717" w:right="1558" w:firstLine="629"/>
        <w:jc w:val="both"/>
        <w:rPr>
          <w:rFonts w:ascii="Malgun Gothic" w:eastAsia="Malgun Gothic" w:hAnsi="Malgun Gothic" w:hint="eastAsia"/>
          <w:sz w:val="42"/>
        </w:rPr>
      </w:pPr>
      <w:r>
        <w:rPr>
          <w:spacing w:val="9"/>
          <w:sz w:val="42"/>
        </w:rPr>
        <w:t>组砌方法</w:t>
      </w:r>
      <w:r>
        <w:rPr>
          <w:rFonts w:ascii="Malgun Gothic" w:eastAsia="Malgun Gothic" w:hAnsi="Malgun Gothic" w:hint="eastAsia"/>
          <w:spacing w:val="7"/>
          <w:sz w:val="42"/>
        </w:rPr>
        <w:t>：</w:t>
      </w:r>
      <w:r>
        <w:rPr>
          <w:spacing w:val="8"/>
          <w:sz w:val="42"/>
        </w:rPr>
        <w:t>组砌方法应符合规范的规定</w:t>
      </w:r>
      <w:r>
        <w:rPr>
          <w:rFonts w:ascii="Malgun Gothic" w:eastAsia="Malgun Gothic" w:hAnsi="Malgun Gothic" w:hint="eastAsia"/>
          <w:spacing w:val="10"/>
          <w:sz w:val="42"/>
        </w:rPr>
        <w:t>，</w:t>
      </w:r>
      <w:r>
        <w:rPr>
          <w:sz w:val="42"/>
        </w:rPr>
        <w:t>同一道墙体严禁有</w:t>
      </w:r>
      <w:r>
        <w:rPr>
          <w:spacing w:val="8"/>
          <w:sz w:val="42"/>
        </w:rPr>
        <w:t>两种以上的砌筑形成</w:t>
      </w:r>
      <w:r>
        <w:rPr>
          <w:rFonts w:ascii="Malgun Gothic" w:eastAsia="Malgun Gothic" w:hAnsi="Malgun Gothic" w:hint="eastAsia"/>
          <w:spacing w:val="7"/>
          <w:sz w:val="42"/>
        </w:rPr>
        <w:t>，</w:t>
      </w:r>
      <w:r>
        <w:rPr>
          <w:spacing w:val="8"/>
          <w:sz w:val="42"/>
        </w:rPr>
        <w:t>并不得有通缝</w:t>
      </w:r>
      <w:r>
        <w:rPr>
          <w:rFonts w:ascii="Malgun Gothic" w:eastAsia="Malgun Gothic" w:hAnsi="Malgun Gothic" w:hint="eastAsia"/>
          <w:spacing w:val="10"/>
          <w:sz w:val="42"/>
        </w:rPr>
        <w:t>。</w:t>
      </w:r>
      <w:r>
        <w:rPr>
          <w:spacing w:val="8"/>
          <w:sz w:val="42"/>
        </w:rPr>
        <w:t>砌体宜采用一顺</w:t>
      </w:r>
      <w:r>
        <w:rPr>
          <w:rFonts w:ascii="Malgun Gothic" w:eastAsia="Malgun Gothic" w:hAnsi="Malgun Gothic" w:hint="eastAsia"/>
          <w:spacing w:val="11"/>
          <w:sz w:val="42"/>
        </w:rPr>
        <w:t>—</w:t>
      </w:r>
      <w:r>
        <w:rPr>
          <w:spacing w:val="7"/>
          <w:sz w:val="42"/>
        </w:rPr>
        <w:t>丁</w:t>
      </w:r>
      <w:r>
        <w:rPr>
          <w:rFonts w:ascii="Malgun Gothic" w:eastAsia="Malgun Gothic" w:hAnsi="Malgun Gothic" w:hint="eastAsia"/>
          <w:spacing w:val="10"/>
          <w:sz w:val="42"/>
        </w:rPr>
        <w:t>、</w:t>
      </w:r>
      <w:r>
        <w:rPr>
          <w:spacing w:val="-7"/>
          <w:sz w:val="42"/>
        </w:rPr>
        <w:t>梅花</w:t>
      </w:r>
      <w:r>
        <w:rPr>
          <w:spacing w:val="-2"/>
          <w:sz w:val="42"/>
        </w:rPr>
        <w:t>丁或三顺一丁砌法</w:t>
      </w:r>
      <w:r>
        <w:rPr>
          <w:rFonts w:ascii="Malgun Gothic" w:eastAsia="Malgun Gothic" w:hAnsi="Malgun Gothic" w:hint="eastAsia"/>
          <w:sz w:val="42"/>
        </w:rPr>
        <w:t>。</w:t>
      </w:r>
      <w:r>
        <w:rPr>
          <w:spacing w:val="-2"/>
          <w:sz w:val="42"/>
        </w:rPr>
        <w:t>砖柱不得采用包心砌法</w:t>
      </w:r>
      <w:r>
        <w:rPr>
          <w:rFonts w:ascii="Malgun Gothic" w:eastAsia="Malgun Gothic" w:hAnsi="Malgun Gothic" w:hint="eastAsia"/>
          <w:sz w:val="42"/>
        </w:rPr>
        <w:t>。</w:t>
      </w:r>
    </w:p>
    <w:p>
      <w:pPr>
        <w:pStyle w:val="ListParagraph"/>
        <w:numPr>
          <w:ilvl w:val="3"/>
          <w:numId w:val="10"/>
        </w:numPr>
        <w:tabs>
          <w:tab w:val="left" w:pos="2021"/>
        </w:tabs>
        <w:spacing w:before="0" w:after="0" w:line="760" w:lineRule="exact"/>
        <w:ind w:left="2020" w:right="0" w:hanging="674"/>
        <w:jc w:val="left"/>
        <w:rPr>
          <w:sz w:val="42"/>
        </w:rPr>
      </w:pPr>
      <w:r>
        <w:rPr>
          <w:spacing w:val="9"/>
          <w:sz w:val="42"/>
        </w:rPr>
        <w:t>排砖撂底</w:t>
      </w:r>
      <w:r>
        <w:rPr>
          <w:rFonts w:ascii="Malgun Gothic" w:eastAsia="Malgun Gothic" w:hint="eastAsia"/>
          <w:spacing w:val="7"/>
          <w:sz w:val="42"/>
        </w:rPr>
        <w:t>：</w:t>
      </w:r>
      <w:r>
        <w:rPr>
          <w:sz w:val="42"/>
        </w:rPr>
        <w:t>按设计要求经测量放出轴线和门洞口位置的尺寸</w:t>
      </w:r>
    </w:p>
    <w:p>
      <w:pPr>
        <w:pStyle w:val="BodyText"/>
        <w:spacing w:before="323" w:line="336" w:lineRule="auto"/>
        <w:ind w:left="717" w:right="1547"/>
        <w:jc w:val="both"/>
        <w:rPr>
          <w:rFonts w:ascii="Malgun Gothic" w:eastAsia="Malgun Gothic" w:hAnsi="Malgun Gothic" w:hint="eastAsia"/>
        </w:rPr>
      </w:pPr>
      <w:r>
        <w:t>线</w:t>
      </w:r>
      <w:r>
        <w:rPr>
          <w:rFonts w:ascii="Malgun Gothic" w:eastAsia="Malgun Gothic" w:hAnsi="Malgun Gothic" w:hint="eastAsia"/>
        </w:rPr>
        <w:t>。</w:t>
      </w:r>
      <w:r>
        <w:t>采用千砖排砖撂底</w:t>
      </w:r>
      <w:r>
        <w:rPr>
          <w:rFonts w:ascii="Malgun Gothic" w:eastAsia="Malgun Gothic" w:hAnsi="Malgun Gothic" w:hint="eastAsia"/>
        </w:rPr>
        <w:t>，</w:t>
      </w:r>
      <w:r>
        <w:t>以砖的模数按测量放线</w:t>
      </w:r>
      <w:r>
        <w:rPr>
          <w:rFonts w:ascii="Malgun Gothic" w:eastAsia="Malgun Gothic" w:hAnsi="Malgun Gothic" w:hint="eastAsia"/>
        </w:rPr>
        <w:t>，</w:t>
      </w:r>
      <w:r>
        <w:t>标出位置尺寸进行排砖撂底</w:t>
      </w:r>
      <w:r>
        <w:rPr>
          <w:rFonts w:ascii="Malgun Gothic" w:eastAsia="Malgun Gothic" w:hAnsi="Malgun Gothic" w:hint="eastAsia"/>
        </w:rPr>
        <w:t>，</w:t>
      </w:r>
      <w:r>
        <w:t>两山墙排丁砖</w:t>
      </w:r>
      <w:r>
        <w:rPr>
          <w:rFonts w:ascii="Malgun Gothic" w:eastAsia="Malgun Gothic" w:hAnsi="Malgun Gothic" w:hint="eastAsia"/>
        </w:rPr>
        <w:t>，</w:t>
      </w:r>
      <w:r>
        <w:t>前后纵墙排条砖</w:t>
      </w:r>
      <w:r>
        <w:rPr>
          <w:rFonts w:ascii="Malgun Gothic" w:eastAsia="Malgun Gothic" w:hAnsi="Malgun Gothic" w:hint="eastAsia"/>
        </w:rPr>
        <w:t>。</w:t>
      </w:r>
      <w:r>
        <w:t>排砖时应严格核对门洞口的位置</w:t>
      </w:r>
      <w:r>
        <w:rPr>
          <w:rFonts w:ascii="Malgun Gothic" w:eastAsia="Malgun Gothic" w:hAnsi="Malgun Gothic" w:hint="eastAsia"/>
        </w:rPr>
        <w:t>、</w:t>
      </w:r>
      <w:r>
        <w:t>窗间墙</w:t>
      </w:r>
      <w:r>
        <w:rPr>
          <w:rFonts w:ascii="Malgun Gothic" w:eastAsia="Malgun Gothic" w:hAnsi="Malgun Gothic" w:hint="eastAsia"/>
        </w:rPr>
        <w:t>、</w:t>
      </w:r>
      <w:r>
        <w:t>垛</w:t>
      </w:r>
      <w:r>
        <w:rPr>
          <w:rFonts w:ascii="Malgun Gothic" w:eastAsia="Malgun Gothic" w:hAnsi="Malgun Gothic" w:hint="eastAsia"/>
        </w:rPr>
        <w:t>、</w:t>
      </w:r>
      <w:r>
        <w:t xml:space="preserve">构造柱的尺寸是否符合排砖的模数 </w:t>
      </w:r>
      <w:r>
        <w:rPr>
          <w:rFonts w:ascii="Malgun Gothic" w:eastAsia="Malgun Gothic" w:hAnsi="Malgun Gothic" w:hint="eastAsia"/>
        </w:rPr>
        <w:t>。</w:t>
      </w:r>
      <w:r>
        <w:t xml:space="preserve">在保证砖砌体灰缝 </w:t>
      </w:r>
      <w:r>
        <w:rPr>
          <w:rFonts w:ascii="Malgun Gothic" w:eastAsia="Malgun Gothic" w:hAnsi="Malgun Gothic" w:hint="eastAsia"/>
        </w:rPr>
        <w:t xml:space="preserve">8—10mm </w:t>
      </w:r>
      <w:r>
        <w:t>的前题下全盘考虑排砖撂底</w:t>
      </w:r>
      <w:r>
        <w:rPr>
          <w:rFonts w:ascii="Malgun Gothic" w:eastAsia="Malgun Gothic" w:hAnsi="Malgun Gothic" w:hint="eastAsia"/>
        </w:rPr>
        <w:t xml:space="preserve">。 </w:t>
      </w:r>
      <w:r>
        <w:t>排砖时要注意卫生主管道及门的开启不受影响</w:t>
      </w:r>
      <w:r>
        <w:rPr>
          <w:rFonts w:ascii="Malgun Gothic" w:eastAsia="Malgun Gothic" w:hAnsi="Malgun Gothic" w:hint="eastAsia"/>
        </w:rPr>
        <w:t>，</w:t>
      </w:r>
      <w:r>
        <w:t>在其洞口处砌 体的边缘必须用砖的合理模数</w:t>
      </w:r>
      <w:r>
        <w:rPr>
          <w:rFonts w:ascii="Malgun Gothic" w:eastAsia="Malgun Gothic" w:hAnsi="Malgun Gothic" w:hint="eastAsia"/>
        </w:rPr>
        <w:t>，</w:t>
      </w:r>
      <w:r>
        <w:t>不得出现破活</w:t>
      </w:r>
      <w:r>
        <w:rPr>
          <w:rFonts w:ascii="Malgun Gothic" w:eastAsia="Malgun Gothic" w:hAnsi="Malgun Gothic" w:hint="eastAsia"/>
        </w:rPr>
        <w:t>。</w:t>
      </w:r>
    </w:p>
    <w:p>
      <w:pPr>
        <w:pStyle w:val="ListParagraph"/>
        <w:numPr>
          <w:ilvl w:val="3"/>
          <w:numId w:val="10"/>
        </w:numPr>
        <w:tabs>
          <w:tab w:val="left" w:pos="2021"/>
        </w:tabs>
        <w:spacing w:before="0" w:after="0" w:line="340" w:lineRule="auto"/>
        <w:ind w:left="717" w:right="1548" w:firstLine="629"/>
        <w:jc w:val="left"/>
        <w:rPr>
          <w:rFonts w:ascii="Malgun Gothic" w:eastAsia="Malgun Gothic" w:hint="eastAsia"/>
          <w:sz w:val="42"/>
        </w:rPr>
      </w:pPr>
      <w:r>
        <w:rPr>
          <w:spacing w:val="9"/>
          <w:sz w:val="42"/>
        </w:rPr>
        <w:t>选砖</w:t>
      </w:r>
      <w:r>
        <w:rPr>
          <w:rFonts w:ascii="Malgun Gothic" w:eastAsia="Malgun Gothic" w:hint="eastAsia"/>
          <w:spacing w:val="7"/>
          <w:sz w:val="42"/>
        </w:rPr>
        <w:t>：</w:t>
      </w:r>
      <w:r>
        <w:rPr>
          <w:spacing w:val="8"/>
          <w:sz w:val="42"/>
        </w:rPr>
        <w:t>砌砖前应选择棱角整齐</w:t>
      </w:r>
      <w:r>
        <w:rPr>
          <w:rFonts w:ascii="Malgun Gothic" w:eastAsia="Malgun Gothic" w:hint="eastAsia"/>
          <w:spacing w:val="7"/>
          <w:sz w:val="42"/>
        </w:rPr>
        <w:t>、</w:t>
      </w:r>
      <w:r>
        <w:rPr>
          <w:spacing w:val="8"/>
          <w:sz w:val="42"/>
        </w:rPr>
        <w:t>无弯曲裂纹</w:t>
      </w:r>
      <w:r>
        <w:rPr>
          <w:rFonts w:ascii="Malgun Gothic" w:eastAsia="Malgun Gothic" w:hint="eastAsia"/>
          <w:spacing w:val="10"/>
          <w:sz w:val="42"/>
        </w:rPr>
        <w:t>、</w:t>
      </w:r>
      <w:r>
        <w:rPr>
          <w:spacing w:val="8"/>
          <w:sz w:val="42"/>
        </w:rPr>
        <w:t>颜色均匀</w:t>
      </w:r>
      <w:r>
        <w:rPr>
          <w:rFonts w:ascii="Malgun Gothic" w:eastAsia="Malgun Gothic" w:hint="eastAsia"/>
          <w:spacing w:val="11"/>
          <w:sz w:val="42"/>
        </w:rPr>
        <w:t>、</w:t>
      </w:r>
      <w:r>
        <w:rPr>
          <w:spacing w:val="-14"/>
          <w:sz w:val="42"/>
        </w:rPr>
        <w:t>规</w:t>
      </w:r>
      <w:r>
        <w:rPr>
          <w:spacing w:val="-1"/>
          <w:sz w:val="42"/>
        </w:rPr>
        <w:t>格基本一致的砖</w:t>
      </w:r>
      <w:r>
        <w:rPr>
          <w:rFonts w:ascii="Malgun Gothic" w:eastAsia="Malgun Gothic" w:hint="eastAsia"/>
          <w:sz w:val="42"/>
        </w:rPr>
        <w:t>。</w:t>
      </w:r>
    </w:p>
    <w:p>
      <w:pPr>
        <w:pStyle w:val="ListParagraph"/>
        <w:numPr>
          <w:ilvl w:val="3"/>
          <w:numId w:val="10"/>
        </w:numPr>
        <w:tabs>
          <w:tab w:val="left" w:pos="2021"/>
        </w:tabs>
        <w:spacing w:before="0" w:after="0" w:line="753" w:lineRule="exact"/>
        <w:ind w:left="2020" w:right="0" w:hanging="674"/>
        <w:jc w:val="left"/>
        <w:rPr>
          <w:sz w:val="42"/>
        </w:rPr>
      </w:pPr>
      <w:r>
        <w:rPr>
          <w:spacing w:val="9"/>
          <w:sz w:val="42"/>
        </w:rPr>
        <w:t>砌砖</w:t>
      </w:r>
      <w:r>
        <w:rPr>
          <w:rFonts w:ascii="Malgun Gothic" w:eastAsia="Malgun Gothic" w:hint="eastAsia"/>
          <w:spacing w:val="7"/>
          <w:sz w:val="42"/>
        </w:rPr>
        <w:t>：</w:t>
      </w:r>
      <w:r>
        <w:rPr>
          <w:spacing w:val="8"/>
          <w:sz w:val="42"/>
        </w:rPr>
        <w:t>砖砌体的砌筑</w:t>
      </w:r>
      <w:r>
        <w:rPr>
          <w:rFonts w:ascii="Malgun Gothic" w:eastAsia="Malgun Gothic" w:hint="eastAsia"/>
          <w:spacing w:val="10"/>
          <w:sz w:val="42"/>
        </w:rPr>
        <w:t>，</w:t>
      </w:r>
      <w:r>
        <w:rPr>
          <w:spacing w:val="8"/>
          <w:sz w:val="42"/>
        </w:rPr>
        <w:t>应上下错缝</w:t>
      </w:r>
      <w:r>
        <w:rPr>
          <w:rFonts w:ascii="Malgun Gothic" w:eastAsia="Malgun Gothic" w:hint="eastAsia"/>
          <w:spacing w:val="11"/>
          <w:sz w:val="42"/>
        </w:rPr>
        <w:t>，</w:t>
      </w:r>
      <w:r>
        <w:rPr>
          <w:spacing w:val="8"/>
          <w:sz w:val="42"/>
        </w:rPr>
        <w:t>内外搭砌</w:t>
      </w:r>
      <w:r>
        <w:rPr>
          <w:rFonts w:ascii="Malgun Gothic" w:eastAsia="Malgun Gothic" w:hint="eastAsia"/>
          <w:spacing w:val="7"/>
          <w:sz w:val="42"/>
        </w:rPr>
        <w:t>。</w:t>
      </w:r>
      <w:r>
        <w:rPr>
          <w:sz w:val="42"/>
        </w:rPr>
        <w:t>砌筑时上口</w:t>
      </w:r>
    </w:p>
    <w:p>
      <w:pPr>
        <w:pStyle w:val="BodyText"/>
        <w:spacing w:before="318" w:line="336" w:lineRule="auto"/>
        <w:ind w:left="717" w:right="1544"/>
        <w:jc w:val="both"/>
        <w:rPr>
          <w:rFonts w:ascii="Malgun Gothic" w:eastAsia="Malgun Gothic" w:hAnsi="Malgun Gothic" w:hint="eastAsia"/>
        </w:rPr>
      </w:pPr>
      <w:r>
        <w:rPr>
          <w:spacing w:val="5"/>
        </w:rPr>
        <w:t>拉线采用一铲灰</w:t>
      </w:r>
      <w:r>
        <w:rPr>
          <w:rFonts w:ascii="Malgun Gothic" w:eastAsia="Malgun Gothic" w:hAnsi="Malgun Gothic" w:hint="eastAsia"/>
          <w:spacing w:val="3"/>
        </w:rPr>
        <w:t>、</w:t>
      </w:r>
      <w:r>
        <w:rPr>
          <w:spacing w:val="4"/>
        </w:rPr>
        <w:t>一块砖</w:t>
      </w:r>
      <w:r>
        <w:rPr>
          <w:rFonts w:ascii="Malgun Gothic" w:eastAsia="Malgun Gothic" w:hAnsi="Malgun Gothic" w:hint="eastAsia"/>
          <w:spacing w:val="7"/>
        </w:rPr>
        <w:t>、</w:t>
      </w:r>
      <w:r>
        <w:rPr>
          <w:spacing w:val="5"/>
        </w:rPr>
        <w:t>一挤揉的</w:t>
      </w:r>
      <w:r>
        <w:rPr>
          <w:rFonts w:ascii="Malgun Gothic" w:eastAsia="Malgun Gothic" w:hAnsi="Malgun Gothic" w:hint="eastAsia"/>
        </w:rPr>
        <w:t>“</w:t>
      </w:r>
      <w:r>
        <w:rPr>
          <w:spacing w:val="7"/>
        </w:rPr>
        <w:t>三</w:t>
      </w:r>
      <w:r>
        <w:rPr>
          <w:rFonts w:ascii="Malgun Gothic" w:eastAsia="Malgun Gothic" w:hAnsi="Malgun Gothic" w:hint="eastAsia"/>
          <w:spacing w:val="3"/>
        </w:rPr>
        <w:t>、</w:t>
      </w:r>
      <w:r>
        <w:rPr>
          <w:spacing w:val="7"/>
        </w:rPr>
        <w:t>一</w:t>
      </w:r>
      <w:r>
        <w:rPr>
          <w:rFonts w:ascii="Malgun Gothic" w:eastAsia="Malgun Gothic" w:hAnsi="Malgun Gothic" w:hint="eastAsia"/>
        </w:rPr>
        <w:t>”</w:t>
      </w:r>
      <w:r>
        <w:rPr>
          <w:spacing w:val="5"/>
        </w:rPr>
        <w:t>砌砖法进行作业</w:t>
      </w:r>
      <w:r>
        <w:rPr>
          <w:rFonts w:ascii="Malgun Gothic" w:eastAsia="Malgun Gothic" w:hAnsi="Malgun Gothic" w:hint="eastAsia"/>
          <w:spacing w:val="53"/>
        </w:rPr>
        <w:t xml:space="preserve">。 </w:t>
      </w:r>
      <w:r>
        <w:rPr>
          <w:spacing w:val="-12"/>
        </w:rPr>
        <w:t>操</w:t>
      </w:r>
      <w:r>
        <w:rPr>
          <w:spacing w:val="2"/>
        </w:rPr>
        <w:t>作方法</w:t>
      </w:r>
      <w:r>
        <w:rPr>
          <w:rFonts w:ascii="Malgun Gothic" w:eastAsia="Malgun Gothic" w:hAnsi="Malgun Gothic" w:hint="eastAsia"/>
        </w:rPr>
        <w:t>：</w:t>
      </w:r>
      <w:r>
        <w:rPr>
          <w:spacing w:val="1"/>
        </w:rPr>
        <w:t>砌筑时</w:t>
      </w:r>
      <w:r>
        <w:rPr>
          <w:rFonts w:ascii="Malgun Gothic" w:eastAsia="Malgun Gothic" w:hAnsi="Malgun Gothic" w:hint="eastAsia"/>
        </w:rPr>
        <w:t>，</w:t>
      </w:r>
      <w:r>
        <w:rPr>
          <w:spacing w:val="1"/>
        </w:rPr>
        <w:t>首先应将灰打匀打平</w:t>
      </w:r>
      <w:r>
        <w:rPr>
          <w:rFonts w:ascii="Malgun Gothic" w:eastAsia="Malgun Gothic" w:hAnsi="Malgun Gothic" w:hint="eastAsia"/>
        </w:rPr>
        <w:t>，</w:t>
      </w:r>
      <w:r>
        <w:rPr>
          <w:spacing w:val="1"/>
        </w:rPr>
        <w:t>砖要放平</w:t>
      </w:r>
      <w:r>
        <w:rPr>
          <w:rFonts w:ascii="Malgun Gothic" w:eastAsia="Malgun Gothic" w:hAnsi="Malgun Gothic" w:hint="eastAsia"/>
        </w:rPr>
        <w:t>，</w:t>
      </w:r>
      <w:r>
        <w:t>垒砌时一 定要</w:t>
      </w:r>
      <w:r>
        <w:rPr>
          <w:spacing w:val="3"/>
        </w:rPr>
        <w:t>跟线</w:t>
      </w:r>
      <w:r>
        <w:rPr>
          <w:rFonts w:ascii="Malgun Gothic" w:eastAsia="Malgun Gothic" w:hAnsi="Malgun Gothic" w:hint="eastAsia"/>
          <w:spacing w:val="3"/>
        </w:rPr>
        <w:t>，</w:t>
      </w:r>
      <w:r>
        <w:rPr>
          <w:spacing w:val="3"/>
        </w:rPr>
        <w:t>左</w:t>
      </w:r>
      <w:r>
        <w:rPr>
          <w:rFonts w:ascii="Malgun Gothic" w:eastAsia="Malgun Gothic" w:hAnsi="Malgun Gothic" w:hint="eastAsia"/>
          <w:spacing w:val="3"/>
        </w:rPr>
        <w:t>、</w:t>
      </w:r>
      <w:r>
        <w:rPr>
          <w:spacing w:val="3"/>
        </w:rPr>
        <w:t>右相邻要对平</w:t>
      </w:r>
      <w:r>
        <w:rPr>
          <w:rFonts w:ascii="Malgun Gothic" w:eastAsia="Malgun Gothic" w:hAnsi="Malgun Gothic" w:hint="eastAsia"/>
          <w:spacing w:val="3"/>
        </w:rPr>
        <w:t>，</w:t>
      </w:r>
      <w:r>
        <w:rPr>
          <w:spacing w:val="2"/>
        </w:rPr>
        <w:t>注意做到</w:t>
      </w:r>
      <w:r>
        <w:rPr>
          <w:rFonts w:ascii="Malgun Gothic" w:eastAsia="Malgun Gothic" w:hAnsi="Malgun Gothic" w:hint="eastAsia"/>
          <w:spacing w:val="2"/>
        </w:rPr>
        <w:t>：“</w:t>
      </w:r>
      <w:r>
        <w:rPr>
          <w:spacing w:val="3"/>
        </w:rPr>
        <w:t>准确的尺码边角正</w:t>
      </w:r>
      <w:r>
        <w:rPr>
          <w:rFonts w:ascii="Malgun Gothic" w:eastAsia="Malgun Gothic" w:hAnsi="Malgun Gothic" w:hint="eastAsia"/>
          <w:spacing w:val="3"/>
        </w:rPr>
        <w:t>，</w:t>
      </w:r>
      <w:r>
        <w:t>浆满缝</w:t>
      </w:r>
      <w:r>
        <w:rPr>
          <w:spacing w:val="-1"/>
        </w:rPr>
        <w:t>直墙面平</w:t>
      </w:r>
      <w:r>
        <w:rPr>
          <w:rFonts w:ascii="Malgun Gothic" w:eastAsia="Malgun Gothic" w:hAnsi="Malgun Gothic" w:hint="eastAsia"/>
        </w:rPr>
        <w:t>。”</w:t>
      </w:r>
      <w:r>
        <w:rPr>
          <w:spacing w:val="3"/>
        </w:rPr>
        <w:t xml:space="preserve">水平灰缝厚度和竖向灰缝宽度应控制在 </w:t>
      </w:r>
      <w:r>
        <w:rPr>
          <w:rFonts w:ascii="Malgun Gothic" w:eastAsia="Malgun Gothic" w:hAnsi="Malgun Gothic" w:hint="eastAsia"/>
        </w:rPr>
        <w:t>10mm，</w:t>
      </w:r>
      <w:r>
        <w:rPr>
          <w:spacing w:val="-5"/>
        </w:rPr>
        <w:t>但不应</w:t>
      </w:r>
      <w:r>
        <w:rPr>
          <w:spacing w:val="-8"/>
        </w:rPr>
        <w:t xml:space="preserve">小于 </w:t>
      </w:r>
      <w:r>
        <w:rPr>
          <w:rFonts w:ascii="Malgun Gothic" w:eastAsia="Malgun Gothic" w:hAnsi="Malgun Gothic" w:hint="eastAsia"/>
        </w:rPr>
        <w:t>8mm。</w:t>
      </w:r>
    </w:p>
    <w:p>
      <w:pPr>
        <w:spacing w:after="0" w:line="336" w:lineRule="auto"/>
        <w:jc w:val="both"/>
        <w:rPr>
          <w:rFonts w:ascii="Malgun Gothic" w:eastAsia="Malgun Gothic" w:hAnsi="Malgun Gothic" w:hint="eastAsia"/>
        </w:rPr>
        <w:sectPr>
          <w:headerReference w:type="default" r:id="rId30"/>
          <w:footerReference w:type="default" r:id="rId31"/>
          <w:pgSz w:w="17860" w:h="25260"/>
          <w:pgMar w:top="1360" w:right="1140" w:bottom="2060" w:left="1980" w:header="1031" w:footer="1865"/>
          <w:pgNumType w:start="14"/>
          <w:cols w:space="708"/>
        </w:sectPr>
      </w:pPr>
    </w:p>
    <w:p>
      <w:pPr>
        <w:pStyle w:val="BodyText"/>
        <w:spacing w:before="1"/>
        <w:rPr>
          <w:rFonts w:ascii="Malgun Gothic"/>
          <w:sz w:val="18"/>
        </w:rPr>
      </w:pPr>
    </w:p>
    <w:p>
      <w:pPr>
        <w:pStyle w:val="ListParagraph"/>
        <w:numPr>
          <w:ilvl w:val="2"/>
          <w:numId w:val="10"/>
        </w:numPr>
        <w:tabs>
          <w:tab w:val="left" w:pos="1700"/>
        </w:tabs>
        <w:spacing w:before="0" w:after="0" w:line="240" w:lineRule="auto"/>
        <w:ind w:left="1699" w:right="0" w:hanging="983"/>
        <w:jc w:val="left"/>
        <w:rPr>
          <w:sz w:val="42"/>
        </w:rPr>
      </w:pPr>
      <w:r>
        <w:rPr>
          <w:sz w:val="42"/>
        </w:rPr>
        <w:t>混凝土工程</w:t>
      </w:r>
    </w:p>
    <w:p>
      <w:pPr>
        <w:pStyle w:val="BodyText"/>
        <w:spacing w:before="312" w:line="338" w:lineRule="auto"/>
        <w:ind w:left="717" w:right="1551" w:firstLine="629"/>
        <w:jc w:val="both"/>
        <w:rPr>
          <w:rFonts w:ascii="Malgun Gothic" w:eastAsia="Malgun Gothic" w:hAnsi="Malgun Gothic" w:hint="eastAsia"/>
        </w:rPr>
      </w:pPr>
      <w:r>
        <w:rPr>
          <w:rFonts w:ascii="Malgun Gothic" w:eastAsia="Malgun Gothic" w:hAnsi="Malgun Gothic" w:hint="eastAsia"/>
          <w:spacing w:val="3"/>
        </w:rPr>
        <w:t>①</w:t>
      </w:r>
      <w:r>
        <w:rPr>
          <w:spacing w:val="1"/>
        </w:rPr>
        <w:t>土方回填前检查地基有无软弱层</w:t>
      </w:r>
      <w:r>
        <w:rPr>
          <w:rFonts w:ascii="Malgun Gothic" w:eastAsia="Malgun Gothic" w:hAnsi="Malgun Gothic" w:hint="eastAsia"/>
        </w:rPr>
        <w:t>，</w:t>
      </w:r>
      <w:r>
        <w:rPr>
          <w:spacing w:val="2"/>
        </w:rPr>
        <w:t>如有则进行回填</w:t>
      </w:r>
      <w:r>
        <w:rPr>
          <w:rFonts w:ascii="Malgun Gothic" w:eastAsia="Malgun Gothic" w:hAnsi="Malgun Gothic" w:hint="eastAsia"/>
        </w:rPr>
        <w:t>，</w:t>
      </w:r>
      <w:r>
        <w:rPr>
          <w:spacing w:val="-4"/>
        </w:rPr>
        <w:t>回填厚度</w:t>
      </w:r>
      <w:r>
        <w:rPr>
          <w:spacing w:val="9"/>
        </w:rPr>
        <w:t xml:space="preserve">以每层 </w:t>
      </w:r>
      <w:r>
        <w:rPr>
          <w:rFonts w:ascii="Malgun Gothic" w:eastAsia="Malgun Gothic" w:hAnsi="Malgun Gothic" w:hint="eastAsia"/>
        </w:rPr>
        <w:t>300-500mm</w:t>
      </w:r>
      <w:r>
        <w:rPr>
          <w:rFonts w:ascii="Malgun Gothic" w:eastAsia="Malgun Gothic" w:hAnsi="Malgun Gothic" w:hint="eastAsia"/>
          <w:spacing w:val="91"/>
        </w:rPr>
        <w:t xml:space="preserve"> </w:t>
      </w:r>
      <w:r>
        <w:rPr>
          <w:spacing w:val="21"/>
        </w:rPr>
        <w:t>为宜</w:t>
      </w:r>
      <w:r>
        <w:rPr>
          <w:rFonts w:ascii="Malgun Gothic" w:eastAsia="Malgun Gothic" w:hAnsi="Malgun Gothic" w:hint="eastAsia"/>
          <w:spacing w:val="21"/>
        </w:rPr>
        <w:t>，</w:t>
      </w:r>
      <w:r>
        <w:rPr>
          <w:spacing w:val="1"/>
        </w:rPr>
        <w:t xml:space="preserve">用蛙式打夯机 </w:t>
      </w:r>
      <w:r>
        <w:rPr>
          <w:rFonts w:ascii="Malgun Gothic" w:eastAsia="Malgun Gothic" w:hAnsi="Malgun Gothic" w:hint="eastAsia"/>
          <w:spacing w:val="21"/>
        </w:rPr>
        <w:t>，</w:t>
      </w:r>
      <w:r>
        <w:t>局部地方采用人工夯实</w:t>
      </w:r>
      <w:r>
        <w:rPr>
          <w:rFonts w:ascii="Malgun Gothic" w:eastAsia="Malgun Gothic" w:hAnsi="Malgun Gothic" w:hint="eastAsia"/>
        </w:rPr>
        <w:t>。</w:t>
      </w:r>
    </w:p>
    <w:p>
      <w:pPr>
        <w:pStyle w:val="BodyText"/>
        <w:spacing w:line="760" w:lineRule="exact"/>
        <w:ind w:left="1347"/>
        <w:rPr>
          <w:rFonts w:ascii="Malgun Gothic" w:eastAsia="Malgun Gothic" w:hAnsi="Malgun Gothic" w:hint="eastAsia"/>
        </w:rPr>
      </w:pPr>
      <w:r>
        <w:rPr>
          <w:rFonts w:ascii="Malgun Gothic" w:eastAsia="Malgun Gothic" w:hAnsi="Malgun Gothic" w:hint="eastAsia"/>
        </w:rPr>
        <w:t>②</w:t>
      </w:r>
      <w:r>
        <w:t>浇砼前</w:t>
      </w:r>
      <w:r>
        <w:rPr>
          <w:rFonts w:ascii="Malgun Gothic" w:eastAsia="Malgun Gothic" w:hAnsi="Malgun Gothic" w:hint="eastAsia"/>
        </w:rPr>
        <w:t>，</w:t>
      </w:r>
      <w:r>
        <w:t xml:space="preserve">先按每 </w:t>
      </w:r>
      <w:r>
        <w:rPr>
          <w:rFonts w:ascii="Malgun Gothic" w:eastAsia="Malgun Gothic" w:hAnsi="Malgun Gothic" w:hint="eastAsia"/>
        </w:rPr>
        <w:t xml:space="preserve">3 </w:t>
      </w:r>
      <w:r>
        <w:t>米间距作出垫层面标记</w:t>
      </w:r>
      <w:r>
        <w:rPr>
          <w:rFonts w:ascii="Malgun Gothic" w:eastAsia="Malgun Gothic" w:hAnsi="Malgun Gothic" w:hint="eastAsia"/>
        </w:rPr>
        <w:t>，</w:t>
      </w:r>
      <w:r>
        <w:t>并使基层土润湿</w:t>
      </w:r>
      <w:r>
        <w:rPr>
          <w:rFonts w:ascii="Malgun Gothic" w:eastAsia="Malgun Gothic" w:hAnsi="Malgun Gothic" w:hint="eastAsia"/>
        </w:rPr>
        <w:t>。</w:t>
      </w:r>
    </w:p>
    <w:p>
      <w:pPr>
        <w:pStyle w:val="BodyText"/>
        <w:spacing w:before="309" w:line="340" w:lineRule="auto"/>
        <w:ind w:left="717" w:right="1557" w:firstLine="629"/>
        <w:rPr>
          <w:rFonts w:ascii="Malgun Gothic" w:eastAsia="Malgun Gothic" w:hAnsi="Malgun Gothic" w:hint="eastAsia"/>
        </w:rPr>
      </w:pPr>
      <w:r>
        <w:rPr>
          <w:rFonts w:ascii="Malgun Gothic" w:eastAsia="Malgun Gothic" w:hAnsi="Malgun Gothic" w:hint="eastAsia"/>
        </w:rPr>
        <w:t>③</w:t>
      </w:r>
      <w:r>
        <w:t>在四周墙上作出面层标高标记</w:t>
      </w:r>
      <w:r>
        <w:rPr>
          <w:rFonts w:ascii="Malgun Gothic" w:eastAsia="Malgun Gothic" w:hAnsi="Malgun Gothic" w:hint="eastAsia"/>
        </w:rPr>
        <w:t>，</w:t>
      </w:r>
      <w:r>
        <w:t>并用墨线连接</w:t>
      </w:r>
      <w:r>
        <w:rPr>
          <w:rFonts w:ascii="Malgun Gothic" w:eastAsia="Malgun Gothic" w:hAnsi="Malgun Gothic" w:hint="eastAsia"/>
        </w:rPr>
        <w:t>，</w:t>
      </w:r>
      <w:r>
        <w:t>完成后清扫基层</w:t>
      </w:r>
      <w:r>
        <w:rPr>
          <w:rFonts w:ascii="Malgun Gothic" w:eastAsia="Malgun Gothic" w:hAnsi="Malgun Gothic" w:hint="eastAsia"/>
        </w:rPr>
        <w:t>。</w:t>
      </w:r>
    </w:p>
    <w:p>
      <w:pPr>
        <w:pStyle w:val="BodyText"/>
        <w:spacing w:line="753" w:lineRule="exact"/>
        <w:ind w:left="1347"/>
      </w:pPr>
      <w:r>
        <w:rPr>
          <w:rFonts w:ascii="Malgun Gothic" w:eastAsia="Malgun Gothic" w:hAnsi="Malgun Gothic" w:hint="eastAsia"/>
        </w:rPr>
        <w:t>④</w:t>
      </w:r>
      <w:r>
        <w:t>前面准备工作完成后</w:t>
      </w:r>
      <w:r>
        <w:rPr>
          <w:rFonts w:ascii="Malgun Gothic" w:eastAsia="Malgun Gothic" w:hAnsi="Malgun Gothic" w:hint="eastAsia"/>
        </w:rPr>
        <w:t>，</w:t>
      </w:r>
      <w:r>
        <w:t>就可以进行混凝土的铺筑</w:t>
      </w:r>
      <w:r>
        <w:rPr>
          <w:rFonts w:ascii="Malgun Gothic" w:eastAsia="Malgun Gothic" w:hAnsi="Malgun Gothic" w:hint="eastAsia"/>
        </w:rPr>
        <w:t>，</w:t>
      </w:r>
      <w:r>
        <w:t>随铺并用有</w:t>
      </w:r>
    </w:p>
    <w:p>
      <w:pPr>
        <w:pStyle w:val="BodyText"/>
        <w:spacing w:before="322" w:line="336" w:lineRule="auto"/>
        <w:ind w:left="717" w:right="1565"/>
        <w:rPr>
          <w:rFonts w:ascii="Malgun Gothic" w:eastAsia="Malgun Gothic" w:hint="eastAsia"/>
        </w:rPr>
      </w:pPr>
      <w:r>
        <w:t>平板震动器振捣</w:t>
      </w:r>
      <w:r>
        <w:rPr>
          <w:rFonts w:ascii="Malgun Gothic" w:eastAsia="Malgun Gothic" w:hint="eastAsia"/>
        </w:rPr>
        <w:t>，</w:t>
      </w:r>
      <w:r>
        <w:t>直至表面平整无气泡冒出</w:t>
      </w:r>
      <w:r>
        <w:rPr>
          <w:rFonts w:ascii="Malgun Gothic" w:eastAsia="Malgun Gothic" w:hint="eastAsia"/>
        </w:rPr>
        <w:t>，</w:t>
      </w:r>
      <w:r>
        <w:t>有浮浆为止</w:t>
      </w:r>
      <w:r>
        <w:rPr>
          <w:rFonts w:ascii="Malgun Gothic" w:eastAsia="Malgun Gothic" w:hint="eastAsia"/>
        </w:rPr>
        <w:t>，</w:t>
      </w:r>
      <w:r>
        <w:t>初凝后用铁抹子压光收平</w:t>
      </w:r>
      <w:r>
        <w:rPr>
          <w:rFonts w:ascii="Malgun Gothic" w:eastAsia="Malgun Gothic" w:hint="eastAsia"/>
        </w:rPr>
        <w:t>，</w:t>
      </w:r>
      <w:r>
        <w:t xml:space="preserve">道数不少于 </w:t>
      </w:r>
      <w:r>
        <w:rPr>
          <w:rFonts w:ascii="Malgun Gothic" w:eastAsia="Malgun Gothic" w:hint="eastAsia"/>
        </w:rPr>
        <w:t xml:space="preserve">3 </w:t>
      </w:r>
      <w:r>
        <w:t>遍</w:t>
      </w:r>
      <w:r>
        <w:rPr>
          <w:rFonts w:ascii="Malgun Gothic" w:eastAsia="Malgun Gothic" w:hint="eastAsia"/>
        </w:rPr>
        <w:t>。</w:t>
      </w:r>
    </w:p>
    <w:p>
      <w:pPr>
        <w:pStyle w:val="BodyText"/>
        <w:spacing w:line="772" w:lineRule="exact"/>
        <w:ind w:left="1347"/>
        <w:rPr>
          <w:rFonts w:ascii="Malgun Gothic" w:eastAsia="Malgun Gothic" w:hAnsi="Malgun Gothic" w:hint="eastAsia"/>
        </w:rPr>
      </w:pPr>
      <w:r>
        <w:rPr>
          <w:rFonts w:ascii="Malgun Gothic" w:eastAsia="Malgun Gothic" w:hAnsi="Malgun Gothic" w:hint="eastAsia"/>
        </w:rPr>
        <w:t>⑤</w:t>
      </w:r>
      <w:r>
        <w:t xml:space="preserve">面层铺好后在 </w:t>
      </w:r>
      <w:r>
        <w:rPr>
          <w:rFonts w:ascii="Malgun Gothic" w:eastAsia="Malgun Gothic" w:hAnsi="Malgun Gothic" w:hint="eastAsia"/>
        </w:rPr>
        <w:t xml:space="preserve">1d </w:t>
      </w:r>
      <w:r>
        <w:t>内用砂或锯末覆盖</w:t>
      </w:r>
      <w:r>
        <w:rPr>
          <w:rFonts w:ascii="Malgun Gothic" w:eastAsia="Malgun Gothic" w:hAnsi="Malgun Gothic" w:hint="eastAsia"/>
        </w:rPr>
        <w:t>，</w:t>
      </w:r>
      <w:r>
        <w:t xml:space="preserve">用清水养护 </w:t>
      </w:r>
      <w:r>
        <w:rPr>
          <w:rFonts w:ascii="Malgun Gothic" w:eastAsia="Malgun Gothic" w:hAnsi="Malgun Gothic" w:hint="eastAsia"/>
        </w:rPr>
        <w:t>7d。</w:t>
      </w:r>
    </w:p>
    <w:p>
      <w:pPr>
        <w:pStyle w:val="ListParagraph"/>
        <w:numPr>
          <w:ilvl w:val="2"/>
          <w:numId w:val="10"/>
        </w:numPr>
        <w:tabs>
          <w:tab w:val="left" w:pos="1700"/>
        </w:tabs>
        <w:spacing w:before="309" w:after="0" w:line="240" w:lineRule="auto"/>
        <w:ind w:left="1699" w:right="0" w:hanging="983"/>
        <w:jc w:val="left"/>
        <w:rPr>
          <w:sz w:val="42"/>
        </w:rPr>
      </w:pPr>
      <w:r>
        <w:rPr>
          <w:sz w:val="42"/>
        </w:rPr>
        <w:t>门工程</w:t>
      </w:r>
    </w:p>
    <w:p>
      <w:pPr>
        <w:pStyle w:val="BodyText"/>
        <w:spacing w:before="312"/>
        <w:ind w:left="1347"/>
      </w:pPr>
      <w:r>
        <w:rPr>
          <w:rFonts w:ascii="Malgun Gothic" w:eastAsia="Malgun Gothic" w:hAnsi="Malgun Gothic" w:hint="eastAsia"/>
        </w:rPr>
        <w:t>①</w:t>
      </w:r>
      <w:r>
        <w:t>施工工艺流程</w:t>
      </w:r>
    </w:p>
    <w:p>
      <w:pPr>
        <w:pStyle w:val="BodyText"/>
        <w:spacing w:before="325" w:line="336" w:lineRule="auto"/>
        <w:ind w:left="717" w:right="1544" w:firstLine="629"/>
      </w:pPr>
      <w:r>
        <w:rPr>
          <w:spacing w:val="5"/>
        </w:rPr>
        <w:t>弹水平控制线</w:t>
      </w:r>
      <w:r>
        <w:rPr>
          <w:rFonts w:ascii="Malgun Gothic" w:eastAsia="Malgun Gothic" w:hAnsi="Malgun Gothic" w:hint="eastAsia"/>
        </w:rPr>
        <w:t>→</w:t>
      </w:r>
      <w:r>
        <w:rPr>
          <w:spacing w:val="5"/>
        </w:rPr>
        <w:t>门框固定</w:t>
      </w:r>
      <w:r>
        <w:rPr>
          <w:rFonts w:ascii="Malgun Gothic" w:eastAsia="Malgun Gothic" w:hAnsi="Malgun Gothic" w:hint="eastAsia"/>
        </w:rPr>
        <w:t>→</w:t>
      </w:r>
      <w:r>
        <w:rPr>
          <w:spacing w:val="4"/>
        </w:rPr>
        <w:t>检查校正</w:t>
      </w:r>
      <w:r>
        <w:rPr>
          <w:rFonts w:ascii="Malgun Gothic" w:eastAsia="Malgun Gothic" w:hAnsi="Malgun Gothic" w:hint="eastAsia"/>
          <w:spacing w:val="7"/>
        </w:rPr>
        <w:t>、</w:t>
      </w:r>
      <w:r>
        <w:rPr>
          <w:spacing w:val="5"/>
        </w:rPr>
        <w:t>钉牢</w:t>
      </w:r>
      <w:r>
        <w:rPr>
          <w:rFonts w:ascii="Malgun Gothic" w:eastAsia="Malgun Gothic" w:hAnsi="Malgun Gothic" w:hint="eastAsia"/>
          <w:spacing w:val="3"/>
        </w:rPr>
        <w:t>→</w:t>
      </w:r>
      <w:r>
        <w:rPr>
          <w:spacing w:val="5"/>
        </w:rPr>
        <w:t>门框周边缝嵌填</w:t>
      </w:r>
      <w:r>
        <w:rPr>
          <w:rFonts w:ascii="Malgun Gothic" w:eastAsia="Malgun Gothic" w:hAnsi="Malgun Gothic" w:hint="eastAsia"/>
          <w:spacing w:val="-12"/>
        </w:rPr>
        <w:t xml:space="preserve">→ </w:t>
      </w:r>
      <w:r>
        <w:t>安装门及小五金</w:t>
      </w:r>
    </w:p>
    <w:p>
      <w:pPr>
        <w:pStyle w:val="BodyText"/>
        <w:spacing w:line="773" w:lineRule="exact"/>
        <w:ind w:left="1347"/>
        <w:rPr>
          <w:rFonts w:ascii="Malgun Gothic" w:eastAsia="Malgun Gothic" w:hAnsi="Malgun Gothic" w:hint="eastAsia"/>
        </w:rPr>
      </w:pPr>
      <w:r>
        <w:rPr>
          <w:rFonts w:ascii="Malgun Gothic" w:eastAsia="Malgun Gothic" w:hAnsi="Malgun Gothic" w:hint="eastAsia"/>
        </w:rPr>
        <w:t>②</w:t>
      </w:r>
      <w:r>
        <w:rPr>
          <w:spacing w:val="-1"/>
        </w:rPr>
        <w:t>施工要求</w:t>
      </w:r>
      <w:r>
        <w:rPr>
          <w:rFonts w:ascii="Malgun Gothic" w:eastAsia="Malgun Gothic" w:hAnsi="Malgun Gothic" w:hint="eastAsia"/>
        </w:rPr>
        <w:t>：</w:t>
      </w:r>
    </w:p>
    <w:p>
      <w:pPr>
        <w:pStyle w:val="BodyText"/>
        <w:spacing w:before="325" w:line="336" w:lineRule="auto"/>
        <w:ind w:left="717" w:right="1556" w:firstLine="629"/>
        <w:rPr>
          <w:rFonts w:ascii="Malgun Gothic" w:eastAsia="Malgun Gothic" w:hint="eastAsia"/>
        </w:rPr>
      </w:pPr>
      <w:r>
        <w:t>门框位置必须符合设计规定</w:t>
      </w:r>
      <w:r>
        <w:rPr>
          <w:rFonts w:ascii="Malgun Gothic" w:eastAsia="Malgun Gothic" w:hint="eastAsia"/>
        </w:rPr>
        <w:t>，</w:t>
      </w:r>
      <w:r>
        <w:t>钉要牢固</w:t>
      </w:r>
      <w:r>
        <w:rPr>
          <w:rFonts w:ascii="Malgun Gothic" w:eastAsia="Malgun Gothic" w:hint="eastAsia"/>
        </w:rPr>
        <w:t>、</w:t>
      </w:r>
      <w:r>
        <w:t>平直</w:t>
      </w:r>
      <w:r>
        <w:rPr>
          <w:rFonts w:ascii="Malgun Gothic" w:eastAsia="Malgun Gothic" w:hint="eastAsia"/>
        </w:rPr>
        <w:t>，</w:t>
      </w:r>
      <w:r>
        <w:t>与墙间空隙应用麻刀灰填塞密实</w:t>
      </w:r>
      <w:r>
        <w:rPr>
          <w:rFonts w:ascii="Malgun Gothic" w:eastAsia="Malgun Gothic" w:hint="eastAsia"/>
        </w:rPr>
        <w:t>，</w:t>
      </w:r>
      <w:r>
        <w:t>不得污染表面</w:t>
      </w:r>
      <w:r>
        <w:rPr>
          <w:rFonts w:ascii="Malgun Gothic" w:eastAsia="Malgun Gothic" w:hint="eastAsia"/>
        </w:rPr>
        <w:t>。</w:t>
      </w:r>
    </w:p>
    <w:p>
      <w:pPr>
        <w:pStyle w:val="BodyText"/>
        <w:spacing w:line="767" w:lineRule="exact"/>
        <w:ind w:left="1347"/>
        <w:rPr>
          <w:rFonts w:ascii="Malgun Gothic" w:eastAsia="Malgun Gothic" w:hAnsi="Malgun Gothic" w:hint="eastAsia"/>
        </w:rPr>
      </w:pPr>
      <w:r>
        <w:rPr>
          <w:rFonts w:ascii="Malgun Gothic" w:eastAsia="Malgun Gothic" w:hAnsi="Malgun Gothic" w:hint="eastAsia"/>
          <w:spacing w:val="-328"/>
          <w:w w:val="100"/>
        </w:rPr>
        <w:t>○</w:t>
      </w:r>
      <w:r>
        <w:rPr>
          <w:rFonts w:ascii="Malgun Gothic" w:eastAsia="Malgun Gothic" w:hAnsi="Malgun Gothic" w:hint="eastAsia"/>
          <w:w w:val="100"/>
        </w:rPr>
        <w:t>3</w:t>
      </w:r>
      <w:r>
        <w:rPr>
          <w:rFonts w:ascii="Malgun Gothic" w:eastAsia="Malgun Gothic" w:hAnsi="Malgun Gothic" w:hint="eastAsia"/>
          <w:spacing w:val="-53"/>
        </w:rPr>
        <w:t xml:space="preserve"> </w:t>
      </w:r>
      <w:r>
        <w:rPr>
          <w:w w:val="100"/>
        </w:rPr>
        <w:t>门安装</w:t>
      </w:r>
      <w:r>
        <w:rPr>
          <w:rFonts w:ascii="Malgun Gothic" w:eastAsia="Malgun Gothic" w:hAnsi="Malgun Gothic" w:hint="eastAsia"/>
          <w:w w:val="100"/>
        </w:rPr>
        <w:t>：</w:t>
      </w:r>
    </w:p>
    <w:p>
      <w:pPr>
        <w:spacing w:after="0" w:line="767" w:lineRule="exact"/>
        <w:rPr>
          <w:rFonts w:ascii="Malgun Gothic" w:eastAsia="Malgun Gothic" w:hAnsi="Malgun Gothic" w:hint="eastAsia"/>
        </w:rPr>
        <w:sectPr>
          <w:headerReference w:type="default" r:id="rId32"/>
          <w:footerReference w:type="default" r:id="rId33"/>
          <w:pgSz w:w="17860" w:h="25260"/>
          <w:pgMar w:top="1360" w:right="1140" w:bottom="2060" w:left="1980" w:header="1031" w:footer="1865"/>
          <w:pgNumType w:start="15"/>
          <w:cols w:space="708"/>
        </w:sectPr>
      </w:pPr>
    </w:p>
    <w:p>
      <w:pPr>
        <w:pStyle w:val="BodyText"/>
        <w:spacing w:before="13"/>
        <w:rPr>
          <w:rFonts w:ascii="Malgun Gothic"/>
          <w:sz w:val="18"/>
        </w:rPr>
      </w:pPr>
    </w:p>
    <w:p>
      <w:pPr>
        <w:pStyle w:val="BodyText"/>
        <w:tabs>
          <w:tab w:val="left" w:pos="8307"/>
          <w:tab w:val="left" w:pos="8753"/>
        </w:tabs>
        <w:spacing w:line="336" w:lineRule="auto"/>
        <w:ind w:left="717" w:right="1547" w:firstLine="629"/>
        <w:rPr>
          <w:rFonts w:ascii="Malgun Gothic" w:eastAsia="Malgun Gothic" w:hint="eastAsia"/>
        </w:rPr>
      </w:pPr>
      <w:r>
        <w:t>门安装的时</w:t>
      </w:r>
      <w:r>
        <w:rPr>
          <w:spacing w:val="11"/>
        </w:rPr>
        <w:t>间</w:t>
      </w:r>
      <w:r>
        <w:rPr>
          <w:rFonts w:ascii="Malgun Gothic" w:eastAsia="Malgun Gothic" w:hint="eastAsia"/>
          <w:spacing w:val="3"/>
        </w:rPr>
        <w:t>，</w:t>
      </w:r>
      <w:r>
        <w:t>应选择主体结构基本结束后进</w:t>
      </w:r>
      <w:r>
        <w:rPr>
          <w:spacing w:val="26"/>
        </w:rPr>
        <w:t>行</w:t>
      </w:r>
      <w:r>
        <w:rPr>
          <w:rFonts w:ascii="Malgun Gothic" w:eastAsia="Malgun Gothic" w:hint="eastAsia"/>
        </w:rPr>
        <w:t>，</w:t>
      </w:r>
      <w:r>
        <w:t>门扇安装的时间宜选择在室内外装修基本结束后进行</w:t>
        <w:tab/>
      </w:r>
      <w:r>
        <w:rPr>
          <w:rFonts w:ascii="Malgun Gothic" w:eastAsia="Malgun Gothic" w:hint="eastAsia"/>
          <w:spacing w:val="25"/>
        </w:rPr>
        <w:t>，</w:t>
      </w:r>
      <w:r>
        <w:t>以免土建施工时将其损</w:t>
      </w:r>
      <w:r>
        <w:rPr>
          <w:spacing w:val="25"/>
        </w:rPr>
        <w:t>坏</w:t>
      </w:r>
      <w:r>
        <w:rPr>
          <w:rFonts w:ascii="Malgun Gothic" w:eastAsia="Malgun Gothic" w:hint="eastAsia"/>
          <w:spacing w:val="25"/>
        </w:rPr>
        <w:t>，</w:t>
      </w:r>
      <w:r>
        <w:t>安装门框前应逐个核对门洞口的尺寸</w:t>
        <w:tab/>
      </w:r>
      <w:r>
        <w:rPr>
          <w:rFonts w:ascii="Malgun Gothic" w:eastAsia="Malgun Gothic" w:hint="eastAsia"/>
          <w:spacing w:val="25"/>
        </w:rPr>
        <w:t>，</w:t>
      </w:r>
      <w:r>
        <w:t>与门的规格是否相适</w:t>
      </w:r>
      <w:r>
        <w:rPr>
          <w:spacing w:val="10"/>
        </w:rPr>
        <w:t>应</w:t>
      </w:r>
      <w:r>
        <w:rPr>
          <w:rFonts w:ascii="Malgun Gothic" w:eastAsia="Malgun Gothic" w:hint="eastAsia"/>
          <w:spacing w:val="10"/>
        </w:rPr>
        <w:t>，</w:t>
      </w:r>
      <w:r>
        <w:t>在安装门框前必须与施工技术人员共同放好三条线</w:t>
      </w:r>
      <w:r>
        <w:rPr>
          <w:spacing w:val="100"/>
        </w:rPr>
        <w:t xml:space="preserve"> </w:t>
      </w:r>
      <w:r>
        <w:rPr>
          <w:rFonts w:ascii="Malgun Gothic" w:eastAsia="Malgun Gothic" w:hint="eastAsia"/>
          <w:spacing w:val="11"/>
        </w:rPr>
        <w:t>：</w:t>
      </w:r>
      <w:r>
        <w:t>一是门的水平</w:t>
      </w:r>
      <w:r>
        <w:rPr>
          <w:spacing w:val="28"/>
        </w:rPr>
        <w:t>线</w:t>
      </w:r>
      <w:r>
        <w:rPr>
          <w:rFonts w:ascii="Malgun Gothic" w:eastAsia="Malgun Gothic" w:hint="eastAsia"/>
          <w:spacing w:val="10"/>
        </w:rPr>
        <w:t>、</w:t>
      </w:r>
      <w:r>
        <w:t>二是中心</w:t>
      </w:r>
      <w:r>
        <w:rPr>
          <w:spacing w:val="44"/>
        </w:rPr>
        <w:t>线</w:t>
      </w:r>
      <w:r>
        <w:rPr>
          <w:rFonts w:ascii="Malgun Gothic" w:eastAsia="Malgun Gothic" w:hint="eastAsia"/>
          <w:spacing w:val="10"/>
        </w:rPr>
        <w:t>、</w:t>
      </w:r>
      <w:r>
        <w:t>三是门洞口两侧与外墙面层距离的垂直线</w:t>
      </w:r>
      <w:r>
        <w:rPr>
          <w:spacing w:val="70"/>
        </w:rPr>
        <w:t xml:space="preserve"> </w:t>
      </w:r>
      <w:r>
        <w:rPr>
          <w:rFonts w:ascii="Malgun Gothic" w:eastAsia="Malgun Gothic" w:hint="eastAsia"/>
          <w:spacing w:val="-15"/>
        </w:rPr>
        <w:t xml:space="preserve">， </w:t>
      </w:r>
      <w:r>
        <w:t>外墙同一位置的竖框应在同一垂直线上</w:t>
      </w:r>
      <w:r>
        <w:rPr>
          <w:spacing w:val="52"/>
        </w:rPr>
        <w:t xml:space="preserve"> </w:t>
      </w:r>
      <w:r>
        <w:rPr>
          <w:rFonts w:ascii="Malgun Gothic" w:eastAsia="Malgun Gothic" w:hint="eastAsia"/>
          <w:spacing w:val="10"/>
        </w:rPr>
        <w:t>，</w:t>
      </w:r>
      <w:r>
        <w:t>根据在洞口上弹出的门位置</w:t>
      </w:r>
      <w:r>
        <w:rPr>
          <w:spacing w:val="21"/>
        </w:rPr>
        <w:t>线</w:t>
      </w:r>
      <w:r>
        <w:rPr>
          <w:rFonts w:ascii="Malgun Gothic" w:eastAsia="Malgun Gothic" w:hint="eastAsia"/>
          <w:spacing w:val="7"/>
        </w:rPr>
        <w:t>，</w:t>
      </w:r>
      <w:r>
        <w:t>按照设计要</w:t>
      </w:r>
      <w:r>
        <w:rPr>
          <w:spacing w:val="55"/>
        </w:rPr>
        <w:t>求</w:t>
      </w:r>
      <w:r>
        <w:rPr>
          <w:rFonts w:ascii="Malgun Gothic" w:eastAsia="Malgun Gothic" w:hint="eastAsia"/>
          <w:spacing w:val="10"/>
        </w:rPr>
        <w:t>，</w:t>
      </w:r>
      <w:r>
        <w:t>将门框立于墙的中心线部位或内侧</w:t>
      </w:r>
      <w:r>
        <w:rPr>
          <w:spacing w:val="38"/>
        </w:rPr>
        <w:t xml:space="preserve"> </w:t>
      </w:r>
      <w:r>
        <w:rPr>
          <w:rFonts w:ascii="Malgun Gothic" w:eastAsia="Malgun Gothic" w:hint="eastAsia"/>
          <w:spacing w:val="10"/>
        </w:rPr>
        <w:t>，</w:t>
      </w:r>
      <w:r>
        <w:t>然后用木楔进行临时固</w:t>
      </w:r>
      <w:r>
        <w:rPr>
          <w:spacing w:val="72"/>
        </w:rPr>
        <w:t>定</w:t>
      </w:r>
      <w:r>
        <w:rPr>
          <w:rFonts w:ascii="Malgun Gothic" w:eastAsia="Malgun Gothic" w:hint="eastAsia"/>
          <w:spacing w:val="10"/>
        </w:rPr>
        <w:t>，</w:t>
      </w:r>
      <w:r>
        <w:t>待检查立面垂</w:t>
      </w:r>
      <w:r>
        <w:rPr>
          <w:spacing w:val="61"/>
        </w:rPr>
        <w:t>直</w:t>
      </w:r>
      <w:r>
        <w:rPr>
          <w:rFonts w:ascii="Malgun Gothic" w:eastAsia="Malgun Gothic" w:hint="eastAsia"/>
          <w:spacing w:val="10"/>
        </w:rPr>
        <w:t>、</w:t>
      </w:r>
      <w:r>
        <w:t>左右间隙大</w:t>
      </w:r>
      <w:r>
        <w:rPr>
          <w:spacing w:val="55"/>
        </w:rPr>
        <w:t>小</w:t>
      </w:r>
      <w:r>
        <w:rPr>
          <w:rFonts w:ascii="Malgun Gothic" w:eastAsia="Malgun Gothic" w:hint="eastAsia"/>
          <w:spacing w:val="7"/>
        </w:rPr>
        <w:t>、</w:t>
      </w:r>
      <w:r>
        <w:t>上下位置一致</w:t>
      </w:r>
      <w:r>
        <w:rPr>
          <w:rFonts w:ascii="Malgun Gothic" w:eastAsia="Malgun Gothic" w:hint="eastAsia"/>
        </w:rPr>
        <w:t>，</w:t>
      </w:r>
      <w:r>
        <w:t>均符合要求</w:t>
      </w:r>
      <w:r>
        <w:rPr>
          <w:spacing w:val="-10"/>
        </w:rPr>
        <w:t>后</w:t>
      </w:r>
      <w:r>
        <w:rPr>
          <w:rFonts w:ascii="Malgun Gothic" w:eastAsia="Malgun Gothic" w:hint="eastAsia"/>
        </w:rPr>
        <w:t>，</w:t>
      </w:r>
      <w:r>
        <w:t>再将镀锌锚板固定在门洞口</w:t>
      </w:r>
      <w:r>
        <w:rPr>
          <w:spacing w:val="-14"/>
        </w:rPr>
        <w:t>内</w:t>
      </w:r>
      <w:r>
        <w:rPr>
          <w:rFonts w:ascii="Malgun Gothic" w:eastAsia="Malgun Gothic" w:hint="eastAsia"/>
        </w:rPr>
        <w:t>。</w:t>
      </w:r>
    </w:p>
    <w:p>
      <w:pPr>
        <w:pStyle w:val="BodyText"/>
        <w:tabs>
          <w:tab w:val="left" w:pos="12959"/>
        </w:tabs>
        <w:spacing w:before="14"/>
        <w:ind w:left="1347"/>
        <w:rPr>
          <w:rFonts w:ascii="Malgun Gothic" w:eastAsia="Malgun Gothic" w:hint="eastAsia"/>
        </w:rPr>
      </w:pPr>
      <w:r>
        <w:t>门框与洞口的间隙应采用矿棉玻璃棉毡条分层填</w:t>
      </w:r>
      <w:r>
        <w:rPr>
          <w:spacing w:val="23"/>
        </w:rPr>
        <w:t>塞</w:t>
      </w:r>
      <w:r>
        <w:rPr>
          <w:rFonts w:ascii="Malgun Gothic" w:eastAsia="Malgun Gothic" w:hint="eastAsia"/>
        </w:rPr>
        <w:t>，</w:t>
      </w:r>
      <w:r>
        <w:t>缝隙表面</w:t>
        <w:tab/>
      </w:r>
      <w:r>
        <w:rPr>
          <w:rFonts w:ascii="Malgun Gothic" w:eastAsia="Malgun Gothic" w:hint="eastAsia"/>
        </w:rPr>
        <w:t>5</w:t>
      </w:r>
    </w:p>
    <w:p>
      <w:pPr>
        <w:pStyle w:val="BodyText"/>
        <w:spacing w:before="300" w:line="338" w:lineRule="auto"/>
        <w:ind w:left="717" w:right="1536"/>
        <w:jc w:val="both"/>
        <w:rPr>
          <w:rFonts w:ascii="Malgun Gothic" w:eastAsia="Malgun Gothic" w:hint="eastAsia"/>
        </w:rPr>
      </w:pPr>
      <w:r>
        <w:rPr>
          <w:rFonts w:ascii="Malgun Gothic" w:eastAsia="Malgun Gothic" w:hint="eastAsia"/>
        </w:rPr>
        <w:t xml:space="preserve">－8mm </w:t>
      </w:r>
      <w:r>
        <w:t>深的槽口</w:t>
      </w:r>
      <w:r>
        <w:rPr>
          <w:rFonts w:ascii="Malgun Gothic" w:eastAsia="Malgun Gothic" w:hint="eastAsia"/>
        </w:rPr>
        <w:t>，</w:t>
      </w:r>
      <w:r>
        <w:t>填嵌密封材料</w:t>
      </w:r>
      <w:r>
        <w:rPr>
          <w:rFonts w:ascii="Malgun Gothic" w:eastAsia="Malgun Gothic" w:hint="eastAsia"/>
        </w:rPr>
        <w:t>，</w:t>
      </w:r>
      <w:r>
        <w:t>在施工中注意不得损坏门上面的油漆</w:t>
      </w:r>
      <w:r>
        <w:rPr>
          <w:rFonts w:ascii="Malgun Gothic" w:eastAsia="Malgun Gothic" w:hint="eastAsia"/>
        </w:rPr>
        <w:t>，</w:t>
      </w:r>
      <w:r>
        <w:t xml:space="preserve">严禁利用安装完毕的门框搭设和捆绑脚手架  </w:t>
      </w:r>
      <w:r>
        <w:rPr>
          <w:rFonts w:ascii="Malgun Gothic" w:eastAsia="Malgun Gothic" w:hint="eastAsia"/>
        </w:rPr>
        <w:t>，</w:t>
      </w:r>
      <w:r>
        <w:t>避免损坏门框</w:t>
      </w:r>
      <w:r>
        <w:rPr>
          <w:rFonts w:ascii="Malgun Gothic" w:eastAsia="Malgun Gothic" w:hint="eastAsia"/>
        </w:rPr>
        <w:t>。</w:t>
      </w:r>
    </w:p>
    <w:p>
      <w:pPr>
        <w:pStyle w:val="BodyText"/>
        <w:spacing w:line="336" w:lineRule="auto"/>
        <w:ind w:left="717" w:right="1549" w:firstLine="629"/>
        <w:jc w:val="both"/>
        <w:rPr>
          <w:rFonts w:ascii="Malgun Gothic" w:eastAsia="Malgun Gothic" w:hint="eastAsia"/>
        </w:rPr>
      </w:pPr>
      <w:r>
        <w:t xml:space="preserve">门的各种附件应安装齐全 </w:t>
      </w:r>
      <w:r>
        <w:rPr>
          <w:rFonts w:ascii="Malgun Gothic" w:eastAsia="Malgun Gothic" w:hint="eastAsia"/>
        </w:rPr>
        <w:t>，</w:t>
      </w:r>
      <w:r>
        <w:t>位置正确</w:t>
      </w:r>
      <w:r>
        <w:rPr>
          <w:rFonts w:ascii="Malgun Gothic" w:eastAsia="Malgun Gothic" w:hint="eastAsia"/>
        </w:rPr>
        <w:t>、</w:t>
      </w:r>
      <w:r>
        <w:t>牢固</w:t>
      </w:r>
      <w:r>
        <w:rPr>
          <w:rFonts w:ascii="Malgun Gothic" w:eastAsia="Malgun Gothic" w:hint="eastAsia"/>
        </w:rPr>
        <w:t>、</w:t>
      </w:r>
      <w:r>
        <w:t>灵活</w:t>
      </w:r>
      <w:r>
        <w:rPr>
          <w:rFonts w:ascii="Malgun Gothic" w:eastAsia="Malgun Gothic" w:hint="eastAsia"/>
        </w:rPr>
        <w:t>、</w:t>
      </w:r>
      <w:r>
        <w:t>适用</w:t>
      </w:r>
      <w:r>
        <w:rPr>
          <w:rFonts w:ascii="Malgun Gothic" w:eastAsia="Malgun Gothic" w:hint="eastAsia"/>
        </w:rPr>
        <w:t>、</w:t>
      </w:r>
      <w:r>
        <w:t>端正</w:t>
      </w:r>
      <w:r>
        <w:rPr>
          <w:rFonts w:ascii="Malgun Gothic" w:eastAsia="Malgun Gothic" w:hint="eastAsia"/>
        </w:rPr>
        <w:t>、</w:t>
      </w:r>
      <w:r>
        <w:t>美观</w:t>
      </w:r>
      <w:r>
        <w:rPr>
          <w:rFonts w:ascii="Malgun Gothic" w:eastAsia="Malgun Gothic" w:hint="eastAsia"/>
        </w:rPr>
        <w:t>，</w:t>
      </w:r>
      <w:r>
        <w:t xml:space="preserve">钢门框一定要在施工现场进行组装 </w:t>
      </w:r>
      <w:r>
        <w:rPr>
          <w:rFonts w:ascii="Malgun Gothic" w:eastAsia="Malgun Gothic" w:hint="eastAsia"/>
        </w:rPr>
        <w:t>，</w:t>
      </w:r>
      <w:r>
        <w:t>为了确保窗框的稳定性</w:t>
      </w:r>
      <w:r>
        <w:rPr>
          <w:rFonts w:ascii="Malgun Gothic" w:eastAsia="Malgun Gothic" w:hint="eastAsia"/>
        </w:rPr>
        <w:t>，</w:t>
      </w:r>
      <w:r>
        <w:t>立框之间必须要有连结方型框料</w:t>
      </w:r>
      <w:r>
        <w:rPr>
          <w:rFonts w:ascii="Malgun Gothic" w:eastAsia="Malgun Gothic" w:hint="eastAsia"/>
        </w:rPr>
        <w:t>。</w:t>
      </w:r>
    </w:p>
    <w:p>
      <w:pPr>
        <w:pStyle w:val="ListParagraph"/>
        <w:numPr>
          <w:ilvl w:val="2"/>
          <w:numId w:val="10"/>
        </w:numPr>
        <w:tabs>
          <w:tab w:val="left" w:pos="1700"/>
        </w:tabs>
        <w:spacing w:before="0" w:after="0" w:line="771" w:lineRule="exact"/>
        <w:ind w:left="1699" w:right="0" w:hanging="983"/>
        <w:jc w:val="left"/>
        <w:rPr>
          <w:sz w:val="42"/>
        </w:rPr>
      </w:pPr>
      <w:r>
        <w:rPr>
          <w:sz w:val="42"/>
        </w:rPr>
        <w:t>彩钢瓦屋面工程</w:t>
      </w:r>
    </w:p>
    <w:p>
      <w:pPr>
        <w:pStyle w:val="BodyText"/>
        <w:spacing w:before="303"/>
        <w:ind w:left="1347"/>
        <w:rPr>
          <w:rFonts w:ascii="Malgun Gothic" w:eastAsia="Malgun Gothic" w:hint="eastAsia"/>
        </w:rPr>
      </w:pPr>
      <w:r>
        <w:rPr>
          <w:rFonts w:ascii="Malgun Gothic" w:eastAsia="Malgun Gothic" w:hint="eastAsia"/>
        </w:rPr>
        <w:t>1、</w:t>
      </w:r>
      <w:r>
        <w:t>进场材料必须有生产厂家出厂质量证明书或试验报告单</w:t>
      </w:r>
      <w:r>
        <w:rPr>
          <w:rFonts w:ascii="Malgun Gothic" w:eastAsia="Malgun Gothic" w:hint="eastAsia"/>
        </w:rPr>
        <w:t>。</w:t>
      </w:r>
    </w:p>
    <w:p>
      <w:pPr>
        <w:pStyle w:val="ListParagraph"/>
        <w:numPr>
          <w:ilvl w:val="0"/>
          <w:numId w:val="9"/>
        </w:numPr>
        <w:tabs>
          <w:tab w:val="left" w:pos="2049"/>
          <w:tab w:val="left" w:pos="8303"/>
        </w:tabs>
        <w:spacing w:before="312" w:after="0" w:line="240" w:lineRule="auto"/>
        <w:ind w:left="2049" w:right="0" w:hanging="702"/>
        <w:jc w:val="left"/>
        <w:rPr>
          <w:sz w:val="42"/>
        </w:rPr>
      </w:pPr>
      <w:r>
        <w:rPr>
          <w:sz w:val="42"/>
        </w:rPr>
        <w:t>本工程的屋面檩条属于结构构件</w:t>
        <w:tab/>
      </w:r>
      <w:r>
        <w:rPr>
          <w:rFonts w:ascii="Malgun Gothic" w:eastAsia="Malgun Gothic" w:hint="eastAsia"/>
          <w:spacing w:val="25"/>
          <w:sz w:val="42"/>
        </w:rPr>
        <w:t>，</w:t>
      </w:r>
      <w:r>
        <w:rPr>
          <w:sz w:val="42"/>
        </w:rPr>
        <w:t>是由热轧带钢经冷弯成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34"/>
          <w:footerReference w:type="default" r:id="rId35"/>
          <w:pgSz w:w="17860" w:h="25260"/>
          <w:pgMar w:top="1360" w:right="1140" w:bottom="2060" w:left="1980" w:header="1031" w:footer="1865"/>
          <w:pgNumType w:start="16"/>
          <w:cols w:space="708"/>
        </w:sectPr>
      </w:pPr>
    </w:p>
    <w:p>
      <w:pPr>
        <w:pStyle w:val="BodyText"/>
        <w:spacing w:before="8"/>
        <w:rPr>
          <w:sz w:val="18"/>
        </w:rPr>
      </w:pPr>
    </w:p>
    <w:p>
      <w:pPr>
        <w:pStyle w:val="BodyText"/>
        <w:spacing w:line="336" w:lineRule="auto"/>
        <w:ind w:left="717" w:right="1547"/>
        <w:jc w:val="both"/>
        <w:rPr>
          <w:rFonts w:ascii="Malgun Gothic" w:eastAsia="Malgun Gothic" w:hint="eastAsia"/>
        </w:rPr>
      </w:pPr>
      <w:r>
        <w:t>型</w:t>
      </w:r>
      <w:r>
        <w:rPr>
          <w:rFonts w:ascii="Malgun Gothic" w:eastAsia="Malgun Gothic" w:hint="eastAsia"/>
        </w:rPr>
        <w:t>，</w:t>
      </w:r>
      <w:r>
        <w:t xml:space="preserve">进场后应核查其是否有钢材原材料合格证 </w:t>
      </w:r>
      <w:r>
        <w:rPr>
          <w:rFonts w:ascii="Malgun Gothic" w:eastAsia="Malgun Gothic" w:hint="eastAsia"/>
        </w:rPr>
        <w:t>、</w:t>
      </w:r>
      <w:r>
        <w:t>成型合格证</w:t>
      </w:r>
      <w:r>
        <w:rPr>
          <w:rFonts w:ascii="Malgun Gothic" w:eastAsia="Malgun Gothic" w:hint="eastAsia"/>
        </w:rPr>
        <w:t>、</w:t>
      </w:r>
      <w:r>
        <w:t xml:space="preserve">物理性能复试报告等 </w:t>
      </w:r>
      <w:r>
        <w:rPr>
          <w:rFonts w:ascii="Malgun Gothic" w:eastAsia="Malgun Gothic" w:hint="eastAsia"/>
        </w:rPr>
        <w:t>，</w:t>
      </w:r>
      <w:r>
        <w:t xml:space="preserve">同时应对材料进行外观检验 </w:t>
      </w:r>
      <w:r>
        <w:rPr>
          <w:rFonts w:ascii="Malgun Gothic" w:eastAsia="Malgun Gothic" w:hint="eastAsia"/>
        </w:rPr>
        <w:t>，</w:t>
      </w:r>
      <w:r>
        <w:t>其表面不得有夹渣</w:t>
      </w:r>
      <w:r>
        <w:rPr>
          <w:rFonts w:ascii="Malgun Gothic" w:eastAsia="Malgun Gothic" w:hint="eastAsia"/>
        </w:rPr>
        <w:t>、</w:t>
      </w:r>
      <w:r>
        <w:t>重皮</w:t>
      </w:r>
      <w:r>
        <w:rPr>
          <w:rFonts w:ascii="Malgun Gothic" w:eastAsia="Malgun Gothic" w:hint="eastAsia"/>
        </w:rPr>
        <w:t>、</w:t>
      </w:r>
      <w:r>
        <w:t>裂纹及其它明显的缺陷</w:t>
      </w:r>
      <w:r>
        <w:rPr>
          <w:rFonts w:ascii="Malgun Gothic" w:eastAsia="Malgun Gothic" w:hint="eastAsia"/>
        </w:rPr>
        <w:t>，</w:t>
      </w:r>
      <w:r>
        <w:t>规格尺寸应符合设计要求</w:t>
      </w:r>
      <w:r>
        <w:rPr>
          <w:rFonts w:ascii="Malgun Gothic" w:eastAsia="Malgun Gothic" w:hint="eastAsia"/>
        </w:rPr>
        <w:t>，</w:t>
      </w:r>
      <w:r>
        <w:t>无扭曲现象</w:t>
      </w:r>
      <w:r>
        <w:rPr>
          <w:rFonts w:ascii="Malgun Gothic" w:eastAsia="Malgun Gothic" w:hint="eastAsia"/>
        </w:rPr>
        <w:t>，</w:t>
      </w:r>
      <w:r>
        <w:t>表面防腐良好</w:t>
      </w:r>
      <w:r>
        <w:rPr>
          <w:rFonts w:ascii="Malgun Gothic" w:eastAsia="Malgun Gothic" w:hint="eastAsia"/>
        </w:rPr>
        <w:t>。</w:t>
      </w:r>
    </w:p>
    <w:p>
      <w:pPr>
        <w:pStyle w:val="ListParagraph"/>
        <w:numPr>
          <w:ilvl w:val="0"/>
          <w:numId w:val="26"/>
        </w:numPr>
        <w:tabs>
          <w:tab w:val="left" w:pos="2021"/>
          <w:tab w:val="left" w:pos="5653"/>
          <w:tab w:val="left" w:pos="6074"/>
        </w:tabs>
        <w:spacing w:before="0" w:after="0" w:line="336" w:lineRule="auto"/>
        <w:ind w:left="717" w:right="1541" w:firstLine="629"/>
        <w:jc w:val="left"/>
        <w:rPr>
          <w:rFonts w:ascii="Malgun Gothic" w:eastAsia="Malgun Gothic" w:hAnsi="Malgun Gothic" w:hint="eastAsia"/>
          <w:sz w:val="42"/>
        </w:rPr>
      </w:pPr>
      <w:r>
        <w:rPr>
          <w:sz w:val="42"/>
        </w:rPr>
        <w:t>彩色夹芯板进场后应核查其内外板的厚度</w:t>
      </w:r>
      <w:r>
        <w:rPr>
          <w:spacing w:val="54"/>
          <w:sz w:val="42"/>
        </w:rPr>
        <w:t xml:space="preserve"> </w:t>
      </w:r>
      <w:r>
        <w:rPr>
          <w:rFonts w:ascii="Malgun Gothic" w:eastAsia="Malgun Gothic" w:hAnsi="Malgun Gothic" w:hint="eastAsia"/>
          <w:spacing w:val="7"/>
          <w:sz w:val="42"/>
        </w:rPr>
        <w:t>，</w:t>
      </w:r>
      <w:r>
        <w:rPr>
          <w:sz w:val="42"/>
        </w:rPr>
        <w:t>除应保证强度要求</w:t>
      </w:r>
      <w:r>
        <w:rPr>
          <w:spacing w:val="50"/>
          <w:sz w:val="42"/>
        </w:rPr>
        <w:t>外</w:t>
      </w:r>
      <w:r>
        <w:rPr>
          <w:rFonts w:ascii="Malgun Gothic" w:eastAsia="Malgun Gothic" w:hAnsi="Malgun Gothic" w:hint="eastAsia"/>
          <w:spacing w:val="25"/>
          <w:sz w:val="42"/>
        </w:rPr>
        <w:t>，</w:t>
      </w:r>
      <w:r>
        <w:rPr>
          <w:sz w:val="42"/>
        </w:rPr>
        <w:t>还必须满足防雷要求</w:t>
        <w:tab/>
      </w:r>
      <w:r>
        <w:rPr>
          <w:rFonts w:ascii="Malgun Gothic" w:eastAsia="Malgun Gothic" w:hAnsi="Malgun Gothic" w:hint="eastAsia"/>
          <w:spacing w:val="25"/>
          <w:sz w:val="42"/>
        </w:rPr>
        <w:t>。</w:t>
      </w:r>
      <w:r>
        <w:rPr>
          <w:sz w:val="42"/>
        </w:rPr>
        <w:t>本工程外板厚度为基板厚度不小于</w:t>
      </w:r>
      <w:r>
        <w:rPr>
          <w:rFonts w:ascii="Malgun Gothic" w:eastAsia="Malgun Gothic" w:hAnsi="Malgun Gothic" w:hint="eastAsia"/>
          <w:sz w:val="42"/>
        </w:rPr>
        <w:t>0.5mm，</w:t>
      </w:r>
      <w:r>
        <w:rPr>
          <w:sz w:val="42"/>
        </w:rPr>
        <w:t>漆膜厚度不小于</w:t>
        <w:tab/>
      </w:r>
      <w:r>
        <w:rPr>
          <w:rFonts w:ascii="Malgun Gothic" w:eastAsia="Malgun Gothic" w:hAnsi="Malgun Gothic" w:hint="eastAsia"/>
          <w:sz w:val="42"/>
        </w:rPr>
        <w:t>0.026</w:t>
      </w:r>
      <w:r>
        <w:rPr>
          <w:rFonts w:ascii="Malgun Gothic" w:eastAsia="Malgun Gothic" w:hAnsi="Malgun Gothic" w:hint="eastAsia"/>
          <w:spacing w:val="74"/>
          <w:sz w:val="42"/>
        </w:rPr>
        <w:t xml:space="preserve"> </w:t>
      </w:r>
      <w:r>
        <w:rPr>
          <w:rFonts w:ascii="Malgun Gothic" w:eastAsia="Malgun Gothic" w:hAnsi="Malgun Gothic" w:hint="eastAsia"/>
          <w:spacing w:val="5"/>
          <w:sz w:val="42"/>
        </w:rPr>
        <w:t>mm，</w:t>
      </w:r>
      <w:r>
        <w:rPr>
          <w:sz w:val="42"/>
        </w:rPr>
        <w:t>同时要检查板的双面防腐情</w:t>
      </w:r>
      <w:r>
        <w:rPr>
          <w:spacing w:val="10"/>
          <w:sz w:val="42"/>
        </w:rPr>
        <w:t>况</w:t>
      </w:r>
      <w:r>
        <w:rPr>
          <w:rFonts w:ascii="Malgun Gothic" w:eastAsia="Malgun Gothic" w:hAnsi="Malgun Gothic" w:hint="eastAsia"/>
          <w:spacing w:val="10"/>
          <w:sz w:val="42"/>
        </w:rPr>
        <w:t>，</w:t>
      </w:r>
      <w:r>
        <w:rPr>
          <w:sz w:val="42"/>
        </w:rPr>
        <w:t>不得有严重的划伤现</w:t>
      </w:r>
      <w:r>
        <w:rPr>
          <w:spacing w:val="91"/>
          <w:sz w:val="42"/>
        </w:rPr>
        <w:t>象</w:t>
      </w:r>
      <w:r>
        <w:rPr>
          <w:rFonts w:ascii="Malgun Gothic" w:eastAsia="Malgun Gothic" w:hAnsi="Malgun Gothic" w:hint="eastAsia"/>
          <w:spacing w:val="7"/>
          <w:sz w:val="42"/>
        </w:rPr>
        <w:t>。</w:t>
      </w:r>
      <w:r>
        <w:rPr>
          <w:sz w:val="42"/>
        </w:rPr>
        <w:t>当用小刀轻刮漆膜应能见到基板的镀锌层</w:t>
      </w:r>
      <w:r>
        <w:rPr>
          <w:rFonts w:ascii="Malgun Gothic" w:eastAsia="Malgun Gothic" w:hAnsi="Malgun Gothic" w:hint="eastAsia"/>
          <w:sz w:val="42"/>
        </w:rPr>
        <w:t>，</w:t>
      </w:r>
      <w:r>
        <w:rPr>
          <w:sz w:val="42"/>
        </w:rPr>
        <w:t>随机抽查任一块板在</w:t>
      </w:r>
      <w:r>
        <w:rPr>
          <w:spacing w:val="25"/>
          <w:sz w:val="42"/>
        </w:rPr>
        <w:t xml:space="preserve"> </w:t>
      </w:r>
      <w:r>
        <w:rPr>
          <w:rFonts w:ascii="Malgun Gothic" w:eastAsia="Malgun Gothic" w:hAnsi="Malgun Gothic" w:hint="eastAsia"/>
          <w:sz w:val="42"/>
        </w:rPr>
        <w:t>90°</w:t>
      </w:r>
      <w:r>
        <w:rPr>
          <w:sz w:val="42"/>
        </w:rPr>
        <w:t>范围内折叠</w:t>
      </w:r>
      <w:r>
        <w:rPr>
          <w:spacing w:val="35"/>
          <w:sz w:val="42"/>
        </w:rPr>
        <w:t xml:space="preserve"> </w:t>
      </w:r>
      <w:r>
        <w:rPr>
          <w:rFonts w:ascii="Malgun Gothic" w:eastAsia="Malgun Gothic" w:hAnsi="Malgun Gothic" w:hint="eastAsia"/>
          <w:sz w:val="42"/>
        </w:rPr>
        <w:t>10</w:t>
      </w:r>
      <w:r>
        <w:rPr>
          <w:rFonts w:ascii="Malgun Gothic" w:eastAsia="Malgun Gothic" w:hAnsi="Malgun Gothic" w:hint="eastAsia"/>
          <w:spacing w:val="9"/>
          <w:sz w:val="42"/>
        </w:rPr>
        <w:t xml:space="preserve"> </w:t>
      </w:r>
      <w:r>
        <w:rPr>
          <w:sz w:val="42"/>
        </w:rPr>
        <w:t>次不得有漆膜脱落</w:t>
      </w:r>
      <w:r>
        <w:rPr>
          <w:spacing w:val="-13"/>
          <w:sz w:val="42"/>
        </w:rPr>
        <w:t>现</w:t>
      </w:r>
      <w:r>
        <w:rPr>
          <w:sz w:val="42"/>
        </w:rPr>
        <w:t>象</w:t>
      </w:r>
      <w:r>
        <w:rPr>
          <w:rFonts w:ascii="Malgun Gothic" w:eastAsia="Malgun Gothic" w:hAnsi="Malgun Gothic" w:hint="eastAsia"/>
          <w:sz w:val="42"/>
        </w:rPr>
        <w:t>。</w:t>
      </w:r>
      <w:r>
        <w:rPr>
          <w:sz w:val="42"/>
        </w:rPr>
        <w:t>芯材的密度必须符合规范要</w:t>
      </w:r>
      <w:r>
        <w:rPr>
          <w:spacing w:val="-18"/>
          <w:sz w:val="42"/>
        </w:rPr>
        <w:t>求</w:t>
      </w:r>
      <w:r>
        <w:rPr>
          <w:rFonts w:ascii="Malgun Gothic" w:eastAsia="Malgun Gothic" w:hAnsi="Malgun Gothic" w:hint="eastAsia"/>
          <w:spacing w:val="-4"/>
          <w:sz w:val="42"/>
        </w:rPr>
        <w:t>，</w:t>
      </w:r>
      <w:r>
        <w:rPr>
          <w:sz w:val="42"/>
        </w:rPr>
        <w:t>且必须为阻燃</w:t>
      </w:r>
      <w:r>
        <w:rPr>
          <w:spacing w:val="-7"/>
          <w:sz w:val="42"/>
        </w:rPr>
        <w:t>型</w:t>
      </w:r>
      <w:r>
        <w:rPr>
          <w:rFonts w:ascii="Malgun Gothic" w:eastAsia="Malgun Gothic" w:hAnsi="Malgun Gothic" w:hint="eastAsia"/>
          <w:sz w:val="42"/>
        </w:rPr>
        <w:t>。</w:t>
      </w:r>
    </w:p>
    <w:p>
      <w:pPr>
        <w:pStyle w:val="ListParagraph"/>
        <w:numPr>
          <w:ilvl w:val="0"/>
          <w:numId w:val="26"/>
        </w:numPr>
        <w:tabs>
          <w:tab w:val="left" w:pos="2021"/>
        </w:tabs>
        <w:spacing w:before="4" w:after="0" w:line="338" w:lineRule="auto"/>
        <w:ind w:left="717" w:right="1558" w:firstLine="629"/>
        <w:jc w:val="left"/>
        <w:rPr>
          <w:rFonts w:ascii="Malgun Gothic" w:eastAsia="Malgun Gothic" w:hint="eastAsia"/>
          <w:sz w:val="42"/>
        </w:rPr>
      </w:pPr>
      <w:r>
        <w:rPr>
          <w:spacing w:val="1"/>
          <w:sz w:val="42"/>
        </w:rPr>
        <w:t xml:space="preserve">焊接使用的焊条应与母材材质一致 </w:t>
      </w:r>
      <w:r>
        <w:rPr>
          <w:rFonts w:ascii="Malgun Gothic" w:eastAsia="Malgun Gothic" w:hint="eastAsia"/>
          <w:spacing w:val="11"/>
          <w:sz w:val="42"/>
        </w:rPr>
        <w:t>，</w:t>
      </w:r>
      <w:r>
        <w:rPr>
          <w:spacing w:val="8"/>
          <w:sz w:val="42"/>
        </w:rPr>
        <w:t>并有出厂合格证</w:t>
      </w:r>
      <w:r>
        <w:rPr>
          <w:rFonts w:ascii="Malgun Gothic" w:eastAsia="Malgun Gothic" w:hint="eastAsia"/>
          <w:spacing w:val="10"/>
          <w:sz w:val="42"/>
        </w:rPr>
        <w:t>，</w:t>
      </w:r>
      <w:r>
        <w:rPr>
          <w:spacing w:val="-8"/>
          <w:sz w:val="42"/>
        </w:rPr>
        <w:t>焊条</w:t>
      </w:r>
      <w:r>
        <w:rPr>
          <w:sz w:val="42"/>
        </w:rPr>
        <w:t>应干燥</w:t>
      </w:r>
      <w:r>
        <w:rPr>
          <w:rFonts w:ascii="Malgun Gothic" w:eastAsia="Malgun Gothic" w:hint="eastAsia"/>
          <w:spacing w:val="-4"/>
          <w:sz w:val="42"/>
        </w:rPr>
        <w:t>，</w:t>
      </w:r>
      <w:r>
        <w:rPr>
          <w:spacing w:val="-1"/>
          <w:sz w:val="42"/>
        </w:rPr>
        <w:t>无大面积药皮脱落现像</w:t>
      </w:r>
      <w:r>
        <w:rPr>
          <w:rFonts w:ascii="Malgun Gothic" w:eastAsia="Malgun Gothic" w:hint="eastAsia"/>
          <w:sz w:val="42"/>
        </w:rPr>
        <w:t>。</w:t>
      </w:r>
    </w:p>
    <w:p>
      <w:pPr>
        <w:pStyle w:val="BodyText"/>
        <w:spacing w:line="765" w:lineRule="exact"/>
        <w:ind w:left="1347"/>
        <w:rPr>
          <w:rFonts w:ascii="Malgun Gothic" w:eastAsia="Malgun Gothic" w:hint="eastAsia"/>
        </w:rPr>
      </w:pPr>
      <w:r>
        <w:rPr>
          <w:rFonts w:ascii="Malgun Gothic" w:eastAsia="Malgun Gothic" w:hint="eastAsia"/>
        </w:rPr>
        <w:t xml:space="preserve">4) </w:t>
      </w:r>
      <w:r>
        <w:t>密封胶必须采用优质硅酮耐候胶</w:t>
      </w:r>
      <w:r>
        <w:rPr>
          <w:rFonts w:ascii="Malgun Gothic" w:eastAsia="Malgun Gothic" w:hint="eastAsia"/>
        </w:rPr>
        <w:t>。</w:t>
      </w:r>
    </w:p>
    <w:p>
      <w:pPr>
        <w:pStyle w:val="BodyText"/>
        <w:spacing w:before="313"/>
        <w:ind w:left="1347"/>
        <w:rPr>
          <w:rFonts w:ascii="Malgun Gothic" w:eastAsia="Malgun Gothic" w:hint="eastAsia"/>
        </w:rPr>
      </w:pPr>
      <w:r>
        <w:rPr>
          <w:rFonts w:ascii="Malgun Gothic" w:eastAsia="Malgun Gothic" w:hint="eastAsia"/>
        </w:rPr>
        <w:t>2、</w:t>
      </w:r>
      <w:r>
        <w:t>进场施工人员必须经过专业培训</w:t>
      </w:r>
      <w:r>
        <w:rPr>
          <w:rFonts w:ascii="Malgun Gothic" w:eastAsia="Malgun Gothic" w:hint="eastAsia"/>
        </w:rPr>
        <w:t>，</w:t>
      </w:r>
      <w:r>
        <w:t>特殊工种须持证上岗</w:t>
      </w:r>
      <w:r>
        <w:rPr>
          <w:rFonts w:ascii="Malgun Gothic" w:eastAsia="Malgun Gothic" w:hint="eastAsia"/>
        </w:rPr>
        <w:t>。</w:t>
      </w:r>
    </w:p>
    <w:p>
      <w:pPr>
        <w:pStyle w:val="BodyText"/>
        <w:spacing w:before="308"/>
        <w:ind w:left="1347"/>
        <w:rPr>
          <w:rFonts w:ascii="Malgun Gothic" w:eastAsia="Malgun Gothic" w:hint="eastAsia"/>
        </w:rPr>
      </w:pPr>
      <w:r>
        <w:rPr>
          <w:rFonts w:ascii="Malgun Gothic" w:eastAsia="Malgun Gothic" w:hint="eastAsia"/>
        </w:rPr>
        <w:t>3、</w:t>
      </w:r>
      <w:r>
        <w:t>施工前施工单位必须申报施工方案</w:t>
      </w:r>
      <w:r>
        <w:rPr>
          <w:rFonts w:ascii="Malgun Gothic" w:eastAsia="Malgun Gothic" w:hint="eastAsia"/>
        </w:rPr>
        <w:t>，</w:t>
      </w:r>
      <w:r>
        <w:t>无施工方案不得开工</w:t>
      </w:r>
      <w:r>
        <w:rPr>
          <w:rFonts w:ascii="Malgun Gothic" w:eastAsia="Malgun Gothic" w:hint="eastAsia"/>
        </w:rPr>
        <w:t>。</w:t>
      </w:r>
    </w:p>
    <w:p>
      <w:pPr>
        <w:pStyle w:val="BodyText"/>
        <w:spacing w:before="314"/>
        <w:ind w:left="1347"/>
      </w:pPr>
      <w:r>
        <w:rPr>
          <w:rFonts w:ascii="Malgun Gothic" w:eastAsia="Malgun Gothic" w:hint="eastAsia"/>
        </w:rPr>
        <w:t>2、</w:t>
      </w:r>
      <w:r>
        <w:t>检查</w:t>
      </w:r>
    </w:p>
    <w:p>
      <w:pPr>
        <w:pStyle w:val="BodyText"/>
        <w:spacing w:before="312" w:line="338" w:lineRule="auto"/>
        <w:ind w:left="717" w:right="1671" w:firstLine="629"/>
        <w:rPr>
          <w:rFonts w:ascii="Malgun Gothic" w:eastAsia="Malgun Gothic" w:hint="eastAsia"/>
        </w:rPr>
      </w:pPr>
      <w:r>
        <w:rPr>
          <w:rFonts w:ascii="Malgun Gothic" w:eastAsia="Malgun Gothic" w:hint="eastAsia"/>
        </w:rPr>
        <w:t>1、</w:t>
      </w:r>
      <w:r>
        <w:t>铺贴完成并经检验合格</w:t>
      </w:r>
      <w:r>
        <w:rPr>
          <w:rFonts w:ascii="Malgun Gothic" w:eastAsia="Malgun Gothic" w:hint="eastAsia"/>
        </w:rPr>
        <w:t>、</w:t>
      </w:r>
      <w:r>
        <w:t>清扫干净后涂刷浅色涂层应与卷材粘结牢固</w:t>
      </w:r>
      <w:r>
        <w:rPr>
          <w:rFonts w:ascii="Malgun Gothic" w:eastAsia="Malgun Gothic" w:hint="eastAsia"/>
        </w:rPr>
        <w:t>、</w:t>
      </w:r>
      <w:r>
        <w:t>厚薄均匀</w:t>
      </w:r>
      <w:r>
        <w:rPr>
          <w:rFonts w:ascii="Malgun Gothic" w:eastAsia="Malgun Gothic" w:hint="eastAsia"/>
        </w:rPr>
        <w:t>，</w:t>
      </w:r>
      <w:r>
        <w:t>不得漏涂</w:t>
      </w:r>
      <w:r>
        <w:rPr>
          <w:rFonts w:ascii="Malgun Gothic" w:eastAsia="Malgun Gothic" w:hint="eastAsia"/>
        </w:rPr>
        <w:t>。</w:t>
      </w:r>
    </w:p>
    <w:p>
      <w:pPr>
        <w:pStyle w:val="BodyText"/>
        <w:spacing w:line="765" w:lineRule="exact"/>
        <w:ind w:left="1347"/>
        <w:rPr>
          <w:rFonts w:ascii="Malgun Gothic" w:eastAsia="Malgun Gothic" w:hint="eastAsia"/>
        </w:rPr>
      </w:pPr>
      <w:r>
        <w:rPr>
          <w:rFonts w:ascii="Malgun Gothic" w:eastAsia="Malgun Gothic" w:hint="eastAsia"/>
        </w:rPr>
        <w:t>2、</w:t>
      </w:r>
      <w:r>
        <w:t xml:space="preserve">检查已完成的屋面顶盖的其它工种的工作 </w:t>
      </w:r>
      <w:r>
        <w:rPr>
          <w:rFonts w:ascii="Malgun Gothic" w:eastAsia="Malgun Gothic" w:hint="eastAsia"/>
        </w:rPr>
        <w:t>；</w:t>
      </w:r>
      <w:r>
        <w:t>确保顶板坚固</w:t>
      </w:r>
      <w:r>
        <w:rPr>
          <w:rFonts w:ascii="Malgun Gothic" w:eastAsia="Malgun Gothic" w:hint="eastAsia"/>
        </w:rPr>
        <w:t>、</w:t>
      </w:r>
    </w:p>
    <w:p>
      <w:pPr>
        <w:spacing w:after="0" w:line="765" w:lineRule="exact"/>
        <w:rPr>
          <w:rFonts w:ascii="Malgun Gothic" w:eastAsia="Malgun Gothic" w:hint="eastAsia"/>
        </w:rPr>
        <w:sectPr>
          <w:headerReference w:type="default" r:id="rId36"/>
          <w:footerReference w:type="default" r:id="rId37"/>
          <w:pgSz w:w="17860" w:h="25260"/>
          <w:pgMar w:top="1360" w:right="1140" w:bottom="2060" w:left="1980" w:header="1031" w:footer="1865"/>
          <w:pgNumType w:start="17"/>
          <w:cols w:space="708"/>
        </w:sectPr>
      </w:pPr>
    </w:p>
    <w:p>
      <w:pPr>
        <w:pStyle w:val="BodyText"/>
        <w:spacing w:before="13"/>
        <w:rPr>
          <w:rFonts w:ascii="Malgun Gothic"/>
          <w:sz w:val="18"/>
        </w:rPr>
      </w:pPr>
    </w:p>
    <w:p>
      <w:pPr>
        <w:pStyle w:val="BodyText"/>
        <w:spacing w:line="336" w:lineRule="auto"/>
        <w:ind w:left="717" w:right="1577"/>
        <w:rPr>
          <w:rFonts w:ascii="Malgun Gothic" w:eastAsia="Malgun Gothic" w:hint="eastAsia"/>
        </w:rPr>
      </w:pPr>
      <w:r>
        <w:t>干燥</w:t>
      </w:r>
      <w:r>
        <w:rPr>
          <w:rFonts w:ascii="Malgun Gothic" w:eastAsia="Malgun Gothic" w:hint="eastAsia"/>
        </w:rPr>
        <w:t>、</w:t>
      </w:r>
      <w:r>
        <w:t>无杂物并且光滑</w:t>
      </w:r>
      <w:r>
        <w:rPr>
          <w:rFonts w:ascii="Malgun Gothic" w:eastAsia="Malgun Gothic" w:hint="eastAsia"/>
        </w:rPr>
        <w:t>；</w:t>
      </w:r>
      <w:r>
        <w:t>将表面出现的所有裂缝</w:t>
      </w:r>
      <w:r>
        <w:rPr>
          <w:rFonts w:ascii="Malgun Gothic" w:eastAsia="Malgun Gothic" w:hint="eastAsia"/>
        </w:rPr>
        <w:t>、</w:t>
      </w:r>
      <w:r>
        <w:t>断裂</w:t>
      </w:r>
      <w:r>
        <w:rPr>
          <w:rFonts w:ascii="Malgun Gothic" w:eastAsia="Malgun Gothic" w:hint="eastAsia"/>
        </w:rPr>
        <w:t>、</w:t>
      </w:r>
      <w:r>
        <w:t>孔洞或其它不正常因素报告工程师</w:t>
      </w:r>
      <w:r>
        <w:rPr>
          <w:rFonts w:ascii="Malgun Gothic" w:eastAsia="Malgun Gothic" w:hint="eastAsia"/>
        </w:rPr>
        <w:t>。</w:t>
      </w:r>
    </w:p>
    <w:p>
      <w:pPr>
        <w:pStyle w:val="Heading2"/>
        <w:numPr>
          <w:ilvl w:val="1"/>
          <w:numId w:val="10"/>
        </w:numPr>
        <w:tabs>
          <w:tab w:val="left" w:pos="1423"/>
        </w:tabs>
        <w:spacing w:before="0" w:after="0" w:line="751" w:lineRule="exact"/>
        <w:ind w:left="1422" w:right="0" w:hanging="706"/>
        <w:jc w:val="left"/>
        <w:rPr>
          <w:rFonts w:ascii="幼圆" w:eastAsia="幼圆" w:hint="eastAsia"/>
        </w:rPr>
      </w:pPr>
      <w:bookmarkStart w:id="13" w:name="_TOC_250015"/>
      <w:bookmarkEnd w:id="13"/>
      <w:r>
        <w:rPr>
          <w:rFonts w:ascii="幼圆" w:eastAsia="幼圆" w:hint="eastAsia"/>
        </w:rPr>
        <w:t>管道工程施工方案</w:t>
      </w:r>
    </w:p>
    <w:p>
      <w:pPr>
        <w:pStyle w:val="ListParagraph"/>
        <w:numPr>
          <w:ilvl w:val="2"/>
          <w:numId w:val="10"/>
        </w:numPr>
        <w:tabs>
          <w:tab w:val="left" w:pos="1700"/>
        </w:tabs>
        <w:spacing w:before="329" w:after="0" w:line="240" w:lineRule="auto"/>
        <w:ind w:left="1699" w:right="0" w:hanging="983"/>
        <w:jc w:val="left"/>
        <w:rPr>
          <w:sz w:val="42"/>
        </w:rPr>
      </w:pPr>
      <w:r>
        <w:rPr>
          <w:sz w:val="42"/>
        </w:rPr>
        <w:t>土方开挖施工工艺</w:t>
      </w:r>
    </w:p>
    <w:p>
      <w:pPr>
        <w:pStyle w:val="ListParagraph"/>
        <w:numPr>
          <w:ilvl w:val="0"/>
          <w:numId w:val="8"/>
        </w:numPr>
        <w:tabs>
          <w:tab w:val="left" w:pos="2244"/>
        </w:tabs>
        <w:spacing w:before="313" w:after="0" w:line="336" w:lineRule="auto"/>
        <w:ind w:left="717" w:right="1721" w:firstLine="421"/>
        <w:jc w:val="both"/>
        <w:rPr>
          <w:rFonts w:ascii="Malgun Gothic" w:eastAsia="Malgun Gothic" w:hAnsi="Malgun Gothic" w:hint="eastAsia"/>
          <w:sz w:val="42"/>
        </w:rPr>
      </w:pPr>
      <w:r>
        <w:rPr>
          <w:spacing w:val="9"/>
          <w:sz w:val="42"/>
        </w:rPr>
        <w:t>基槽开挖</w:t>
      </w:r>
      <w:r>
        <w:rPr>
          <w:rFonts w:ascii="Malgun Gothic" w:eastAsia="Malgun Gothic" w:hAnsi="Malgun Gothic" w:hint="eastAsia"/>
          <w:spacing w:val="7"/>
          <w:sz w:val="42"/>
        </w:rPr>
        <w:t>：</w:t>
      </w:r>
      <w:r>
        <w:rPr>
          <w:spacing w:val="3"/>
          <w:sz w:val="42"/>
        </w:rPr>
        <w:t xml:space="preserve">按照设计管道铺设方向设置探制网点 </w:t>
      </w:r>
      <w:r>
        <w:rPr>
          <w:rFonts w:ascii="Malgun Gothic" w:eastAsia="Malgun Gothic" w:hAnsi="Malgun Gothic" w:hint="eastAsia"/>
          <w:spacing w:val="10"/>
          <w:sz w:val="42"/>
        </w:rPr>
        <w:t>，</w:t>
      </w:r>
      <w:r>
        <w:rPr>
          <w:sz w:val="42"/>
        </w:rPr>
        <w:t>在管道</w:t>
      </w:r>
      <w:r>
        <w:rPr>
          <w:spacing w:val="15"/>
          <w:sz w:val="42"/>
        </w:rPr>
        <w:t xml:space="preserve">中心线上每隔 </w:t>
      </w:r>
      <w:r>
        <w:rPr>
          <w:rFonts w:ascii="Malgun Gothic" w:eastAsia="Malgun Gothic" w:hAnsi="Malgun Gothic" w:hint="eastAsia"/>
          <w:sz w:val="42"/>
        </w:rPr>
        <w:t>30—50m</w:t>
      </w:r>
      <w:r>
        <w:rPr>
          <w:rFonts w:ascii="Malgun Gothic" w:eastAsia="Malgun Gothic" w:hAnsi="Malgun Gothic" w:hint="eastAsia"/>
          <w:spacing w:val="77"/>
          <w:sz w:val="42"/>
        </w:rPr>
        <w:t xml:space="preserve"> </w:t>
      </w:r>
      <w:r>
        <w:rPr>
          <w:spacing w:val="1"/>
          <w:sz w:val="42"/>
        </w:rPr>
        <w:t>打一木桩</w:t>
      </w:r>
      <w:r>
        <w:rPr>
          <w:rFonts w:ascii="Malgun Gothic" w:eastAsia="Malgun Gothic" w:hAnsi="Malgun Gothic" w:hint="eastAsia"/>
          <w:sz w:val="42"/>
        </w:rPr>
        <w:t>，</w:t>
      </w:r>
      <w:r>
        <w:rPr>
          <w:spacing w:val="1"/>
          <w:sz w:val="42"/>
        </w:rPr>
        <w:t>并在管线的转折点</w:t>
      </w:r>
      <w:r>
        <w:rPr>
          <w:rFonts w:ascii="Malgun Gothic" w:eastAsia="Malgun Gothic" w:hAnsi="Malgun Gothic" w:hint="eastAsia"/>
          <w:sz w:val="42"/>
        </w:rPr>
        <w:t>、</w:t>
      </w:r>
      <w:r>
        <w:rPr>
          <w:spacing w:val="2"/>
          <w:sz w:val="42"/>
        </w:rPr>
        <w:t>出水口</w:t>
      </w:r>
      <w:r>
        <w:rPr>
          <w:rFonts w:ascii="Malgun Gothic" w:eastAsia="Malgun Gothic" w:hAnsi="Malgun Gothic" w:hint="eastAsia"/>
          <w:sz w:val="42"/>
        </w:rPr>
        <w:t>、</w:t>
      </w:r>
      <w:r>
        <w:rPr>
          <w:spacing w:val="2"/>
          <w:sz w:val="42"/>
        </w:rPr>
        <w:t>闸阀等处地形变化较大的地方加桩</w:t>
      </w:r>
      <w:r>
        <w:rPr>
          <w:rFonts w:ascii="Malgun Gothic" w:eastAsia="Malgun Gothic" w:hAnsi="Malgun Gothic" w:hint="eastAsia"/>
          <w:sz w:val="42"/>
        </w:rPr>
        <w:t>，</w:t>
      </w:r>
      <w:r>
        <w:rPr>
          <w:spacing w:val="2"/>
          <w:sz w:val="42"/>
        </w:rPr>
        <w:t>并在桩上标注开挖深度</w:t>
      </w:r>
      <w:r>
        <w:rPr>
          <w:rFonts w:ascii="Malgun Gothic" w:eastAsia="Malgun Gothic" w:hAnsi="Malgun Gothic" w:hint="eastAsia"/>
          <w:spacing w:val="3"/>
          <w:sz w:val="42"/>
        </w:rPr>
        <w:t>。</w:t>
      </w:r>
      <w:r>
        <w:rPr>
          <w:sz w:val="42"/>
        </w:rPr>
        <w:t>基槽</w:t>
      </w:r>
      <w:r>
        <w:rPr>
          <w:spacing w:val="-2"/>
          <w:sz w:val="42"/>
        </w:rPr>
        <w:t>开挖采用机械开挖</w:t>
      </w:r>
      <w:r>
        <w:rPr>
          <w:rFonts w:ascii="Malgun Gothic" w:eastAsia="Malgun Gothic" w:hAnsi="Malgun Gothic" w:hint="eastAsia"/>
          <w:sz w:val="42"/>
        </w:rPr>
        <w:t>，</w:t>
      </w:r>
      <w:r>
        <w:rPr>
          <w:spacing w:val="3"/>
          <w:sz w:val="42"/>
        </w:rPr>
        <w:t xml:space="preserve">根据基槽大小选择 </w:t>
      </w:r>
      <w:r>
        <w:rPr>
          <w:rFonts w:ascii="Malgun Gothic" w:eastAsia="Malgun Gothic" w:hAnsi="Malgun Gothic" w:hint="eastAsia"/>
          <w:sz w:val="42"/>
        </w:rPr>
        <w:t>1.0m</w:t>
      </w:r>
      <w:r>
        <w:rPr>
          <w:rFonts w:ascii="Malgun Gothic" w:eastAsia="Malgun Gothic" w:hAnsi="Malgun Gothic" w:hint="eastAsia"/>
          <w:sz w:val="27"/>
        </w:rPr>
        <w:t>3</w:t>
      </w:r>
      <w:r>
        <w:rPr>
          <w:rFonts w:ascii="Malgun Gothic" w:eastAsia="Malgun Gothic" w:hAnsi="Malgun Gothic" w:hint="eastAsia"/>
          <w:spacing w:val="-10"/>
          <w:sz w:val="27"/>
        </w:rPr>
        <w:t xml:space="preserve"> </w:t>
      </w:r>
      <w:r>
        <w:rPr>
          <w:spacing w:val="21"/>
          <w:sz w:val="42"/>
        </w:rPr>
        <w:t xml:space="preserve">或 </w:t>
      </w:r>
      <w:r>
        <w:rPr>
          <w:rFonts w:ascii="Malgun Gothic" w:eastAsia="Malgun Gothic" w:hAnsi="Malgun Gothic" w:hint="eastAsia"/>
          <w:sz w:val="42"/>
        </w:rPr>
        <w:t>0.6m</w:t>
      </w:r>
      <w:r>
        <w:rPr>
          <w:rFonts w:ascii="Malgun Gothic" w:eastAsia="Malgun Gothic" w:hAnsi="Malgun Gothic" w:hint="eastAsia"/>
          <w:sz w:val="27"/>
        </w:rPr>
        <w:t>3</w:t>
      </w:r>
      <w:r>
        <w:rPr>
          <w:rFonts w:ascii="Malgun Gothic" w:eastAsia="Malgun Gothic" w:hAnsi="Malgun Gothic" w:hint="eastAsia"/>
          <w:spacing w:val="-13"/>
          <w:sz w:val="27"/>
        </w:rPr>
        <w:t xml:space="preserve"> </w:t>
      </w:r>
      <w:r>
        <w:rPr>
          <w:sz w:val="42"/>
        </w:rPr>
        <w:t>挖掘机配合</w:t>
      </w:r>
      <w:r>
        <w:rPr>
          <w:spacing w:val="3"/>
          <w:sz w:val="42"/>
        </w:rPr>
        <w:t>人工修整的方法</w:t>
      </w:r>
      <w:r>
        <w:rPr>
          <w:rFonts w:ascii="Malgun Gothic" w:eastAsia="Malgun Gothic" w:hAnsi="Malgun Gothic" w:hint="eastAsia"/>
          <w:sz w:val="42"/>
        </w:rPr>
        <w:t>。</w:t>
      </w:r>
      <w:r>
        <w:rPr>
          <w:spacing w:val="2"/>
          <w:sz w:val="42"/>
        </w:rPr>
        <w:t>根据我单位从事类似工程施工经验</w:t>
      </w:r>
      <w:r>
        <w:rPr>
          <w:rFonts w:ascii="Malgun Gothic" w:eastAsia="Malgun Gothic" w:hAnsi="Malgun Gothic" w:hint="eastAsia"/>
          <w:sz w:val="42"/>
        </w:rPr>
        <w:t>，</w:t>
      </w:r>
      <w:r>
        <w:rPr>
          <w:sz w:val="42"/>
        </w:rPr>
        <w:t>结合当地土</w:t>
      </w:r>
      <w:r>
        <w:rPr>
          <w:spacing w:val="3"/>
          <w:sz w:val="42"/>
        </w:rPr>
        <w:t>质</w:t>
      </w:r>
      <w:r>
        <w:rPr>
          <w:rFonts w:ascii="Malgun Gothic" w:eastAsia="Malgun Gothic" w:hAnsi="Malgun Gothic" w:hint="eastAsia"/>
          <w:spacing w:val="3"/>
          <w:sz w:val="42"/>
        </w:rPr>
        <w:t>，</w:t>
      </w:r>
      <w:r>
        <w:rPr>
          <w:spacing w:val="2"/>
          <w:sz w:val="42"/>
        </w:rPr>
        <w:t>管道沟土方开挖计划采用梯形断面型式开挖</w:t>
      </w:r>
      <w:r>
        <w:rPr>
          <w:rFonts w:ascii="Malgun Gothic" w:eastAsia="Malgun Gothic" w:hAnsi="Malgun Gothic" w:hint="eastAsia"/>
          <w:spacing w:val="3"/>
          <w:sz w:val="42"/>
        </w:rPr>
        <w:t>，</w:t>
      </w:r>
      <w:r>
        <w:rPr>
          <w:sz w:val="42"/>
        </w:rPr>
        <w:t>开挖边坡控制在</w:t>
      </w:r>
      <w:r>
        <w:rPr>
          <w:spacing w:val="3"/>
          <w:sz w:val="42"/>
        </w:rPr>
        <w:t>适宜坡度</w:t>
      </w:r>
      <w:r>
        <w:rPr>
          <w:rFonts w:ascii="Malgun Gothic" w:eastAsia="Malgun Gothic" w:hAnsi="Malgun Gothic" w:hint="eastAsia"/>
          <w:sz w:val="42"/>
        </w:rPr>
        <w:t>，</w:t>
      </w:r>
      <w:r>
        <w:rPr>
          <w:spacing w:val="2"/>
          <w:sz w:val="42"/>
        </w:rPr>
        <w:t>管槽开挖深度宜使管道工作在冻土层以下</w:t>
      </w:r>
      <w:r>
        <w:rPr>
          <w:rFonts w:ascii="Malgun Gothic" w:eastAsia="Malgun Gothic" w:hAnsi="Malgun Gothic" w:hint="eastAsia"/>
          <w:sz w:val="42"/>
        </w:rPr>
        <w:t>，</w:t>
      </w:r>
      <w:r>
        <w:rPr>
          <w:sz w:val="42"/>
        </w:rPr>
        <w:t xml:space="preserve">且埋深不小于 </w:t>
      </w:r>
      <w:r>
        <w:rPr>
          <w:rFonts w:ascii="Malgun Gothic" w:eastAsia="Malgun Gothic" w:hAnsi="Malgun Gothic" w:hint="eastAsia"/>
          <w:sz w:val="42"/>
        </w:rPr>
        <w:t>150cm。</w:t>
      </w:r>
      <w:r>
        <w:rPr>
          <w:spacing w:val="-1"/>
          <w:sz w:val="42"/>
        </w:rPr>
        <w:t>按照从上至下分段退挖方式进行</w:t>
      </w:r>
      <w:r>
        <w:rPr>
          <w:rFonts w:ascii="Malgun Gothic" w:eastAsia="Malgun Gothic" w:hAnsi="Malgun Gothic" w:hint="eastAsia"/>
          <w:spacing w:val="-4"/>
          <w:sz w:val="42"/>
        </w:rPr>
        <w:t>，</w:t>
      </w:r>
      <w:r>
        <w:rPr>
          <w:spacing w:val="-2"/>
          <w:sz w:val="42"/>
        </w:rPr>
        <w:t>将用于回填粘性土方集中堆放在管道两侧的临时堆土区便于回填</w:t>
      </w:r>
      <w:r>
        <w:rPr>
          <w:rFonts w:ascii="Malgun Gothic" w:eastAsia="Malgun Gothic" w:hAnsi="Malgun Gothic" w:hint="eastAsia"/>
          <w:spacing w:val="-4"/>
          <w:sz w:val="42"/>
        </w:rPr>
        <w:t>，</w:t>
      </w:r>
      <w:r>
        <w:rPr>
          <w:spacing w:val="7"/>
          <w:sz w:val="42"/>
        </w:rPr>
        <w:t xml:space="preserve">沟底予留值宜为 </w:t>
      </w:r>
      <w:r>
        <w:rPr>
          <w:rFonts w:ascii="Malgun Gothic" w:eastAsia="Malgun Gothic" w:hAnsi="Malgun Gothic" w:hint="eastAsia"/>
          <w:sz w:val="42"/>
        </w:rPr>
        <w:t>0.05</w:t>
      </w:r>
    </w:p>
    <w:p>
      <w:pPr>
        <w:pStyle w:val="BodyText"/>
        <w:spacing w:before="14" w:line="336" w:lineRule="auto"/>
        <w:ind w:left="717" w:right="1685"/>
        <w:jc w:val="both"/>
        <w:rPr>
          <w:rFonts w:ascii="Malgun Gothic" w:eastAsia="Malgun Gothic" w:hAnsi="Malgun Gothic" w:hint="eastAsia"/>
        </w:rPr>
      </w:pPr>
      <w:r>
        <w:rPr>
          <w:rFonts w:ascii="Malgun Gothic" w:eastAsia="Malgun Gothic" w:hAnsi="Malgun Gothic" w:hint="eastAsia"/>
        </w:rPr>
        <w:t>—0.1m。</w:t>
      </w:r>
      <w:r>
        <w:rPr>
          <w:spacing w:val="-2"/>
        </w:rPr>
        <w:t>为便于雨积水排除</w:t>
      </w:r>
      <w:r>
        <w:rPr>
          <w:rFonts w:ascii="Malgun Gothic" w:eastAsia="Malgun Gothic" w:hAnsi="Malgun Gothic" w:hint="eastAsia"/>
        </w:rPr>
        <w:t>，</w:t>
      </w:r>
      <w:r>
        <w:rPr>
          <w:spacing w:val="-2"/>
        </w:rPr>
        <w:t>基槽两边挖出明排水沟</w:t>
      </w:r>
      <w:r>
        <w:rPr>
          <w:rFonts w:ascii="Malgun Gothic" w:eastAsia="Malgun Gothic" w:hAnsi="Malgun Gothic" w:hint="eastAsia"/>
          <w:spacing w:val="-4"/>
        </w:rPr>
        <w:t>，</w:t>
      </w:r>
      <w:r>
        <w:rPr>
          <w:spacing w:val="-3"/>
        </w:rPr>
        <w:t xml:space="preserve">每隔 </w:t>
      </w:r>
      <w:r>
        <w:rPr>
          <w:rFonts w:ascii="Malgun Gothic" w:eastAsia="Malgun Gothic" w:hAnsi="Malgun Gothic" w:hint="eastAsia"/>
        </w:rPr>
        <w:t xml:space="preserve">100 </w:t>
      </w:r>
      <w:r>
        <w:rPr>
          <w:rFonts w:ascii="Malgun Gothic" w:eastAsia="Malgun Gothic" w:hAnsi="Malgun Gothic" w:hint="eastAsia"/>
          <w:spacing w:val="-12"/>
        </w:rPr>
        <w:t xml:space="preserve">m </w:t>
      </w:r>
      <w:r>
        <w:rPr>
          <w:spacing w:val="-1"/>
        </w:rPr>
        <w:t>设置集水井</w:t>
      </w:r>
      <w:r>
        <w:rPr>
          <w:rFonts w:ascii="Malgun Gothic" w:eastAsia="Malgun Gothic" w:hAnsi="Malgun Gothic" w:hint="eastAsia"/>
        </w:rPr>
        <w:t>，</w:t>
      </w:r>
      <w:r>
        <w:rPr>
          <w:spacing w:val="9"/>
        </w:rPr>
        <w:t xml:space="preserve">配备 </w:t>
      </w:r>
      <w:r>
        <w:rPr>
          <w:rFonts w:ascii="Malgun Gothic" w:eastAsia="Malgun Gothic" w:hAnsi="Malgun Gothic" w:hint="eastAsia"/>
        </w:rPr>
        <w:t xml:space="preserve">2.2kw </w:t>
      </w:r>
      <w:r>
        <w:rPr>
          <w:spacing w:val="-1"/>
        </w:rPr>
        <w:t>潜水电泵随时将积水抽出排至附近沟渠</w:t>
      </w:r>
      <w:r>
        <w:rPr>
          <w:rFonts w:ascii="Malgun Gothic" w:eastAsia="Malgun Gothic" w:hAnsi="Malgun Gothic" w:hint="eastAsia"/>
        </w:rPr>
        <w:t>。</w:t>
      </w:r>
      <w:r>
        <w:rPr>
          <w:spacing w:val="3"/>
        </w:rPr>
        <w:t>保护层土方的挖</w:t>
      </w:r>
      <w:r>
        <w:rPr>
          <w:rFonts w:ascii="Malgun Gothic" w:eastAsia="Malgun Gothic" w:hAnsi="Malgun Gothic" w:hint="eastAsia"/>
        </w:rPr>
        <w:t>、</w:t>
      </w:r>
      <w:r>
        <w:rPr>
          <w:spacing w:val="3"/>
        </w:rPr>
        <w:t>装</w:t>
      </w:r>
      <w:r>
        <w:rPr>
          <w:rFonts w:ascii="Malgun Gothic" w:eastAsia="Malgun Gothic" w:hAnsi="Malgun Gothic" w:hint="eastAsia"/>
          <w:spacing w:val="3"/>
        </w:rPr>
        <w:t>、</w:t>
      </w:r>
      <w:r>
        <w:rPr>
          <w:spacing w:val="2"/>
        </w:rPr>
        <w:t>运全部采用人工开挖</w:t>
      </w:r>
      <w:r>
        <w:rPr>
          <w:rFonts w:ascii="Malgun Gothic" w:eastAsia="Malgun Gothic" w:hAnsi="Malgun Gothic" w:hint="eastAsia"/>
          <w:spacing w:val="3"/>
        </w:rPr>
        <w:t>，</w:t>
      </w:r>
      <w:r>
        <w:t>并采取连续作业的方</w:t>
      </w:r>
      <w:r>
        <w:rPr>
          <w:spacing w:val="3"/>
        </w:rPr>
        <w:t>式</w:t>
      </w:r>
      <w:r>
        <w:rPr>
          <w:rFonts w:ascii="Malgun Gothic" w:eastAsia="Malgun Gothic" w:hAnsi="Malgun Gothic" w:hint="eastAsia"/>
          <w:spacing w:val="3"/>
        </w:rPr>
        <w:t>，</w:t>
      </w:r>
      <w:r>
        <w:rPr>
          <w:spacing w:val="2"/>
        </w:rPr>
        <w:t>将各个部位的保护层土方一次开挖完成</w:t>
      </w:r>
      <w:r>
        <w:rPr>
          <w:rFonts w:ascii="Malgun Gothic" w:eastAsia="Malgun Gothic" w:hAnsi="Malgun Gothic" w:hint="eastAsia"/>
          <w:spacing w:val="3"/>
        </w:rPr>
        <w:t>，</w:t>
      </w:r>
      <w:r>
        <w:rPr>
          <w:spacing w:val="2"/>
        </w:rPr>
        <w:t>开挖过程中</w:t>
      </w:r>
      <w:r>
        <w:rPr>
          <w:rFonts w:ascii="Malgun Gothic" w:eastAsia="Malgun Gothic" w:hAnsi="Malgun Gothic" w:hint="eastAsia"/>
          <w:spacing w:val="3"/>
        </w:rPr>
        <w:t>，</w:t>
      </w:r>
      <w:r>
        <w:t>经常校</w:t>
      </w:r>
      <w:r>
        <w:rPr>
          <w:spacing w:val="2"/>
        </w:rPr>
        <w:t>核测量开挖平面位置</w:t>
      </w:r>
      <w:r>
        <w:rPr>
          <w:rFonts w:ascii="Malgun Gothic" w:eastAsia="Malgun Gothic" w:hAnsi="Malgun Gothic" w:hint="eastAsia"/>
          <w:spacing w:val="3"/>
        </w:rPr>
        <w:t>、</w:t>
      </w:r>
      <w:r>
        <w:rPr>
          <w:spacing w:val="2"/>
        </w:rPr>
        <w:t>水平标高</w:t>
      </w:r>
      <w:r>
        <w:rPr>
          <w:rFonts w:ascii="Malgun Gothic" w:eastAsia="Malgun Gothic" w:hAnsi="Malgun Gothic" w:hint="eastAsia"/>
          <w:spacing w:val="3"/>
        </w:rPr>
        <w:t>、</w:t>
      </w:r>
      <w:r>
        <w:rPr>
          <w:spacing w:val="2"/>
        </w:rPr>
        <w:t>控制桩号</w:t>
      </w:r>
      <w:r>
        <w:rPr>
          <w:rFonts w:ascii="Malgun Gothic" w:eastAsia="Malgun Gothic" w:hAnsi="Malgun Gothic" w:hint="eastAsia"/>
          <w:spacing w:val="3"/>
        </w:rPr>
        <w:t>、</w:t>
      </w:r>
      <w:r>
        <w:t>水准点和边坡坡度等</w:t>
      </w:r>
      <w:r>
        <w:rPr>
          <w:spacing w:val="-1"/>
        </w:rPr>
        <w:t>是否符合施工图纸的要求</w:t>
      </w:r>
      <w:r>
        <w:rPr>
          <w:rFonts w:ascii="Malgun Gothic" w:eastAsia="Malgun Gothic" w:hAnsi="Malgun Gothic" w:hint="eastAsia"/>
        </w:rPr>
        <w:t>。</w:t>
      </w:r>
    </w:p>
    <w:p>
      <w:pPr>
        <w:spacing w:after="0" w:line="336" w:lineRule="auto"/>
        <w:jc w:val="both"/>
        <w:rPr>
          <w:rFonts w:ascii="Malgun Gothic" w:eastAsia="Malgun Gothic" w:hAnsi="Malgun Gothic" w:hint="eastAsia"/>
        </w:rPr>
        <w:sectPr>
          <w:headerReference w:type="default" r:id="rId38"/>
          <w:footerReference w:type="default" r:id="rId39"/>
          <w:pgSz w:w="17860" w:h="25260"/>
          <w:pgMar w:top="1360" w:right="1140" w:bottom="2060" w:left="1980" w:header="1031" w:footer="1865"/>
          <w:pgNumType w:start="18"/>
          <w:cols w:space="708"/>
        </w:sectPr>
      </w:pPr>
    </w:p>
    <w:p>
      <w:pPr>
        <w:pStyle w:val="BodyText"/>
        <w:spacing w:before="1"/>
        <w:rPr>
          <w:rFonts w:ascii="Malgun Gothic"/>
          <w:sz w:val="18"/>
        </w:rPr>
      </w:pPr>
    </w:p>
    <w:p>
      <w:pPr>
        <w:pStyle w:val="ListParagraph"/>
        <w:numPr>
          <w:ilvl w:val="0"/>
          <w:numId w:val="8"/>
        </w:numPr>
        <w:tabs>
          <w:tab w:val="left" w:pos="2294"/>
          <w:tab w:val="left" w:pos="6322"/>
        </w:tabs>
        <w:spacing w:before="0" w:after="0" w:line="338" w:lineRule="auto"/>
        <w:ind w:left="717" w:right="1736" w:firstLine="421"/>
        <w:jc w:val="left"/>
        <w:rPr>
          <w:rFonts w:ascii="Malgun Gothic" w:eastAsia="Malgun Gothic" w:hint="eastAsia"/>
          <w:sz w:val="42"/>
        </w:rPr>
      </w:pPr>
      <w:r>
        <w:rPr>
          <w:sz w:val="42"/>
        </w:rPr>
        <w:t>沟槽土方开挖与堆放</w:t>
        <w:tab/>
      </w:r>
      <w:r>
        <w:rPr>
          <w:rFonts w:ascii="Malgun Gothic" w:eastAsia="Malgun Gothic" w:hint="eastAsia"/>
          <w:spacing w:val="25"/>
          <w:sz w:val="42"/>
        </w:rPr>
        <w:t>：</w:t>
      </w:r>
      <w:r>
        <w:rPr>
          <w:sz w:val="42"/>
        </w:rPr>
        <w:t>该工程主管网沟槽开挖采用挖掘</w:t>
      </w:r>
      <w:r>
        <w:rPr>
          <w:spacing w:val="3"/>
          <w:sz w:val="42"/>
        </w:rPr>
        <w:t>机</w:t>
      </w:r>
      <w:r>
        <w:rPr>
          <w:rFonts w:ascii="Malgun Gothic" w:eastAsia="Malgun Gothic" w:hint="eastAsia"/>
          <w:spacing w:val="3"/>
          <w:sz w:val="42"/>
        </w:rPr>
        <w:t>，</w:t>
      </w:r>
      <w:r>
        <w:rPr>
          <w:sz w:val="42"/>
        </w:rPr>
        <w:t>土方就近存</w:t>
      </w:r>
      <w:r>
        <w:rPr>
          <w:spacing w:val="15"/>
          <w:sz w:val="42"/>
        </w:rPr>
        <w:t>放</w:t>
      </w:r>
      <w:r>
        <w:rPr>
          <w:rFonts w:ascii="Malgun Gothic" w:eastAsia="Malgun Gothic" w:hint="eastAsia"/>
          <w:spacing w:val="3"/>
          <w:sz w:val="42"/>
        </w:rPr>
        <w:t>，</w:t>
      </w:r>
      <w:r>
        <w:rPr>
          <w:sz w:val="42"/>
        </w:rPr>
        <w:t>根据挖填平</w:t>
      </w:r>
      <w:r>
        <w:rPr>
          <w:spacing w:val="18"/>
          <w:sz w:val="42"/>
        </w:rPr>
        <w:t>衡</w:t>
      </w:r>
      <w:r>
        <w:rPr>
          <w:rFonts w:ascii="Malgun Gothic" w:eastAsia="Malgun Gothic" w:hint="eastAsia"/>
          <w:sz w:val="42"/>
        </w:rPr>
        <w:t>，</w:t>
      </w:r>
      <w:r>
        <w:rPr>
          <w:sz w:val="42"/>
        </w:rPr>
        <w:t>调配好土方堆放</w:t>
      </w:r>
      <w:r>
        <w:rPr>
          <w:spacing w:val="22"/>
          <w:sz w:val="42"/>
        </w:rPr>
        <w:t>量</w:t>
      </w:r>
      <w:r>
        <w:rPr>
          <w:rFonts w:ascii="Malgun Gothic" w:eastAsia="Malgun Gothic" w:hint="eastAsia"/>
          <w:spacing w:val="3"/>
          <w:sz w:val="42"/>
        </w:rPr>
        <w:t>，</w:t>
      </w:r>
      <w:r>
        <w:rPr>
          <w:sz w:val="42"/>
        </w:rPr>
        <w:t>减少土</w:t>
      </w:r>
      <w:r>
        <w:rPr>
          <w:spacing w:val="-16"/>
          <w:sz w:val="42"/>
        </w:rPr>
        <w:t>方</w:t>
      </w:r>
      <w:r>
        <w:rPr>
          <w:sz w:val="42"/>
        </w:rPr>
        <w:t>外</w:t>
      </w:r>
      <w:r>
        <w:rPr>
          <w:spacing w:val="35"/>
          <w:sz w:val="42"/>
        </w:rPr>
        <w:t>运</w:t>
      </w:r>
      <w:r>
        <w:rPr>
          <w:rFonts w:ascii="Malgun Gothic" w:eastAsia="Malgun Gothic" w:hint="eastAsia"/>
          <w:spacing w:val="18"/>
          <w:sz w:val="42"/>
        </w:rPr>
        <w:t>，</w:t>
      </w:r>
      <w:r>
        <w:rPr>
          <w:sz w:val="42"/>
        </w:rPr>
        <w:t>组织流水施工</w:t>
      </w:r>
      <w:r>
        <w:rPr>
          <w:spacing w:val="-4"/>
          <w:sz w:val="42"/>
        </w:rPr>
        <w:t xml:space="preserve"> </w:t>
      </w:r>
      <w:r>
        <w:rPr>
          <w:rFonts w:ascii="Malgun Gothic" w:eastAsia="Malgun Gothic" w:hint="eastAsia"/>
          <w:spacing w:val="18"/>
          <w:sz w:val="42"/>
        </w:rPr>
        <w:t>，</w:t>
      </w:r>
      <w:r>
        <w:rPr>
          <w:sz w:val="42"/>
        </w:rPr>
        <w:t>尽可能就近施工段的土方回填在上一施工段</w:t>
      </w:r>
      <w:r>
        <w:rPr>
          <w:rFonts w:ascii="Malgun Gothic" w:eastAsia="Malgun Gothic" w:hint="eastAsia"/>
          <w:sz w:val="42"/>
        </w:rPr>
        <w:t>。</w:t>
      </w:r>
    </w:p>
    <w:p>
      <w:pPr>
        <w:pStyle w:val="BodyText"/>
        <w:spacing w:line="755" w:lineRule="exact"/>
        <w:ind w:left="1555"/>
      </w:pPr>
      <w:r>
        <w:rPr>
          <w:rFonts w:ascii="Malgun Gothic" w:eastAsia="Malgun Gothic" w:hAnsi="Malgun Gothic" w:hint="eastAsia"/>
        </w:rPr>
        <w:t>A</w:t>
      </w:r>
      <w:r>
        <w:rPr>
          <w:rFonts w:ascii="Malgun Gothic" w:eastAsia="Malgun Gothic" w:hAnsi="Malgun Gothic" w:hint="eastAsia"/>
          <w:spacing w:val="67"/>
        </w:rPr>
        <w:t xml:space="preserve"> </w:t>
      </w:r>
      <w:r>
        <w:t>挖土施工方法</w:t>
      </w:r>
      <w:r>
        <w:rPr>
          <w:rFonts w:ascii="Malgun Gothic" w:eastAsia="Malgun Gothic" w:hAnsi="Malgun Gothic" w:hint="eastAsia"/>
        </w:rPr>
        <w:t>：①</w:t>
      </w:r>
      <w:r>
        <w:t>挖土至设计标高时应及时检查沟深</w:t>
      </w:r>
      <w:r>
        <w:rPr>
          <w:rFonts w:ascii="Malgun Gothic" w:eastAsia="Malgun Gothic" w:hAnsi="Malgun Gothic" w:hint="eastAsia"/>
        </w:rPr>
        <w:t>、</w:t>
      </w:r>
      <w:r>
        <w:t>沟宽</w:t>
      </w:r>
    </w:p>
    <w:p>
      <w:pPr>
        <w:pStyle w:val="BodyText"/>
        <w:spacing w:before="322"/>
        <w:ind w:left="717"/>
        <w:rPr>
          <w:rFonts w:ascii="Malgun Gothic" w:eastAsia="Malgun Gothic" w:hint="eastAsia"/>
        </w:rPr>
      </w:pPr>
      <w:r>
        <w:t>及土质情况</w:t>
      </w:r>
      <w:r>
        <w:rPr>
          <w:rFonts w:ascii="Malgun Gothic" w:eastAsia="Malgun Gothic" w:hint="eastAsia"/>
        </w:rPr>
        <w:t>，</w:t>
      </w:r>
      <w:r>
        <w:t>保证铺管质量</w:t>
      </w:r>
      <w:r>
        <w:rPr>
          <w:rFonts w:ascii="Malgun Gothic" w:eastAsia="Malgun Gothic" w:hint="eastAsia"/>
        </w:rPr>
        <w:t>。</w:t>
      </w:r>
    </w:p>
    <w:p>
      <w:pPr>
        <w:pStyle w:val="BodyText"/>
        <w:spacing w:before="299" w:line="340" w:lineRule="auto"/>
        <w:ind w:left="717" w:right="1752" w:firstLine="838"/>
        <w:rPr>
          <w:rFonts w:ascii="Malgun Gothic" w:eastAsia="Malgun Gothic" w:hAnsi="Malgun Gothic" w:hint="eastAsia"/>
        </w:rPr>
      </w:pPr>
      <w:r>
        <w:rPr>
          <w:rFonts w:ascii="Malgun Gothic" w:eastAsia="Malgun Gothic" w:hAnsi="Malgun Gothic" w:hint="eastAsia"/>
        </w:rPr>
        <w:t>②</w:t>
      </w:r>
      <w:r>
        <w:t>沟底保持平直</w:t>
      </w:r>
      <w:r>
        <w:rPr>
          <w:rFonts w:ascii="Malgun Gothic" w:eastAsia="Malgun Gothic" w:hAnsi="Malgun Gothic" w:hint="eastAsia"/>
        </w:rPr>
        <w:t>，</w:t>
      </w:r>
      <w:r>
        <w:t>不得超挖</w:t>
      </w:r>
      <w:r>
        <w:rPr>
          <w:rFonts w:ascii="Malgun Gothic" w:eastAsia="Malgun Gothic" w:hAnsi="Malgun Gothic" w:hint="eastAsia"/>
        </w:rPr>
        <w:t>。</w:t>
      </w:r>
      <w:r>
        <w:t>发现超挖</w:t>
      </w:r>
      <w:r>
        <w:rPr>
          <w:rFonts w:ascii="Malgun Gothic" w:eastAsia="Malgun Gothic" w:hAnsi="Malgun Gothic" w:hint="eastAsia"/>
        </w:rPr>
        <w:t>，</w:t>
      </w:r>
      <w:r>
        <w:t>其复土宜超高夯实到设计标高</w:t>
      </w:r>
      <w:r>
        <w:rPr>
          <w:rFonts w:ascii="Malgun Gothic" w:eastAsia="Malgun Gothic" w:hAnsi="Malgun Gothic" w:hint="eastAsia"/>
        </w:rPr>
        <w:t>。</w:t>
      </w:r>
    </w:p>
    <w:p>
      <w:pPr>
        <w:pStyle w:val="BodyText"/>
        <w:spacing w:line="749" w:lineRule="exact"/>
        <w:ind w:left="1555"/>
      </w:pPr>
      <w:r>
        <w:rPr>
          <w:rFonts w:ascii="Malgun Gothic" w:eastAsia="Malgun Gothic" w:hAnsi="Malgun Gothic" w:hint="eastAsia"/>
        </w:rPr>
        <w:t>③</w:t>
      </w:r>
      <w:r>
        <w:t>挖土至沟底设计标高时应做到当天铺管</w:t>
      </w:r>
      <w:r>
        <w:rPr>
          <w:rFonts w:ascii="Malgun Gothic" w:eastAsia="Malgun Gothic" w:hAnsi="Malgun Gothic" w:hint="eastAsia"/>
        </w:rPr>
        <w:t>，</w:t>
      </w:r>
      <w:r>
        <w:t>否则保留适当深度</w:t>
      </w:r>
    </w:p>
    <w:p>
      <w:pPr>
        <w:pStyle w:val="BodyText"/>
        <w:spacing w:before="325"/>
        <w:ind w:left="717"/>
        <w:rPr>
          <w:rFonts w:ascii="Malgun Gothic" w:eastAsia="Malgun Gothic" w:hint="eastAsia"/>
        </w:rPr>
      </w:pPr>
      <w:r>
        <w:t>厚土层</w:t>
      </w:r>
      <w:r>
        <w:rPr>
          <w:rFonts w:ascii="Malgun Gothic" w:eastAsia="Malgun Gothic" w:hint="eastAsia"/>
        </w:rPr>
        <w:t>，</w:t>
      </w:r>
      <w:r>
        <w:t>待铺管当天开挖</w:t>
      </w:r>
      <w:r>
        <w:rPr>
          <w:rFonts w:ascii="Malgun Gothic" w:eastAsia="Malgun Gothic" w:hint="eastAsia"/>
        </w:rPr>
        <w:t>。</w:t>
      </w:r>
    </w:p>
    <w:p>
      <w:pPr>
        <w:pStyle w:val="BodyText"/>
        <w:spacing w:before="301" w:line="336" w:lineRule="auto"/>
        <w:ind w:left="1555" w:right="6041"/>
        <w:rPr>
          <w:rFonts w:ascii="Malgun Gothic" w:eastAsia="Malgun Gothic" w:hAnsi="Malgun Gothic" w:hint="eastAsia"/>
        </w:rPr>
      </w:pPr>
      <w:r>
        <w:rPr>
          <w:rFonts w:ascii="Malgun Gothic" w:eastAsia="Malgun Gothic" w:hAnsi="Malgun Gothic" w:hint="eastAsia"/>
        </w:rPr>
        <w:t>④</w:t>
      </w:r>
      <w:r>
        <w:t>挖掘机顺沟方向设置</w:t>
      </w:r>
      <w:r>
        <w:rPr>
          <w:rFonts w:ascii="Malgun Gothic" w:eastAsia="Malgun Gothic" w:hAnsi="Malgun Gothic" w:hint="eastAsia"/>
        </w:rPr>
        <w:t>，</w:t>
      </w:r>
      <w:r>
        <w:t>随挖随后退</w:t>
      </w:r>
      <w:r>
        <w:rPr>
          <w:rFonts w:ascii="Malgun Gothic" w:eastAsia="Malgun Gothic" w:hAnsi="Malgun Gothic" w:hint="eastAsia"/>
        </w:rPr>
        <w:t xml:space="preserve">。B </w:t>
      </w:r>
      <w:r>
        <w:t>堆土要求</w:t>
      </w:r>
      <w:r>
        <w:rPr>
          <w:rFonts w:ascii="Malgun Gothic" w:eastAsia="Malgun Gothic" w:hAnsi="Malgun Gothic" w:hint="eastAsia"/>
        </w:rPr>
        <w:t>：</w:t>
      </w:r>
    </w:p>
    <w:p>
      <w:pPr>
        <w:pStyle w:val="BodyText"/>
        <w:spacing w:before="1"/>
        <w:ind w:left="1555"/>
      </w:pPr>
      <w:r>
        <w:rPr>
          <w:rFonts w:ascii="Malgun Gothic" w:eastAsia="Malgun Gothic" w:hAnsi="Malgun Gothic" w:hint="eastAsia"/>
        </w:rPr>
        <w:t>①</w:t>
      </w:r>
      <w:r>
        <w:t>为便于下管运输堆料</w:t>
      </w:r>
      <w:r>
        <w:rPr>
          <w:rFonts w:ascii="Malgun Gothic" w:eastAsia="Malgun Gothic" w:hAnsi="Malgun Gothic" w:hint="eastAsia"/>
        </w:rPr>
        <w:t>，</w:t>
      </w:r>
      <w:r>
        <w:t>通常一侧堆土</w:t>
      </w:r>
      <w:r>
        <w:rPr>
          <w:rFonts w:ascii="Malgun Gothic" w:eastAsia="Malgun Gothic" w:hAnsi="Malgun Gothic" w:hint="eastAsia"/>
        </w:rPr>
        <w:t>，</w:t>
      </w:r>
      <w:r>
        <w:t>一侧堆料</w:t>
      </w:r>
      <w:r>
        <w:rPr>
          <w:rFonts w:ascii="Malgun Gothic" w:eastAsia="Malgun Gothic" w:hAnsi="Malgun Gothic" w:hint="eastAsia"/>
        </w:rPr>
        <w:t>，</w:t>
      </w:r>
      <w:r>
        <w:t>且距沟边</w:t>
      </w:r>
    </w:p>
    <w:p>
      <w:pPr>
        <w:pStyle w:val="BodyText"/>
        <w:spacing w:before="313"/>
        <w:ind w:left="717"/>
        <w:rPr>
          <w:rFonts w:ascii="Malgun Gothic" w:eastAsia="Malgun Gothic" w:hint="eastAsia"/>
        </w:rPr>
      </w:pPr>
      <w:r>
        <w:rPr>
          <w:rFonts w:ascii="Malgun Gothic" w:eastAsia="Malgun Gothic" w:hint="eastAsia"/>
        </w:rPr>
        <w:t xml:space="preserve">1.0 m </w:t>
      </w:r>
      <w:r>
        <w:t>内不得堆土</w:t>
      </w:r>
      <w:r>
        <w:rPr>
          <w:rFonts w:ascii="Malgun Gothic" w:eastAsia="Malgun Gothic" w:hint="eastAsia"/>
        </w:rPr>
        <w:t>。</w:t>
      </w:r>
    </w:p>
    <w:p>
      <w:pPr>
        <w:pStyle w:val="BodyText"/>
        <w:tabs>
          <w:tab w:val="left" w:pos="6852"/>
        </w:tabs>
        <w:spacing w:before="308" w:line="336" w:lineRule="auto"/>
        <w:ind w:left="717" w:right="1970" w:firstLine="838"/>
        <w:rPr>
          <w:rFonts w:ascii="Malgun Gothic" w:eastAsia="Malgun Gothic" w:hAnsi="Malgun Gothic" w:hint="eastAsia"/>
        </w:rPr>
      </w:pPr>
      <w:r>
        <w:rPr>
          <w:rFonts w:ascii="Malgun Gothic" w:eastAsia="Malgun Gothic" w:hAnsi="Malgun Gothic" w:hint="eastAsia"/>
          <w:spacing w:val="21"/>
        </w:rPr>
        <w:t>②</w:t>
      </w:r>
      <w:r>
        <w:t>堆土不得紧靠建筑物外墙</w:t>
        <w:tab/>
      </w:r>
      <w:r>
        <w:rPr>
          <w:rFonts w:ascii="Malgun Gothic" w:eastAsia="Malgun Gothic" w:hAnsi="Malgun Gothic" w:hint="eastAsia"/>
          <w:spacing w:val="18"/>
        </w:rPr>
        <w:t>，</w:t>
      </w:r>
      <w:r>
        <w:t>墙边确需堆土其高度不得大</w:t>
      </w:r>
      <w:r>
        <w:rPr>
          <w:spacing w:val="-18"/>
        </w:rPr>
        <w:t>于</w:t>
      </w:r>
      <w:r>
        <w:rPr>
          <w:rFonts w:ascii="Malgun Gothic" w:eastAsia="Malgun Gothic" w:hAnsi="Malgun Gothic" w:hint="eastAsia"/>
        </w:rPr>
        <w:t>1.5m。</w:t>
      </w:r>
    </w:p>
    <w:p>
      <w:pPr>
        <w:pStyle w:val="BodyText"/>
        <w:tabs>
          <w:tab w:val="left" w:pos="12779"/>
        </w:tabs>
        <w:spacing w:before="29"/>
        <w:ind w:left="1555"/>
        <w:rPr>
          <w:rFonts w:ascii="Malgun Gothic" w:eastAsia="Malgun Gothic" w:hAnsi="Malgun Gothic" w:hint="eastAsia"/>
        </w:rPr>
      </w:pPr>
      <w:r>
        <w:rPr>
          <w:rFonts w:ascii="Malgun Gothic" w:eastAsia="Malgun Gothic" w:hAnsi="Malgun Gothic" w:hint="eastAsia"/>
          <w:spacing w:val="3"/>
        </w:rPr>
        <w:t>③</w:t>
      </w:r>
      <w:r>
        <w:t>在高压线下堆土</w:t>
      </w:r>
      <w:r>
        <w:rPr>
          <w:spacing w:val="18"/>
        </w:rPr>
        <w:t>时</w:t>
      </w:r>
      <w:r>
        <w:rPr>
          <w:rFonts w:ascii="Malgun Gothic" w:eastAsia="Malgun Gothic" w:hAnsi="Malgun Gothic" w:hint="eastAsia"/>
          <w:spacing w:val="3"/>
        </w:rPr>
        <w:t>，</w:t>
      </w:r>
      <w:r>
        <w:t>起堆顶与高压线之间垂直净距不小于</w:t>
        <w:tab/>
      </w:r>
      <w:r>
        <w:rPr>
          <w:rFonts w:ascii="Malgun Gothic" w:eastAsia="Malgun Gothic" w:hAnsi="Malgun Gothic" w:hint="eastAsia"/>
        </w:rPr>
        <w:t>3</w:t>
      </w:r>
    </w:p>
    <w:p>
      <w:pPr>
        <w:pStyle w:val="BodyText"/>
        <w:rPr>
          <w:rFonts w:ascii="Malgun Gothic"/>
          <w:sz w:val="17"/>
        </w:rPr>
      </w:pPr>
    </w:p>
    <w:p>
      <w:pPr>
        <w:pStyle w:val="BodyText"/>
        <w:ind w:left="717"/>
        <w:rPr>
          <w:rFonts w:ascii="Malgun Gothic" w:eastAsia="Malgun Gothic" w:hint="eastAsia"/>
        </w:rPr>
      </w:pPr>
      <w:r>
        <w:rPr>
          <w:rFonts w:ascii="Malgun Gothic" w:eastAsia="Malgun Gothic" w:hint="eastAsia"/>
        </w:rPr>
        <w:t>m。</w:t>
      </w:r>
    </w:p>
    <w:p>
      <w:pPr>
        <w:pStyle w:val="BodyText"/>
        <w:spacing w:before="329"/>
        <w:ind w:left="1555"/>
      </w:pPr>
      <w:r>
        <w:rPr>
          <w:rFonts w:ascii="Malgun Gothic" w:eastAsia="Malgun Gothic" w:hint="eastAsia"/>
        </w:rPr>
        <w:t xml:space="preserve">C </w:t>
      </w:r>
      <w:r>
        <w:t>雨季施工要点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https://d.book118.com/047011126030006026</w:t>
        </w:r>
      </w:hyperlink>
    </w:p>
    <w:p>
      <w:pPr>
        <w:spacing w:after="0"/>
      </w:pPr>
    </w:p>
    <w:sectPr>
      <w:headerReference w:type="default" r:id="rId41"/>
      <w:footerReference w:type="default" r:id="rId42"/>
      <w:pgSz w:w="17860" w:h="25260"/>
      <w:pgMar w:top="1360" w:right="1140" w:bottom="2060" w:left="1980" w:header="1031" w:footer="1865"/>
      <w:pgNumType w:start="1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algun Gothic">
    <w:altName w:val="Malgun Gothic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.4pt;height:15.5pt;margin-top:1158.62pt;margin-left:215.0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5" type="#_x0000_t202" style="width:5.4pt;height:15.5pt;margin-top:1158.62pt;margin-left:542.5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6" type="#_x0000_t202" style="width:83pt;height:15.5pt;margin-top:1160.88pt;margin-left:353.4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专业学习资料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.4pt;height:15.5pt;margin-top:1158.62pt;margin-left:215.0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63" type="#_x0000_t202" style="width:5.4pt;height:15.5pt;margin-top:1158.62pt;margin-left:542.53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64" type="#_x0000_t202" style="width:83pt;height:15.5pt;margin-top:1160.88pt;margin-left:353.4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专业学习资料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.4pt;height:15.5pt;margin-top:1158.62pt;margin-left:215.03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71" type="#_x0000_t202" style="width:5.4pt;height:15.5pt;margin-top:1158.62pt;margin-left:542.53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72" type="#_x0000_t202" style="width:83pt;height:15.5pt;margin-top:1160.88pt;margin-left:353.49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专业学习资料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5.4pt;height:15.5pt;margin-top:1158.62pt;margin-left:215.03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79" type="#_x0000_t202" style="width:5.4pt;height:15.5pt;margin-top:1158.62pt;margin-left:542.53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80" type="#_x0000_t202" style="width:83pt;height:15.5pt;margin-top:1160.88pt;margin-left:353.49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专业学习资料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5.4pt;height:15.5pt;margin-top:1158.62pt;margin-left:215.03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87" type="#_x0000_t202" style="width:5.4pt;height:15.5pt;margin-top:1158.62pt;margin-left:542.53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88" type="#_x0000_t202" style="width:83pt;height:15.5pt;margin-top:1160.88pt;margin-left:353.49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专业学习资料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5.4pt;height:15.5pt;margin-top:1158.62pt;margin-left:215.03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95" type="#_x0000_t202" style="width:5.4pt;height:15.5pt;margin-top:1158.62pt;margin-left:542.53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96" type="#_x0000_t202" style="width:83pt;height:15.5pt;margin-top:1160.88pt;margin-left:353.49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专业学习资料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5.4pt;height:15.5pt;margin-top:1158.62pt;margin-left:215.03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03" type="#_x0000_t202" style="width:5.4pt;height:15.5pt;margin-top:1158.62pt;margin-left:542.53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04" type="#_x0000_t202" style="width:83pt;height:15.5pt;margin-top:1160.88pt;margin-left:353.49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专业学习资料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5.4pt;height:15.5pt;margin-top:1158.62pt;margin-left:215.03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11" type="#_x0000_t202" style="width:5.4pt;height:15.5pt;margin-top:1158.62pt;margin-left:542.53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12" type="#_x0000_t202" style="width:83pt;height:15.5pt;margin-top:1160.88pt;margin-left:353.49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专业学习资料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5.4pt;height:15.5pt;margin-top:1158.62pt;margin-left:215.03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19" type="#_x0000_t202" style="width:5.4pt;height:15.5pt;margin-top:1158.62pt;margin-left:542.53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20" type="#_x0000_t202" style="width:83pt;height:15.5pt;margin-top:1160.88pt;margin-left:353.49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专业学习资料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5.4pt;height:15.5pt;margin-top:1158.62pt;margin-left:215.03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27" type="#_x0000_t202" style="width:5.4pt;height:15.5pt;margin-top:1158.62pt;margin-left:542.53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28" type="#_x0000_t202" style="width:83pt;height:15.5pt;margin-top:1160.88pt;margin-left:353.49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专业学习资料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5.4pt;height:15.5pt;margin-top:1158.62pt;margin-left:215.03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35" type="#_x0000_t202" style="width:5.4pt;height:15.5pt;margin-top:1158.62pt;margin-left:542.53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36" type="#_x0000_t202" style="width:83pt;height:15.5pt;margin-top:1160.88pt;margin-left:353.49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专业学习资料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2" type="#_x0000_t202" style="width:5.4pt;height:15.5pt;margin-top:1158.62pt;margin-left:215.03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43" type="#_x0000_t202" style="width:5.4pt;height:15.5pt;margin-top:1158.62pt;margin-left:542.53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44" type="#_x0000_t202" style="width:83pt;height:15.5pt;margin-top:1160.88pt;margin-left:353.49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专业学习资料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0" type="#_x0000_t202" style="width:5.4pt;height:15.5pt;margin-top:1158.62pt;margin-left:215.03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51" type="#_x0000_t202" style="width:5.4pt;height:15.5pt;margin-top:1158.62pt;margin-left:542.53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52" type="#_x0000_t202" style="width:83pt;height:15.5pt;margin-top:1160.88pt;margin-left:353.49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专业学习资料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8" type="#_x0000_t202" style="width:5.4pt;height:15.5pt;margin-top:1158.62pt;margin-left:215.03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59" type="#_x0000_t202" style="width:5.4pt;height:15.5pt;margin-top:1158.62pt;margin-left:542.53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60" type="#_x0000_t202" style="width:83pt;height:15.5pt;margin-top:1160.88pt;margin-left:353.49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专业学习资料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6" type="#_x0000_t202" style="width:5.4pt;height:15.5pt;margin-top:1158.62pt;margin-left:215.03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67" type="#_x0000_t202" style="width:5.4pt;height:15.5pt;margin-top:1158.62pt;margin-left:542.53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68" type="#_x0000_t202" style="width:83pt;height:15.5pt;margin-top:1160.88pt;margin-left:353.49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专业学习资料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4" type="#_x0000_t202" style="width:5.4pt;height:15.5pt;margin-top:1158.62pt;margin-left:215.03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75" type="#_x0000_t202" style="width:5.4pt;height:15.5pt;margin-top:1158.62pt;margin-left:542.53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76" type="#_x0000_t202" style="width:83pt;height:15.5pt;margin-top:1160.88pt;margin-left:353.49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专业学习资料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2" type="#_x0000_t202" style="width:5.4pt;height:15.5pt;margin-top:1158.62pt;margin-left:215.03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83" type="#_x0000_t202" style="width:5.4pt;height:15.5pt;margin-top:1158.62pt;margin-left:542.53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84" type="#_x0000_t202" style="width:83pt;height:15.5pt;margin-top:1160.88pt;margin-left:353.49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专业学习资料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0" type="#_x0000_t202" style="width:5.4pt;height:15.5pt;margin-top:1158.62pt;margin-left:215.03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91" type="#_x0000_t202" style="width:5.4pt;height:15.5pt;margin-top:1158.62pt;margin-left:542.53pt;mso-position-horizontal-relative:page;mso-position-vertical-relative:page;position:absolute;z-index:-25160499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92" type="#_x0000_t202" style="width:83pt;height:15.5pt;margin-top:1160.88pt;margin-left:353.49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专业学习资料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8" type="#_x0000_t202" style="width:5.4pt;height:15.5pt;margin-top:1158.62pt;margin-left:215.03pt;mso-position-horizontal-relative:page;mso-position-vertical-relative:page;position:absolute;z-index:-25160294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99" type="#_x0000_t202" style="width:5.4pt;height:15.5pt;margin-top:1158.62pt;margin-left:542.53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200" type="#_x0000_t202" style="width:83pt;height:15.5pt;margin-top:1160.88pt;margin-left:353.49pt;mso-position-horizontal-relative:page;mso-position-vertical-relative:page;position:absolute;z-index:-2516008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专业学习资料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8.75pt;height:15.5pt;margin-top:50.57pt;margin-left:175.4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050" type="#_x0000_t202" style="width:5.4pt;height:15.5pt;margin-top:50.57pt;margin-left:323.7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1" type="#_x0000_t202" style="width:8.75pt;height:15.5pt;margin-top:50.57pt;margin-left:455.12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052" type="#_x0000_t202" style="width:5.4pt;height:15.5pt;margin-top:50.57pt;margin-left:576.5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3" type="#_x0000_t202" style="width:8.75pt;height:15.5pt;margin-top:50.57pt;margin-left:707.87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74303163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303163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8.75pt;height:15.5pt;margin-top:50.57pt;margin-left:175.43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058" type="#_x0000_t202" style="width:5.4pt;height:15.5pt;margin-top:50.57pt;margin-left:323.79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9" type="#_x0000_t202" style="width:8.75pt;height:15.5pt;margin-top:50.57pt;margin-left:455.12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060" type="#_x0000_t202" style="width:5.4pt;height:15.5pt;margin-top:50.57pt;margin-left:576.5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61" type="#_x0000_t202" style="width:8.75pt;height:15.5pt;margin-top:50.57pt;margin-left:707.87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35354617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354617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8.75pt;height:15.5pt;margin-top:50.57pt;margin-left:175.43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066" type="#_x0000_t202" style="width:5.4pt;height:15.5pt;margin-top:50.57pt;margin-left:323.79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67" type="#_x0000_t202" style="width:8.75pt;height:15.5pt;margin-top:50.57pt;margin-left:455.12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068" type="#_x0000_t202" style="width:5.4pt;height:15.5pt;margin-top:50.57pt;margin-left:576.5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69" type="#_x0000_t202" style="width:8.75pt;height:15.5pt;margin-top:50.57pt;margin-left:707.87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24762795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762795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8.75pt;height:15.5pt;margin-top:50.57pt;margin-left:175.43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074" type="#_x0000_t202" style="width:5.4pt;height:15.5pt;margin-top:50.57pt;margin-left:323.79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75" type="#_x0000_t202" style="width:8.75pt;height:15.5pt;margin-top:50.57pt;margin-left:455.12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076" type="#_x0000_t202" style="width:5.4pt;height:15.5pt;margin-top:50.57pt;margin-left:576.54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77" type="#_x0000_t202" style="width:8.75pt;height:15.5pt;margin-top:50.57pt;margin-left:707.87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04753077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753077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8.75pt;height:15.5pt;margin-top:50.57pt;margin-left:175.43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082" type="#_x0000_t202" style="width:5.4pt;height:15.5pt;margin-top:50.57pt;margin-left:323.79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83" type="#_x0000_t202" style="width:8.75pt;height:15.5pt;margin-top:50.57pt;margin-left:455.12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084" type="#_x0000_t202" style="width:5.4pt;height:15.5pt;margin-top:50.57pt;margin-left:576.54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85" type="#_x0000_t202" style="width:8.75pt;height:15.5pt;margin-top:50.57pt;margin-left:707.87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3457699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57699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8.75pt;height:15.5pt;margin-top:50.57pt;margin-left:175.43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090" type="#_x0000_t202" style="width:5.4pt;height:15.5pt;margin-top:50.57pt;margin-left:323.79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91" type="#_x0000_t202" style="width:8.75pt;height:15.5pt;margin-top:50.57pt;margin-left:455.12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092" type="#_x0000_t202" style="width:5.4pt;height:15.5pt;margin-top:50.57pt;margin-left:576.54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93" type="#_x0000_t202" style="width:8.75pt;height:15.5pt;margin-top:50.57pt;margin-left:707.87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90150312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150312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8.75pt;height:15.5pt;margin-top:50.57pt;margin-left:175.43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098" type="#_x0000_t202" style="width:5.4pt;height:15.5pt;margin-top:50.57pt;margin-left:323.79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99" type="#_x0000_t202" style="width:8.75pt;height:15.5pt;margin-top:50.57pt;margin-left:455.12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100" type="#_x0000_t202" style="width:5.4pt;height:15.5pt;margin-top:50.57pt;margin-left:576.54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01" type="#_x0000_t202" style="width:8.75pt;height:15.5pt;margin-top:50.57pt;margin-left:707.87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46459355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459355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8.75pt;height:15.5pt;margin-top:50.57pt;margin-left:175.43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106" type="#_x0000_t202" style="width:5.4pt;height:15.5pt;margin-top:50.57pt;margin-left:323.79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07" type="#_x0000_t202" style="width:8.75pt;height:15.5pt;margin-top:50.57pt;margin-left:455.12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108" type="#_x0000_t202" style="width:5.4pt;height:15.5pt;margin-top:50.57pt;margin-left:576.54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09" type="#_x0000_t202" style="width:8.75pt;height:15.5pt;margin-top:50.57pt;margin-left:707.87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739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22327591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327591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8.75pt;height:15.5pt;margin-top:50.57pt;margin-left:175.43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114" type="#_x0000_t202" style="width:5.4pt;height:15.5pt;margin-top:50.57pt;margin-left:323.79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15" type="#_x0000_t202" style="width:8.75pt;height:15.5pt;margin-top:50.57pt;margin-left:455.12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116" type="#_x0000_t202" style="width:5.4pt;height:15.5pt;margin-top:50.57pt;margin-left:576.54pt;mso-position-horizontal-relative:page;mso-position-vertical-relative:page;position:absolute;z-index:-25160499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17" type="#_x0000_t202" style="width:8.75pt;height:15.5pt;margin-top:50.57pt;margin-left:707.87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35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48026383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026383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8.75pt;height:15.5pt;margin-top:50.57pt;margin-left:175.43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122" type="#_x0000_t202" style="width:5.4pt;height:15.5pt;margin-top:50.57pt;margin-left:323.79pt;mso-position-horizontal-relative:page;mso-position-vertical-relative:page;position:absolute;z-index:-25160089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23" type="#_x0000_t202" style="width:8.75pt;height:15.5pt;margin-top:50.57pt;margin-left:455.12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124" type="#_x0000_t202" style="width:5.4pt;height:15.5pt;margin-top:50.57pt;margin-left:576.54pt;mso-position-horizontal-relative:page;mso-position-vertical-relative:page;position:absolute;z-index:-25159884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25" type="#_x0000_t202" style="width:8.75pt;height:15.5pt;margin-top:50.57pt;margin-left:707.87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96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83880823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880823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9" type="#_x0000_t202" style="width:8.75pt;height:15.5pt;margin-top:50.57pt;margin-left:175.43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130" type="#_x0000_t202" style="width:5.4pt;height:15.5pt;margin-top:50.57pt;margin-left:323.79pt;mso-position-horizontal-relative:page;mso-position-vertical-relative:page;position:absolute;z-index:-25159475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31" type="#_x0000_t202" style="width:8.75pt;height:15.5pt;margin-top:50.57pt;margin-left:455.12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132" type="#_x0000_t202" style="width:5.4pt;height:15.5pt;margin-top:50.57pt;margin-left:576.54pt;mso-position-horizontal-relative:page;mso-position-vertical-relative:page;position:absolute;z-index:-25159270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33" type="#_x0000_t202" style="width:8.75pt;height:15.5pt;margin-top:50.57pt;margin-left:707.87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58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65038487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038487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7" type="#_x0000_t202" style="width:8.75pt;height:15.5pt;margin-top:50.57pt;margin-left:175.43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138" type="#_x0000_t202" style="width:5.4pt;height:15.5pt;margin-top:50.57pt;margin-left:323.79pt;mso-position-horizontal-relative:page;mso-position-vertical-relative:page;position:absolute;z-index:-25158860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39" type="#_x0000_t202" style="width:8.75pt;height:15.5pt;margin-top:50.57pt;margin-left:455.12pt;mso-position-horizontal-relative:page;mso-position-vertical-relative:page;position:absolute;z-index:-25158758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140" type="#_x0000_t202" style="width:5.4pt;height:15.5pt;margin-top:50.57pt;margin-left:576.54pt;mso-position-horizontal-relative:page;mso-position-vertical-relative:page;position:absolute;z-index:-25158656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41" type="#_x0000_t202" style="width:8.75pt;height:15.5pt;margin-top:50.57pt;margin-left:707.87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19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08899729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899729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5" type="#_x0000_t202" style="width:8.75pt;height:15.5pt;margin-top:50.57pt;margin-left:175.43pt;mso-position-horizontal-relative:page;mso-position-vertical-relative:page;position:absolute;z-index:-25158348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146" type="#_x0000_t202" style="width:5.4pt;height:15.5pt;margin-top:50.57pt;margin-left:323.79pt;mso-position-horizontal-relative:page;mso-position-vertical-relative:page;position:absolute;z-index:-25158246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47" type="#_x0000_t202" style="width:8.75pt;height:15.5pt;margin-top:50.57pt;margin-left:455.12pt;mso-position-horizontal-relative:page;mso-position-vertical-relative:page;position:absolute;z-index:-25158144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148" type="#_x0000_t202" style="width:5.4pt;height:15.5pt;margin-top:50.57pt;margin-left:576.54pt;mso-position-horizontal-relative:page;mso-position-vertical-relative:page;position:absolute;z-index:-25158041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49" type="#_x0000_t202" style="width:8.75pt;height:15.5pt;margin-top:50.57pt;margin-left:707.87pt;mso-position-horizontal-relative:page;mso-position-vertical-relative:page;position:absolute;z-index:-25157939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81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65337342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337342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3" type="#_x0000_t202" style="width:8.75pt;height:15.5pt;margin-top:50.57pt;margin-left:175.43pt;mso-position-horizontal-relative:page;mso-position-vertical-relative:page;position:absolute;z-index:-25157734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154" type="#_x0000_t202" style="width:5.4pt;height:15.5pt;margin-top:50.57pt;margin-left:323.79pt;mso-position-horizontal-relative:page;mso-position-vertical-relative:page;position:absolute;z-index:-25157632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55" type="#_x0000_t202" style="width:8.75pt;height:15.5pt;margin-top:50.57pt;margin-left:455.12pt;mso-position-horizontal-relative:page;mso-position-vertical-relative:page;position:absolute;z-index:-25157529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156" type="#_x0000_t202" style="width:5.4pt;height:15.5pt;margin-top:50.57pt;margin-left:576.54pt;mso-position-horizontal-relative:page;mso-position-vertical-relative:page;position:absolute;z-index:-25157427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57" type="#_x0000_t202" style="width:8.75pt;height:15.5pt;margin-top:50.57pt;margin-left:707.87pt;mso-position-horizontal-relative:page;mso-position-vertical-relative:page;position:absolute;z-index:-25157324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42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94999405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999405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1" type="#_x0000_t202" style="width:8.75pt;height:15.5pt;margin-top:50.57pt;margin-left:175.43pt;mso-position-horizontal-relative:page;mso-position-vertical-relative:page;position:absolute;z-index:-25157120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162" type="#_x0000_t202" style="width:5.4pt;height:15.5pt;margin-top:50.57pt;margin-left:323.79pt;mso-position-horizontal-relative:page;mso-position-vertical-relative:page;position:absolute;z-index:-25157017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63" type="#_x0000_t202" style="width:8.75pt;height:15.5pt;margin-top:50.57pt;margin-left:455.12pt;mso-position-horizontal-relative:page;mso-position-vertical-relative:page;position:absolute;z-index:-25156915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164" type="#_x0000_t202" style="width:5.4pt;height:15.5pt;margin-top:50.57pt;margin-left:576.54pt;mso-position-horizontal-relative:page;mso-position-vertical-relative:page;position:absolute;z-index:-25156812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65" type="#_x0000_t202" style="width:8.75pt;height:15.5pt;margin-top:50.57pt;margin-left:707.87pt;mso-position-horizontal-relative:page;mso-position-vertical-relative:page;position:absolute;z-index:-25156710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04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67327028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327028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9" type="#_x0000_t202" style="width:8.75pt;height:15.5pt;margin-top:50.57pt;margin-left:175.43pt;mso-position-horizontal-relative:page;mso-position-vertical-relative:page;position:absolute;z-index:-25156505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170" type="#_x0000_t202" style="width:5.4pt;height:15.5pt;margin-top:50.57pt;margin-left:323.79pt;mso-position-horizontal-relative:page;mso-position-vertical-relative:page;position:absolute;z-index:-25156403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71" type="#_x0000_t202" style="width:8.75pt;height:15.5pt;margin-top:50.57pt;margin-left:455.12pt;mso-position-horizontal-relative:page;mso-position-vertical-relative:page;position:absolute;z-index:-25156300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172" type="#_x0000_t202" style="width:5.4pt;height:15.5pt;margin-top:50.57pt;margin-left:576.54pt;mso-position-horizontal-relative:page;mso-position-vertical-relative:page;position:absolute;z-index:-25156198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73" type="#_x0000_t202" style="width:8.75pt;height:15.5pt;margin-top:50.57pt;margin-left:707.87pt;mso-position-horizontal-relative:page;mso-position-vertical-relative:page;position:absolute;z-index:-25156096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65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7327697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327697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7" type="#_x0000_t202" style="width:8.75pt;height:15.5pt;margin-top:50.57pt;margin-left:175.43pt;mso-position-horizontal-relative:page;mso-position-vertical-relative:page;position:absolute;z-index:-25155891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178" type="#_x0000_t202" style="width:5.4pt;height:15.5pt;margin-top:50.57pt;margin-left:323.79pt;mso-position-horizontal-relative:page;mso-position-vertical-relative:page;position:absolute;z-index:-25155788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79" type="#_x0000_t202" style="width:8.75pt;height:15.5pt;margin-top:50.57pt;margin-left:455.12pt;mso-position-horizontal-relative:page;mso-position-vertical-relative:page;position:absolute;z-index:-25155686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180" type="#_x0000_t202" style="width:5.4pt;height:15.5pt;margin-top:50.57pt;margin-left:576.54pt;mso-position-horizontal-relative:page;mso-position-vertical-relative:page;position:absolute;z-index:-25155584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81" type="#_x0000_t202" style="width:8.75pt;height:15.5pt;margin-top:50.57pt;margin-left:707.87pt;mso-position-horizontal-relative:page;mso-position-vertical-relative:page;position:absolute;z-index:-25155481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26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43366778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366778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5" type="#_x0000_t202" style="width:8.75pt;height:15.5pt;margin-top:50.57pt;margin-left:175.43pt;mso-position-horizontal-relative:page;mso-position-vertical-relative:page;position:absolute;z-index:-25155276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186" type="#_x0000_t202" style="width:5.4pt;height:15.5pt;margin-top:50.57pt;margin-left:323.79pt;mso-position-horizontal-relative:page;mso-position-vertical-relative:page;position:absolute;z-index:-25155174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87" type="#_x0000_t202" style="width:8.75pt;height:15.5pt;margin-top:50.57pt;margin-left:455.12pt;mso-position-horizontal-relative:page;mso-position-vertical-relative:page;position:absolute;z-index:-25155072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188" type="#_x0000_t202" style="width:5.4pt;height:15.5pt;margin-top:50.57pt;margin-left:576.54pt;mso-position-horizontal-relative:page;mso-position-vertical-relative:page;position:absolute;z-index:-25154969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89" type="#_x0000_t202" style="width:8.75pt;height:15.5pt;margin-top:50.57pt;margin-left:707.87pt;mso-position-horizontal-relative:page;mso-position-vertical-relative:page;position:absolute;z-index:-25154867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88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86562250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562250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3" type="#_x0000_t202" style="width:8.75pt;height:15.5pt;margin-top:50.57pt;margin-left:175.43pt;mso-position-horizontal-relative:page;mso-position-vertical-relative:page;position:absolute;z-index:-25154662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194" type="#_x0000_t202" style="width:5.4pt;height:15.5pt;margin-top:50.57pt;margin-left:323.79pt;mso-position-horizontal-relative:page;mso-position-vertical-relative:page;position:absolute;z-index:-25154560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95" type="#_x0000_t202" style="width:8.75pt;height:15.5pt;margin-top:50.57pt;margin-left:455.12pt;mso-position-horizontal-relative:page;mso-position-vertical-relative:page;position:absolute;z-index:-25154457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196" type="#_x0000_t202" style="width:5.4pt;height:15.5pt;margin-top:50.57pt;margin-left:576.54pt;mso-position-horizontal-relative:page;mso-position-vertical-relative:page;position:absolute;z-index:-25154355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97" type="#_x0000_t202" style="width:8.75pt;height:15.5pt;margin-top:50.57pt;margin-left:707.87pt;mso-position-horizontal-relative:page;mso-position-vertical-relative:page;position:absolute;z-index:-25154252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26E67"/>
    <w:multiLevelType w:val="hybridMultilevel"/>
    <w:tmpl w:val="00000000"/>
    <w:lvl w:ilvl="0">
      <w:start w:val="1"/>
      <w:numFmt w:val="decimal"/>
      <w:lvlText w:val="(%1)"/>
      <w:lvlJc w:val="left"/>
      <w:pPr>
        <w:ind w:left="2045" w:hanging="699"/>
        <w:jc w:val="left"/>
      </w:pPr>
      <w:rPr>
        <w:rFonts w:ascii="Malgun Gothic" w:eastAsia="Malgun Gothic" w:hAnsi="Malgun Gothic" w:cs="Malgun Gothic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309" w:hanging="69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79" w:hanging="6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49" w:hanging="6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19" w:hanging="6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89" w:hanging="6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9" w:hanging="6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29" w:hanging="6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99" w:hanging="699"/>
      </w:pPr>
      <w:rPr>
        <w:rFonts w:hint="default"/>
      </w:rPr>
    </w:lvl>
  </w:abstractNum>
  <w:abstractNum w:abstractNumId="1">
    <w:nsid w:val="0EA22FD8"/>
    <w:multiLevelType w:val="hybridMultilevel"/>
    <w:tmpl w:val="00000000"/>
    <w:lvl w:ilvl="0">
      <w:start w:val="4"/>
      <w:numFmt w:val="decimal"/>
      <w:lvlText w:val="%1"/>
      <w:lvlJc w:val="left"/>
      <w:pPr>
        <w:ind w:left="1422" w:hanging="70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2" w:hanging="706"/>
        <w:jc w:val="left"/>
      </w:pPr>
      <w:rPr>
        <w:rFonts w:ascii="Malgun Gothic" w:eastAsia="Malgun Gothic" w:hAnsi="Malgun Gothic" w:cs="Malgun Gothic" w:hint="default"/>
        <w:b/>
        <w:bCs/>
        <w:spacing w:val="-1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1699" w:hanging="983"/>
        <w:jc w:val="left"/>
      </w:pPr>
      <w:rPr>
        <w:rFonts w:ascii="Malgun Gothic" w:eastAsia="Malgun Gothic" w:hAnsi="Malgun Gothic" w:cs="Malgun Gothic" w:hint="default"/>
        <w:spacing w:val="-1"/>
        <w:w w:val="100"/>
        <w:sz w:val="42"/>
        <w:szCs w:val="42"/>
      </w:rPr>
    </w:lvl>
    <w:lvl w:ilvl="3">
      <w:start w:val="1"/>
      <w:numFmt w:val="decimal"/>
      <w:lvlText w:val="%4）"/>
      <w:lvlJc w:val="left"/>
      <w:pPr>
        <w:ind w:left="717" w:hanging="674"/>
        <w:jc w:val="left"/>
      </w:pPr>
      <w:rPr>
        <w:rFonts w:ascii="Malgun Gothic" w:eastAsia="Malgun Gothic" w:hAnsi="Malgun Gothic" w:cs="Malgun Gothic" w:hint="default"/>
        <w:spacing w:val="9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4959" w:hanging="6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89" w:hanging="6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6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49" w:hanging="6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79" w:hanging="674"/>
      </w:pPr>
      <w:rPr>
        <w:rFonts w:hint="default"/>
      </w:rPr>
    </w:lvl>
  </w:abstractNum>
  <w:abstractNum w:abstractNumId="2">
    <w:nsid w:val="0F0EE882"/>
    <w:multiLevelType w:val="hybridMultilevel"/>
    <w:tmpl w:val="00000000"/>
    <w:lvl w:ilvl="0">
      <w:start w:val="1"/>
      <w:numFmt w:val="decimal"/>
      <w:lvlText w:val="（%1）"/>
      <w:lvlJc w:val="left"/>
      <w:pPr>
        <w:ind w:left="717" w:hanging="1106"/>
        <w:jc w:val="left"/>
      </w:pPr>
      <w:rPr>
        <w:rFonts w:ascii="Malgun Gothic" w:eastAsia="Malgun Gothic" w:hAnsi="Malgun Gothic" w:cs="Malgun Gothic" w:hint="default"/>
        <w:spacing w:val="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40" w:hanging="11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51" w:hanging="11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2" w:hanging="11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73" w:hanging="11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84" w:hanging="11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5" w:hanging="11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06" w:hanging="11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17" w:hanging="1106"/>
      </w:pPr>
      <w:rPr>
        <w:rFonts w:hint="default"/>
      </w:rPr>
    </w:lvl>
  </w:abstractNum>
  <w:abstractNum w:abstractNumId="3">
    <w:nsid w:val="14C2B616"/>
    <w:multiLevelType w:val="hybridMultilevel"/>
    <w:tmpl w:val="00000000"/>
    <w:lvl w:ilvl="0">
      <w:start w:val="3"/>
      <w:numFmt w:val="decimal"/>
      <w:lvlText w:val="%1"/>
      <w:lvlJc w:val="left"/>
      <w:pPr>
        <w:ind w:left="2110" w:hanging="76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10" w:hanging="764"/>
        <w:jc w:val="left"/>
      </w:pPr>
      <w:rPr>
        <w:rFonts w:ascii="Malgun Gothic" w:eastAsia="Malgun Gothic" w:hAnsi="Malgun Gothic" w:cs="Malgun Gothic" w:hint="default"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643" w:hanging="7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05" w:hanging="7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67" w:hanging="7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7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1" w:hanging="7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7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15" w:hanging="764"/>
      </w:pPr>
      <w:rPr>
        <w:rFonts w:hint="default"/>
      </w:rPr>
    </w:lvl>
  </w:abstractNum>
  <w:abstractNum w:abstractNumId="4">
    <w:nsid w:val="1609036B"/>
    <w:multiLevelType w:val="hybridMultilevel"/>
    <w:tmpl w:val="00000000"/>
    <w:lvl w:ilvl="0">
      <w:start w:val="9"/>
      <w:numFmt w:val="decimal"/>
      <w:lvlText w:val="%1"/>
      <w:lvlJc w:val="left"/>
      <w:pPr>
        <w:ind w:left="2110" w:hanging="76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10" w:hanging="764"/>
        <w:jc w:val="left"/>
      </w:pPr>
      <w:rPr>
        <w:rFonts w:ascii="Malgun Gothic" w:eastAsia="Malgun Gothic" w:hAnsi="Malgun Gothic" w:cs="Malgun Gothic" w:hint="default"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643" w:hanging="7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05" w:hanging="7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67" w:hanging="7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7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1" w:hanging="7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7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15" w:hanging="764"/>
      </w:pPr>
      <w:rPr>
        <w:rFonts w:hint="default"/>
      </w:rPr>
    </w:lvl>
  </w:abstractNum>
  <w:abstractNum w:abstractNumId="5">
    <w:nsid w:val="1A2085F4"/>
    <w:multiLevelType w:val="hybridMultilevel"/>
    <w:tmpl w:val="00000000"/>
    <w:lvl w:ilvl="0">
      <w:start w:val="7"/>
      <w:numFmt w:val="decimal"/>
      <w:lvlText w:val="%1"/>
      <w:lvlJc w:val="left"/>
      <w:pPr>
        <w:ind w:left="1422" w:hanging="70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2" w:hanging="706"/>
        <w:jc w:val="left"/>
      </w:pPr>
      <w:rPr>
        <w:rFonts w:ascii="Malgun Gothic" w:eastAsia="Malgun Gothic" w:hAnsi="Malgun Gothic" w:cs="Malgun Gothic" w:hint="default"/>
        <w:b/>
        <w:bCs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083" w:hanging="7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5" w:hanging="7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7" w:hanging="7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7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1" w:hanging="7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3" w:hanging="7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75" w:hanging="706"/>
      </w:pPr>
      <w:rPr>
        <w:rFonts w:hint="default"/>
      </w:rPr>
    </w:lvl>
  </w:abstractNum>
  <w:abstractNum w:abstractNumId="6">
    <w:nsid w:val="1E5901C8"/>
    <w:multiLevelType w:val="hybridMultilevel"/>
    <w:tmpl w:val="00000000"/>
    <w:lvl w:ilvl="0">
      <w:start w:val="1"/>
      <w:numFmt w:val="decimal"/>
      <w:lvlText w:val="%1"/>
      <w:lvlJc w:val="left"/>
      <w:pPr>
        <w:ind w:left="1422" w:hanging="70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2" w:hanging="706"/>
        <w:jc w:val="left"/>
      </w:pPr>
      <w:rPr>
        <w:rFonts w:ascii="Malgun Gothic" w:eastAsia="Malgun Gothic" w:hAnsi="Malgun Gothic" w:cs="Malgun Gothic" w:hint="default"/>
        <w:b/>
        <w:bCs/>
        <w:spacing w:val="-1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1699" w:hanging="983"/>
        <w:jc w:val="left"/>
      </w:pPr>
      <w:rPr>
        <w:rFonts w:ascii="Malgun Gothic" w:eastAsia="Malgun Gothic" w:hAnsi="Malgun Gothic" w:cs="Malgun Gothic" w:hint="default"/>
        <w:spacing w:val="-1"/>
        <w:w w:val="100"/>
        <w:sz w:val="42"/>
        <w:szCs w:val="42"/>
      </w:rPr>
    </w:lvl>
    <w:lvl w:ilvl="3">
      <w:start w:val="1"/>
      <w:numFmt w:val="decimal"/>
      <w:lvlText w:val="（%4）"/>
      <w:lvlJc w:val="left"/>
      <w:pPr>
        <w:ind w:left="717" w:hanging="1074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4959" w:hanging="10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89" w:hanging="10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10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49" w:hanging="10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79" w:hanging="1074"/>
      </w:pPr>
      <w:rPr>
        <w:rFonts w:hint="default"/>
      </w:rPr>
    </w:lvl>
  </w:abstractNum>
  <w:abstractNum w:abstractNumId="7">
    <w:nsid w:val="2172E302"/>
    <w:multiLevelType w:val="hybridMultilevel"/>
    <w:tmpl w:val="00000000"/>
    <w:lvl w:ilvl="0">
      <w:start w:val="7"/>
      <w:numFmt w:val="decimal"/>
      <w:lvlText w:val="%1"/>
      <w:lvlJc w:val="left"/>
      <w:pPr>
        <w:ind w:left="2005" w:hanging="65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05" w:hanging="659"/>
        <w:jc w:val="left"/>
      </w:pPr>
      <w:rPr>
        <w:rFonts w:ascii="Malgun Gothic" w:eastAsia="Malgun Gothic" w:hAnsi="Malgun Gothic" w:cs="Malgun Gothic" w:hint="default"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547" w:hanging="6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21" w:hanging="6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95" w:hanging="6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69" w:hanging="6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43" w:hanging="6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7" w:hanging="6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91" w:hanging="659"/>
      </w:pPr>
      <w:rPr>
        <w:rFonts w:hint="default"/>
      </w:rPr>
    </w:lvl>
  </w:abstractNum>
  <w:abstractNum w:abstractNumId="8">
    <w:nsid w:val="276685A1"/>
    <w:multiLevelType w:val="hybridMultilevel"/>
    <w:tmpl w:val="00000000"/>
    <w:lvl w:ilvl="0">
      <w:start w:val="1"/>
      <w:numFmt w:val="decimal"/>
      <w:lvlText w:val="%1）"/>
      <w:lvlJc w:val="left"/>
      <w:pPr>
        <w:ind w:left="717" w:hanging="674"/>
        <w:jc w:val="left"/>
      </w:pPr>
      <w:rPr>
        <w:rFonts w:ascii="Malgun Gothic" w:eastAsia="Malgun Gothic" w:hAnsi="Malgun Gothic" w:cs="Malgun Gothic" w:hint="default"/>
        <w:spacing w:val="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21" w:hanging="6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3" w:hanging="6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5" w:hanging="6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27" w:hanging="6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9" w:hanging="6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31" w:hanging="6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33" w:hanging="6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35" w:hanging="674"/>
      </w:pPr>
      <w:rPr>
        <w:rFonts w:hint="default"/>
      </w:rPr>
    </w:lvl>
  </w:abstractNum>
  <w:abstractNum w:abstractNumId="9">
    <w:nsid w:val="318CE335"/>
    <w:multiLevelType w:val="hybridMultilevel"/>
    <w:tmpl w:val="00000000"/>
    <w:lvl w:ilvl="0">
      <w:start w:val="6"/>
      <w:numFmt w:val="decimal"/>
      <w:lvlText w:val="%1"/>
      <w:lvlJc w:val="left"/>
      <w:pPr>
        <w:ind w:left="2005" w:hanging="65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05" w:hanging="659"/>
        <w:jc w:val="left"/>
      </w:pPr>
      <w:rPr>
        <w:rFonts w:ascii="Malgun Gothic" w:eastAsia="Malgun Gothic" w:hAnsi="Malgun Gothic" w:cs="Malgun Gothic" w:hint="default"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547" w:hanging="6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21" w:hanging="6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95" w:hanging="6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69" w:hanging="6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43" w:hanging="6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7" w:hanging="6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91" w:hanging="659"/>
      </w:pPr>
      <w:rPr>
        <w:rFonts w:hint="default"/>
      </w:rPr>
    </w:lvl>
  </w:abstractNum>
  <w:abstractNum w:abstractNumId="10">
    <w:nsid w:val="3198DD90"/>
    <w:multiLevelType w:val="hybridMultilevel"/>
    <w:tmpl w:val="00000000"/>
    <w:lvl w:ilvl="0">
      <w:start w:val="1"/>
      <w:numFmt w:val="decimal"/>
      <w:lvlText w:val="%1）"/>
      <w:lvlJc w:val="left"/>
      <w:pPr>
        <w:ind w:left="2049" w:hanging="702"/>
        <w:jc w:val="left"/>
      </w:pPr>
      <w:rPr>
        <w:rFonts w:ascii="Malgun Gothic" w:eastAsia="Malgun Gothic" w:hAnsi="Malgun Gothic" w:cs="Malgun Gothic" w:hint="default"/>
        <w:spacing w:val="23"/>
        <w:w w:val="96"/>
        <w:sz w:val="42"/>
        <w:szCs w:val="42"/>
      </w:rPr>
    </w:lvl>
    <w:lvl w:ilvl="1">
      <w:start w:val="0"/>
      <w:numFmt w:val="bullet"/>
      <w:lvlText w:val="•"/>
      <w:lvlJc w:val="left"/>
      <w:pPr>
        <w:ind w:left="3309" w:hanging="7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79" w:hanging="7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49" w:hanging="7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19" w:hanging="7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89" w:hanging="7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9" w:hanging="7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29" w:hanging="7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99" w:hanging="702"/>
      </w:pPr>
      <w:rPr>
        <w:rFonts w:hint="default"/>
      </w:rPr>
    </w:lvl>
  </w:abstractNum>
  <w:abstractNum w:abstractNumId="11">
    <w:nsid w:val="327C2F99"/>
    <w:multiLevelType w:val="hybridMultilevel"/>
    <w:tmpl w:val="00000000"/>
    <w:lvl w:ilvl="0">
      <w:start w:val="2"/>
      <w:numFmt w:val="decimal"/>
      <w:lvlText w:val="%1）"/>
      <w:lvlJc w:val="left"/>
      <w:pPr>
        <w:ind w:left="717" w:hanging="653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21" w:hanging="6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3" w:hanging="6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5" w:hanging="6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27" w:hanging="6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9" w:hanging="6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31" w:hanging="6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33" w:hanging="6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35" w:hanging="653"/>
      </w:pPr>
      <w:rPr>
        <w:rFonts w:hint="default"/>
      </w:rPr>
    </w:lvl>
  </w:abstractNum>
  <w:abstractNum w:abstractNumId="12">
    <w:nsid w:val="365811A6"/>
    <w:multiLevelType w:val="hybridMultilevel"/>
    <w:tmpl w:val="00000000"/>
    <w:lvl w:ilvl="0">
      <w:start w:val="6"/>
      <w:numFmt w:val="decimal"/>
      <w:lvlText w:val="%1"/>
      <w:lvlJc w:val="left"/>
      <w:pPr>
        <w:ind w:left="1422" w:hanging="70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2" w:hanging="706"/>
        <w:jc w:val="left"/>
      </w:pPr>
      <w:rPr>
        <w:rFonts w:ascii="Malgun Gothic" w:eastAsia="Malgun Gothic" w:hAnsi="Malgun Gothic" w:cs="Malgun Gothic" w:hint="default"/>
        <w:b/>
        <w:bCs/>
        <w:spacing w:val="-1"/>
        <w:w w:val="100"/>
        <w:sz w:val="42"/>
        <w:szCs w:val="42"/>
      </w:rPr>
    </w:lvl>
    <w:lvl w:ilvl="2">
      <w:start w:val="1"/>
      <w:numFmt w:val="decimal"/>
      <w:lvlText w:val="（%3）"/>
      <w:lvlJc w:val="left"/>
      <w:pPr>
        <w:ind w:left="717" w:hanging="1091"/>
        <w:jc w:val="right"/>
      </w:pPr>
      <w:rPr>
        <w:rFonts w:ascii="Malgun Gothic" w:eastAsia="Malgun Gothic" w:hAnsi="Malgun Gothic" w:cs="Malgun Gothic" w:hint="default"/>
        <w:spacing w:val="3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379" w:hanging="10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9" w:hanging="10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39" w:hanging="10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9" w:hanging="10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99" w:hanging="10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79" w:hanging="1091"/>
      </w:pPr>
      <w:rPr>
        <w:rFonts w:hint="default"/>
      </w:rPr>
    </w:lvl>
  </w:abstractNum>
  <w:abstractNum w:abstractNumId="13">
    <w:nsid w:val="3744BFFD"/>
    <w:multiLevelType w:val="hybridMultilevel"/>
    <w:tmpl w:val="00000000"/>
    <w:lvl w:ilvl="0">
      <w:start w:val="2"/>
      <w:numFmt w:val="decimal"/>
      <w:lvlText w:val="%1"/>
      <w:lvlJc w:val="left"/>
      <w:pPr>
        <w:ind w:left="1422" w:hanging="70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2" w:hanging="706"/>
        <w:jc w:val="left"/>
      </w:pPr>
      <w:rPr>
        <w:rFonts w:ascii="Malgun Gothic" w:eastAsia="Malgun Gothic" w:hAnsi="Malgun Gothic" w:cs="Malgun Gothic" w:hint="default"/>
        <w:b/>
        <w:bCs/>
        <w:spacing w:val="-1"/>
        <w:w w:val="100"/>
        <w:sz w:val="42"/>
        <w:szCs w:val="42"/>
      </w:rPr>
    </w:lvl>
    <w:lvl w:ilvl="2">
      <w:start w:val="2"/>
      <w:numFmt w:val="decimal"/>
      <w:lvlText w:val="（%3）"/>
      <w:lvlJc w:val="left"/>
      <w:pPr>
        <w:ind w:left="717" w:hanging="1074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379" w:hanging="10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9" w:hanging="10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39" w:hanging="10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9" w:hanging="10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99" w:hanging="10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79" w:hanging="1074"/>
      </w:pPr>
      <w:rPr>
        <w:rFonts w:hint="default"/>
      </w:rPr>
    </w:lvl>
  </w:abstractNum>
  <w:abstractNum w:abstractNumId="14">
    <w:nsid w:val="393427FC"/>
    <w:multiLevelType w:val="hybridMultilevel"/>
    <w:tmpl w:val="00000000"/>
    <w:lvl w:ilvl="0">
      <w:start w:val="3"/>
      <w:numFmt w:val="decimal"/>
      <w:lvlText w:val="%1"/>
      <w:lvlJc w:val="left"/>
      <w:pPr>
        <w:ind w:left="1527" w:hanging="8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27" w:hanging="810"/>
        <w:jc w:val="left"/>
      </w:pPr>
      <w:rPr>
        <w:rFonts w:ascii="Malgun Gothic" w:eastAsia="Malgun Gothic" w:hAnsi="Malgun Gothic" w:cs="Malgun Gothic" w:hint="default"/>
        <w:b/>
        <w:bCs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163" w:hanging="8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5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07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51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3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5" w:hanging="810"/>
      </w:pPr>
      <w:rPr>
        <w:rFonts w:hint="default"/>
      </w:rPr>
    </w:lvl>
  </w:abstractNum>
  <w:abstractNum w:abstractNumId="15">
    <w:nsid w:val="39D50E19"/>
    <w:multiLevelType w:val="hybridMultilevel"/>
    <w:tmpl w:val="00000000"/>
    <w:lvl w:ilvl="0">
      <w:start w:val="1"/>
      <w:numFmt w:val="decimal"/>
      <w:lvlText w:val="%1"/>
      <w:lvlJc w:val="left"/>
      <w:pPr>
        <w:ind w:left="2005" w:hanging="65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05" w:hanging="659"/>
        <w:jc w:val="left"/>
      </w:pPr>
      <w:rPr>
        <w:rFonts w:ascii="Malgun Gothic" w:eastAsia="Malgun Gothic" w:hAnsi="Malgun Gothic" w:cs="Malgun Gothic" w:hint="default"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547" w:hanging="6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21" w:hanging="6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95" w:hanging="6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69" w:hanging="6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43" w:hanging="6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7" w:hanging="6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91" w:hanging="659"/>
      </w:pPr>
      <w:rPr>
        <w:rFonts w:hint="default"/>
      </w:rPr>
    </w:lvl>
  </w:abstractNum>
  <w:abstractNum w:abstractNumId="16">
    <w:nsid w:val="4176D0B0"/>
    <w:multiLevelType w:val="hybridMultilevel"/>
    <w:tmpl w:val="00000000"/>
    <w:lvl w:ilvl="0">
      <w:start w:val="1"/>
      <w:numFmt w:val="decimal"/>
      <w:lvlText w:val="%1）"/>
      <w:lvlJc w:val="left"/>
      <w:pPr>
        <w:ind w:left="2049" w:hanging="702"/>
        <w:jc w:val="left"/>
      </w:pPr>
      <w:rPr>
        <w:rFonts w:ascii="Malgun Gothic" w:eastAsia="Malgun Gothic" w:hAnsi="Malgun Gothic" w:cs="Malgun Gothic" w:hint="default"/>
        <w:spacing w:val="23"/>
        <w:w w:val="96"/>
        <w:sz w:val="42"/>
        <w:szCs w:val="42"/>
      </w:rPr>
    </w:lvl>
    <w:lvl w:ilvl="1">
      <w:start w:val="0"/>
      <w:numFmt w:val="bullet"/>
      <w:lvlText w:val="•"/>
      <w:lvlJc w:val="left"/>
      <w:pPr>
        <w:ind w:left="3309" w:hanging="7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79" w:hanging="7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49" w:hanging="7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19" w:hanging="7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89" w:hanging="7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9" w:hanging="7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29" w:hanging="7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99" w:hanging="702"/>
      </w:pPr>
      <w:rPr>
        <w:rFonts w:hint="default"/>
      </w:rPr>
    </w:lvl>
  </w:abstractNum>
  <w:abstractNum w:abstractNumId="17">
    <w:nsid w:val="5027CF23"/>
    <w:multiLevelType w:val="hybridMultilevel"/>
    <w:tmpl w:val="00000000"/>
    <w:lvl w:ilvl="0">
      <w:start w:val="1"/>
      <w:numFmt w:val="decimal"/>
      <w:lvlText w:val="%1）"/>
      <w:lvlJc w:val="left"/>
      <w:pPr>
        <w:ind w:left="717" w:hanging="653"/>
        <w:jc w:val="left"/>
      </w:pPr>
      <w:rPr>
        <w:rFonts w:ascii="Malgun Gothic" w:eastAsia="Malgun Gothic" w:hAnsi="Malgun Gothic" w:cs="Malgun Gothic" w:hint="default"/>
        <w:spacing w:val="-2"/>
        <w:w w:val="100"/>
        <w:position w:val="1"/>
        <w:sz w:val="40"/>
        <w:szCs w:val="40"/>
      </w:rPr>
    </w:lvl>
    <w:lvl w:ilvl="1">
      <w:start w:val="0"/>
      <w:numFmt w:val="bullet"/>
      <w:lvlText w:val="•"/>
      <w:lvlJc w:val="left"/>
      <w:pPr>
        <w:ind w:left="2380" w:hanging="6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3" w:hanging="6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6" w:hanging="6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9" w:hanging="6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73" w:hanging="6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46" w:hanging="6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19" w:hanging="6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3" w:hanging="653"/>
      </w:pPr>
      <w:rPr>
        <w:rFonts w:hint="default"/>
      </w:rPr>
    </w:lvl>
  </w:abstractNum>
  <w:abstractNum w:abstractNumId="18">
    <w:nsid w:val="59B1165D"/>
    <w:multiLevelType w:val="hybridMultilevel"/>
    <w:tmpl w:val="00000000"/>
    <w:lvl w:ilvl="0">
      <w:start w:val="4"/>
      <w:numFmt w:val="decimal"/>
      <w:lvlText w:val="%1"/>
      <w:lvlJc w:val="left"/>
      <w:pPr>
        <w:ind w:left="2005" w:hanging="65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05" w:hanging="659"/>
        <w:jc w:val="left"/>
      </w:pPr>
      <w:rPr>
        <w:rFonts w:ascii="Malgun Gothic" w:eastAsia="Malgun Gothic" w:hAnsi="Malgun Gothic" w:cs="Malgun Gothic" w:hint="default"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547" w:hanging="6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21" w:hanging="6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95" w:hanging="6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69" w:hanging="6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43" w:hanging="6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7" w:hanging="6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91" w:hanging="659"/>
      </w:pPr>
      <w:rPr>
        <w:rFonts w:hint="default"/>
      </w:rPr>
    </w:lvl>
  </w:abstractNum>
  <w:abstractNum w:abstractNumId="19">
    <w:nsid w:val="62B17E00"/>
    <w:multiLevelType w:val="hybridMultilevel"/>
    <w:tmpl w:val="00000000"/>
    <w:lvl w:ilvl="0">
      <w:start w:val="1"/>
      <w:numFmt w:val="decimal"/>
      <w:lvlText w:val="（%1）"/>
      <w:lvlJc w:val="left"/>
      <w:pPr>
        <w:ind w:left="2629" w:hanging="1074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831" w:hanging="10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43" w:hanging="10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55" w:hanging="10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7" w:hanging="10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79" w:hanging="10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91" w:hanging="10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03" w:hanging="10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5" w:hanging="1074"/>
      </w:pPr>
      <w:rPr>
        <w:rFonts w:hint="default"/>
      </w:rPr>
    </w:lvl>
  </w:abstractNum>
  <w:abstractNum w:abstractNumId="20">
    <w:nsid w:val="62D61B3C"/>
    <w:multiLevelType w:val="hybridMultilevel"/>
    <w:tmpl w:val="00000000"/>
    <w:lvl w:ilvl="0">
      <w:start w:val="2"/>
      <w:numFmt w:val="decimal"/>
      <w:lvlText w:val="%1"/>
      <w:lvlJc w:val="left"/>
      <w:pPr>
        <w:ind w:left="2005" w:hanging="65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05" w:hanging="659"/>
        <w:jc w:val="left"/>
      </w:pPr>
      <w:rPr>
        <w:rFonts w:ascii="Malgun Gothic" w:eastAsia="Malgun Gothic" w:hAnsi="Malgun Gothic" w:cs="Malgun Gothic" w:hint="default"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547" w:hanging="6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21" w:hanging="6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95" w:hanging="6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69" w:hanging="6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43" w:hanging="6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7" w:hanging="6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91" w:hanging="659"/>
      </w:pPr>
      <w:rPr>
        <w:rFonts w:hint="default"/>
      </w:rPr>
    </w:lvl>
  </w:abstractNum>
  <w:abstractNum w:abstractNumId="21">
    <w:nsid w:val="655BDA89"/>
    <w:multiLevelType w:val="hybridMultilevel"/>
    <w:tmpl w:val="00000000"/>
    <w:lvl w:ilvl="0">
      <w:start w:val="5"/>
      <w:numFmt w:val="decimal"/>
      <w:lvlText w:val="%1"/>
      <w:lvlJc w:val="left"/>
      <w:pPr>
        <w:ind w:left="2005" w:hanging="65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05" w:hanging="659"/>
        <w:jc w:val="left"/>
      </w:pPr>
      <w:rPr>
        <w:rFonts w:ascii="Malgun Gothic" w:eastAsia="Malgun Gothic" w:hAnsi="Malgun Gothic" w:cs="Malgun Gothic" w:hint="default"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547" w:hanging="6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21" w:hanging="6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95" w:hanging="6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69" w:hanging="6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43" w:hanging="6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7" w:hanging="6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91" w:hanging="659"/>
      </w:pPr>
      <w:rPr>
        <w:rFonts w:hint="default"/>
      </w:rPr>
    </w:lvl>
  </w:abstractNum>
  <w:abstractNum w:abstractNumId="22">
    <w:nsid w:val="6B3CB277"/>
    <w:multiLevelType w:val="hybridMultilevel"/>
    <w:tmpl w:val="00000000"/>
    <w:lvl w:ilvl="0">
      <w:start w:val="9"/>
      <w:numFmt w:val="decimal"/>
      <w:lvlText w:val="%1"/>
      <w:lvlJc w:val="left"/>
      <w:pPr>
        <w:ind w:left="1527" w:hanging="8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27" w:hanging="810"/>
        <w:jc w:val="right"/>
      </w:pPr>
      <w:rPr>
        <w:rFonts w:ascii="Malgun Gothic" w:eastAsia="Malgun Gothic" w:hAnsi="Malgun Gothic" w:cs="Malgun Gothic" w:hint="default"/>
        <w:b/>
        <w:bCs/>
        <w:spacing w:val="-1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1597" w:hanging="880"/>
        <w:jc w:val="left"/>
      </w:pPr>
      <w:rPr>
        <w:rFonts w:ascii="Malgun Gothic" w:eastAsia="Malgun Gothic" w:hAnsi="Malgun Gothic" w:cs="Malgun Gothic" w:hint="default"/>
        <w:spacing w:val="-1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519" w:hanging="8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8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9" w:hanging="8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99" w:hanging="8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9" w:hanging="8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19" w:hanging="880"/>
      </w:pPr>
      <w:rPr>
        <w:rFonts w:hint="default"/>
      </w:rPr>
    </w:lvl>
  </w:abstractNum>
  <w:abstractNum w:abstractNumId="23">
    <w:nsid w:val="70FCD2E7"/>
    <w:multiLevelType w:val="hybridMultilevel"/>
    <w:tmpl w:val="00000000"/>
    <w:lvl w:ilvl="0">
      <w:start w:val="2"/>
      <w:numFmt w:val="decimal"/>
      <w:lvlText w:val="%1）"/>
      <w:lvlJc w:val="left"/>
      <w:pPr>
        <w:ind w:left="717" w:hanging="653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21" w:hanging="6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3" w:hanging="6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5" w:hanging="6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27" w:hanging="6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9" w:hanging="6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31" w:hanging="6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33" w:hanging="6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35" w:hanging="653"/>
      </w:pPr>
      <w:rPr>
        <w:rFonts w:hint="default"/>
      </w:rPr>
    </w:lvl>
  </w:abstractNum>
  <w:abstractNum w:abstractNumId="24">
    <w:nsid w:val="7194BD20"/>
    <w:multiLevelType w:val="hybridMultilevel"/>
    <w:tmpl w:val="00000000"/>
    <w:lvl w:ilvl="0">
      <w:start w:val="1"/>
      <w:numFmt w:val="decimal"/>
      <w:lvlText w:val="%1"/>
      <w:lvlJc w:val="left"/>
      <w:pPr>
        <w:ind w:left="2005" w:hanging="65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05" w:hanging="659"/>
        <w:jc w:val="left"/>
      </w:pPr>
      <w:rPr>
        <w:rFonts w:ascii="Malgun Gothic" w:eastAsia="Malgun Gothic" w:hAnsi="Malgun Gothic" w:cs="Malgun Gothic" w:hint="default"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547" w:hanging="6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21" w:hanging="6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95" w:hanging="6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69" w:hanging="6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43" w:hanging="6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7" w:hanging="6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91" w:hanging="659"/>
      </w:pPr>
      <w:rPr>
        <w:rFonts w:hint="default"/>
      </w:rPr>
    </w:lvl>
  </w:abstractNum>
  <w:abstractNum w:abstractNumId="25">
    <w:nsid w:val="7FC57D66"/>
    <w:multiLevelType w:val="hybridMultilevel"/>
    <w:tmpl w:val="00000000"/>
    <w:lvl w:ilvl="0">
      <w:start w:val="5"/>
      <w:numFmt w:val="decimal"/>
      <w:lvlText w:val="%1"/>
      <w:lvlJc w:val="left"/>
      <w:pPr>
        <w:ind w:left="1422" w:hanging="70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2" w:hanging="706"/>
        <w:jc w:val="left"/>
      </w:pPr>
      <w:rPr>
        <w:rFonts w:ascii="Malgun Gothic" w:eastAsia="Malgun Gothic" w:hAnsi="Malgun Gothic" w:cs="Malgun Gothic" w:hint="default"/>
        <w:b/>
        <w:bCs/>
        <w:spacing w:val="-1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1804" w:hanging="1087"/>
        <w:jc w:val="left"/>
      </w:pPr>
      <w:rPr>
        <w:rFonts w:ascii="Malgun Gothic" w:eastAsia="Malgun Gothic" w:hAnsi="Malgun Gothic" w:cs="Malgun Gothic" w:hint="default"/>
        <w:spacing w:val="-1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1800" w:hanging="10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48" w:hanging="10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97" w:hanging="10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45" w:hanging="10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4" w:hanging="10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42" w:hanging="1087"/>
      </w:pPr>
      <w:rPr>
        <w:rFonts w:hint="default"/>
      </w:rPr>
    </w:lvl>
  </w:abstractNum>
  <w:num w:numId="1">
    <w:abstractNumId w:val="22"/>
  </w:num>
  <w:num w:numId="2">
    <w:abstractNumId w:val="5"/>
  </w:num>
  <w:num w:numId="3">
    <w:abstractNumId w:val="12"/>
  </w:num>
  <w:num w:numId="4">
    <w:abstractNumId w:val="25"/>
  </w:num>
  <w:num w:numId="5">
    <w:abstractNumId w:val="0"/>
  </w:num>
  <w:num w:numId="6">
    <w:abstractNumId w:val="8"/>
  </w:num>
  <w:num w:numId="7">
    <w:abstractNumId w:val="19"/>
  </w:num>
  <w:num w:numId="8">
    <w:abstractNumId w:val="2"/>
  </w:num>
  <w:num w:numId="9">
    <w:abstractNumId w:val="16"/>
  </w:num>
  <w:num w:numId="10">
    <w:abstractNumId w:val="1"/>
  </w:num>
  <w:num w:numId="11">
    <w:abstractNumId w:val="14"/>
  </w:num>
  <w:num w:numId="12">
    <w:abstractNumId w:val="13"/>
  </w:num>
  <w:num w:numId="13">
    <w:abstractNumId w:val="11"/>
  </w:num>
  <w:num w:numId="14">
    <w:abstractNumId w:val="17"/>
  </w:num>
  <w:num w:numId="15">
    <w:abstractNumId w:val="6"/>
  </w:num>
  <w:num w:numId="16">
    <w:abstractNumId w:val="4"/>
  </w:num>
  <w:num w:numId="17">
    <w:abstractNumId w:val="7"/>
  </w:num>
  <w:num w:numId="18">
    <w:abstractNumId w:val="9"/>
  </w:num>
  <w:num w:numId="19">
    <w:abstractNumId w:val="21"/>
  </w:num>
  <w:num w:numId="20">
    <w:abstractNumId w:val="18"/>
  </w:num>
  <w:num w:numId="21">
    <w:abstractNumId w:val="3"/>
  </w:num>
  <w:num w:numId="22">
    <w:abstractNumId w:val="20"/>
  </w:num>
  <w:num w:numId="23">
    <w:abstractNumId w:val="15"/>
  </w:num>
  <w:num w:numId="24">
    <w:abstractNumId w:val="24"/>
  </w:num>
  <w:num w:numId="25">
    <w:abstractNumId w:val="23"/>
  </w:num>
  <w:num w:numId="2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ind w:left="589"/>
      <w:outlineLvl w:val="0"/>
    </w:pPr>
    <w:rPr>
      <w:rFonts w:ascii="Malgun Gothic" w:eastAsia="Malgun Gothic" w:hAnsi="Malgun Gothic" w:cs="Malgun Gothic"/>
      <w:b/>
      <w:bCs/>
      <w:sz w:val="66"/>
      <w:szCs w:val="66"/>
    </w:rPr>
  </w:style>
  <w:style w:type="paragraph" w:styleId="Heading2">
    <w:name w:val="heading 2"/>
    <w:basedOn w:val="Normal"/>
    <w:uiPriority w:val="1"/>
    <w:qFormat/>
    <w:pPr>
      <w:ind w:left="1422" w:hanging="706"/>
      <w:outlineLvl w:val="1"/>
    </w:pPr>
    <w:rPr>
      <w:rFonts w:ascii="微软雅黑" w:eastAsia="微软雅黑" w:hAnsi="微软雅黑" w:cs="微软雅黑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157"/>
      <w:ind w:left="717"/>
    </w:pPr>
    <w:rPr>
      <w:rFonts w:ascii="微软雅黑" w:eastAsia="微软雅黑" w:hAnsi="微软雅黑" w:cs="微软雅黑"/>
      <w:b/>
      <w:bCs/>
      <w:sz w:val="42"/>
      <w:szCs w:val="42"/>
    </w:rPr>
  </w:style>
  <w:style w:type="paragraph" w:styleId="TOC2">
    <w:name w:val="toc 2"/>
    <w:basedOn w:val="Normal"/>
    <w:uiPriority w:val="1"/>
    <w:qFormat/>
    <w:pPr>
      <w:spacing w:before="158"/>
      <w:ind w:left="2005" w:hanging="659"/>
    </w:pPr>
    <w:rPr>
      <w:rFonts w:ascii="微软雅黑" w:eastAsia="微软雅黑" w:hAnsi="微软雅黑" w:cs="微软雅黑"/>
      <w:sz w:val="42"/>
      <w:szCs w:val="42"/>
    </w:r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42"/>
      <w:szCs w:val="42"/>
    </w:rPr>
  </w:style>
  <w:style w:type="paragraph" w:styleId="Title">
    <w:name w:val="Title"/>
    <w:basedOn w:val="Normal"/>
    <w:uiPriority w:val="1"/>
    <w:qFormat/>
    <w:pPr>
      <w:ind w:left="232" w:right="1252"/>
      <w:jc w:val="center"/>
    </w:pPr>
    <w:rPr>
      <w:rFonts w:ascii="幼圆" w:eastAsia="幼圆" w:hAnsi="幼圆" w:cs="幼圆"/>
      <w:sz w:val="108"/>
      <w:szCs w:val="108"/>
    </w:rPr>
  </w:style>
  <w:style w:type="paragraph" w:styleId="ListParagraph">
    <w:name w:val="List Paragraph"/>
    <w:basedOn w:val="Normal"/>
    <w:uiPriority w:val="1"/>
    <w:qFormat/>
    <w:pPr>
      <w:ind w:left="717" w:hanging="659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微软雅黑" w:eastAsia="微软雅黑" w:hAnsi="微软雅黑" w:cs="微软雅黑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eader" Target="header17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047011126030006026" TargetMode="External" /><Relationship Id="rId41" Type="http://schemas.openxmlformats.org/officeDocument/2006/relationships/header" Target="header19.xml" /><Relationship Id="rId42" Type="http://schemas.openxmlformats.org/officeDocument/2006/relationships/footer" Target="footer19.xml" /><Relationship Id="rId43" Type="http://schemas.openxmlformats.org/officeDocument/2006/relationships/theme" Target="theme/theme1.xml" /><Relationship Id="rId44" Type="http://schemas.openxmlformats.org/officeDocument/2006/relationships/numbering" Target="numbering.xml" /><Relationship Id="rId45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2023-12-12T12:49:05Z</dcterms:created>
  <dcterms:modified xsi:type="dcterms:W3CDTF">2023-12-12T12:49:05Z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2022-10-23T00:00:00Z</vt:filetime>
  </property>
  <property fmtid="{D5CDD505-2E9C-101B-9397-08002B2CF9AE}" pid="3" name="LastSaved">
    <vt:filetime>2023-12-12T00:00:00Z</vt:filetime>
  </property>
</Properties>
</file>