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464F1" w:rsidRPr="00B464F1" w:rsidP="00B464F1" w14:paraId="68D7F69B" w14:textId="77777777">
      <w:pPr>
        <w:jc w:val="center"/>
        <w:rPr>
          <w:rFonts w:hint="eastAsia"/>
        </w:rPr>
      </w:pPr>
      <w:r w:rsidRPr="00B464F1">
        <w:rPr>
          <w:rFonts w:hint="eastAsia"/>
        </w:rPr>
        <w:t>急性纤维素性并机化性肺炎</w:t>
      </w:r>
    </w:p>
    <w:p w:rsidR="00B464F1" w:rsidRPr="00B464F1" w:rsidP="00B464F1" w14:paraId="1F48427C" w14:textId="77777777">
      <w:pPr>
        <w:rPr>
          <w:rFonts w:hint="eastAsia"/>
        </w:rPr>
      </w:pPr>
      <w:r w:rsidRPr="00B464F1">
        <w:rPr>
          <w:rFonts w:hint="eastAsia"/>
        </w:rPr>
        <w:t>病例1　间断咳嗽、咳痰20余年，加重伴喘憋3天，伴双肺阴影</w:t>
      </w:r>
    </w:p>
    <w:p w:rsidR="00B464F1" w:rsidRPr="00B464F1" w:rsidP="00B464F1" w14:paraId="322B636B" w14:textId="77777777">
      <w:pPr>
        <w:rPr>
          <w:rFonts w:hint="eastAsia"/>
        </w:rPr>
      </w:pPr>
      <w:r w:rsidRPr="00B464F1">
        <w:rPr>
          <w:rFonts w:hint="eastAsia"/>
        </w:rPr>
        <w:t>【病情介绍】</w:t>
      </w:r>
    </w:p>
    <w:p w:rsidR="00B464F1" w:rsidRPr="00B464F1" w:rsidP="00B464F1" w14:paraId="4591C794" w14:textId="77777777">
      <w:pPr>
        <w:rPr>
          <w:rFonts w:hint="eastAsia"/>
        </w:rPr>
      </w:pPr>
      <w:r w:rsidRPr="00B464F1">
        <w:rPr>
          <w:rFonts w:hint="eastAsia"/>
        </w:rPr>
        <w:t>患者，男性，75岁，主因“间断咳嗽、咳痰20余年，加重伴喘憋3天。”于2010年1月23日入院。</w:t>
      </w:r>
    </w:p>
    <w:p w:rsidR="00B464F1" w:rsidRPr="00B464F1" w:rsidP="00B464F1" w14:paraId="04A24C17" w14:textId="77777777">
      <w:pPr>
        <w:rPr>
          <w:rFonts w:hint="eastAsia"/>
        </w:rPr>
      </w:pPr>
      <w:r w:rsidRPr="00B464F1">
        <w:rPr>
          <w:rFonts w:hint="eastAsia"/>
        </w:rPr>
        <w:t>间断咳嗽、咳痰20余年，多次于我院住院治疗，明确诊断为“慢性支气管炎、肺气肿”。3天前患者受凉后再次出现咳嗽、咳痰，伴喘憋，痰为黄脓痰，不易咳出，体温最高38.4℃，自</w:t>
      </w:r>
      <w:r w:rsidRPr="00B464F1">
        <w:rPr>
          <w:rFonts w:hint="eastAsia"/>
        </w:rPr>
        <w:t>服拜复乐</w:t>
      </w:r>
      <w:r w:rsidRPr="00B464F1">
        <w:rPr>
          <w:rFonts w:hint="eastAsia"/>
        </w:rPr>
        <w:t xml:space="preserve"> 0.4g，每日1次，未再出现发热，但出现恶心、上腹不适等症状，喘憋加重，故收入院。</w:t>
      </w:r>
    </w:p>
    <w:p w:rsidR="00B464F1" w:rsidRPr="00B464F1" w:rsidP="00B464F1" w14:paraId="614DC13B" w14:textId="77777777">
      <w:pPr>
        <w:rPr>
          <w:rFonts w:hint="eastAsia"/>
        </w:rPr>
      </w:pPr>
      <w:r w:rsidRPr="00B464F1">
        <w:rPr>
          <w:rFonts w:hint="eastAsia"/>
        </w:rPr>
        <w:t>既往史：</w:t>
      </w:r>
    </w:p>
    <w:p w:rsidR="00B464F1" w:rsidRPr="00B464F1" w:rsidP="00B464F1" w14:paraId="7EFADB15" w14:textId="77777777">
      <w:pPr>
        <w:rPr>
          <w:rFonts w:hint="eastAsia"/>
        </w:rPr>
      </w:pPr>
      <w:r w:rsidRPr="00B464F1">
        <w:rPr>
          <w:rFonts w:hint="eastAsia"/>
        </w:rPr>
        <w:t>高血压史3年，4年前胃贲门</w:t>
      </w:r>
      <w:r w:rsidRPr="00B464F1">
        <w:rPr>
          <w:rFonts w:hint="eastAsia"/>
        </w:rPr>
        <w:t>癌行胃</w:t>
      </w:r>
      <w:r w:rsidRPr="00B464F1">
        <w:rPr>
          <w:rFonts w:hint="eastAsia"/>
        </w:rPr>
        <w:t>大部切除术，行四周期化疗。10年前小肠疝气手术治疗。40余年前曾患肺结核。</w:t>
      </w:r>
    </w:p>
    <w:p w:rsidR="00B464F1" w:rsidRPr="00B464F1" w:rsidP="00B464F1" w14:paraId="78B3AEFC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464F1">
        <w:rPr>
          <w:rFonts w:hint="eastAsia"/>
        </w:rPr>
        <w:t>入院后</w:t>
      </w:r>
      <w:r w:rsidRPr="00B464F1">
        <w:rPr>
          <w:rFonts w:hint="eastAsia"/>
        </w:rPr>
        <w:t>查体仅</w:t>
      </w:r>
      <w:r w:rsidRPr="00B464F1">
        <w:rPr>
          <w:rFonts w:hint="eastAsia"/>
        </w:rPr>
        <w:t>双肺底可闻及细湿</w:t>
      </w:r>
      <w:r w:rsidRPr="00B464F1">
        <w:rPr>
          <w:rFonts w:hint="eastAsia"/>
        </w:rPr>
        <w:t>啰</w:t>
      </w:r>
      <w:r w:rsidRPr="00B464F1">
        <w:rPr>
          <w:rFonts w:hint="eastAsia"/>
        </w:rPr>
        <w:t>音。胸片（2010年1月23日）：符合慢性支气管炎，肺气肿，支气管炎，双上肺陈旧病灶（图3-2-1）。</w:t>
      </w:r>
    </w:p>
    <w:p w:rsidR="00B464F1" w:rsidRPr="00B464F1" w:rsidP="00B464F1" w14:paraId="204CEB37" w14:textId="2AD23B2F">
      <w:pPr>
        <w:rPr>
          <w:rFonts w:hint="eastAsia"/>
        </w:rPr>
      </w:pPr>
      <w:r w:rsidRPr="00B464F1">
        <w:drawing>
          <wp:inline distT="0" distB="0" distL="0" distR="0">
            <wp:extent cx="5274310" cy="7005320"/>
            <wp:effectExtent l="0" t="0" r="2540" b="5080"/>
            <wp:docPr id="214085448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544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41E86596" w14:textId="77777777">
      <w:pPr>
        <w:rPr>
          <w:rFonts w:hint="eastAsia"/>
        </w:rPr>
      </w:pPr>
      <w:r w:rsidRPr="00B464F1">
        <w:rPr>
          <w:rFonts w:hint="eastAsia"/>
        </w:rPr>
        <w:t>图3-2-1　1月23日胸部X线</w:t>
      </w:r>
    </w:p>
    <w:p w:rsidR="00B464F1" w:rsidRPr="00B464F1" w:rsidP="00B464F1" w14:paraId="0B8E05B6" w14:textId="77777777">
      <w:pPr>
        <w:rPr>
          <w:rFonts w:hint="eastAsia"/>
        </w:rPr>
      </w:pPr>
      <w:r w:rsidRPr="00B464F1">
        <w:rPr>
          <w:rFonts w:hint="eastAsia"/>
        </w:rPr>
        <w:t>入院诊断：</w:t>
      </w:r>
    </w:p>
    <w:p w:rsidR="00B464F1" w:rsidRPr="00B464F1" w:rsidP="00B464F1" w14:paraId="627DBEE7" w14:textId="77777777">
      <w:pPr>
        <w:rPr>
          <w:rFonts w:hint="eastAsia"/>
        </w:rPr>
      </w:pPr>
      <w:r w:rsidRPr="00B464F1">
        <w:rPr>
          <w:rFonts w:hint="eastAsia"/>
        </w:rPr>
        <w:t>1.慢性支气管炎急性发作</w:t>
      </w:r>
    </w:p>
    <w:p w:rsidR="00B464F1" w:rsidRPr="00B464F1" w:rsidP="00B464F1" w14:paraId="0D118F12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464F1">
        <w:rPr>
          <w:rFonts w:hint="eastAsia"/>
        </w:rPr>
        <w:t>2.肺气肿</w:t>
      </w:r>
    </w:p>
    <w:p w:rsidR="00B464F1" w:rsidRPr="00B464F1" w:rsidP="00B464F1" w14:paraId="75AA4F45" w14:textId="77777777">
      <w:pPr>
        <w:rPr>
          <w:rFonts w:hint="eastAsia"/>
        </w:rPr>
      </w:pPr>
      <w:r w:rsidRPr="00B464F1">
        <w:rPr>
          <w:rFonts w:hint="eastAsia"/>
        </w:rPr>
        <w:t>3.肺炎</w:t>
      </w:r>
    </w:p>
    <w:p w:rsidR="00B464F1" w:rsidRPr="00B464F1" w:rsidP="00B464F1" w14:paraId="21B010F1" w14:textId="77777777">
      <w:pPr>
        <w:rPr>
          <w:rFonts w:hint="eastAsia"/>
        </w:rPr>
      </w:pPr>
      <w:r w:rsidRPr="00B464F1">
        <w:rPr>
          <w:rFonts w:hint="eastAsia"/>
        </w:rPr>
        <w:t>4.高血压1级</w:t>
      </w:r>
    </w:p>
    <w:p w:rsidR="00B464F1" w:rsidRPr="00B464F1" w:rsidP="00B464F1" w14:paraId="7A869F3A" w14:textId="77777777">
      <w:pPr>
        <w:rPr>
          <w:rFonts w:hint="eastAsia"/>
        </w:rPr>
      </w:pPr>
      <w:r w:rsidRPr="00B464F1">
        <w:rPr>
          <w:rFonts w:hint="eastAsia"/>
        </w:rPr>
        <w:t>5.</w:t>
      </w:r>
      <w:r w:rsidRPr="00B464F1">
        <w:rPr>
          <w:rFonts w:hint="eastAsia"/>
        </w:rPr>
        <w:t>贲门癌胃大部</w:t>
      </w:r>
      <w:r w:rsidRPr="00B464F1">
        <w:rPr>
          <w:rFonts w:hint="eastAsia"/>
        </w:rPr>
        <w:t>切除术后</w:t>
      </w:r>
    </w:p>
    <w:p w:rsidR="00B464F1" w:rsidRPr="00B464F1" w:rsidP="00B464F1" w14:paraId="19975E52" w14:textId="77777777">
      <w:pPr>
        <w:rPr>
          <w:rFonts w:hint="eastAsia"/>
        </w:rPr>
      </w:pPr>
      <w:r w:rsidRPr="00B464F1">
        <w:rPr>
          <w:rFonts w:hint="eastAsia"/>
        </w:rPr>
        <w:t>诊治经过：</w:t>
      </w:r>
    </w:p>
    <w:p w:rsidR="00B464F1" w:rsidRPr="00B464F1" w:rsidP="00B464F1" w14:paraId="5F0A3924" w14:textId="77777777">
      <w:pPr>
        <w:rPr>
          <w:rFonts w:hint="eastAsia"/>
        </w:rPr>
      </w:pPr>
      <w:r w:rsidRPr="00B464F1">
        <w:rPr>
          <w:rFonts w:hint="eastAsia"/>
        </w:rPr>
        <w:t>入院后体温最高37.8℃，予以</w:t>
      </w:r>
      <w:r w:rsidRPr="00B464F1">
        <w:rPr>
          <w:rFonts w:hint="eastAsia"/>
        </w:rPr>
        <w:t>哌</w:t>
      </w:r>
      <w:r w:rsidRPr="00B464F1">
        <w:rPr>
          <w:rFonts w:hint="eastAsia"/>
        </w:rPr>
        <w:t>拉西林他</w:t>
      </w:r>
      <w:r w:rsidRPr="00B464F1">
        <w:rPr>
          <w:rFonts w:hint="eastAsia"/>
        </w:rPr>
        <w:t>唑</w:t>
      </w:r>
      <w:r w:rsidRPr="00B464F1">
        <w:rPr>
          <w:rFonts w:hint="eastAsia"/>
        </w:rPr>
        <w:t>巴坦+阿奇霉素治疗4天，体温降至正常，咳嗽、咳痰症状缓解；但患者喘憋逐渐加重，动脉血气分析</w:t>
      </w:r>
      <w:r w:rsidRPr="00B464F1">
        <w:rPr>
          <w:rFonts w:hint="eastAsia"/>
        </w:rPr>
        <w:t>PaO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62mmHg（未吸氧），1月26日查肺部CT：双肺下叶密度增高，细网状、蜂窝状影。双下肺炎症（图3-2-2）。考虑患者诊断为：①感染性疾病：病毒、非典型致病菌、细菌；②非感染性疾病：间质性肺疾病、免疫性疾病。故1月27日调整治疗为头</w:t>
      </w:r>
      <w:r w:rsidRPr="00B464F1">
        <w:rPr>
          <w:rFonts w:hint="eastAsia"/>
        </w:rPr>
        <w:t>孢</w:t>
      </w:r>
      <w:r w:rsidRPr="00B464F1">
        <w:rPr>
          <w:rFonts w:hint="eastAsia"/>
        </w:rPr>
        <w:t>他</w:t>
      </w:r>
      <w:r w:rsidRPr="00B464F1">
        <w:rPr>
          <w:rFonts w:hint="eastAsia"/>
        </w:rPr>
        <w:t>啶</w:t>
      </w:r>
      <w:r w:rsidRPr="00B464F1">
        <w:rPr>
          <w:rFonts w:hint="eastAsia"/>
        </w:rPr>
        <w:t>+阿奇霉素+奥司</w:t>
      </w:r>
      <w:r w:rsidRPr="00B464F1">
        <w:rPr>
          <w:rFonts w:hint="eastAsia"/>
        </w:rPr>
        <w:t>他韦+甲泼</w:t>
      </w:r>
      <w:r w:rsidRPr="00B464F1">
        <w:rPr>
          <w:rFonts w:hint="eastAsia"/>
        </w:rPr>
        <w:t>尼龙40mg，静脉滴注，1次/天。治疗3天后，喘憋缓解，</w:t>
      </w:r>
      <w:r w:rsidRPr="00B464F1">
        <w:rPr>
          <w:rFonts w:hint="eastAsia"/>
        </w:rPr>
        <w:t>PaO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70.8mmHg（未吸氧），但</w:t>
      </w:r>
      <w:r w:rsidRPr="00B464F1">
        <w:rPr>
          <w:rFonts w:hint="eastAsia"/>
        </w:rPr>
        <w:t>查体双</w:t>
      </w:r>
      <w:r w:rsidRPr="00B464F1">
        <w:rPr>
          <w:rFonts w:hint="eastAsia"/>
        </w:rPr>
        <w:t>下肺开始出现爆裂音。2月2日肺CT：肺内细网状间质改变渐向双肺上叶、中叶进展，另出现胸腔积液（图3-2-3）。仍有活动后喘憋加重</w:t>
      </w:r>
      <w:r w:rsidRPr="00B464F1">
        <w:rPr>
          <w:rFonts w:hint="eastAsia"/>
        </w:rPr>
        <w:t>PaO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51mmHg（</w:t>
      </w:r>
      <w:r w:rsidRPr="00B464F1">
        <w:rPr>
          <w:rFonts w:hint="eastAsia"/>
        </w:rPr>
        <w:t>FiO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30%），T淋巴细胞亚群检查：T淋巴细胞各亚群绝对数与B细胞绝对数均降低，Th/Ts比值增高。考虑患者免疫力低下，不能除外肺孢子</w:t>
      </w:r>
      <w:r w:rsidRPr="00B464F1">
        <w:rPr>
          <w:rFonts w:hint="eastAsia"/>
        </w:rPr>
        <w:t>菌</w:t>
      </w:r>
      <w:r w:rsidRPr="00B464F1">
        <w:rPr>
          <w:rFonts w:hint="eastAsia"/>
        </w:rPr>
        <w:t>肺炎。</w:t>
      </w:r>
    </w:p>
    <w:p w:rsidR="00B464F1" w:rsidRPr="00B464F1" w:rsidP="00B464F1" w14:paraId="263F139D" w14:textId="77777777">
      <w:pPr>
        <w:rPr>
          <w:rFonts w:hint="eastAsia"/>
        </w:rPr>
      </w:pPr>
      <w:r w:rsidRPr="00B464F1">
        <w:rPr>
          <w:rFonts w:hint="eastAsia"/>
        </w:rPr>
        <w:t>重新完善诊断思路，考虑诊断为：①感染性疾病：病毒感染、肺孢子</w:t>
      </w:r>
      <w:r w:rsidRPr="00B464F1">
        <w:rPr>
          <w:rFonts w:hint="eastAsia"/>
        </w:rPr>
        <w:t>菌</w:t>
      </w:r>
      <w:r w:rsidRPr="00B464F1">
        <w:rPr>
          <w:rFonts w:hint="eastAsia"/>
        </w:rPr>
        <w:t>肺炎、混合性感染、肺结核；②非感染性疾病：肺泡细胞癌、间质性肺疾病。故2月3日调整治疗为</w:t>
      </w:r>
      <w:r w:rsidRPr="00B464F1">
        <w:rPr>
          <w:rFonts w:hint="eastAsia"/>
        </w:rPr>
        <w:t>停用甲泼尼龙</w:t>
      </w:r>
      <w:r w:rsidRPr="00B464F1">
        <w:rPr>
          <w:rFonts w:hint="eastAsia"/>
        </w:rPr>
        <w:t>治疗，疗改为泰能+口服磺胺，治疗3天，症状仍无缓解，喘憋加重，血氧下降，</w:t>
      </w:r>
      <w:r w:rsidRPr="00B464F1">
        <w:rPr>
          <w:rFonts w:hint="eastAsia"/>
        </w:rPr>
        <w:t>PaO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65.2mmHg（</w:t>
      </w:r>
      <w:r w:rsidRPr="00B464F1">
        <w:rPr>
          <w:rFonts w:hint="eastAsia"/>
        </w:rPr>
        <w:t>FiO</w:t>
      </w:r>
      <w:r w:rsidRPr="00B464F1">
        <w:rPr>
          <w:rFonts w:hint="eastAsia"/>
        </w:rPr>
        <w:t> </w:t>
      </w:r>
      <w:r w:rsidRPr="00B464F1">
        <w:rPr>
          <w:rFonts w:hint="eastAsia"/>
          <w:vertAlign w:val="subscript"/>
        </w:rPr>
        <w:t>2 </w:t>
      </w:r>
      <w:r w:rsidRPr="00B464F1">
        <w:rPr>
          <w:rFonts w:hint="eastAsia"/>
        </w:rPr>
        <w:t>50%）。</w:t>
      </w:r>
    </w:p>
    <w:p w:rsidR="00B464F1" w:rsidRPr="00B464F1" w:rsidP="00B464F1" w14:paraId="5CE03956" w14:textId="77777777">
      <w:pPr>
        <w:rPr>
          <w:rFonts w:hint="eastAsia"/>
        </w:rPr>
      </w:pPr>
      <w:r w:rsidRPr="00B464F1">
        <w:rPr>
          <w:rFonts w:hint="eastAsia"/>
        </w:rPr>
        <w:t>辅助检查：</w:t>
      </w:r>
    </w:p>
    <w:p w:rsidR="00B464F1" w:rsidRPr="00B464F1" w:rsidP="00B464F1" w14:paraId="21048723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464F1">
        <w:rPr>
          <w:rFonts w:hint="eastAsia"/>
        </w:rPr>
        <w:t>血常规：白细胞计数6.8×10 </w:t>
      </w:r>
      <w:r w:rsidRPr="00B464F1">
        <w:rPr>
          <w:rFonts w:hint="eastAsia"/>
          <w:vertAlign w:val="superscript"/>
        </w:rPr>
        <w:t>9 </w:t>
      </w:r>
      <w:r w:rsidRPr="00B464F1">
        <w:rPr>
          <w:rFonts w:hint="eastAsia"/>
        </w:rPr>
        <w:t>/L，中性粒细胞百分比 76.6%，血红蛋白112g/L，血小板计数168×10 </w:t>
      </w:r>
      <w:r w:rsidRPr="00B464F1">
        <w:rPr>
          <w:rFonts w:hint="eastAsia"/>
          <w:vertAlign w:val="superscript"/>
        </w:rPr>
        <w:t>9 </w:t>
      </w:r>
      <w:r w:rsidRPr="00B464F1">
        <w:rPr>
          <w:rFonts w:hint="eastAsia"/>
        </w:rPr>
        <w:t>/L。丙氨酸氨基转移酶16.8IU/L，总胆红素、直接胆红素、间接胆红素均正常；白蛋白37.6g/L；血肌</w:t>
      </w:r>
      <w:r w:rsidRPr="00B464F1">
        <w:rPr>
          <w:rFonts w:hint="eastAsia"/>
        </w:rPr>
        <w:t>酐</w:t>
      </w:r>
    </w:p>
    <w:p w:rsidR="00B464F1" w:rsidRPr="00B464F1" w:rsidP="00B464F1" w14:textId="77777777">
      <w:pPr>
        <w:rPr>
          <w:rFonts w:hint="eastAsia"/>
        </w:rPr>
      </w:pPr>
      <w:r w:rsidRPr="00B464F1">
        <w:rPr>
          <w:rFonts w:hint="eastAsia"/>
        </w:rPr>
        <w:t>78μmol/L，尿素氮2.62mmol/L；血钾、血钠、血氯均正常；红细胞沉降率35mm/h；C反应蛋白57.1mg/L。支原体、衣原体、军团</w:t>
      </w:r>
      <w:r w:rsidRPr="00B464F1">
        <w:rPr>
          <w:rFonts w:hint="eastAsia"/>
        </w:rPr>
        <w:t>菌</w:t>
      </w:r>
      <w:r w:rsidRPr="00B464F1">
        <w:rPr>
          <w:rFonts w:hint="eastAsia"/>
        </w:rPr>
        <w:t>抗体检测阴性。抗核抗体：阴性，抗中性粒细胞胞浆抗体为阴性；病毒抗体谱（EB病毒、巨细胞病毒抗体IgM检测）均为阴性。甲型H1N1流感病毒核酸检测为阴性。肺功能：第1秒用力呼气量（FEV1）占预计值48%，用力肺活量（FVC）占预计值的42%，FEV1/FVC85.21%，一氧化碳弥散率占预计值的56%。血浆β-葡聚糖和半乳甘露聚糖检测均为阴性。抗结核抗体为阴性；结核分枝杆菌混合淋巴细胞培养加γ-干扰素测定（TSPOT-TB）为阴性。肿瘤标志物（包括癌胚抗原、神经元特异性烯醇化酶、CA199、CA125、CA153）均为阴性。纤维气管镜检查：各叶段通畅，气管黏膜未见异常。可见少量白色稀薄分泌物。2月14日肺泡灌洗液结果：细胞总数4.2×109/ml，肺泡巨噬细胞百分比55.5%，淋巴细胞百分比7%，中性粒细胞百分比35%，嗜酸性粒细胞百分比0.5%。肺泡灌洗液：肺孢子</w:t>
      </w:r>
      <w:r w:rsidRPr="00B464F1">
        <w:rPr>
          <w:rFonts w:hint="eastAsia"/>
        </w:rPr>
        <w:t>菌</w:t>
      </w:r>
      <w:r w:rsidRPr="00B464F1">
        <w:rPr>
          <w:rFonts w:hint="eastAsia"/>
        </w:rPr>
        <w:t>检测阴性。肺泡灌洗液培养为阴性。</w:t>
      </w:r>
    </w:p>
    <w:p w:rsidR="00B464F1" w:rsidRPr="00B464F1" w:rsidP="00B464F1" w14:paraId="45C11CF6" w14:textId="5CB99DBB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464F1">
        <w:drawing>
          <wp:inline distT="0" distB="0" distL="0" distR="0">
            <wp:extent cx="5274310" cy="4241800"/>
            <wp:effectExtent l="0" t="0" r="2540" b="6350"/>
            <wp:docPr id="71729317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9317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1C80DBA4" w14:textId="7F160F42">
      <w:pPr>
        <w:rPr>
          <w:rFonts w:hint="eastAsia"/>
        </w:rPr>
      </w:pPr>
      <w:r w:rsidRPr="00B464F1">
        <w:drawing>
          <wp:inline distT="0" distB="0" distL="0" distR="0">
            <wp:extent cx="5274310" cy="4241800"/>
            <wp:effectExtent l="0" t="0" r="2540" b="6350"/>
            <wp:docPr id="194049311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49311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1676E6FE" w14:textId="2F91B66E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464F1">
        <w:drawing>
          <wp:inline distT="0" distB="0" distL="0" distR="0">
            <wp:extent cx="5274310" cy="4300220"/>
            <wp:effectExtent l="0" t="0" r="2540" b="5080"/>
            <wp:docPr id="74189569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9569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6A884B87" w14:textId="12DD34F7">
      <w:pPr>
        <w:rPr>
          <w:rFonts w:hint="eastAsia"/>
        </w:rPr>
      </w:pPr>
      <w:r w:rsidRPr="00B464F1">
        <w:drawing>
          <wp:inline distT="0" distB="0" distL="0" distR="0">
            <wp:extent cx="5274310" cy="4300220"/>
            <wp:effectExtent l="0" t="0" r="2540" b="5080"/>
            <wp:docPr id="83005339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5339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09C66F29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464F1">
        <w:rPr>
          <w:rFonts w:hint="eastAsia"/>
        </w:rPr>
        <w:t>图3-2-2　1月26日肺部CT双肺下叶密度增高，细网状，蜂窝状影</w:t>
      </w:r>
    </w:p>
    <w:p w:rsidR="00B464F1" w:rsidRPr="00B464F1" w:rsidP="00B464F1" w14:paraId="1CA327B4" w14:textId="44661B71">
      <w:pPr>
        <w:rPr>
          <w:rFonts w:hint="eastAsia"/>
        </w:rPr>
      </w:pPr>
      <w:r w:rsidRPr="00B464F1">
        <w:drawing>
          <wp:inline distT="0" distB="0" distL="0" distR="0">
            <wp:extent cx="5274310" cy="4124960"/>
            <wp:effectExtent l="0" t="0" r="2540" b="8890"/>
            <wp:docPr id="60721664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1664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3A36D385" w14:textId="6C720958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B464F1">
        <w:drawing>
          <wp:inline distT="0" distB="0" distL="0" distR="0">
            <wp:extent cx="5274310" cy="4124960"/>
            <wp:effectExtent l="0" t="0" r="2540" b="8890"/>
            <wp:docPr id="17605818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8185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645D78D2" w14:textId="69429C8C">
      <w:pPr>
        <w:rPr>
          <w:rFonts w:hint="eastAsia"/>
        </w:rPr>
      </w:pPr>
      <w:r w:rsidRPr="00B464F1">
        <w:drawing>
          <wp:inline distT="0" distB="0" distL="0" distR="0">
            <wp:extent cx="5274310" cy="3970655"/>
            <wp:effectExtent l="0" t="0" r="2540" b="0"/>
            <wp:docPr id="16377449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4493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4F1" w:rsidRPr="00B464F1" w:rsidP="00B464F1" w14:paraId="70F0F284" w14:textId="77777777">
      <w:pPr>
        <w:rPr>
          <w:rFonts w:hint="eastAsia"/>
        </w:rPr>
      </w:pPr>
      <w:r w:rsidRPr="00B464F1">
        <w:rPr>
          <w:rFonts w:hint="eastAsia"/>
        </w:rPr>
        <w:t>图3-2-3　2月2日胸部CT部分病变吸收，但双肺上叶，中叶病变进展，双侧胸腔积液</w:t>
      </w:r>
    </w:p>
    <w:p w:rsidR="00B464F1" w:rsidRPr="00B464F1" w:rsidP="00B464F1" w14:paraId="6694B72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B464F1">
        <w:rPr>
          <w:rFonts w:hint="eastAsia"/>
        </w:rPr>
        <w:t>经上述诊治患者喘憋进行性加重，持续低氧血症，胸部CT病变进展，2月15日转入ICU，诊断主要集中在以下疾病：①急性呼吸窘迫综合征（acute respiratory distress syndrome，ARDS）；②急性间质性肺炎（acute interstitial pneumonia，AIP）；③闭塞性细支气管炎伴机化性肺炎（bronchiolitis obliterans organizing pneumonia，BOOP）。2月15日～4月24日于ICU住院治疗68天。先后3次行气管插管，期间</w:t>
      </w:r>
      <w:r w:rsidRPr="00B464F1">
        <w:rPr>
          <w:rFonts w:hint="eastAsia"/>
        </w:rPr>
        <w:t>序贯无创</w:t>
      </w:r>
      <w:r w:rsidRPr="00B464F1">
        <w:rPr>
          <w:rFonts w:hint="eastAsia"/>
        </w:rPr>
        <w:t>呼吸机辅助通气。</w:t>
      </w:r>
      <w:r w:rsidRPr="00B464F1">
        <w:rPr>
          <w:rFonts w:hint="eastAsia"/>
        </w:rPr>
        <w:t>痰</w:t>
      </w:r>
      <w:r w:rsidRPr="00B464F1">
        <w:rPr>
          <w:rFonts w:hint="eastAsia"/>
        </w:rPr>
        <w:t>培养先后提示阴沟肠杆菌、铜绿假单胞菌、</w:t>
      </w:r>
      <w:r w:rsidRPr="00B464F1">
        <w:rPr>
          <w:rFonts w:hint="eastAsia"/>
        </w:rPr>
        <w:t>屎肠球菌</w:t>
      </w:r>
      <w:r w:rsidRPr="00B464F1">
        <w:rPr>
          <w:rFonts w:hint="eastAsia"/>
        </w:rPr>
        <w:t>、</w:t>
      </w:r>
      <w:r w:rsidRPr="00B464F1">
        <w:rPr>
          <w:rFonts w:hint="eastAsia"/>
        </w:rPr>
        <w:t>耐甲氧</w:t>
      </w:r>
      <w:r w:rsidRPr="00B464F1">
        <w:rPr>
          <w:rFonts w:hint="eastAsia"/>
        </w:rPr>
        <w:t>西林金黄色葡萄球菌（MRSA）、鲍曼不动杆菌感染。先后予以</w:t>
      </w:r>
      <w:r w:rsidRPr="00B464F1">
        <w:rPr>
          <w:rFonts w:hint="eastAsia"/>
        </w:rPr>
        <w:t>舒普深</w:t>
      </w:r>
      <w:r w:rsidRPr="00B464F1">
        <w:rPr>
          <w:rFonts w:hint="eastAsia"/>
        </w:rPr>
        <w:t>、更昔</w:t>
      </w:r>
      <w:r w:rsidRPr="00B464F1">
        <w:rPr>
          <w:rFonts w:hint="eastAsia"/>
        </w:rPr>
        <w:t>洛</w:t>
      </w:r>
      <w:r w:rsidRPr="00B464F1">
        <w:rPr>
          <w:rFonts w:hint="eastAsia"/>
        </w:rPr>
        <w:t>韦、复方新诺明、美洛培南、万古霉素、左旋氧氟</w:t>
      </w:r>
      <w:r w:rsidRPr="00B464F1">
        <w:rPr>
          <w:rFonts w:hint="eastAsia"/>
        </w:rPr>
        <w:t>沙星抗感染</w:t>
      </w:r>
      <w:r w:rsidRPr="00B464F1">
        <w:rPr>
          <w:rFonts w:hint="eastAsia"/>
        </w:rPr>
        <w:t>治疗。持续激素治疗：</w:t>
      </w:r>
      <w:r w:rsidRPr="00B464F1">
        <w:rPr>
          <w:rFonts w:hint="eastAsia"/>
        </w:rPr>
        <w:t>甲泼尼龙</w:t>
      </w:r>
      <w:r w:rsidRPr="00B464F1">
        <w:rPr>
          <w:rFonts w:hint="eastAsia"/>
        </w:rPr>
        <w:t xml:space="preserve"> 40mg，静脉滴注，每日2次→</w:t>
      </w:r>
      <w:r w:rsidRPr="00B464F1">
        <w:rPr>
          <w:rFonts w:hint="eastAsia"/>
        </w:rPr>
        <w:t>甲泼尼龙</w:t>
      </w:r>
      <w:r w:rsidRPr="00B464F1">
        <w:rPr>
          <w:rFonts w:hint="eastAsia"/>
        </w:rPr>
        <w:t xml:space="preserve"> 40mg，静脉滴注，每日1次→</w:t>
      </w:r>
      <w:r w:rsidRPr="00B464F1">
        <w:rPr>
          <w:rFonts w:hint="eastAsia"/>
        </w:rPr>
        <w:t>甲泼尼龙</w:t>
      </w:r>
      <w:r w:rsidRPr="00B464F1">
        <w:rPr>
          <w:rFonts w:hint="eastAsia"/>
        </w:rPr>
        <w:t xml:space="preserve"> 30mg，口服，每日1次→</w:t>
      </w:r>
      <w:r w:rsidRPr="00B464F1">
        <w:rPr>
          <w:rFonts w:hint="eastAsia"/>
        </w:rPr>
        <w:t>甲泼尼龙</w:t>
      </w:r>
      <w:r w:rsidRPr="00B464F1">
        <w:rPr>
          <w:rFonts w:hint="eastAsia"/>
        </w:rPr>
        <w:t xml:space="preserve"> 16mg，口服，每日1次。住院期间多次行胸部CT检查（图3-2-4～图3-2-7）。于2月20日、3月17日行纤维气管镜检查，镜</w:t>
      </w:r>
      <w:r w:rsidRPr="00B464F1">
        <w:rPr>
          <w:rFonts w:hint="eastAsia"/>
        </w:rPr>
        <w:t>下气道</w:t>
      </w:r>
    </w:p>
    <w:p w:rsidR="00B464F1" w:rsidRPr="00B464F1" w:rsidP="00B464F1" w14:textId="77777777">
      <w:pPr>
        <w:rPr>
          <w:rFonts w:hint="eastAsia"/>
        </w:rPr>
      </w:pPr>
      <w:r w:rsidRPr="00B464F1">
        <w:rPr>
          <w:rFonts w:hint="eastAsia"/>
        </w:rPr>
        <w:t>黏膜未见异常，病理回报肺间质改变合并感染。4月19日行经皮肺活检，经皮肺活检（北京协和医院）病理提示：肺泡腔内可见成纤维细胞息肉状增生，其中一个肺泡腔内见纤维素样渗出物，切片中未见明显中性粒细胞、嗜酸性粒细胞浸润，未见肉芽肿病变。考虑纤维蛋白性并机化性肺炎（图3-2-9～图3-2-11）。</w:t>
      </w:r>
    </w:p>
    <w:p w:rsidR="00B464F1" w:rsidRPr="00B464F1" w:rsidP="00B464F1" w14:paraId="724411AF" w14:textId="434627DE">
      <w:pPr>
        <w:rPr>
          <w:rFonts w:hint="eastAsia"/>
        </w:rPr>
      </w:pPr>
      <w:r w:rsidRPr="00B464F1">
        <w:drawing>
          <wp:inline distT="0" distB="0" distL="0" distR="0">
            <wp:extent cx="5274310" cy="4335145"/>
            <wp:effectExtent l="0" t="0" r="2540" b="8255"/>
            <wp:docPr id="19032006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00641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4F1">
        <w:rPr>
          <w:rFonts w:hint="eastAsia"/>
        </w:rPr>
        <w:br/>
      </w:r>
      <w:r w:rsidRPr="00B464F1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https://d.book118.com/047035120000006034</w:t>
        </w:r>
      </w:hyperlink>
    </w:p>
    <w:p w:rsidR="00B464F1" w:rsidRPr="00B464F1" w:rsidP="00B464F1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F1"/>
    <w:rsid w:val="00B464F1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51ADB"/>
  <w15:chartTrackingRefBased/>
  <w15:docId w15:val="{7946B823-8F1C-42EE-B17B-3FA80D09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hyperlink" Target="https://d.book118.com/047035120000006034" TargetMode="Externa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2024-01-12T02:51:00Z</dcterms:created>
  <dcterms:modified xsi:type="dcterms:W3CDTF">2024-01-12T02:52:00Z</dcterms:modified>
</cp:coreProperties>
</file>