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呼吸系统用药项目建设方案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2" w:history="1">
        <w:r>
          <w:rPr>
            <w:rFonts w:ascii="仿宋" w:eastAsia="仿宋" w:hAnsi="仿宋" w:cs="仿宋" w:hint="eastAsia"/>
            <w:lang w:eastAsia="zh-CN"/>
          </w:rPr>
          <w:t>概论</w:t>
        </w:r>
        <w:r>
          <w:tab/>
        </w:r>
        <w:r>
          <w:fldChar w:fldCharType="begin"/>
        </w:r>
        <w:r>
          <w:instrText xml:space="preserve"> PAGEREF _Toc27932 \h </w:instrText>
        </w:r>
        <w:r>
          <w:fldChar w:fldCharType="separate"/>
        </w:r>
        <w:r>
          <w:t>3</w:t>
        </w:r>
        <w:r>
          <w:fldChar w:fldCharType="end"/>
        </w:r>
      </w:hyperlink>
    </w:p>
    <w:p>
      <w:pPr>
        <w:pStyle w:val="TOC1"/>
        <w:tabs>
          <w:tab w:val="right" w:leader="dot" w:pos="8306"/>
        </w:tabs>
      </w:pPr>
      <w:hyperlink w:anchor="_Toc18336" w:history="1">
        <w:r>
          <w:rPr>
            <w:rFonts w:ascii="仿宋" w:eastAsia="仿宋" w:hAnsi="仿宋" w:cs="仿宋" w:hint="eastAsia"/>
            <w:lang w:eastAsia="zh-CN"/>
          </w:rPr>
          <w:t>一、财务管理与成本控制</w:t>
        </w:r>
        <w:r>
          <w:tab/>
        </w:r>
        <w:r>
          <w:fldChar w:fldCharType="begin"/>
        </w:r>
        <w:r>
          <w:instrText xml:space="preserve"> PAGEREF _Toc18336 \h </w:instrText>
        </w:r>
        <w:r>
          <w:fldChar w:fldCharType="separate"/>
        </w:r>
        <w:r>
          <w:t>3</w:t>
        </w:r>
        <w:r>
          <w:fldChar w:fldCharType="end"/>
        </w:r>
      </w:hyperlink>
    </w:p>
    <w:p>
      <w:pPr>
        <w:pStyle w:val="TOC2"/>
        <w:tabs>
          <w:tab w:val="right" w:leader="dot" w:pos="8306"/>
        </w:tabs>
      </w:pPr>
      <w:hyperlink w:anchor="_Toc10007" w:history="1">
        <w:r>
          <w:rPr>
            <w:rFonts w:ascii="仿宋" w:eastAsia="仿宋" w:hAnsi="仿宋" w:cs="仿宋" w:hint="eastAsia"/>
            <w:lang w:eastAsia="zh-CN"/>
          </w:rPr>
          <w:t>(一)、财务管理体系建设</w:t>
        </w:r>
        <w:r>
          <w:tab/>
        </w:r>
        <w:r>
          <w:fldChar w:fldCharType="begin"/>
        </w:r>
        <w:r>
          <w:instrText xml:space="preserve"> PAGEREF _Toc10007 \h </w:instrText>
        </w:r>
        <w:r>
          <w:fldChar w:fldCharType="separate"/>
        </w:r>
        <w:r>
          <w:t>3</w:t>
        </w:r>
        <w:r>
          <w:fldChar w:fldCharType="end"/>
        </w:r>
      </w:hyperlink>
    </w:p>
    <w:p>
      <w:pPr>
        <w:pStyle w:val="TOC2"/>
        <w:tabs>
          <w:tab w:val="right" w:leader="dot" w:pos="8306"/>
        </w:tabs>
      </w:pPr>
      <w:hyperlink w:anchor="_Toc13979" w:history="1">
        <w:r>
          <w:rPr>
            <w:rFonts w:ascii="仿宋" w:eastAsia="仿宋" w:hAnsi="仿宋" w:cs="仿宋" w:hint="eastAsia"/>
            <w:lang w:eastAsia="zh-CN"/>
          </w:rPr>
          <w:t>(二)、成本控制措施</w:t>
        </w:r>
        <w:r>
          <w:tab/>
        </w:r>
        <w:r>
          <w:fldChar w:fldCharType="begin"/>
        </w:r>
        <w:r>
          <w:instrText xml:space="preserve"> PAGEREF _Toc13979 \h </w:instrText>
        </w:r>
        <w:r>
          <w:fldChar w:fldCharType="separate"/>
        </w:r>
        <w:r>
          <w:t>4</w:t>
        </w:r>
        <w:r>
          <w:fldChar w:fldCharType="end"/>
        </w:r>
      </w:hyperlink>
    </w:p>
    <w:p>
      <w:pPr>
        <w:pStyle w:val="TOC1"/>
        <w:tabs>
          <w:tab w:val="right" w:leader="dot" w:pos="8306"/>
        </w:tabs>
      </w:pPr>
      <w:hyperlink w:anchor="_Toc19842" w:history="1">
        <w:r>
          <w:rPr>
            <w:rFonts w:ascii="仿宋" w:eastAsia="仿宋" w:hAnsi="仿宋" w:cs="仿宋" w:hint="eastAsia"/>
            <w:lang w:eastAsia="zh-CN"/>
          </w:rPr>
          <w:t>二、建设风险评估分析</w:t>
        </w:r>
        <w:r>
          <w:tab/>
        </w:r>
        <w:r>
          <w:fldChar w:fldCharType="begin"/>
        </w:r>
        <w:r>
          <w:instrText xml:space="preserve"> PAGEREF _Toc19842 \h </w:instrText>
        </w:r>
        <w:r>
          <w:fldChar w:fldCharType="separate"/>
        </w:r>
        <w:r>
          <w:t>5</w:t>
        </w:r>
        <w:r>
          <w:fldChar w:fldCharType="end"/>
        </w:r>
      </w:hyperlink>
    </w:p>
    <w:p>
      <w:pPr>
        <w:pStyle w:val="TOC2"/>
        <w:tabs>
          <w:tab w:val="right" w:leader="dot" w:pos="8306"/>
        </w:tabs>
      </w:pPr>
      <w:hyperlink w:anchor="_Toc2791" w:history="1">
        <w:r>
          <w:rPr>
            <w:rFonts w:ascii="仿宋" w:eastAsia="仿宋" w:hAnsi="仿宋" w:cs="仿宋" w:hint="eastAsia"/>
            <w:lang w:eastAsia="zh-CN"/>
          </w:rPr>
          <w:t>(一)、政策风险分析</w:t>
        </w:r>
        <w:r>
          <w:tab/>
        </w:r>
        <w:r>
          <w:fldChar w:fldCharType="begin"/>
        </w:r>
        <w:r>
          <w:instrText xml:space="preserve"> PAGEREF _Toc2791 \h </w:instrText>
        </w:r>
        <w:r>
          <w:fldChar w:fldCharType="separate"/>
        </w:r>
        <w:r>
          <w:t>5</w:t>
        </w:r>
        <w:r>
          <w:fldChar w:fldCharType="end"/>
        </w:r>
      </w:hyperlink>
    </w:p>
    <w:p>
      <w:pPr>
        <w:pStyle w:val="TOC2"/>
        <w:tabs>
          <w:tab w:val="right" w:leader="dot" w:pos="8306"/>
        </w:tabs>
      </w:pPr>
      <w:hyperlink w:anchor="_Toc5400" w:history="1">
        <w:r>
          <w:rPr>
            <w:rFonts w:ascii="仿宋" w:eastAsia="仿宋" w:hAnsi="仿宋" w:cs="仿宋" w:hint="eastAsia"/>
            <w:lang w:eastAsia="zh-CN"/>
          </w:rPr>
          <w:t>(二)、社会风险分析</w:t>
        </w:r>
        <w:r>
          <w:tab/>
        </w:r>
        <w:r>
          <w:fldChar w:fldCharType="begin"/>
        </w:r>
        <w:r>
          <w:instrText xml:space="preserve"> PAGEREF _Toc5400 \h </w:instrText>
        </w:r>
        <w:r>
          <w:fldChar w:fldCharType="separate"/>
        </w:r>
        <w:r>
          <w:t>7</w:t>
        </w:r>
        <w:r>
          <w:fldChar w:fldCharType="end"/>
        </w:r>
      </w:hyperlink>
    </w:p>
    <w:p>
      <w:pPr>
        <w:pStyle w:val="TOC2"/>
        <w:tabs>
          <w:tab w:val="right" w:leader="dot" w:pos="8306"/>
        </w:tabs>
      </w:pPr>
      <w:hyperlink w:anchor="_Toc5459" w:history="1">
        <w:r>
          <w:rPr>
            <w:rFonts w:ascii="仿宋" w:eastAsia="仿宋" w:hAnsi="仿宋" w:cs="仿宋" w:hint="eastAsia"/>
            <w:lang w:eastAsia="zh-CN"/>
          </w:rPr>
          <w:t>(三)、市场风险分析</w:t>
        </w:r>
        <w:r>
          <w:tab/>
        </w:r>
        <w:r>
          <w:fldChar w:fldCharType="begin"/>
        </w:r>
        <w:r>
          <w:instrText xml:space="preserve"> PAGEREF _Toc5459 \h </w:instrText>
        </w:r>
        <w:r>
          <w:fldChar w:fldCharType="separate"/>
        </w:r>
        <w:r>
          <w:t>8</w:t>
        </w:r>
        <w:r>
          <w:fldChar w:fldCharType="end"/>
        </w:r>
      </w:hyperlink>
    </w:p>
    <w:p>
      <w:pPr>
        <w:pStyle w:val="TOC2"/>
        <w:tabs>
          <w:tab w:val="right" w:leader="dot" w:pos="8306"/>
        </w:tabs>
      </w:pPr>
      <w:hyperlink w:anchor="_Toc18025" w:history="1">
        <w:r>
          <w:rPr>
            <w:rFonts w:ascii="仿宋" w:eastAsia="仿宋" w:hAnsi="仿宋" w:cs="仿宋" w:hint="eastAsia"/>
            <w:lang w:eastAsia="zh-CN"/>
          </w:rPr>
          <w:t>(四)、资金风险分析</w:t>
        </w:r>
        <w:r>
          <w:tab/>
        </w:r>
        <w:r>
          <w:fldChar w:fldCharType="begin"/>
        </w:r>
        <w:r>
          <w:instrText xml:space="preserve"> PAGEREF _Toc18025 \h </w:instrText>
        </w:r>
        <w:r>
          <w:fldChar w:fldCharType="separate"/>
        </w:r>
        <w:r>
          <w:t>9</w:t>
        </w:r>
        <w:r>
          <w:fldChar w:fldCharType="end"/>
        </w:r>
      </w:hyperlink>
    </w:p>
    <w:p>
      <w:pPr>
        <w:pStyle w:val="TOC2"/>
        <w:tabs>
          <w:tab w:val="right" w:leader="dot" w:pos="8306"/>
        </w:tabs>
      </w:pPr>
      <w:hyperlink w:anchor="_Toc13125" w:history="1">
        <w:r>
          <w:rPr>
            <w:rFonts w:ascii="仿宋" w:eastAsia="仿宋" w:hAnsi="仿宋" w:cs="仿宋" w:hint="eastAsia"/>
            <w:lang w:eastAsia="zh-CN"/>
          </w:rPr>
          <w:t>(五)、技术风险分析</w:t>
        </w:r>
        <w:r>
          <w:tab/>
        </w:r>
        <w:r>
          <w:fldChar w:fldCharType="begin"/>
        </w:r>
        <w:r>
          <w:instrText xml:space="preserve"> PAGEREF _Toc13125 \h </w:instrText>
        </w:r>
        <w:r>
          <w:fldChar w:fldCharType="separate"/>
        </w:r>
        <w:r>
          <w:t>10</w:t>
        </w:r>
        <w:r>
          <w:fldChar w:fldCharType="end"/>
        </w:r>
      </w:hyperlink>
    </w:p>
    <w:p>
      <w:pPr>
        <w:pStyle w:val="TOC2"/>
        <w:tabs>
          <w:tab w:val="right" w:leader="dot" w:pos="8306"/>
        </w:tabs>
      </w:pPr>
      <w:hyperlink w:anchor="_Toc27658" w:history="1">
        <w:r>
          <w:rPr>
            <w:rFonts w:ascii="仿宋" w:eastAsia="仿宋" w:hAnsi="仿宋" w:cs="仿宋" w:hint="eastAsia"/>
            <w:lang w:eastAsia="zh-CN"/>
          </w:rPr>
          <w:t>(六)、财务风险分析</w:t>
        </w:r>
        <w:r>
          <w:tab/>
        </w:r>
        <w:r>
          <w:fldChar w:fldCharType="begin"/>
        </w:r>
        <w:r>
          <w:instrText xml:space="preserve"> PAGEREF _Toc27658 \h </w:instrText>
        </w:r>
        <w:r>
          <w:fldChar w:fldCharType="separate"/>
        </w:r>
        <w:r>
          <w:t>12</w:t>
        </w:r>
        <w:r>
          <w:fldChar w:fldCharType="end"/>
        </w:r>
      </w:hyperlink>
    </w:p>
    <w:p>
      <w:pPr>
        <w:pStyle w:val="TOC2"/>
        <w:tabs>
          <w:tab w:val="right" w:leader="dot" w:pos="8306"/>
        </w:tabs>
      </w:pPr>
      <w:hyperlink w:anchor="_Toc1177" w:history="1">
        <w:r>
          <w:rPr>
            <w:rFonts w:ascii="仿宋" w:eastAsia="仿宋" w:hAnsi="仿宋" w:cs="仿宋" w:hint="eastAsia"/>
            <w:lang w:eastAsia="zh-CN"/>
          </w:rPr>
          <w:t>(七)、管理风险分析</w:t>
        </w:r>
        <w:r>
          <w:tab/>
        </w:r>
        <w:r>
          <w:fldChar w:fldCharType="begin"/>
        </w:r>
        <w:r>
          <w:instrText xml:space="preserve"> PAGEREF _Toc1177 \h </w:instrText>
        </w:r>
        <w:r>
          <w:fldChar w:fldCharType="separate"/>
        </w:r>
        <w:r>
          <w:t>13</w:t>
        </w:r>
        <w:r>
          <w:fldChar w:fldCharType="end"/>
        </w:r>
      </w:hyperlink>
    </w:p>
    <w:p>
      <w:pPr>
        <w:pStyle w:val="TOC2"/>
        <w:tabs>
          <w:tab w:val="right" w:leader="dot" w:pos="8306"/>
        </w:tabs>
      </w:pPr>
      <w:hyperlink w:anchor="_Toc28550" w:history="1">
        <w:r>
          <w:rPr>
            <w:rFonts w:ascii="仿宋" w:eastAsia="仿宋" w:hAnsi="仿宋" w:cs="仿宋" w:hint="eastAsia"/>
            <w:lang w:eastAsia="zh-CN"/>
          </w:rPr>
          <w:t>(八)、其它风险分析</w:t>
        </w:r>
        <w:r>
          <w:tab/>
        </w:r>
        <w:r>
          <w:fldChar w:fldCharType="begin"/>
        </w:r>
        <w:r>
          <w:instrText xml:space="preserve"> PAGEREF _Toc28550 \h </w:instrText>
        </w:r>
        <w:r>
          <w:fldChar w:fldCharType="separate"/>
        </w:r>
        <w:r>
          <w:t>15</w:t>
        </w:r>
        <w:r>
          <w:fldChar w:fldCharType="end"/>
        </w:r>
      </w:hyperlink>
    </w:p>
    <w:p>
      <w:pPr>
        <w:pStyle w:val="TOC2"/>
        <w:tabs>
          <w:tab w:val="right" w:leader="dot" w:pos="8306"/>
        </w:tabs>
      </w:pPr>
      <w:hyperlink w:anchor="_Toc22889" w:history="1">
        <w:r>
          <w:rPr>
            <w:rFonts w:ascii="仿宋" w:eastAsia="仿宋" w:hAnsi="仿宋" w:cs="仿宋" w:hint="eastAsia"/>
            <w:lang w:eastAsia="zh-CN"/>
          </w:rPr>
          <w:t>(九)、社会影响评估</w:t>
        </w:r>
        <w:r>
          <w:tab/>
        </w:r>
        <w:r>
          <w:fldChar w:fldCharType="begin"/>
        </w:r>
        <w:r>
          <w:instrText xml:space="preserve"> PAGEREF _Toc22889 \h </w:instrText>
        </w:r>
        <w:r>
          <w:fldChar w:fldCharType="separate"/>
        </w:r>
        <w:r>
          <w:t>16</w:t>
        </w:r>
        <w:r>
          <w:fldChar w:fldCharType="end"/>
        </w:r>
      </w:hyperlink>
    </w:p>
    <w:p>
      <w:pPr>
        <w:pStyle w:val="TOC1"/>
        <w:tabs>
          <w:tab w:val="right" w:leader="dot" w:pos="8306"/>
        </w:tabs>
      </w:pPr>
      <w:hyperlink w:anchor="_Toc625" w:history="1">
        <w:r>
          <w:rPr>
            <w:rFonts w:ascii="仿宋" w:eastAsia="仿宋" w:hAnsi="仿宋" w:cs="仿宋" w:hint="eastAsia"/>
            <w:lang w:eastAsia="zh-CN"/>
          </w:rPr>
          <w:t>三、发展规划、产业政策和行业准入分析</w:t>
        </w:r>
        <w:r>
          <w:tab/>
        </w:r>
        <w:r>
          <w:fldChar w:fldCharType="begin"/>
        </w:r>
        <w:r>
          <w:instrText xml:space="preserve"> PAGEREF _Toc625 \h </w:instrText>
        </w:r>
        <w:r>
          <w:fldChar w:fldCharType="separate"/>
        </w:r>
        <w:r>
          <w:t>18</w:t>
        </w:r>
        <w:r>
          <w:fldChar w:fldCharType="end"/>
        </w:r>
      </w:hyperlink>
    </w:p>
    <w:p>
      <w:pPr>
        <w:pStyle w:val="TOC2"/>
        <w:tabs>
          <w:tab w:val="right" w:leader="dot" w:pos="8306"/>
        </w:tabs>
      </w:pPr>
      <w:hyperlink w:anchor="_Toc24369" w:history="1">
        <w:r>
          <w:rPr>
            <w:rFonts w:ascii="仿宋" w:eastAsia="仿宋" w:hAnsi="仿宋" w:cs="仿宋" w:hint="eastAsia"/>
            <w:lang w:eastAsia="zh-CN"/>
          </w:rPr>
          <w:t>(一)、发展规划分析</w:t>
        </w:r>
        <w:r>
          <w:tab/>
        </w:r>
        <w:r>
          <w:fldChar w:fldCharType="begin"/>
        </w:r>
        <w:r>
          <w:instrText xml:space="preserve"> PAGEREF _Toc24369 \h </w:instrText>
        </w:r>
        <w:r>
          <w:fldChar w:fldCharType="separate"/>
        </w:r>
        <w:r>
          <w:t>18</w:t>
        </w:r>
        <w:r>
          <w:fldChar w:fldCharType="end"/>
        </w:r>
      </w:hyperlink>
    </w:p>
    <w:p>
      <w:pPr>
        <w:pStyle w:val="TOC2"/>
        <w:tabs>
          <w:tab w:val="right" w:leader="dot" w:pos="8306"/>
        </w:tabs>
      </w:pPr>
      <w:hyperlink w:anchor="_Toc23959" w:history="1">
        <w:r>
          <w:rPr>
            <w:rFonts w:ascii="仿宋" w:eastAsia="仿宋" w:hAnsi="仿宋" w:cs="仿宋" w:hint="eastAsia"/>
            <w:lang w:eastAsia="zh-CN"/>
          </w:rPr>
          <w:t>(二)、产业政策分析</w:t>
        </w:r>
        <w:r>
          <w:tab/>
        </w:r>
        <w:r>
          <w:fldChar w:fldCharType="begin"/>
        </w:r>
        <w:r>
          <w:instrText xml:space="preserve"> PAGEREF _Toc23959 \h </w:instrText>
        </w:r>
        <w:r>
          <w:fldChar w:fldCharType="separate"/>
        </w:r>
        <w:r>
          <w:t>20</w:t>
        </w:r>
        <w:r>
          <w:fldChar w:fldCharType="end"/>
        </w:r>
      </w:hyperlink>
    </w:p>
    <w:p>
      <w:pPr>
        <w:pStyle w:val="TOC2"/>
        <w:tabs>
          <w:tab w:val="right" w:leader="dot" w:pos="8306"/>
        </w:tabs>
      </w:pPr>
      <w:hyperlink w:anchor="_Toc4072" w:history="1">
        <w:r>
          <w:rPr>
            <w:rFonts w:ascii="仿宋" w:eastAsia="仿宋" w:hAnsi="仿宋" w:cs="仿宋" w:hint="eastAsia"/>
            <w:lang w:eastAsia="zh-CN"/>
          </w:rPr>
          <w:t>(三)、行业准入分析</w:t>
        </w:r>
        <w:r>
          <w:tab/>
        </w:r>
        <w:r>
          <w:fldChar w:fldCharType="begin"/>
        </w:r>
        <w:r>
          <w:instrText xml:space="preserve"> PAGEREF _Toc4072 \h </w:instrText>
        </w:r>
        <w:r>
          <w:fldChar w:fldCharType="separate"/>
        </w:r>
        <w:r>
          <w:t>21</w:t>
        </w:r>
        <w:r>
          <w:fldChar w:fldCharType="end"/>
        </w:r>
      </w:hyperlink>
    </w:p>
    <w:p>
      <w:pPr>
        <w:pStyle w:val="TOC1"/>
        <w:tabs>
          <w:tab w:val="right" w:leader="dot" w:pos="8306"/>
        </w:tabs>
      </w:pPr>
      <w:hyperlink w:anchor="_Toc28187" w:history="1">
        <w:r>
          <w:rPr>
            <w:rFonts w:ascii="仿宋" w:eastAsia="仿宋" w:hAnsi="仿宋" w:cs="仿宋" w:hint="eastAsia"/>
            <w:lang w:eastAsia="zh-CN"/>
          </w:rPr>
          <w:t>四、社会影响分析</w:t>
        </w:r>
        <w:r>
          <w:tab/>
        </w:r>
        <w:r>
          <w:fldChar w:fldCharType="begin"/>
        </w:r>
        <w:r>
          <w:instrText xml:space="preserve"> PAGEREF _Toc28187 \h </w:instrText>
        </w:r>
        <w:r>
          <w:fldChar w:fldCharType="separate"/>
        </w:r>
        <w:r>
          <w:t>22</w:t>
        </w:r>
        <w:r>
          <w:fldChar w:fldCharType="end"/>
        </w:r>
      </w:hyperlink>
    </w:p>
    <w:p>
      <w:pPr>
        <w:pStyle w:val="TOC2"/>
        <w:tabs>
          <w:tab w:val="right" w:leader="dot" w:pos="8306"/>
        </w:tabs>
      </w:pPr>
      <w:hyperlink w:anchor="_Toc15107" w:history="1">
        <w:r>
          <w:rPr>
            <w:rFonts w:ascii="仿宋" w:eastAsia="仿宋" w:hAnsi="仿宋" w:cs="仿宋" w:hint="eastAsia"/>
            <w:lang w:eastAsia="zh-CN"/>
          </w:rPr>
          <w:t>(一)、社会影响效果分析</w:t>
        </w:r>
        <w:r>
          <w:tab/>
        </w:r>
        <w:r>
          <w:fldChar w:fldCharType="begin"/>
        </w:r>
        <w:r>
          <w:instrText xml:space="preserve"> PAGEREF _Toc15107 \h </w:instrText>
        </w:r>
        <w:r>
          <w:fldChar w:fldCharType="separate"/>
        </w:r>
        <w:r>
          <w:t>22</w:t>
        </w:r>
        <w:r>
          <w:fldChar w:fldCharType="end"/>
        </w:r>
      </w:hyperlink>
    </w:p>
    <w:p>
      <w:pPr>
        <w:pStyle w:val="TOC2"/>
        <w:tabs>
          <w:tab w:val="right" w:leader="dot" w:pos="8306"/>
        </w:tabs>
      </w:pPr>
      <w:hyperlink w:anchor="_Toc2295" w:history="1">
        <w:r>
          <w:rPr>
            <w:rFonts w:ascii="仿宋" w:eastAsia="仿宋" w:hAnsi="仿宋" w:cs="仿宋" w:hint="eastAsia"/>
            <w:lang w:eastAsia="zh-CN"/>
          </w:rPr>
          <w:t>(二)、社会适应性分析</w:t>
        </w:r>
        <w:r>
          <w:tab/>
        </w:r>
        <w:r>
          <w:fldChar w:fldCharType="begin"/>
        </w:r>
        <w:r>
          <w:instrText xml:space="preserve"> PAGEREF _Toc2295 \h </w:instrText>
        </w:r>
        <w:r>
          <w:fldChar w:fldCharType="separate"/>
        </w:r>
        <w:r>
          <w:t>25</w:t>
        </w:r>
        <w:r>
          <w:fldChar w:fldCharType="end"/>
        </w:r>
      </w:hyperlink>
    </w:p>
    <w:p>
      <w:pPr>
        <w:pStyle w:val="TOC2"/>
        <w:tabs>
          <w:tab w:val="right" w:leader="dot" w:pos="8306"/>
        </w:tabs>
      </w:pPr>
      <w:hyperlink w:anchor="_Toc32644" w:history="1">
        <w:r>
          <w:rPr>
            <w:rFonts w:ascii="仿宋" w:eastAsia="仿宋" w:hAnsi="仿宋" w:cs="仿宋" w:hint="eastAsia"/>
            <w:lang w:eastAsia="zh-CN"/>
          </w:rPr>
          <w:t>(三)、社会风险及对策分析</w:t>
        </w:r>
        <w:r>
          <w:tab/>
        </w:r>
        <w:r>
          <w:fldChar w:fldCharType="begin"/>
        </w:r>
        <w:r>
          <w:instrText xml:space="preserve"> PAGEREF _Toc32644 \h </w:instrText>
        </w:r>
        <w:r>
          <w:fldChar w:fldCharType="separate"/>
        </w:r>
        <w:r>
          <w:t>26</w:t>
        </w:r>
        <w:r>
          <w:fldChar w:fldCharType="end"/>
        </w:r>
      </w:hyperlink>
    </w:p>
    <w:p>
      <w:pPr>
        <w:pStyle w:val="TOC1"/>
        <w:tabs>
          <w:tab w:val="right" w:leader="dot" w:pos="8306"/>
        </w:tabs>
      </w:pPr>
      <w:hyperlink w:anchor="_Toc16210" w:history="1">
        <w:r>
          <w:rPr>
            <w:rFonts w:ascii="仿宋" w:eastAsia="仿宋" w:hAnsi="仿宋" w:cs="仿宋" w:hint="eastAsia"/>
            <w:lang w:eastAsia="zh-CN"/>
          </w:rPr>
          <w:t>五、经济影响分析</w:t>
        </w:r>
        <w:r>
          <w:tab/>
        </w:r>
        <w:r>
          <w:fldChar w:fldCharType="begin"/>
        </w:r>
        <w:r>
          <w:instrText xml:space="preserve"> PAGEREF _Toc16210 \h </w:instrText>
        </w:r>
        <w:r>
          <w:fldChar w:fldCharType="separate"/>
        </w:r>
        <w:r>
          <w:t>30</w:t>
        </w:r>
        <w:r>
          <w:fldChar w:fldCharType="end"/>
        </w:r>
      </w:hyperlink>
    </w:p>
    <w:p>
      <w:pPr>
        <w:pStyle w:val="TOC2"/>
        <w:tabs>
          <w:tab w:val="right" w:leader="dot" w:pos="8306"/>
        </w:tabs>
      </w:pPr>
      <w:hyperlink w:anchor="_Toc1916" w:history="1">
        <w:r>
          <w:rPr>
            <w:rFonts w:ascii="仿宋" w:eastAsia="仿宋" w:hAnsi="仿宋" w:cs="仿宋" w:hint="eastAsia"/>
            <w:lang w:eastAsia="zh-CN"/>
          </w:rPr>
          <w:t>(一)、经济费用效益或费用效果分析</w:t>
        </w:r>
        <w:r>
          <w:tab/>
        </w:r>
        <w:r>
          <w:fldChar w:fldCharType="begin"/>
        </w:r>
        <w:r>
          <w:instrText xml:space="preserve"> PAGEREF _Toc1916 \h </w:instrText>
        </w:r>
        <w:r>
          <w:fldChar w:fldCharType="separate"/>
        </w:r>
        <w:r>
          <w:t>30</w:t>
        </w:r>
        <w:r>
          <w:fldChar w:fldCharType="end"/>
        </w:r>
      </w:hyperlink>
    </w:p>
    <w:p>
      <w:pPr>
        <w:pStyle w:val="TOC2"/>
        <w:tabs>
          <w:tab w:val="right" w:leader="dot" w:pos="8306"/>
        </w:tabs>
      </w:pPr>
      <w:hyperlink w:anchor="_Toc624" w:history="1">
        <w:r>
          <w:rPr>
            <w:rFonts w:ascii="仿宋" w:eastAsia="仿宋" w:hAnsi="仿宋" w:cs="仿宋" w:hint="eastAsia"/>
            <w:lang w:eastAsia="zh-CN"/>
          </w:rPr>
          <w:t>(二)、行业影响分析</w:t>
        </w:r>
        <w:r>
          <w:tab/>
        </w:r>
        <w:r>
          <w:fldChar w:fldCharType="begin"/>
        </w:r>
        <w:r>
          <w:instrText xml:space="preserve"> PAGEREF _Toc624 \h </w:instrText>
        </w:r>
        <w:r>
          <w:fldChar w:fldCharType="separate"/>
        </w:r>
        <w:r>
          <w:t>32</w:t>
        </w:r>
        <w:r>
          <w:fldChar w:fldCharType="end"/>
        </w:r>
      </w:hyperlink>
    </w:p>
    <w:p>
      <w:pPr>
        <w:pStyle w:val="TOC2"/>
        <w:tabs>
          <w:tab w:val="right" w:leader="dot" w:pos="8306"/>
        </w:tabs>
      </w:pPr>
      <w:hyperlink w:anchor="_Toc6317" w:history="1">
        <w:r>
          <w:rPr>
            <w:rFonts w:ascii="仿宋" w:eastAsia="仿宋" w:hAnsi="仿宋" w:cs="仿宋" w:hint="eastAsia"/>
            <w:lang w:eastAsia="zh-CN"/>
          </w:rPr>
          <w:t>(三)、区域经济影响分析</w:t>
        </w:r>
        <w:r>
          <w:tab/>
        </w:r>
        <w:r>
          <w:fldChar w:fldCharType="begin"/>
        </w:r>
        <w:r>
          <w:instrText xml:space="preserve"> PAGEREF _Toc6317 \h </w:instrText>
        </w:r>
        <w:r>
          <w:fldChar w:fldCharType="separate"/>
        </w:r>
        <w:r>
          <w:t>34</w:t>
        </w:r>
        <w:r>
          <w:fldChar w:fldCharType="end"/>
        </w:r>
      </w:hyperlink>
    </w:p>
    <w:p>
      <w:pPr>
        <w:pStyle w:val="TOC2"/>
        <w:tabs>
          <w:tab w:val="right" w:leader="dot" w:pos="8306"/>
        </w:tabs>
      </w:pPr>
      <w:hyperlink w:anchor="_Toc31830" w:history="1">
        <w:r>
          <w:rPr>
            <w:rFonts w:ascii="仿宋" w:eastAsia="仿宋" w:hAnsi="仿宋" w:cs="仿宋" w:hint="eastAsia"/>
            <w:lang w:eastAsia="zh-CN"/>
          </w:rPr>
          <w:t>(四)、宏观经济影响分析</w:t>
        </w:r>
        <w:r>
          <w:tab/>
        </w:r>
        <w:r>
          <w:fldChar w:fldCharType="begin"/>
        </w:r>
        <w:r>
          <w:instrText xml:space="preserve"> PAGEREF _Toc31830 \h </w:instrText>
        </w:r>
        <w:r>
          <w:fldChar w:fldCharType="separate"/>
        </w:r>
        <w:r>
          <w:t>35</w:t>
        </w:r>
        <w:r>
          <w:fldChar w:fldCharType="end"/>
        </w:r>
      </w:hyperlink>
    </w:p>
    <w:p>
      <w:pPr>
        <w:pStyle w:val="TOC1"/>
        <w:tabs>
          <w:tab w:val="right" w:leader="dot" w:pos="8306"/>
        </w:tabs>
      </w:pPr>
      <w:hyperlink w:anchor="_Toc27441" w:history="1">
        <w:r>
          <w:rPr>
            <w:rFonts w:ascii="仿宋" w:eastAsia="仿宋" w:hAnsi="仿宋" w:cs="仿宋" w:hint="eastAsia"/>
            <w:lang w:eastAsia="zh-CN"/>
          </w:rPr>
          <w:t>六、呼吸系统用药项目概论</w:t>
        </w:r>
        <w:r>
          <w:tab/>
        </w:r>
        <w:r>
          <w:fldChar w:fldCharType="begin"/>
        </w:r>
        <w:r>
          <w:instrText xml:space="preserve"> PAGEREF _Toc27441 \h </w:instrText>
        </w:r>
        <w:r>
          <w:fldChar w:fldCharType="separate"/>
        </w:r>
        <w:r>
          <w:t>36</w:t>
        </w:r>
        <w:r>
          <w:fldChar w:fldCharType="end"/>
        </w:r>
      </w:hyperlink>
    </w:p>
    <w:p>
      <w:pPr>
        <w:pStyle w:val="TOC2"/>
        <w:tabs>
          <w:tab w:val="right" w:leader="dot" w:pos="8306"/>
        </w:tabs>
      </w:pPr>
      <w:hyperlink w:anchor="_Toc27217" w:history="1">
        <w:r>
          <w:rPr>
            <w:rFonts w:ascii="仿宋" w:eastAsia="仿宋" w:hAnsi="仿宋" w:cs="仿宋" w:hint="eastAsia"/>
            <w:lang w:eastAsia="zh-CN"/>
          </w:rPr>
          <w:t>(一)、项目申报单位概况</w:t>
        </w:r>
        <w:r>
          <w:tab/>
        </w:r>
        <w:r>
          <w:fldChar w:fldCharType="begin"/>
        </w:r>
        <w:r>
          <w:instrText xml:space="preserve"> PAGEREF _Toc27217 \h </w:instrText>
        </w:r>
        <w:r>
          <w:fldChar w:fldCharType="separate"/>
        </w:r>
        <w:r>
          <w:t>36</w:t>
        </w:r>
        <w:r>
          <w:fldChar w:fldCharType="end"/>
        </w:r>
      </w:hyperlink>
    </w:p>
    <w:p>
      <w:pPr>
        <w:pStyle w:val="TOC2"/>
        <w:tabs>
          <w:tab w:val="right" w:leader="dot" w:pos="8306"/>
        </w:tabs>
      </w:pPr>
      <w:hyperlink w:anchor="_Toc32328" w:history="1">
        <w:r>
          <w:rPr>
            <w:rFonts w:ascii="仿宋" w:eastAsia="仿宋" w:hAnsi="仿宋" w:cs="仿宋" w:hint="eastAsia"/>
            <w:lang w:eastAsia="zh-CN"/>
          </w:rPr>
          <w:t>(二)、项目概况</w:t>
        </w:r>
        <w:r>
          <w:tab/>
        </w:r>
        <w:r>
          <w:fldChar w:fldCharType="begin"/>
        </w:r>
        <w:r>
          <w:instrText xml:space="preserve"> PAGEREF _Toc32328 \h </w:instrText>
        </w:r>
        <w:r>
          <w:fldChar w:fldCharType="separate"/>
        </w:r>
        <w:r>
          <w:t>37</w:t>
        </w:r>
        <w:r>
          <w:fldChar w:fldCharType="end"/>
        </w:r>
      </w:hyperlink>
    </w:p>
    <w:p>
      <w:pPr>
        <w:pStyle w:val="TOC1"/>
        <w:tabs>
          <w:tab w:val="right" w:leader="dot" w:pos="8306"/>
        </w:tabs>
      </w:pPr>
      <w:hyperlink w:anchor="_Toc28938" w:history="1">
        <w:r>
          <w:rPr>
            <w:rFonts w:ascii="仿宋" w:eastAsia="仿宋" w:hAnsi="仿宋" w:cs="仿宋" w:hint="eastAsia"/>
            <w:lang w:eastAsia="zh-CN"/>
          </w:rPr>
          <w:t>七、项目变更管理</w:t>
        </w:r>
        <w:r>
          <w:tab/>
        </w:r>
        <w:r>
          <w:fldChar w:fldCharType="begin"/>
        </w:r>
        <w:r>
          <w:instrText xml:space="preserve"> PAGEREF _Toc28938 \h </w:instrText>
        </w:r>
        <w:r>
          <w:fldChar w:fldCharType="separate"/>
        </w:r>
        <w:r>
          <w:t>40</w:t>
        </w:r>
        <w:r>
          <w:fldChar w:fldCharType="end"/>
        </w:r>
      </w:hyperlink>
    </w:p>
    <w:p>
      <w:pPr>
        <w:pStyle w:val="TOC2"/>
        <w:tabs>
          <w:tab w:val="right" w:leader="dot" w:pos="8306"/>
        </w:tabs>
      </w:pPr>
      <w:hyperlink w:anchor="_Toc9413" w:history="1">
        <w:r>
          <w:rPr>
            <w:rFonts w:ascii="仿宋" w:eastAsia="仿宋" w:hAnsi="仿宋" w:cs="仿宋" w:hint="eastAsia"/>
            <w:lang w:eastAsia="zh-CN"/>
          </w:rPr>
          <w:t>(一)、变更控制流程</w:t>
        </w:r>
        <w:r>
          <w:tab/>
        </w:r>
        <w:r>
          <w:fldChar w:fldCharType="begin"/>
        </w:r>
        <w:r>
          <w:instrText xml:space="preserve"> PAGEREF _Toc9413 \h </w:instrText>
        </w:r>
        <w:r>
          <w:fldChar w:fldCharType="separate"/>
        </w:r>
        <w:r>
          <w:t>40</w:t>
        </w:r>
        <w:r>
          <w:fldChar w:fldCharType="end"/>
        </w:r>
      </w:hyperlink>
    </w:p>
    <w:p>
      <w:pPr>
        <w:pStyle w:val="TOC2"/>
        <w:tabs>
          <w:tab w:val="right" w:leader="dot" w:pos="8306"/>
        </w:tabs>
      </w:pPr>
      <w:hyperlink w:anchor="_Toc24001" w:history="1">
        <w:r>
          <w:rPr>
            <w:rFonts w:ascii="仿宋" w:eastAsia="仿宋" w:hAnsi="仿宋" w:cs="仿宋" w:hint="eastAsia"/>
            <w:lang w:eastAsia="zh-CN"/>
          </w:rPr>
          <w:t>(二)、影响评估与处理</w:t>
        </w:r>
        <w:r>
          <w:tab/>
        </w:r>
        <w:r>
          <w:fldChar w:fldCharType="begin"/>
        </w:r>
        <w:r>
          <w:instrText xml:space="preserve"> PAGEREF _Toc24001 \h </w:instrText>
        </w:r>
        <w:r>
          <w:fldChar w:fldCharType="separate"/>
        </w:r>
        <w:r>
          <w:t>41</w:t>
        </w:r>
        <w:r>
          <w:fldChar w:fldCharType="end"/>
        </w:r>
      </w:hyperlink>
    </w:p>
    <w:p>
      <w:pPr>
        <w:pStyle w:val="TOC2"/>
        <w:tabs>
          <w:tab w:val="right" w:leader="dot" w:pos="8306"/>
        </w:tabs>
      </w:pPr>
      <w:hyperlink w:anchor="_Toc3504" w:history="1">
        <w:r>
          <w:rPr>
            <w:rFonts w:ascii="仿宋" w:eastAsia="仿宋" w:hAnsi="仿宋" w:cs="仿宋" w:hint="eastAsia"/>
            <w:lang w:eastAsia="zh-CN"/>
          </w:rPr>
          <w:t>(三)、变更记录与追踪</w:t>
        </w:r>
        <w:r>
          <w:tab/>
        </w:r>
        <w:r>
          <w:fldChar w:fldCharType="begin"/>
        </w:r>
        <w:r>
          <w:instrText xml:space="preserve"> PAGEREF _Toc3504 \h </w:instrText>
        </w:r>
        <w:r>
          <w:fldChar w:fldCharType="separate"/>
        </w:r>
        <w:r>
          <w:t>43</w:t>
        </w:r>
        <w:r>
          <w:fldChar w:fldCharType="end"/>
        </w:r>
      </w:hyperlink>
    </w:p>
    <w:p>
      <w:pPr>
        <w:pStyle w:val="TOC2"/>
        <w:tabs>
          <w:tab w:val="right" w:leader="dot" w:pos="8306"/>
        </w:tabs>
      </w:pPr>
      <w:hyperlink w:anchor="_Toc9965" w:history="1">
        <w:r>
          <w:rPr>
            <w:rFonts w:ascii="仿宋" w:eastAsia="仿宋" w:hAnsi="仿宋" w:cs="仿宋" w:hint="eastAsia"/>
            <w:lang w:eastAsia="zh-CN"/>
          </w:rPr>
          <w:t>(四)、变更管理策略</w:t>
        </w:r>
        <w:r>
          <w:tab/>
        </w:r>
        <w:r>
          <w:fldChar w:fldCharType="begin"/>
        </w:r>
        <w:r>
          <w:instrText xml:space="preserve"> PAGEREF _Toc9965 \h </w:instrText>
        </w:r>
        <w:r>
          <w:fldChar w:fldCharType="separate"/>
        </w:r>
        <w:r>
          <w:t>44</w:t>
        </w:r>
        <w:r>
          <w:fldChar w:fldCharType="end"/>
        </w:r>
      </w:hyperlink>
    </w:p>
    <w:p>
      <w:pPr>
        <w:pStyle w:val="TOC1"/>
        <w:tabs>
          <w:tab w:val="right" w:leader="dot" w:pos="8306"/>
        </w:tabs>
      </w:pPr>
      <w:hyperlink w:anchor="_Toc29453" w:history="1">
        <w:r>
          <w:rPr>
            <w:rFonts w:ascii="仿宋" w:eastAsia="仿宋" w:hAnsi="仿宋" w:cs="仿宋" w:hint="eastAsia"/>
            <w:lang w:eastAsia="zh-CN"/>
          </w:rPr>
          <w:t>八、经济效益与社会效益优化</w:t>
        </w:r>
        <w:r>
          <w:tab/>
        </w:r>
        <w:r>
          <w:fldChar w:fldCharType="begin"/>
        </w:r>
        <w:r>
          <w:instrText xml:space="preserve"> PAGEREF _Toc29453 \h </w:instrText>
        </w:r>
        <w:r>
          <w:fldChar w:fldCharType="separate"/>
        </w:r>
        <w:r>
          <w:t>46</w:t>
        </w:r>
        <w:r>
          <w:fldChar w:fldCharType="end"/>
        </w:r>
      </w:hyperlink>
    </w:p>
    <w:p>
      <w:pPr>
        <w:pStyle w:val="TOC2"/>
        <w:tabs>
          <w:tab w:val="right" w:leader="dot" w:pos="8306"/>
        </w:tabs>
      </w:pPr>
      <w:hyperlink w:anchor="_Toc20051" w:history="1">
        <w:r>
          <w:rPr>
            <w:rFonts w:ascii="仿宋" w:eastAsia="仿宋" w:hAnsi="仿宋" w:cs="仿宋" w:hint="eastAsia"/>
            <w:lang w:eastAsia="zh-CN"/>
          </w:rPr>
          <w:t>(一)、经济效益提升策略</w:t>
        </w:r>
        <w:r>
          <w:tab/>
        </w:r>
        <w:r>
          <w:fldChar w:fldCharType="begin"/>
        </w:r>
        <w:r>
          <w:instrText xml:space="preserve"> PAGEREF _Toc20051 \h </w:instrText>
        </w:r>
        <w:r>
          <w:fldChar w:fldCharType="separate"/>
        </w:r>
        <w:r>
          <w:t>46</w:t>
        </w:r>
        <w:r>
          <w:fldChar w:fldCharType="end"/>
        </w:r>
      </w:hyperlink>
    </w:p>
    <w:p>
      <w:pPr>
        <w:pStyle w:val="TOC2"/>
        <w:tabs>
          <w:tab w:val="right" w:leader="dot" w:pos="8306"/>
        </w:tabs>
      </w:pPr>
      <w:hyperlink w:anchor="_Toc10234" w:history="1">
        <w:r>
          <w:rPr>
            <w:rFonts w:ascii="仿宋" w:eastAsia="仿宋" w:hAnsi="仿宋" w:cs="仿宋" w:hint="eastAsia"/>
            <w:lang w:eastAsia="zh-CN"/>
          </w:rPr>
          <w:t>(二)、社会效益增强方案</w:t>
        </w:r>
        <w:r>
          <w:tab/>
        </w:r>
        <w:r>
          <w:fldChar w:fldCharType="begin"/>
        </w:r>
        <w:r>
          <w:instrText xml:space="preserve"> PAGEREF _Toc10234 \h </w:instrText>
        </w:r>
        <w:r>
          <w:fldChar w:fldCharType="separate"/>
        </w:r>
        <w:r>
          <w:t>47</w:t>
        </w:r>
        <w:r>
          <w:fldChar w:fldCharType="end"/>
        </w:r>
      </w:hyperlink>
    </w:p>
    <w:p>
      <w:pPr>
        <w:pStyle w:val="TOC1"/>
        <w:tabs>
          <w:tab w:val="right" w:leader="dot" w:pos="8306"/>
        </w:tabs>
      </w:pPr>
      <w:hyperlink w:anchor="_Toc6476" w:history="1">
        <w:r>
          <w:rPr>
            <w:rFonts w:ascii="仿宋" w:eastAsia="仿宋" w:hAnsi="仿宋" w:cs="仿宋" w:hint="eastAsia"/>
            <w:lang w:eastAsia="zh-CN"/>
          </w:rPr>
          <w:t>九、安全与应急管理</w:t>
        </w:r>
        <w:r>
          <w:tab/>
        </w:r>
        <w:r>
          <w:fldChar w:fldCharType="begin"/>
        </w:r>
        <w:r>
          <w:instrText xml:space="preserve"> PAGEREF _Toc6476 \h </w:instrText>
        </w:r>
        <w:r>
          <w:fldChar w:fldCharType="separate"/>
        </w:r>
        <w:r>
          <w:t>48</w:t>
        </w:r>
        <w:r>
          <w:fldChar w:fldCharType="end"/>
        </w:r>
      </w:hyperlink>
    </w:p>
    <w:p>
      <w:pPr>
        <w:pStyle w:val="TOC2"/>
        <w:tabs>
          <w:tab w:val="right" w:leader="dot" w:pos="8306"/>
        </w:tabs>
      </w:pPr>
      <w:hyperlink w:anchor="_Toc18547" w:history="1">
        <w:r>
          <w:rPr>
            <w:rFonts w:ascii="仿宋" w:eastAsia="仿宋" w:hAnsi="仿宋" w:cs="仿宋" w:hint="eastAsia"/>
            <w:lang w:eastAsia="zh-CN"/>
          </w:rPr>
          <w:t>(一)、安全生产管理</w:t>
        </w:r>
        <w:r>
          <w:tab/>
        </w:r>
        <w:r>
          <w:fldChar w:fldCharType="begin"/>
        </w:r>
        <w:r>
          <w:instrText xml:space="preserve"> PAGEREF _Toc18547 \h </w:instrText>
        </w:r>
        <w:r>
          <w:fldChar w:fldCharType="separate"/>
        </w:r>
        <w:r>
          <w:t>48</w:t>
        </w:r>
        <w:r>
          <w:fldChar w:fldCharType="end"/>
        </w:r>
      </w:hyperlink>
    </w:p>
    <w:p>
      <w:pPr>
        <w:pStyle w:val="TOC2"/>
        <w:tabs>
          <w:tab w:val="right" w:leader="dot" w:pos="8306"/>
        </w:tabs>
      </w:pPr>
      <w:hyperlink w:anchor="_Toc30683" w:history="1">
        <w:r>
          <w:rPr>
            <w:rFonts w:ascii="仿宋" w:eastAsia="仿宋" w:hAnsi="仿宋" w:cs="仿宋" w:hint="eastAsia"/>
            <w:lang w:eastAsia="zh-CN"/>
          </w:rPr>
          <w:t>(二)、应急预案与响应</w:t>
        </w:r>
        <w:r>
          <w:tab/>
        </w:r>
        <w:r>
          <w:fldChar w:fldCharType="begin"/>
        </w:r>
        <w:r>
          <w:instrText xml:space="preserve"> PAGEREF _Toc30683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18" w:history="1">
        <w:r>
          <w:rPr>
            <w:rFonts w:ascii="仿宋" w:eastAsia="仿宋" w:hAnsi="仿宋" w:cs="仿宋" w:hint="eastAsia"/>
            <w:lang w:eastAsia="zh-CN"/>
          </w:rPr>
          <w:t>十、环境保护与治理方案</w:t>
        </w:r>
        <w:r>
          <w:tab/>
        </w:r>
        <w:r>
          <w:fldChar w:fldCharType="begin"/>
        </w:r>
        <w:r>
          <w:instrText xml:space="preserve"> PAGEREF _Toc8318 \h </w:instrText>
        </w:r>
        <w:r>
          <w:fldChar w:fldCharType="separate"/>
        </w:r>
        <w:r>
          <w:t>51</w:t>
        </w:r>
        <w:r>
          <w:fldChar w:fldCharType="end"/>
        </w:r>
      </w:hyperlink>
    </w:p>
    <w:p>
      <w:pPr>
        <w:pStyle w:val="TOC2"/>
        <w:tabs>
          <w:tab w:val="right" w:leader="dot" w:pos="8306"/>
        </w:tabs>
      </w:pPr>
      <w:hyperlink w:anchor="_Toc31158" w:history="1">
        <w:r>
          <w:rPr>
            <w:rFonts w:ascii="仿宋" w:eastAsia="仿宋" w:hAnsi="仿宋" w:cs="仿宋" w:hint="eastAsia"/>
            <w:lang w:eastAsia="zh-CN"/>
          </w:rPr>
          <w:t>(一)、项目环境影响评估</w:t>
        </w:r>
        <w:r>
          <w:tab/>
        </w:r>
        <w:r>
          <w:fldChar w:fldCharType="begin"/>
        </w:r>
        <w:r>
          <w:instrText xml:space="preserve"> PAGEREF _Toc31158 \h </w:instrText>
        </w:r>
        <w:r>
          <w:fldChar w:fldCharType="separate"/>
        </w:r>
        <w:r>
          <w:t>51</w:t>
        </w:r>
        <w:r>
          <w:fldChar w:fldCharType="end"/>
        </w:r>
      </w:hyperlink>
    </w:p>
    <w:p>
      <w:pPr>
        <w:pStyle w:val="TOC2"/>
        <w:tabs>
          <w:tab w:val="right" w:leader="dot" w:pos="8306"/>
        </w:tabs>
      </w:pPr>
      <w:hyperlink w:anchor="_Toc19864" w:history="1">
        <w:r>
          <w:rPr>
            <w:rFonts w:ascii="仿宋" w:eastAsia="仿宋" w:hAnsi="仿宋" w:cs="仿宋" w:hint="eastAsia"/>
            <w:lang w:eastAsia="zh-CN"/>
          </w:rPr>
          <w:t>(二)、环境保护措施与治理方案</w:t>
        </w:r>
        <w:r>
          <w:tab/>
        </w:r>
        <w:r>
          <w:fldChar w:fldCharType="begin"/>
        </w:r>
        <w:r>
          <w:instrText xml:space="preserve"> PAGEREF _Toc19864 \h </w:instrText>
        </w:r>
        <w:r>
          <w:fldChar w:fldCharType="separate"/>
        </w:r>
        <w:r>
          <w:t>52</w:t>
        </w:r>
        <w:r>
          <w:fldChar w:fldCharType="end"/>
        </w:r>
      </w:hyperlink>
    </w:p>
    <w:p>
      <w:pPr>
        <w:pStyle w:val="TOC1"/>
        <w:tabs>
          <w:tab w:val="right" w:leader="dot" w:pos="8306"/>
        </w:tabs>
      </w:pPr>
      <w:hyperlink w:anchor="_Toc26751" w:history="1">
        <w:r>
          <w:rPr>
            <w:rFonts w:ascii="仿宋" w:eastAsia="仿宋" w:hAnsi="仿宋" w:cs="仿宋" w:hint="eastAsia"/>
            <w:lang w:eastAsia="zh-CN"/>
          </w:rPr>
          <w:t>十一、项目质量与标准</w:t>
        </w:r>
        <w:r>
          <w:tab/>
        </w:r>
        <w:r>
          <w:fldChar w:fldCharType="begin"/>
        </w:r>
        <w:r>
          <w:instrText xml:space="preserve"> PAGEREF _Toc26751 \h </w:instrText>
        </w:r>
        <w:r>
          <w:fldChar w:fldCharType="separate"/>
        </w:r>
        <w:r>
          <w:t>52</w:t>
        </w:r>
        <w:r>
          <w:fldChar w:fldCharType="end"/>
        </w:r>
      </w:hyperlink>
    </w:p>
    <w:p>
      <w:pPr>
        <w:pStyle w:val="TOC2"/>
        <w:tabs>
          <w:tab w:val="right" w:leader="dot" w:pos="8306"/>
        </w:tabs>
      </w:pPr>
      <w:hyperlink w:anchor="_Toc29842" w:history="1">
        <w:r>
          <w:rPr>
            <w:rFonts w:ascii="仿宋" w:eastAsia="仿宋" w:hAnsi="仿宋" w:cs="仿宋" w:hint="eastAsia"/>
            <w:lang w:eastAsia="zh-CN"/>
          </w:rPr>
          <w:t>(一)、质量保障体系</w:t>
        </w:r>
        <w:r>
          <w:tab/>
        </w:r>
        <w:r>
          <w:fldChar w:fldCharType="begin"/>
        </w:r>
        <w:r>
          <w:instrText xml:space="preserve"> PAGEREF _Toc29842 \h </w:instrText>
        </w:r>
        <w:r>
          <w:fldChar w:fldCharType="separate"/>
        </w:r>
        <w:r>
          <w:t>52</w:t>
        </w:r>
        <w:r>
          <w:fldChar w:fldCharType="end"/>
        </w:r>
      </w:hyperlink>
    </w:p>
    <w:p>
      <w:pPr>
        <w:pStyle w:val="TOC2"/>
        <w:tabs>
          <w:tab w:val="right" w:leader="dot" w:pos="8306"/>
        </w:tabs>
      </w:pPr>
      <w:hyperlink w:anchor="_Toc6321" w:history="1">
        <w:r>
          <w:rPr>
            <w:rFonts w:ascii="仿宋" w:eastAsia="仿宋" w:hAnsi="仿宋" w:cs="仿宋" w:hint="eastAsia"/>
            <w:lang w:eastAsia="zh-CN"/>
          </w:rPr>
          <w:t>(二)、标准化作业流程</w:t>
        </w:r>
        <w:r>
          <w:tab/>
        </w:r>
        <w:r>
          <w:fldChar w:fldCharType="begin"/>
        </w:r>
        <w:r>
          <w:instrText xml:space="preserve"> PAGEREF _Toc6321 \h </w:instrText>
        </w:r>
        <w:r>
          <w:fldChar w:fldCharType="separate"/>
        </w:r>
        <w:r>
          <w:t>54</w:t>
        </w:r>
        <w:r>
          <w:fldChar w:fldCharType="end"/>
        </w:r>
      </w:hyperlink>
    </w:p>
    <w:p>
      <w:pPr>
        <w:pStyle w:val="TOC2"/>
        <w:tabs>
          <w:tab w:val="right" w:leader="dot" w:pos="8306"/>
        </w:tabs>
      </w:pPr>
      <w:hyperlink w:anchor="_Toc30526" w:history="1">
        <w:r>
          <w:rPr>
            <w:rFonts w:ascii="仿宋" w:eastAsia="仿宋" w:hAnsi="仿宋" w:cs="仿宋" w:hint="eastAsia"/>
            <w:lang w:eastAsia="zh-CN"/>
          </w:rPr>
          <w:t>(三)、质量监控与评估</w:t>
        </w:r>
        <w:r>
          <w:tab/>
        </w:r>
        <w:r>
          <w:fldChar w:fldCharType="begin"/>
        </w:r>
        <w:r>
          <w:instrText xml:space="preserve"> PAGEREF _Toc30526 \h </w:instrText>
        </w:r>
        <w:r>
          <w:fldChar w:fldCharType="separate"/>
        </w:r>
        <w:r>
          <w:t>56</w:t>
        </w:r>
        <w:r>
          <w:fldChar w:fldCharType="end"/>
        </w:r>
      </w:hyperlink>
    </w:p>
    <w:p>
      <w:pPr>
        <w:pStyle w:val="TOC2"/>
        <w:tabs>
          <w:tab w:val="right" w:leader="dot" w:pos="8306"/>
        </w:tabs>
      </w:pPr>
      <w:hyperlink w:anchor="_Toc20241" w:history="1">
        <w:r>
          <w:rPr>
            <w:rFonts w:ascii="仿宋" w:eastAsia="仿宋" w:hAnsi="仿宋" w:cs="仿宋" w:hint="eastAsia"/>
            <w:lang w:eastAsia="zh-CN"/>
          </w:rPr>
          <w:t>(四)、质量改进计划</w:t>
        </w:r>
        <w:r>
          <w:tab/>
        </w:r>
        <w:r>
          <w:fldChar w:fldCharType="begin"/>
        </w:r>
        <w:r>
          <w:instrText xml:space="preserve"> PAGEREF _Toc20241 \h </w:instrText>
        </w:r>
        <w:r>
          <w:fldChar w:fldCharType="separate"/>
        </w:r>
        <w:r>
          <w:t>56</w:t>
        </w:r>
        <w:r>
          <w:fldChar w:fldCharType="end"/>
        </w:r>
      </w:hyperlink>
    </w:p>
    <w:p>
      <w:pPr>
        <w:pStyle w:val="TOC1"/>
        <w:tabs>
          <w:tab w:val="right" w:leader="dot" w:pos="8306"/>
        </w:tabs>
      </w:pPr>
      <w:hyperlink w:anchor="_Toc12441" w:history="1">
        <w:r>
          <w:rPr>
            <w:rFonts w:ascii="仿宋" w:eastAsia="仿宋" w:hAnsi="仿宋" w:cs="仿宋" w:hint="eastAsia"/>
            <w:lang w:eastAsia="zh-CN"/>
          </w:rPr>
          <w:t>十二、项目进度计划</w:t>
        </w:r>
        <w:r>
          <w:tab/>
        </w:r>
        <w:r>
          <w:fldChar w:fldCharType="begin"/>
        </w:r>
        <w:r>
          <w:instrText xml:space="preserve"> PAGEREF _Toc12441 \h </w:instrText>
        </w:r>
        <w:r>
          <w:fldChar w:fldCharType="separate"/>
        </w:r>
        <w:r>
          <w:t>58</w:t>
        </w:r>
        <w:r>
          <w:fldChar w:fldCharType="end"/>
        </w:r>
      </w:hyperlink>
    </w:p>
    <w:p>
      <w:pPr>
        <w:pStyle w:val="TOC2"/>
        <w:tabs>
          <w:tab w:val="right" w:leader="dot" w:pos="8306"/>
        </w:tabs>
      </w:pPr>
      <w:hyperlink w:anchor="_Toc18091" w:history="1">
        <w:r>
          <w:rPr>
            <w:rFonts w:ascii="仿宋" w:eastAsia="仿宋" w:hAnsi="仿宋" w:cs="仿宋" w:hint="eastAsia"/>
            <w:lang w:eastAsia="zh-CN"/>
          </w:rPr>
          <w:t>(一)、建设周期</w:t>
        </w:r>
        <w:r>
          <w:tab/>
        </w:r>
        <w:r>
          <w:fldChar w:fldCharType="begin"/>
        </w:r>
        <w:r>
          <w:instrText xml:space="preserve"> PAGEREF _Toc18091 \h </w:instrText>
        </w:r>
        <w:r>
          <w:fldChar w:fldCharType="separate"/>
        </w:r>
        <w:r>
          <w:t>58</w:t>
        </w:r>
        <w:r>
          <w:fldChar w:fldCharType="end"/>
        </w:r>
      </w:hyperlink>
    </w:p>
    <w:p>
      <w:pPr>
        <w:pStyle w:val="TOC2"/>
        <w:tabs>
          <w:tab w:val="right" w:leader="dot" w:pos="8306"/>
        </w:tabs>
      </w:pPr>
      <w:hyperlink w:anchor="_Toc13156" w:history="1">
        <w:r>
          <w:rPr>
            <w:rFonts w:ascii="仿宋" w:eastAsia="仿宋" w:hAnsi="仿宋" w:cs="仿宋" w:hint="eastAsia"/>
            <w:lang w:eastAsia="zh-CN"/>
          </w:rPr>
          <w:t>(二)、建设进度</w:t>
        </w:r>
        <w:r>
          <w:tab/>
        </w:r>
        <w:r>
          <w:fldChar w:fldCharType="begin"/>
        </w:r>
        <w:r>
          <w:instrText xml:space="preserve"> PAGEREF _Toc13156 \h </w:instrText>
        </w:r>
        <w:r>
          <w:fldChar w:fldCharType="separate"/>
        </w:r>
        <w:r>
          <w:t>58</w:t>
        </w:r>
        <w:r>
          <w:fldChar w:fldCharType="end"/>
        </w:r>
      </w:hyperlink>
    </w:p>
    <w:p>
      <w:pPr>
        <w:pStyle w:val="TOC2"/>
        <w:tabs>
          <w:tab w:val="right" w:leader="dot" w:pos="8306"/>
        </w:tabs>
      </w:pPr>
      <w:hyperlink w:anchor="_Toc924" w:history="1">
        <w:r>
          <w:rPr>
            <w:rFonts w:ascii="仿宋" w:eastAsia="仿宋" w:hAnsi="仿宋" w:cs="仿宋" w:hint="eastAsia"/>
            <w:lang w:eastAsia="zh-CN"/>
          </w:rPr>
          <w:t>(三)、进度安排注意事项</w:t>
        </w:r>
        <w:r>
          <w:tab/>
        </w:r>
        <w:r>
          <w:fldChar w:fldCharType="begin"/>
        </w:r>
        <w:r>
          <w:instrText xml:space="preserve"> PAGEREF _Toc924 \h </w:instrText>
        </w:r>
        <w:r>
          <w:fldChar w:fldCharType="separate"/>
        </w:r>
        <w:r>
          <w:t>59</w:t>
        </w:r>
        <w:r>
          <w:fldChar w:fldCharType="end"/>
        </w:r>
      </w:hyperlink>
    </w:p>
    <w:p>
      <w:pPr>
        <w:pStyle w:val="TOC2"/>
        <w:tabs>
          <w:tab w:val="right" w:leader="dot" w:pos="8306"/>
        </w:tabs>
      </w:pPr>
      <w:hyperlink w:anchor="_Toc9789" w:history="1">
        <w:r>
          <w:rPr>
            <w:rFonts w:ascii="仿宋" w:eastAsia="仿宋" w:hAnsi="仿宋" w:cs="仿宋" w:hint="eastAsia"/>
            <w:lang w:eastAsia="zh-CN"/>
          </w:rPr>
          <w:t>(四)、人力资源配置</w:t>
        </w:r>
        <w:r>
          <w:tab/>
        </w:r>
        <w:r>
          <w:fldChar w:fldCharType="begin"/>
        </w:r>
        <w:r>
          <w:instrText xml:space="preserve"> PAGEREF _Toc9789 \h </w:instrText>
        </w:r>
        <w:r>
          <w:fldChar w:fldCharType="separate"/>
        </w:r>
        <w:r>
          <w:t>60</w:t>
        </w:r>
        <w:r>
          <w:fldChar w:fldCharType="end"/>
        </w:r>
      </w:hyperlink>
    </w:p>
    <w:p>
      <w:pPr>
        <w:pStyle w:val="TOC2"/>
        <w:tabs>
          <w:tab w:val="right" w:leader="dot" w:pos="8306"/>
        </w:tabs>
      </w:pPr>
      <w:hyperlink w:anchor="_Toc16691" w:history="1">
        <w:r>
          <w:rPr>
            <w:rFonts w:ascii="仿宋" w:eastAsia="仿宋" w:hAnsi="仿宋" w:cs="仿宋" w:hint="eastAsia"/>
            <w:lang w:eastAsia="zh-CN"/>
          </w:rPr>
          <w:t>(五)、员工培训</w:t>
        </w:r>
        <w:r>
          <w:tab/>
        </w:r>
        <w:r>
          <w:fldChar w:fldCharType="begin"/>
        </w:r>
        <w:r>
          <w:instrText xml:space="preserve"> PAGEREF _Toc16691 \h </w:instrText>
        </w:r>
        <w:r>
          <w:fldChar w:fldCharType="separate"/>
        </w:r>
        <w:r>
          <w:t>62</w:t>
        </w:r>
        <w:r>
          <w:fldChar w:fldCharType="end"/>
        </w:r>
      </w:hyperlink>
    </w:p>
    <w:p>
      <w:pPr>
        <w:pStyle w:val="TOC2"/>
        <w:tabs>
          <w:tab w:val="right" w:leader="dot" w:pos="8306"/>
        </w:tabs>
      </w:pPr>
      <w:hyperlink w:anchor="_Toc29106" w:history="1">
        <w:r>
          <w:rPr>
            <w:rFonts w:ascii="仿宋" w:eastAsia="仿宋" w:hAnsi="仿宋" w:cs="仿宋" w:hint="eastAsia"/>
            <w:lang w:eastAsia="zh-CN"/>
          </w:rPr>
          <w:t>(六)、项目实施保障</w:t>
        </w:r>
        <w:r>
          <w:tab/>
        </w:r>
        <w:r>
          <w:fldChar w:fldCharType="begin"/>
        </w:r>
        <w:r>
          <w:instrText xml:space="preserve"> PAGEREF _Toc29106 \h </w:instrText>
        </w:r>
        <w:r>
          <w:fldChar w:fldCharType="separate"/>
        </w:r>
        <w:r>
          <w:t>63</w:t>
        </w:r>
        <w:r>
          <w:fldChar w:fldCharType="end"/>
        </w:r>
      </w:hyperlink>
    </w:p>
    <w:p>
      <w:pPr>
        <w:pStyle w:val="TOC2"/>
        <w:tabs>
          <w:tab w:val="right" w:leader="dot" w:pos="8306"/>
        </w:tabs>
      </w:pPr>
      <w:hyperlink w:anchor="_Toc32316" w:history="1">
        <w:r>
          <w:rPr>
            <w:rFonts w:ascii="仿宋" w:eastAsia="仿宋" w:hAnsi="仿宋" w:cs="仿宋" w:hint="eastAsia"/>
            <w:lang w:eastAsia="zh-CN"/>
          </w:rPr>
          <w:t>(七)、安全规范管理</w:t>
        </w:r>
        <w:r>
          <w:tab/>
        </w:r>
        <w:r>
          <w:fldChar w:fldCharType="begin"/>
        </w:r>
        <w:r>
          <w:instrText xml:space="preserve"> PAGEREF _Toc32316 \h </w:instrText>
        </w:r>
        <w:r>
          <w:fldChar w:fldCharType="separate"/>
        </w:r>
        <w:r>
          <w:t>64</w:t>
        </w:r>
        <w:r>
          <w:fldChar w:fldCharType="end"/>
        </w:r>
      </w:hyperlink>
    </w:p>
    <w:p>
      <w:pPr>
        <w:pStyle w:val="TOC1"/>
        <w:tabs>
          <w:tab w:val="right" w:leader="dot" w:pos="8306"/>
        </w:tabs>
      </w:pPr>
      <w:hyperlink w:anchor="_Toc22520" w:history="1">
        <w:r>
          <w:rPr>
            <w:rFonts w:ascii="仿宋" w:eastAsia="仿宋" w:hAnsi="仿宋" w:cs="仿宋" w:hint="eastAsia"/>
            <w:lang w:eastAsia="zh-CN"/>
          </w:rPr>
          <w:t>十三、项目施工方案</w:t>
        </w:r>
        <w:r>
          <w:tab/>
        </w:r>
        <w:r>
          <w:fldChar w:fldCharType="begin"/>
        </w:r>
        <w:r>
          <w:instrText xml:space="preserve"> PAGEREF _Toc22520 \h </w:instrText>
        </w:r>
        <w:r>
          <w:fldChar w:fldCharType="separate"/>
        </w:r>
        <w:r>
          <w:t>65</w:t>
        </w:r>
        <w:r>
          <w:fldChar w:fldCharType="end"/>
        </w:r>
      </w:hyperlink>
    </w:p>
    <w:p>
      <w:pPr>
        <w:pStyle w:val="TOC2"/>
        <w:tabs>
          <w:tab w:val="right" w:leader="dot" w:pos="8306"/>
        </w:tabs>
      </w:pPr>
      <w:hyperlink w:anchor="_Toc105" w:history="1">
        <w:r>
          <w:rPr>
            <w:rFonts w:ascii="仿宋" w:eastAsia="仿宋" w:hAnsi="仿宋" w:cs="仿宋" w:hint="eastAsia"/>
            <w:lang w:eastAsia="zh-CN"/>
          </w:rPr>
          <w:t>(一)、施工组织设计</w:t>
        </w:r>
        <w:r>
          <w:tab/>
        </w:r>
        <w:r>
          <w:fldChar w:fldCharType="begin"/>
        </w:r>
        <w:r>
          <w:instrText xml:space="preserve"> PAGEREF _Toc105 \h </w:instrText>
        </w:r>
        <w:r>
          <w:fldChar w:fldCharType="separate"/>
        </w:r>
        <w:r>
          <w:t>65</w:t>
        </w:r>
        <w:r>
          <w:fldChar w:fldCharType="end"/>
        </w:r>
      </w:hyperlink>
    </w:p>
    <w:p>
      <w:pPr>
        <w:pStyle w:val="TOC2"/>
        <w:tabs>
          <w:tab w:val="right" w:leader="dot" w:pos="8306"/>
        </w:tabs>
      </w:pPr>
      <w:hyperlink w:anchor="_Toc2840" w:history="1">
        <w:r>
          <w:rPr>
            <w:rFonts w:ascii="仿宋" w:eastAsia="仿宋" w:hAnsi="仿宋" w:cs="仿宋" w:hint="eastAsia"/>
            <w:lang w:eastAsia="zh-CN"/>
          </w:rPr>
          <w:t>(二)、施工工艺与技术路线</w:t>
        </w:r>
        <w:r>
          <w:tab/>
        </w:r>
        <w:r>
          <w:fldChar w:fldCharType="begin"/>
        </w:r>
        <w:r>
          <w:instrText xml:space="preserve"> PAGEREF _Toc2840 \h </w:instrText>
        </w:r>
        <w:r>
          <w:fldChar w:fldCharType="separate"/>
        </w:r>
        <w:r>
          <w:t>67</w:t>
        </w:r>
        <w:r>
          <w:fldChar w:fldCharType="end"/>
        </w:r>
      </w:hyperlink>
    </w:p>
    <w:p>
      <w:pPr>
        <w:pStyle w:val="TOC2"/>
        <w:tabs>
          <w:tab w:val="right" w:leader="dot" w:pos="8306"/>
        </w:tabs>
      </w:pPr>
      <w:hyperlink w:anchor="_Toc12339" w:history="1">
        <w:r>
          <w:rPr>
            <w:rFonts w:ascii="仿宋" w:eastAsia="仿宋" w:hAnsi="仿宋" w:cs="仿宋" w:hint="eastAsia"/>
            <w:lang w:eastAsia="zh-CN"/>
          </w:rPr>
          <w:t>(三)、关键节点施工计划</w:t>
        </w:r>
        <w:r>
          <w:tab/>
        </w:r>
        <w:r>
          <w:fldChar w:fldCharType="begin"/>
        </w:r>
        <w:r>
          <w:instrText xml:space="preserve"> PAGEREF _Toc12339 \h </w:instrText>
        </w:r>
        <w:r>
          <w:fldChar w:fldCharType="separate"/>
        </w:r>
        <w:r>
          <w:t>68</w:t>
        </w:r>
        <w:r>
          <w:fldChar w:fldCharType="end"/>
        </w:r>
      </w:hyperlink>
    </w:p>
    <w:p>
      <w:pPr>
        <w:pStyle w:val="TOC2"/>
        <w:tabs>
          <w:tab w:val="right" w:leader="dot" w:pos="8306"/>
        </w:tabs>
      </w:pPr>
      <w:hyperlink w:anchor="_Toc15833" w:history="1">
        <w:r>
          <w:rPr>
            <w:rFonts w:ascii="仿宋" w:eastAsia="仿宋" w:hAnsi="仿宋" w:cs="仿宋" w:hint="eastAsia"/>
            <w:lang w:eastAsia="zh-CN"/>
          </w:rPr>
          <w:t>(四)、施工现场管理</w:t>
        </w:r>
        <w:r>
          <w:tab/>
        </w:r>
        <w:r>
          <w:fldChar w:fldCharType="begin"/>
        </w:r>
        <w:r>
          <w:instrText xml:space="preserve"> PAGEREF _Toc15833 \h </w:instrText>
        </w:r>
        <w:r>
          <w:fldChar w:fldCharType="separate"/>
        </w:r>
        <w:r>
          <w:t>70</w:t>
        </w:r>
        <w:r>
          <w:fldChar w:fldCharType="end"/>
        </w:r>
      </w:hyperlink>
    </w:p>
    <w:p>
      <w:pPr>
        <w:pStyle w:val="TOC1"/>
        <w:tabs>
          <w:tab w:val="right" w:leader="dot" w:pos="8306"/>
        </w:tabs>
      </w:pPr>
      <w:hyperlink w:anchor="_Toc30899" w:history="1">
        <w:r>
          <w:rPr>
            <w:rFonts w:ascii="仿宋" w:eastAsia="仿宋" w:hAnsi="仿宋" w:cs="仿宋" w:hint="eastAsia"/>
            <w:lang w:eastAsia="zh-CN"/>
          </w:rPr>
          <w:t>十四、合作与交流机制建立</w:t>
        </w:r>
        <w:r>
          <w:tab/>
        </w:r>
        <w:r>
          <w:fldChar w:fldCharType="begin"/>
        </w:r>
        <w:r>
          <w:instrText xml:space="preserve"> PAGEREF _Toc30899 \h </w:instrText>
        </w:r>
        <w:r>
          <w:fldChar w:fldCharType="separate"/>
        </w:r>
        <w:r>
          <w:t>72</w:t>
        </w:r>
        <w:r>
          <w:fldChar w:fldCharType="end"/>
        </w:r>
      </w:hyperlink>
    </w:p>
    <w:p>
      <w:pPr>
        <w:pStyle w:val="TOC2"/>
        <w:tabs>
          <w:tab w:val="right" w:leader="dot" w:pos="8306"/>
        </w:tabs>
      </w:pPr>
      <w:hyperlink w:anchor="_Toc19635" w:history="1">
        <w:r>
          <w:rPr>
            <w:rFonts w:ascii="仿宋" w:eastAsia="仿宋" w:hAnsi="仿宋" w:cs="仿宋" w:hint="eastAsia"/>
            <w:lang w:eastAsia="zh-CN"/>
          </w:rPr>
          <w:t>(一)、合作伙伴选择与合作方式</w:t>
        </w:r>
        <w:r>
          <w:tab/>
        </w:r>
        <w:r>
          <w:fldChar w:fldCharType="begin"/>
        </w:r>
        <w:r>
          <w:instrText xml:space="preserve"> PAGEREF _Toc19635 \h </w:instrText>
        </w:r>
        <w:r>
          <w:fldChar w:fldCharType="separate"/>
        </w:r>
        <w:r>
          <w:t>72</w:t>
        </w:r>
        <w:r>
          <w:fldChar w:fldCharType="end"/>
        </w:r>
      </w:hyperlink>
    </w:p>
    <w:p>
      <w:pPr>
        <w:pStyle w:val="TOC2"/>
        <w:tabs>
          <w:tab w:val="right" w:leader="dot" w:pos="8306"/>
        </w:tabs>
      </w:pPr>
      <w:hyperlink w:anchor="_Toc29498" w:history="1">
        <w:r>
          <w:rPr>
            <w:rFonts w:ascii="仿宋" w:eastAsia="仿宋" w:hAnsi="仿宋" w:cs="仿宋" w:hint="eastAsia"/>
            <w:lang w:eastAsia="zh-CN"/>
          </w:rPr>
          <w:t>(二)、交流与合作平台搭建</w:t>
        </w:r>
        <w:r>
          <w:tab/>
        </w:r>
        <w:r>
          <w:fldChar w:fldCharType="begin"/>
        </w:r>
        <w:r>
          <w:instrText xml:space="preserve"> PAGEREF _Toc29498 \h </w:instrText>
        </w:r>
        <w:r>
          <w:fldChar w:fldCharType="separate"/>
        </w:r>
        <w:r>
          <w:t>73</w:t>
        </w:r>
        <w:r>
          <w:fldChar w:fldCharType="end"/>
        </w:r>
      </w:hyperlink>
    </w:p>
    <w:p>
      <w:pPr>
        <w:pStyle w:val="TOC1"/>
        <w:tabs>
          <w:tab w:val="right" w:leader="dot" w:pos="8306"/>
        </w:tabs>
      </w:pPr>
      <w:hyperlink w:anchor="_Toc18309" w:history="1">
        <w:r>
          <w:rPr>
            <w:rFonts w:ascii="仿宋" w:eastAsia="仿宋" w:hAnsi="仿宋" w:cs="仿宋" w:hint="eastAsia"/>
            <w:lang w:eastAsia="zh-CN"/>
          </w:rPr>
          <w:t>十五、人力资源管理与开发</w:t>
        </w:r>
        <w:r>
          <w:tab/>
        </w:r>
        <w:r>
          <w:fldChar w:fldCharType="begin"/>
        </w:r>
        <w:r>
          <w:instrText xml:space="preserve"> PAGEREF _Toc18309 \h </w:instrText>
        </w:r>
        <w:r>
          <w:fldChar w:fldCharType="separate"/>
        </w:r>
        <w:r>
          <w:t>75</w:t>
        </w:r>
        <w:r>
          <w:fldChar w:fldCharType="end"/>
        </w:r>
      </w:hyperlink>
    </w:p>
    <w:p>
      <w:pPr>
        <w:pStyle w:val="TOC2"/>
        <w:tabs>
          <w:tab w:val="right" w:leader="dot" w:pos="8306"/>
        </w:tabs>
      </w:pPr>
      <w:hyperlink w:anchor="_Toc9394" w:history="1">
        <w:r>
          <w:rPr>
            <w:rFonts w:ascii="仿宋" w:eastAsia="仿宋" w:hAnsi="仿宋" w:cs="仿宋" w:hint="eastAsia"/>
            <w:lang w:eastAsia="zh-CN"/>
          </w:rPr>
          <w:t>(一)、人力资源规划</w:t>
        </w:r>
        <w:r>
          <w:tab/>
        </w:r>
        <w:r>
          <w:fldChar w:fldCharType="begin"/>
        </w:r>
        <w:r>
          <w:instrText xml:space="preserve"> PAGEREF _Toc9394 \h </w:instrText>
        </w:r>
        <w:r>
          <w:fldChar w:fldCharType="separate"/>
        </w:r>
        <w:r>
          <w:t>75</w:t>
        </w:r>
        <w:r>
          <w:fldChar w:fldCharType="end"/>
        </w:r>
      </w:hyperlink>
    </w:p>
    <w:p>
      <w:pPr>
        <w:pStyle w:val="TOC2"/>
        <w:tabs>
          <w:tab w:val="right" w:leader="dot" w:pos="8306"/>
        </w:tabs>
      </w:pPr>
      <w:hyperlink w:anchor="_Toc10736" w:history="1">
        <w:r>
          <w:rPr>
            <w:rFonts w:ascii="仿宋" w:eastAsia="仿宋" w:hAnsi="仿宋" w:cs="仿宋" w:hint="eastAsia"/>
            <w:lang w:eastAsia="zh-CN"/>
          </w:rPr>
          <w:t>(二)、人力资源开发与培训</w:t>
        </w:r>
        <w:r>
          <w:tab/>
        </w:r>
        <w:r>
          <w:fldChar w:fldCharType="begin"/>
        </w:r>
        <w:r>
          <w:instrText xml:space="preserve"> PAGEREF _Toc10736 \h </w:instrText>
        </w:r>
        <w:r>
          <w:fldChar w:fldCharType="separate"/>
        </w:r>
        <w:r>
          <w:t>77</w:t>
        </w:r>
        <w:r>
          <w:fldChar w:fldCharType="end"/>
        </w:r>
      </w:hyperlink>
    </w:p>
    <w:p>
      <w:pPr>
        <w:pStyle w:val="TOC1"/>
        <w:tabs>
          <w:tab w:val="right" w:leader="dot" w:pos="8306"/>
        </w:tabs>
      </w:pPr>
      <w:hyperlink w:anchor="_Toc789" w:history="1">
        <w:r>
          <w:rPr>
            <w:rFonts w:ascii="仿宋" w:eastAsia="仿宋" w:hAnsi="仿宋" w:cs="仿宋" w:hint="eastAsia"/>
            <w:lang w:eastAsia="zh-CN"/>
          </w:rPr>
          <w:t>十六、知识产权管理与保护</w:t>
        </w:r>
        <w:r>
          <w:tab/>
        </w:r>
        <w:r>
          <w:fldChar w:fldCharType="begin"/>
        </w:r>
        <w:r>
          <w:instrText xml:space="preserve"> PAGEREF _Toc789 \h </w:instrText>
        </w:r>
        <w:r>
          <w:fldChar w:fldCharType="separate"/>
        </w:r>
        <w:r>
          <w:t>79</w:t>
        </w:r>
        <w:r>
          <w:fldChar w:fldCharType="end"/>
        </w:r>
      </w:hyperlink>
    </w:p>
    <w:p>
      <w:pPr>
        <w:pStyle w:val="TOC2"/>
        <w:tabs>
          <w:tab w:val="right" w:leader="dot" w:pos="8306"/>
        </w:tabs>
      </w:pPr>
      <w:hyperlink w:anchor="_Toc16252" w:history="1">
        <w:r>
          <w:rPr>
            <w:rFonts w:ascii="仿宋" w:eastAsia="仿宋" w:hAnsi="仿宋" w:cs="仿宋" w:hint="eastAsia"/>
            <w:lang w:eastAsia="zh-CN"/>
          </w:rPr>
          <w:t>(一)、知识产权管理体系建设</w:t>
        </w:r>
        <w:r>
          <w:tab/>
        </w:r>
        <w:r>
          <w:fldChar w:fldCharType="begin"/>
        </w:r>
        <w:r>
          <w:instrText xml:space="preserve"> PAGEREF _Toc16252 \h </w:instrText>
        </w:r>
        <w:r>
          <w:fldChar w:fldCharType="separate"/>
        </w:r>
        <w:r>
          <w:t>79</w:t>
        </w:r>
        <w:r>
          <w:fldChar w:fldCharType="end"/>
        </w:r>
      </w:hyperlink>
    </w:p>
    <w:p>
      <w:pPr>
        <w:pStyle w:val="TOC2"/>
        <w:tabs>
          <w:tab w:val="right" w:leader="dot" w:pos="8306"/>
        </w:tabs>
      </w:pPr>
      <w:hyperlink w:anchor="_Toc27509" w:history="1">
        <w:r>
          <w:rPr>
            <w:rFonts w:ascii="仿宋" w:eastAsia="仿宋" w:hAnsi="仿宋" w:cs="仿宋" w:hint="eastAsia"/>
            <w:lang w:eastAsia="zh-CN"/>
          </w:rPr>
          <w:t>(二)、知识产权保护措施</w:t>
        </w:r>
        <w:r>
          <w:tab/>
        </w:r>
        <w:r>
          <w:fldChar w:fldCharType="begin"/>
        </w:r>
        <w:r>
          <w:instrText xml:space="preserve"> PAGEREF _Toc27509 \h </w:instrText>
        </w:r>
        <w:r>
          <w:fldChar w:fldCharType="separate"/>
        </w:r>
        <w:r>
          <w:t>80</w:t>
        </w:r>
        <w:r>
          <w:fldChar w:fldCharType="end"/>
        </w:r>
      </w:hyperlink>
    </w:p>
    <w:p>
      <w:pPr>
        <w:pStyle w:val="TOC1"/>
        <w:tabs>
          <w:tab w:val="right" w:leader="dot" w:pos="8306"/>
        </w:tabs>
      </w:pPr>
      <w:hyperlink w:anchor="_Toc23027" w:history="1">
        <w:r>
          <w:rPr>
            <w:rFonts w:ascii="仿宋" w:eastAsia="仿宋" w:hAnsi="仿宋" w:cs="仿宋" w:hint="eastAsia"/>
            <w:lang w:eastAsia="zh-CN"/>
          </w:rPr>
          <w:t>十七、质量管理与控制</w:t>
        </w:r>
        <w:r>
          <w:tab/>
        </w:r>
        <w:r>
          <w:fldChar w:fldCharType="begin"/>
        </w:r>
        <w:r>
          <w:instrText xml:space="preserve"> PAGEREF _Toc23027 \h </w:instrText>
        </w:r>
        <w:r>
          <w:fldChar w:fldCharType="separate"/>
        </w:r>
        <w:r>
          <w:t>81</w:t>
        </w:r>
        <w:r>
          <w:fldChar w:fldCharType="end"/>
        </w:r>
      </w:hyperlink>
    </w:p>
    <w:p>
      <w:pPr>
        <w:pStyle w:val="TOC2"/>
        <w:tabs>
          <w:tab w:val="right" w:leader="dot" w:pos="8306"/>
        </w:tabs>
      </w:pPr>
      <w:hyperlink w:anchor="_Toc13674" w:history="1">
        <w:r>
          <w:rPr>
            <w:rFonts w:ascii="仿宋" w:eastAsia="仿宋" w:hAnsi="仿宋" w:cs="仿宋" w:hint="eastAsia"/>
            <w:lang w:eastAsia="zh-CN"/>
          </w:rPr>
          <w:t>(一)、质量管理体系建设</w:t>
        </w:r>
        <w:r>
          <w:tab/>
        </w:r>
        <w:r>
          <w:fldChar w:fldCharType="begin"/>
        </w:r>
        <w:r>
          <w:instrText xml:space="preserve"> PAGEREF _Toc13674 \h </w:instrText>
        </w:r>
        <w:r>
          <w:fldChar w:fldCharType="separate"/>
        </w:r>
        <w:r>
          <w:t>81</w:t>
        </w:r>
        <w:r>
          <w:fldChar w:fldCharType="end"/>
        </w:r>
      </w:hyperlink>
    </w:p>
    <w:p>
      <w:pPr>
        <w:pStyle w:val="TOC2"/>
        <w:tabs>
          <w:tab w:val="right" w:leader="dot" w:pos="8306"/>
        </w:tabs>
      </w:pPr>
      <w:hyperlink w:anchor="_Toc29597" w:history="1">
        <w:r>
          <w:rPr>
            <w:rFonts w:ascii="仿宋" w:eastAsia="仿宋" w:hAnsi="仿宋" w:cs="仿宋" w:hint="eastAsia"/>
            <w:lang w:eastAsia="zh-CN"/>
          </w:rPr>
          <w:t>(二)、质量控制措施</w:t>
        </w:r>
        <w:r>
          <w:tab/>
        </w:r>
        <w:r>
          <w:fldChar w:fldCharType="begin"/>
        </w:r>
        <w:r>
          <w:instrText xml:space="preserve"> PAGEREF _Toc29597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3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000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呼吸系统用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97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842"/>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79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5400"/>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545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802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13125"/>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https://d.book118.com/047036030006006033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呼吸系统用药项目建设方案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85FA7"/>
    <w:rsid w:val="12D85F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036030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2024-01-17T02:28:00Z</dcterms:created>
  <dcterms:modified xsi:type="dcterms:W3CDTF">2024-01-17T02:29:18Z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5BEF9144E24B4F7489A03293EA8CD649_11</vt:lpwstr>
  </property>
  <property fmtid="{D5CDD505-2E9C-101B-9397-08002B2CF9AE}" pid="3" name="KSOProductBuildVer">
    <vt:lpwstr>2052-12.1.0.16120</vt:lpwstr>
  </property>
</Properties>
</file>