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高速型数控铣床或数控仿形铣床项目建设方案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15" w:history="1">
        <w:r>
          <w:rPr>
            <w:rFonts w:ascii="仿宋" w:eastAsia="仿宋" w:hAnsi="仿宋" w:cs="仿宋" w:hint="eastAsia"/>
            <w:lang w:eastAsia="zh-CN"/>
          </w:rPr>
          <w:t>概论</w:t>
        </w:r>
        <w:r>
          <w:tab/>
        </w:r>
        <w:r>
          <w:fldChar w:fldCharType="begin"/>
        </w:r>
        <w:r>
          <w:instrText xml:space="preserve"> PAGEREF _Toc18015 \h </w:instrText>
        </w:r>
        <w:r>
          <w:fldChar w:fldCharType="separate"/>
        </w:r>
        <w:r>
          <w:t>3</w:t>
        </w:r>
        <w:r>
          <w:fldChar w:fldCharType="end"/>
        </w:r>
      </w:hyperlink>
    </w:p>
    <w:p>
      <w:pPr>
        <w:pStyle w:val="TOC1"/>
        <w:tabs>
          <w:tab w:val="right" w:leader="dot" w:pos="8306"/>
        </w:tabs>
      </w:pPr>
      <w:hyperlink w:anchor="_Toc11324" w:history="1">
        <w:r>
          <w:rPr>
            <w:rFonts w:ascii="仿宋" w:eastAsia="仿宋" w:hAnsi="仿宋" w:cs="仿宋" w:hint="eastAsia"/>
            <w:lang w:eastAsia="zh-CN"/>
          </w:rPr>
          <w:t>一、环境和生态影响分析</w:t>
        </w:r>
        <w:r>
          <w:tab/>
        </w:r>
        <w:r>
          <w:fldChar w:fldCharType="begin"/>
        </w:r>
        <w:r>
          <w:instrText xml:space="preserve"> PAGEREF _Toc11324 \h </w:instrText>
        </w:r>
        <w:r>
          <w:fldChar w:fldCharType="separate"/>
        </w:r>
        <w:r>
          <w:t>3</w:t>
        </w:r>
        <w:r>
          <w:fldChar w:fldCharType="end"/>
        </w:r>
      </w:hyperlink>
    </w:p>
    <w:p>
      <w:pPr>
        <w:pStyle w:val="TOC2"/>
        <w:tabs>
          <w:tab w:val="right" w:leader="dot" w:pos="8306"/>
        </w:tabs>
      </w:pPr>
      <w:hyperlink w:anchor="_Toc27750" w:history="1">
        <w:r>
          <w:rPr>
            <w:rFonts w:ascii="仿宋" w:eastAsia="仿宋" w:hAnsi="仿宋" w:cs="仿宋" w:hint="eastAsia"/>
            <w:lang w:eastAsia="zh-CN"/>
          </w:rPr>
          <w:t>(一)、环境和生态现状</w:t>
        </w:r>
        <w:r>
          <w:tab/>
        </w:r>
        <w:r>
          <w:fldChar w:fldCharType="begin"/>
        </w:r>
        <w:r>
          <w:instrText xml:space="preserve"> PAGEREF _Toc27750 \h </w:instrText>
        </w:r>
        <w:r>
          <w:fldChar w:fldCharType="separate"/>
        </w:r>
        <w:r>
          <w:t>3</w:t>
        </w:r>
        <w:r>
          <w:fldChar w:fldCharType="end"/>
        </w:r>
      </w:hyperlink>
    </w:p>
    <w:p>
      <w:pPr>
        <w:pStyle w:val="TOC2"/>
        <w:tabs>
          <w:tab w:val="right" w:leader="dot" w:pos="8306"/>
        </w:tabs>
      </w:pPr>
      <w:hyperlink w:anchor="_Toc91" w:history="1">
        <w:r>
          <w:rPr>
            <w:rFonts w:ascii="仿宋" w:eastAsia="仿宋" w:hAnsi="仿宋" w:cs="仿宋" w:hint="eastAsia"/>
            <w:lang w:eastAsia="zh-CN"/>
          </w:rPr>
          <w:t>(二)、生态环境影响分析</w:t>
        </w:r>
        <w:r>
          <w:tab/>
        </w:r>
        <w:r>
          <w:fldChar w:fldCharType="begin"/>
        </w:r>
        <w:r>
          <w:instrText xml:space="preserve"> PAGEREF _Toc91 \h </w:instrText>
        </w:r>
        <w:r>
          <w:fldChar w:fldCharType="separate"/>
        </w:r>
        <w:r>
          <w:t>5</w:t>
        </w:r>
        <w:r>
          <w:fldChar w:fldCharType="end"/>
        </w:r>
      </w:hyperlink>
    </w:p>
    <w:p>
      <w:pPr>
        <w:pStyle w:val="TOC2"/>
        <w:tabs>
          <w:tab w:val="right" w:leader="dot" w:pos="8306"/>
        </w:tabs>
      </w:pPr>
      <w:hyperlink w:anchor="_Toc2575" w:history="1">
        <w:r>
          <w:rPr>
            <w:rFonts w:ascii="仿宋" w:eastAsia="仿宋" w:hAnsi="仿宋" w:cs="仿宋" w:hint="eastAsia"/>
            <w:lang w:eastAsia="zh-CN"/>
          </w:rPr>
          <w:t>(三)、生态环境保护措施</w:t>
        </w:r>
        <w:r>
          <w:tab/>
        </w:r>
        <w:r>
          <w:fldChar w:fldCharType="begin"/>
        </w:r>
        <w:r>
          <w:instrText xml:space="preserve"> PAGEREF _Toc2575 \h </w:instrText>
        </w:r>
        <w:r>
          <w:fldChar w:fldCharType="separate"/>
        </w:r>
        <w:r>
          <w:t>6</w:t>
        </w:r>
        <w:r>
          <w:fldChar w:fldCharType="end"/>
        </w:r>
      </w:hyperlink>
    </w:p>
    <w:p>
      <w:pPr>
        <w:pStyle w:val="TOC2"/>
        <w:tabs>
          <w:tab w:val="right" w:leader="dot" w:pos="8306"/>
        </w:tabs>
      </w:pPr>
      <w:hyperlink w:anchor="_Toc4967" w:history="1">
        <w:r>
          <w:rPr>
            <w:rFonts w:ascii="仿宋" w:eastAsia="仿宋" w:hAnsi="仿宋" w:cs="仿宋" w:hint="eastAsia"/>
            <w:lang w:eastAsia="zh-CN"/>
          </w:rPr>
          <w:t>(四)、地质灾害影响分析</w:t>
        </w:r>
        <w:r>
          <w:tab/>
        </w:r>
        <w:r>
          <w:fldChar w:fldCharType="begin"/>
        </w:r>
        <w:r>
          <w:instrText xml:space="preserve"> PAGEREF _Toc4967 \h </w:instrText>
        </w:r>
        <w:r>
          <w:fldChar w:fldCharType="separate"/>
        </w:r>
        <w:r>
          <w:t>8</w:t>
        </w:r>
        <w:r>
          <w:fldChar w:fldCharType="end"/>
        </w:r>
      </w:hyperlink>
    </w:p>
    <w:p>
      <w:pPr>
        <w:pStyle w:val="TOC2"/>
        <w:tabs>
          <w:tab w:val="right" w:leader="dot" w:pos="8306"/>
        </w:tabs>
      </w:pPr>
      <w:hyperlink w:anchor="_Toc24180" w:history="1">
        <w:r>
          <w:rPr>
            <w:rFonts w:ascii="仿宋" w:eastAsia="仿宋" w:hAnsi="仿宋" w:cs="仿宋" w:hint="eastAsia"/>
            <w:lang w:eastAsia="zh-CN"/>
          </w:rPr>
          <w:t>(五)、特殊环境影响</w:t>
        </w:r>
        <w:r>
          <w:tab/>
        </w:r>
        <w:r>
          <w:fldChar w:fldCharType="begin"/>
        </w:r>
        <w:r>
          <w:instrText xml:space="preserve"> PAGEREF _Toc24180 \h </w:instrText>
        </w:r>
        <w:r>
          <w:fldChar w:fldCharType="separate"/>
        </w:r>
        <w:r>
          <w:t>9</w:t>
        </w:r>
        <w:r>
          <w:fldChar w:fldCharType="end"/>
        </w:r>
      </w:hyperlink>
    </w:p>
    <w:p>
      <w:pPr>
        <w:pStyle w:val="TOC1"/>
        <w:tabs>
          <w:tab w:val="right" w:leader="dot" w:pos="8306"/>
        </w:tabs>
      </w:pPr>
      <w:hyperlink w:anchor="_Toc30913" w:history="1">
        <w:r>
          <w:rPr>
            <w:rFonts w:ascii="仿宋" w:eastAsia="仿宋" w:hAnsi="仿宋" w:cs="仿宋" w:hint="eastAsia"/>
            <w:lang w:eastAsia="zh-CN"/>
          </w:rPr>
          <w:t>二、财务管理与成本控制</w:t>
        </w:r>
        <w:r>
          <w:tab/>
        </w:r>
        <w:r>
          <w:fldChar w:fldCharType="begin"/>
        </w:r>
        <w:r>
          <w:instrText xml:space="preserve"> PAGEREF _Toc30913 \h </w:instrText>
        </w:r>
        <w:r>
          <w:fldChar w:fldCharType="separate"/>
        </w:r>
        <w:r>
          <w:t>10</w:t>
        </w:r>
        <w:r>
          <w:fldChar w:fldCharType="end"/>
        </w:r>
      </w:hyperlink>
    </w:p>
    <w:p>
      <w:pPr>
        <w:pStyle w:val="TOC2"/>
        <w:tabs>
          <w:tab w:val="right" w:leader="dot" w:pos="8306"/>
        </w:tabs>
      </w:pPr>
      <w:hyperlink w:anchor="_Toc25968" w:history="1">
        <w:r>
          <w:rPr>
            <w:rFonts w:ascii="仿宋" w:eastAsia="仿宋" w:hAnsi="仿宋" w:cs="仿宋" w:hint="eastAsia"/>
            <w:lang w:eastAsia="zh-CN"/>
          </w:rPr>
          <w:t>(一)、财务管理体系建设</w:t>
        </w:r>
        <w:r>
          <w:tab/>
        </w:r>
        <w:r>
          <w:fldChar w:fldCharType="begin"/>
        </w:r>
        <w:r>
          <w:instrText xml:space="preserve"> PAGEREF _Toc25968 \h </w:instrText>
        </w:r>
        <w:r>
          <w:fldChar w:fldCharType="separate"/>
        </w:r>
        <w:r>
          <w:t>10</w:t>
        </w:r>
        <w:r>
          <w:fldChar w:fldCharType="end"/>
        </w:r>
      </w:hyperlink>
    </w:p>
    <w:p>
      <w:pPr>
        <w:pStyle w:val="TOC2"/>
        <w:tabs>
          <w:tab w:val="right" w:leader="dot" w:pos="8306"/>
        </w:tabs>
      </w:pPr>
      <w:hyperlink w:anchor="_Toc8907" w:history="1">
        <w:r>
          <w:rPr>
            <w:rFonts w:ascii="仿宋" w:eastAsia="仿宋" w:hAnsi="仿宋" w:cs="仿宋" w:hint="eastAsia"/>
            <w:lang w:eastAsia="zh-CN"/>
          </w:rPr>
          <w:t>(二)、成本控制措施</w:t>
        </w:r>
        <w:r>
          <w:tab/>
        </w:r>
        <w:r>
          <w:fldChar w:fldCharType="begin"/>
        </w:r>
        <w:r>
          <w:instrText xml:space="preserve"> PAGEREF _Toc8907 \h </w:instrText>
        </w:r>
        <w:r>
          <w:fldChar w:fldCharType="separate"/>
        </w:r>
        <w:r>
          <w:t>11</w:t>
        </w:r>
        <w:r>
          <w:fldChar w:fldCharType="end"/>
        </w:r>
      </w:hyperlink>
    </w:p>
    <w:p>
      <w:pPr>
        <w:pStyle w:val="TOC1"/>
        <w:tabs>
          <w:tab w:val="right" w:leader="dot" w:pos="8306"/>
        </w:tabs>
      </w:pPr>
      <w:hyperlink w:anchor="_Toc32240" w:history="1">
        <w:r>
          <w:rPr>
            <w:rFonts w:ascii="仿宋" w:eastAsia="仿宋" w:hAnsi="仿宋" w:cs="仿宋" w:hint="eastAsia"/>
            <w:lang w:eastAsia="zh-CN"/>
          </w:rPr>
          <w:t>三、项目选址研究</w:t>
        </w:r>
        <w:r>
          <w:tab/>
        </w:r>
        <w:r>
          <w:fldChar w:fldCharType="begin"/>
        </w:r>
        <w:r>
          <w:instrText xml:space="preserve"> PAGEREF _Toc32240 \h </w:instrText>
        </w:r>
        <w:r>
          <w:fldChar w:fldCharType="separate"/>
        </w:r>
        <w:r>
          <w:t>13</w:t>
        </w:r>
        <w:r>
          <w:fldChar w:fldCharType="end"/>
        </w:r>
      </w:hyperlink>
    </w:p>
    <w:p>
      <w:pPr>
        <w:pStyle w:val="TOC2"/>
        <w:tabs>
          <w:tab w:val="right" w:leader="dot" w:pos="8306"/>
        </w:tabs>
      </w:pPr>
      <w:hyperlink w:anchor="_Toc6799" w:history="1">
        <w:r>
          <w:rPr>
            <w:rFonts w:ascii="仿宋" w:eastAsia="仿宋" w:hAnsi="仿宋" w:cs="仿宋" w:hint="eastAsia"/>
            <w:lang w:eastAsia="zh-CN"/>
          </w:rPr>
          <w:t>(一)、项目选址原则</w:t>
        </w:r>
        <w:r>
          <w:tab/>
        </w:r>
        <w:r>
          <w:fldChar w:fldCharType="begin"/>
        </w:r>
        <w:r>
          <w:instrText xml:space="preserve"> PAGEREF _Toc6799 \h </w:instrText>
        </w:r>
        <w:r>
          <w:fldChar w:fldCharType="separate"/>
        </w:r>
        <w:r>
          <w:t>13</w:t>
        </w:r>
        <w:r>
          <w:fldChar w:fldCharType="end"/>
        </w:r>
      </w:hyperlink>
    </w:p>
    <w:p>
      <w:pPr>
        <w:pStyle w:val="TOC2"/>
        <w:tabs>
          <w:tab w:val="right" w:leader="dot" w:pos="8306"/>
        </w:tabs>
      </w:pPr>
      <w:hyperlink w:anchor="_Toc17274" w:history="1">
        <w:r>
          <w:rPr>
            <w:rFonts w:ascii="仿宋" w:eastAsia="仿宋" w:hAnsi="仿宋" w:cs="仿宋" w:hint="eastAsia"/>
            <w:lang w:eastAsia="zh-CN"/>
          </w:rPr>
          <w:t>(二)、项目选址</w:t>
        </w:r>
        <w:r>
          <w:tab/>
        </w:r>
        <w:r>
          <w:fldChar w:fldCharType="begin"/>
        </w:r>
        <w:r>
          <w:instrText xml:space="preserve"> PAGEREF _Toc17274 \h </w:instrText>
        </w:r>
        <w:r>
          <w:fldChar w:fldCharType="separate"/>
        </w:r>
        <w:r>
          <w:t>16</w:t>
        </w:r>
        <w:r>
          <w:fldChar w:fldCharType="end"/>
        </w:r>
      </w:hyperlink>
    </w:p>
    <w:p>
      <w:pPr>
        <w:pStyle w:val="TOC2"/>
        <w:tabs>
          <w:tab w:val="right" w:leader="dot" w:pos="8306"/>
        </w:tabs>
      </w:pPr>
      <w:hyperlink w:anchor="_Toc29076" w:history="1">
        <w:r>
          <w:rPr>
            <w:rFonts w:ascii="仿宋" w:eastAsia="仿宋" w:hAnsi="仿宋" w:cs="仿宋" w:hint="eastAsia"/>
            <w:lang w:eastAsia="zh-CN"/>
          </w:rPr>
          <w:t>(三)、建设条件分析</w:t>
        </w:r>
        <w:r>
          <w:tab/>
        </w:r>
        <w:r>
          <w:fldChar w:fldCharType="begin"/>
        </w:r>
        <w:r>
          <w:instrText xml:space="preserve"> PAGEREF _Toc29076 \h </w:instrText>
        </w:r>
        <w:r>
          <w:fldChar w:fldCharType="separate"/>
        </w:r>
        <w:r>
          <w:t>18</w:t>
        </w:r>
        <w:r>
          <w:fldChar w:fldCharType="end"/>
        </w:r>
      </w:hyperlink>
    </w:p>
    <w:p>
      <w:pPr>
        <w:pStyle w:val="TOC2"/>
        <w:tabs>
          <w:tab w:val="right" w:leader="dot" w:pos="8306"/>
        </w:tabs>
      </w:pPr>
      <w:hyperlink w:anchor="_Toc15657" w:history="1">
        <w:r>
          <w:rPr>
            <w:rFonts w:ascii="仿宋" w:eastAsia="仿宋" w:hAnsi="仿宋" w:cs="仿宋" w:hint="eastAsia"/>
            <w:lang w:eastAsia="zh-CN"/>
          </w:rPr>
          <w:t>(四)、用地控制指标</w:t>
        </w:r>
        <w:r>
          <w:tab/>
        </w:r>
        <w:r>
          <w:fldChar w:fldCharType="begin"/>
        </w:r>
        <w:r>
          <w:instrText xml:space="preserve"> PAGEREF _Toc15657 \h </w:instrText>
        </w:r>
        <w:r>
          <w:fldChar w:fldCharType="separate"/>
        </w:r>
        <w:r>
          <w:t>19</w:t>
        </w:r>
        <w:r>
          <w:fldChar w:fldCharType="end"/>
        </w:r>
      </w:hyperlink>
    </w:p>
    <w:p>
      <w:pPr>
        <w:pStyle w:val="TOC2"/>
        <w:tabs>
          <w:tab w:val="right" w:leader="dot" w:pos="8306"/>
        </w:tabs>
      </w:pPr>
      <w:hyperlink w:anchor="_Toc10095" w:history="1">
        <w:r>
          <w:rPr>
            <w:rFonts w:ascii="仿宋" w:eastAsia="仿宋" w:hAnsi="仿宋" w:cs="仿宋" w:hint="eastAsia"/>
            <w:lang w:eastAsia="zh-CN"/>
          </w:rPr>
          <w:t>(五)、地总体要求</w:t>
        </w:r>
        <w:r>
          <w:tab/>
        </w:r>
        <w:r>
          <w:fldChar w:fldCharType="begin"/>
        </w:r>
        <w:r>
          <w:instrText xml:space="preserve"> PAGEREF _Toc10095 \h </w:instrText>
        </w:r>
        <w:r>
          <w:fldChar w:fldCharType="separate"/>
        </w:r>
        <w:r>
          <w:t>21</w:t>
        </w:r>
        <w:r>
          <w:fldChar w:fldCharType="end"/>
        </w:r>
      </w:hyperlink>
    </w:p>
    <w:p>
      <w:pPr>
        <w:pStyle w:val="TOC2"/>
        <w:tabs>
          <w:tab w:val="right" w:leader="dot" w:pos="8306"/>
        </w:tabs>
      </w:pPr>
      <w:hyperlink w:anchor="_Toc21887" w:history="1">
        <w:r>
          <w:rPr>
            <w:rFonts w:ascii="仿宋" w:eastAsia="仿宋" w:hAnsi="仿宋" w:cs="仿宋" w:hint="eastAsia"/>
            <w:lang w:eastAsia="zh-CN"/>
          </w:rPr>
          <w:t>(六)、节约用地措施</w:t>
        </w:r>
        <w:r>
          <w:tab/>
        </w:r>
        <w:r>
          <w:fldChar w:fldCharType="begin"/>
        </w:r>
        <w:r>
          <w:instrText xml:space="preserve"> PAGEREF _Toc21887 \h </w:instrText>
        </w:r>
        <w:r>
          <w:fldChar w:fldCharType="separate"/>
        </w:r>
        <w:r>
          <w:t>22</w:t>
        </w:r>
        <w:r>
          <w:fldChar w:fldCharType="end"/>
        </w:r>
      </w:hyperlink>
    </w:p>
    <w:p>
      <w:pPr>
        <w:pStyle w:val="TOC2"/>
        <w:tabs>
          <w:tab w:val="right" w:leader="dot" w:pos="8306"/>
        </w:tabs>
      </w:pPr>
      <w:hyperlink w:anchor="_Toc18645" w:history="1">
        <w:r>
          <w:rPr>
            <w:rFonts w:ascii="仿宋" w:eastAsia="仿宋" w:hAnsi="仿宋" w:cs="仿宋" w:hint="eastAsia"/>
            <w:lang w:eastAsia="zh-CN"/>
          </w:rPr>
          <w:t>(七)、选址综合评价</w:t>
        </w:r>
        <w:r>
          <w:tab/>
        </w:r>
        <w:r>
          <w:fldChar w:fldCharType="begin"/>
        </w:r>
        <w:r>
          <w:instrText xml:space="preserve"> PAGEREF _Toc18645 \h </w:instrText>
        </w:r>
        <w:r>
          <w:fldChar w:fldCharType="separate"/>
        </w:r>
        <w:r>
          <w:t>24</w:t>
        </w:r>
        <w:r>
          <w:fldChar w:fldCharType="end"/>
        </w:r>
      </w:hyperlink>
    </w:p>
    <w:p>
      <w:pPr>
        <w:pStyle w:val="TOC1"/>
        <w:tabs>
          <w:tab w:val="right" w:leader="dot" w:pos="8306"/>
        </w:tabs>
      </w:pPr>
      <w:hyperlink w:anchor="_Toc27057" w:history="1">
        <w:r>
          <w:rPr>
            <w:rFonts w:ascii="仿宋" w:eastAsia="仿宋" w:hAnsi="仿宋" w:cs="仿宋" w:hint="eastAsia"/>
            <w:lang w:eastAsia="zh-CN"/>
          </w:rPr>
          <w:t>四、背景、必要性分析</w:t>
        </w:r>
        <w:r>
          <w:tab/>
        </w:r>
        <w:r>
          <w:fldChar w:fldCharType="begin"/>
        </w:r>
        <w:r>
          <w:instrText xml:space="preserve"> PAGEREF _Toc27057 \h </w:instrText>
        </w:r>
        <w:r>
          <w:fldChar w:fldCharType="separate"/>
        </w:r>
        <w:r>
          <w:t>25</w:t>
        </w:r>
        <w:r>
          <w:fldChar w:fldCharType="end"/>
        </w:r>
      </w:hyperlink>
    </w:p>
    <w:p>
      <w:pPr>
        <w:pStyle w:val="TOC2"/>
        <w:tabs>
          <w:tab w:val="right" w:leader="dot" w:pos="8306"/>
        </w:tabs>
      </w:pPr>
      <w:hyperlink w:anchor="_Toc31796" w:history="1">
        <w:r>
          <w:rPr>
            <w:rFonts w:ascii="仿宋" w:eastAsia="仿宋" w:hAnsi="仿宋" w:cs="仿宋" w:hint="eastAsia"/>
            <w:lang w:eastAsia="zh-CN"/>
          </w:rPr>
          <w:t>(一)、项目建设背景</w:t>
        </w:r>
        <w:r>
          <w:tab/>
        </w:r>
        <w:r>
          <w:fldChar w:fldCharType="begin"/>
        </w:r>
        <w:r>
          <w:instrText xml:space="preserve"> PAGEREF _Toc31796 \h </w:instrText>
        </w:r>
        <w:r>
          <w:fldChar w:fldCharType="separate"/>
        </w:r>
        <w:r>
          <w:t>25</w:t>
        </w:r>
        <w:r>
          <w:fldChar w:fldCharType="end"/>
        </w:r>
      </w:hyperlink>
    </w:p>
    <w:p>
      <w:pPr>
        <w:pStyle w:val="TOC2"/>
        <w:tabs>
          <w:tab w:val="right" w:leader="dot" w:pos="8306"/>
        </w:tabs>
      </w:pPr>
      <w:hyperlink w:anchor="_Toc29782" w:history="1">
        <w:r>
          <w:rPr>
            <w:rFonts w:ascii="仿宋" w:eastAsia="仿宋" w:hAnsi="仿宋" w:cs="仿宋" w:hint="eastAsia"/>
            <w:lang w:eastAsia="zh-CN"/>
          </w:rPr>
          <w:t>(二)、必要性分析</w:t>
        </w:r>
        <w:r>
          <w:tab/>
        </w:r>
        <w:r>
          <w:fldChar w:fldCharType="begin"/>
        </w:r>
        <w:r>
          <w:instrText xml:space="preserve"> PAGEREF _Toc29782 \h </w:instrText>
        </w:r>
        <w:r>
          <w:fldChar w:fldCharType="separate"/>
        </w:r>
        <w:r>
          <w:t>26</w:t>
        </w:r>
        <w:r>
          <w:fldChar w:fldCharType="end"/>
        </w:r>
      </w:hyperlink>
    </w:p>
    <w:p>
      <w:pPr>
        <w:pStyle w:val="TOC2"/>
        <w:tabs>
          <w:tab w:val="right" w:leader="dot" w:pos="8306"/>
        </w:tabs>
      </w:pPr>
      <w:hyperlink w:anchor="_Toc4127" w:history="1">
        <w:r>
          <w:rPr>
            <w:rFonts w:ascii="仿宋" w:eastAsia="仿宋" w:hAnsi="仿宋" w:cs="仿宋" w:hint="eastAsia"/>
            <w:lang w:eastAsia="zh-CN"/>
          </w:rPr>
          <w:t>(三)、项目建设有利条件</w:t>
        </w:r>
        <w:r>
          <w:tab/>
        </w:r>
        <w:r>
          <w:fldChar w:fldCharType="begin"/>
        </w:r>
        <w:r>
          <w:instrText xml:space="preserve"> PAGEREF _Toc4127 \h </w:instrText>
        </w:r>
        <w:r>
          <w:fldChar w:fldCharType="separate"/>
        </w:r>
        <w:r>
          <w:t>27</w:t>
        </w:r>
        <w:r>
          <w:fldChar w:fldCharType="end"/>
        </w:r>
      </w:hyperlink>
    </w:p>
    <w:p>
      <w:pPr>
        <w:pStyle w:val="TOC1"/>
        <w:tabs>
          <w:tab w:val="right" w:leader="dot" w:pos="8306"/>
        </w:tabs>
      </w:pPr>
      <w:hyperlink w:anchor="_Toc13993" w:history="1">
        <w:r>
          <w:rPr>
            <w:rFonts w:ascii="仿宋" w:eastAsia="仿宋" w:hAnsi="仿宋" w:cs="仿宋" w:hint="eastAsia"/>
            <w:lang w:eastAsia="zh-CN"/>
          </w:rPr>
          <w:t>五、经济影响分析</w:t>
        </w:r>
        <w:r>
          <w:tab/>
        </w:r>
        <w:r>
          <w:fldChar w:fldCharType="begin"/>
        </w:r>
        <w:r>
          <w:instrText xml:space="preserve"> PAGEREF _Toc13993 \h </w:instrText>
        </w:r>
        <w:r>
          <w:fldChar w:fldCharType="separate"/>
        </w:r>
        <w:r>
          <w:t>29</w:t>
        </w:r>
        <w:r>
          <w:fldChar w:fldCharType="end"/>
        </w:r>
      </w:hyperlink>
    </w:p>
    <w:p>
      <w:pPr>
        <w:pStyle w:val="TOC2"/>
        <w:tabs>
          <w:tab w:val="right" w:leader="dot" w:pos="8306"/>
        </w:tabs>
      </w:pPr>
      <w:hyperlink w:anchor="_Toc528" w:history="1">
        <w:r>
          <w:rPr>
            <w:rFonts w:ascii="仿宋" w:eastAsia="仿宋" w:hAnsi="仿宋" w:cs="仿宋" w:hint="eastAsia"/>
            <w:lang w:eastAsia="zh-CN"/>
          </w:rPr>
          <w:t>(一)、经济费用效益或费用效果分析</w:t>
        </w:r>
        <w:r>
          <w:tab/>
        </w:r>
        <w:r>
          <w:fldChar w:fldCharType="begin"/>
        </w:r>
        <w:r>
          <w:instrText xml:space="preserve"> PAGEREF _Toc528 \h </w:instrText>
        </w:r>
        <w:r>
          <w:fldChar w:fldCharType="separate"/>
        </w:r>
        <w:r>
          <w:t>29</w:t>
        </w:r>
        <w:r>
          <w:fldChar w:fldCharType="end"/>
        </w:r>
      </w:hyperlink>
    </w:p>
    <w:p>
      <w:pPr>
        <w:pStyle w:val="TOC2"/>
        <w:tabs>
          <w:tab w:val="right" w:leader="dot" w:pos="8306"/>
        </w:tabs>
      </w:pPr>
      <w:hyperlink w:anchor="_Toc7353" w:history="1">
        <w:r>
          <w:rPr>
            <w:rFonts w:ascii="仿宋" w:eastAsia="仿宋" w:hAnsi="仿宋" w:cs="仿宋" w:hint="eastAsia"/>
            <w:lang w:eastAsia="zh-CN"/>
          </w:rPr>
          <w:t>(二)、行业影响分析</w:t>
        </w:r>
        <w:r>
          <w:tab/>
        </w:r>
        <w:r>
          <w:fldChar w:fldCharType="begin"/>
        </w:r>
        <w:r>
          <w:instrText xml:space="preserve"> PAGEREF _Toc7353 \h </w:instrText>
        </w:r>
        <w:r>
          <w:fldChar w:fldCharType="separate"/>
        </w:r>
        <w:r>
          <w:t>31</w:t>
        </w:r>
        <w:r>
          <w:fldChar w:fldCharType="end"/>
        </w:r>
      </w:hyperlink>
    </w:p>
    <w:p>
      <w:pPr>
        <w:pStyle w:val="TOC2"/>
        <w:tabs>
          <w:tab w:val="right" w:leader="dot" w:pos="8306"/>
        </w:tabs>
      </w:pPr>
      <w:hyperlink w:anchor="_Toc26705" w:history="1">
        <w:r>
          <w:rPr>
            <w:rFonts w:ascii="仿宋" w:eastAsia="仿宋" w:hAnsi="仿宋" w:cs="仿宋" w:hint="eastAsia"/>
            <w:lang w:eastAsia="zh-CN"/>
          </w:rPr>
          <w:t>(三)、区域经济影响分析</w:t>
        </w:r>
        <w:r>
          <w:tab/>
        </w:r>
        <w:r>
          <w:fldChar w:fldCharType="begin"/>
        </w:r>
        <w:r>
          <w:instrText xml:space="preserve"> PAGEREF _Toc26705 \h </w:instrText>
        </w:r>
        <w:r>
          <w:fldChar w:fldCharType="separate"/>
        </w:r>
        <w:r>
          <w:t>33</w:t>
        </w:r>
        <w:r>
          <w:fldChar w:fldCharType="end"/>
        </w:r>
      </w:hyperlink>
    </w:p>
    <w:p>
      <w:pPr>
        <w:pStyle w:val="TOC2"/>
        <w:tabs>
          <w:tab w:val="right" w:leader="dot" w:pos="8306"/>
        </w:tabs>
      </w:pPr>
      <w:hyperlink w:anchor="_Toc15422" w:history="1">
        <w:r>
          <w:rPr>
            <w:rFonts w:ascii="仿宋" w:eastAsia="仿宋" w:hAnsi="仿宋" w:cs="仿宋" w:hint="eastAsia"/>
            <w:lang w:eastAsia="zh-CN"/>
          </w:rPr>
          <w:t>(四)、宏观经济影响分析</w:t>
        </w:r>
        <w:r>
          <w:tab/>
        </w:r>
        <w:r>
          <w:fldChar w:fldCharType="begin"/>
        </w:r>
        <w:r>
          <w:instrText xml:space="preserve"> PAGEREF _Toc15422 \h </w:instrText>
        </w:r>
        <w:r>
          <w:fldChar w:fldCharType="separate"/>
        </w:r>
        <w:r>
          <w:t>34</w:t>
        </w:r>
        <w:r>
          <w:fldChar w:fldCharType="end"/>
        </w:r>
      </w:hyperlink>
    </w:p>
    <w:p>
      <w:pPr>
        <w:pStyle w:val="TOC1"/>
        <w:tabs>
          <w:tab w:val="right" w:leader="dot" w:pos="8306"/>
        </w:tabs>
      </w:pPr>
      <w:hyperlink w:anchor="_Toc16391" w:history="1">
        <w:r>
          <w:rPr>
            <w:rFonts w:ascii="仿宋" w:eastAsia="仿宋" w:hAnsi="仿宋" w:cs="仿宋" w:hint="eastAsia"/>
            <w:lang w:eastAsia="zh-CN"/>
          </w:rPr>
          <w:t>六、社会影响分析</w:t>
        </w:r>
        <w:r>
          <w:tab/>
        </w:r>
        <w:r>
          <w:fldChar w:fldCharType="begin"/>
        </w:r>
        <w:r>
          <w:instrText xml:space="preserve"> PAGEREF _Toc16391 \h </w:instrText>
        </w:r>
        <w:r>
          <w:fldChar w:fldCharType="separate"/>
        </w:r>
        <w:r>
          <w:t>36</w:t>
        </w:r>
        <w:r>
          <w:fldChar w:fldCharType="end"/>
        </w:r>
      </w:hyperlink>
    </w:p>
    <w:p>
      <w:pPr>
        <w:pStyle w:val="TOC2"/>
        <w:tabs>
          <w:tab w:val="right" w:leader="dot" w:pos="8306"/>
        </w:tabs>
      </w:pPr>
      <w:hyperlink w:anchor="_Toc2796" w:history="1">
        <w:r>
          <w:rPr>
            <w:rFonts w:ascii="仿宋" w:eastAsia="仿宋" w:hAnsi="仿宋" w:cs="仿宋" w:hint="eastAsia"/>
            <w:lang w:eastAsia="zh-CN"/>
          </w:rPr>
          <w:t>(一)、社会影响效果分析</w:t>
        </w:r>
        <w:r>
          <w:tab/>
        </w:r>
        <w:r>
          <w:fldChar w:fldCharType="begin"/>
        </w:r>
        <w:r>
          <w:instrText xml:space="preserve"> PAGEREF _Toc2796 \h </w:instrText>
        </w:r>
        <w:r>
          <w:fldChar w:fldCharType="separate"/>
        </w:r>
        <w:r>
          <w:t>36</w:t>
        </w:r>
        <w:r>
          <w:fldChar w:fldCharType="end"/>
        </w:r>
      </w:hyperlink>
    </w:p>
    <w:p>
      <w:pPr>
        <w:pStyle w:val="TOC2"/>
        <w:tabs>
          <w:tab w:val="right" w:leader="dot" w:pos="8306"/>
        </w:tabs>
      </w:pPr>
      <w:hyperlink w:anchor="_Toc26801" w:history="1">
        <w:r>
          <w:rPr>
            <w:rFonts w:ascii="仿宋" w:eastAsia="仿宋" w:hAnsi="仿宋" w:cs="仿宋" w:hint="eastAsia"/>
            <w:lang w:eastAsia="zh-CN"/>
          </w:rPr>
          <w:t>(二)、社会适应性分析</w:t>
        </w:r>
        <w:r>
          <w:tab/>
        </w:r>
        <w:r>
          <w:fldChar w:fldCharType="begin"/>
        </w:r>
        <w:r>
          <w:instrText xml:space="preserve"> PAGEREF _Toc26801 \h </w:instrText>
        </w:r>
        <w:r>
          <w:fldChar w:fldCharType="separate"/>
        </w:r>
        <w:r>
          <w:t>38</w:t>
        </w:r>
        <w:r>
          <w:fldChar w:fldCharType="end"/>
        </w:r>
      </w:hyperlink>
    </w:p>
    <w:p>
      <w:pPr>
        <w:pStyle w:val="TOC2"/>
        <w:tabs>
          <w:tab w:val="right" w:leader="dot" w:pos="8306"/>
        </w:tabs>
      </w:pPr>
      <w:hyperlink w:anchor="_Toc4212" w:history="1">
        <w:r>
          <w:rPr>
            <w:rFonts w:ascii="仿宋" w:eastAsia="仿宋" w:hAnsi="仿宋" w:cs="仿宋" w:hint="eastAsia"/>
            <w:lang w:eastAsia="zh-CN"/>
          </w:rPr>
          <w:t>(三)、社会风险及对策分析</w:t>
        </w:r>
        <w:r>
          <w:tab/>
        </w:r>
        <w:r>
          <w:fldChar w:fldCharType="begin"/>
        </w:r>
        <w:r>
          <w:instrText xml:space="preserve"> PAGEREF _Toc4212 \h </w:instrText>
        </w:r>
        <w:r>
          <w:fldChar w:fldCharType="separate"/>
        </w:r>
        <w:r>
          <w:t>40</w:t>
        </w:r>
        <w:r>
          <w:fldChar w:fldCharType="end"/>
        </w:r>
      </w:hyperlink>
    </w:p>
    <w:p>
      <w:pPr>
        <w:pStyle w:val="TOC1"/>
        <w:tabs>
          <w:tab w:val="right" w:leader="dot" w:pos="8306"/>
        </w:tabs>
      </w:pPr>
      <w:hyperlink w:anchor="_Toc8355" w:history="1">
        <w:r>
          <w:rPr>
            <w:rFonts w:ascii="仿宋" w:eastAsia="仿宋" w:hAnsi="仿宋" w:cs="仿宋" w:hint="eastAsia"/>
            <w:lang w:eastAsia="zh-CN"/>
          </w:rPr>
          <w:t>七、客户关系管理与市场拓展</w:t>
        </w:r>
        <w:r>
          <w:tab/>
        </w:r>
        <w:r>
          <w:fldChar w:fldCharType="begin"/>
        </w:r>
        <w:r>
          <w:instrText xml:space="preserve"> PAGEREF _Toc8355 \h </w:instrText>
        </w:r>
        <w:r>
          <w:fldChar w:fldCharType="separate"/>
        </w:r>
        <w:r>
          <w:t>43</w:t>
        </w:r>
        <w:r>
          <w:fldChar w:fldCharType="end"/>
        </w:r>
      </w:hyperlink>
    </w:p>
    <w:p>
      <w:pPr>
        <w:pStyle w:val="TOC2"/>
        <w:tabs>
          <w:tab w:val="right" w:leader="dot" w:pos="8306"/>
        </w:tabs>
      </w:pPr>
      <w:hyperlink w:anchor="_Toc14751" w:history="1">
        <w:r>
          <w:rPr>
            <w:rFonts w:ascii="仿宋" w:eastAsia="仿宋" w:hAnsi="仿宋" w:cs="仿宋" w:hint="eastAsia"/>
            <w:lang w:eastAsia="zh-CN"/>
          </w:rPr>
          <w:t>(一)、客户关系管理策略</w:t>
        </w:r>
        <w:r>
          <w:tab/>
        </w:r>
        <w:r>
          <w:fldChar w:fldCharType="begin"/>
        </w:r>
        <w:r>
          <w:instrText xml:space="preserve"> PAGEREF _Toc14751 \h </w:instrText>
        </w:r>
        <w:r>
          <w:fldChar w:fldCharType="separate"/>
        </w:r>
        <w:r>
          <w:t>43</w:t>
        </w:r>
        <w:r>
          <w:fldChar w:fldCharType="end"/>
        </w:r>
      </w:hyperlink>
    </w:p>
    <w:p>
      <w:pPr>
        <w:pStyle w:val="TOC2"/>
        <w:tabs>
          <w:tab w:val="right" w:leader="dot" w:pos="8306"/>
        </w:tabs>
      </w:pPr>
      <w:hyperlink w:anchor="_Toc12860" w:history="1">
        <w:r>
          <w:rPr>
            <w:rFonts w:ascii="仿宋" w:eastAsia="仿宋" w:hAnsi="仿宋" w:cs="仿宋" w:hint="eastAsia"/>
            <w:lang w:eastAsia="zh-CN"/>
          </w:rPr>
          <w:t>(二)、市场拓展方案</w:t>
        </w:r>
        <w:r>
          <w:tab/>
        </w:r>
        <w:r>
          <w:fldChar w:fldCharType="begin"/>
        </w:r>
        <w:r>
          <w:instrText xml:space="preserve"> PAGEREF _Toc12860 \h </w:instrText>
        </w:r>
        <w:r>
          <w:fldChar w:fldCharType="separate"/>
        </w:r>
        <w:r>
          <w:t>45</w:t>
        </w:r>
        <w:r>
          <w:fldChar w:fldCharType="end"/>
        </w:r>
      </w:hyperlink>
    </w:p>
    <w:p>
      <w:pPr>
        <w:pStyle w:val="TOC1"/>
        <w:tabs>
          <w:tab w:val="right" w:leader="dot" w:pos="8306"/>
        </w:tabs>
      </w:pPr>
      <w:hyperlink w:anchor="_Toc23843" w:history="1">
        <w:r>
          <w:rPr>
            <w:rFonts w:ascii="仿宋" w:eastAsia="仿宋" w:hAnsi="仿宋" w:cs="仿宋" w:hint="eastAsia"/>
            <w:lang w:eastAsia="zh-CN"/>
          </w:rPr>
          <w:t>八、资金管理与财务规划</w:t>
        </w:r>
        <w:r>
          <w:tab/>
        </w:r>
        <w:r>
          <w:fldChar w:fldCharType="begin"/>
        </w:r>
        <w:r>
          <w:instrText xml:space="preserve"> PAGEREF _Toc23843 \h </w:instrText>
        </w:r>
        <w:r>
          <w:fldChar w:fldCharType="separate"/>
        </w:r>
        <w:r>
          <w:t>46</w:t>
        </w:r>
        <w:r>
          <w:fldChar w:fldCharType="end"/>
        </w:r>
      </w:hyperlink>
    </w:p>
    <w:p>
      <w:pPr>
        <w:pStyle w:val="TOC2"/>
        <w:tabs>
          <w:tab w:val="right" w:leader="dot" w:pos="8306"/>
        </w:tabs>
      </w:pPr>
      <w:hyperlink w:anchor="_Toc16362" w:history="1">
        <w:r>
          <w:rPr>
            <w:rFonts w:ascii="仿宋" w:eastAsia="仿宋" w:hAnsi="仿宋" w:cs="仿宋" w:hint="eastAsia"/>
            <w:lang w:eastAsia="zh-CN"/>
          </w:rPr>
          <w:t>(一)、项目资金来源与筹措</w:t>
        </w:r>
        <w:r>
          <w:tab/>
        </w:r>
        <w:r>
          <w:fldChar w:fldCharType="begin"/>
        </w:r>
        <w:r>
          <w:instrText xml:space="preserve"> PAGEREF _Toc16362 \h </w:instrText>
        </w:r>
        <w:r>
          <w:fldChar w:fldCharType="separate"/>
        </w:r>
        <w:r>
          <w:t>46</w:t>
        </w:r>
        <w:r>
          <w:fldChar w:fldCharType="end"/>
        </w:r>
      </w:hyperlink>
    </w:p>
    <w:p>
      <w:pPr>
        <w:pStyle w:val="TOC2"/>
        <w:tabs>
          <w:tab w:val="right" w:leader="dot" w:pos="8306"/>
        </w:tabs>
      </w:pPr>
      <w:hyperlink w:anchor="_Toc18454" w:history="1">
        <w:r>
          <w:rPr>
            <w:rFonts w:ascii="仿宋" w:eastAsia="仿宋" w:hAnsi="仿宋" w:cs="仿宋" w:hint="eastAsia"/>
            <w:lang w:eastAsia="zh-CN"/>
          </w:rPr>
          <w:t>(二)、资金使用与监管</w:t>
        </w:r>
        <w:r>
          <w:tab/>
        </w:r>
        <w:r>
          <w:fldChar w:fldCharType="begin"/>
        </w:r>
        <w:r>
          <w:instrText xml:space="preserve"> PAGEREF _Toc18454 \h </w:instrText>
        </w:r>
        <w:r>
          <w:fldChar w:fldCharType="separate"/>
        </w:r>
        <w:r>
          <w:t>47</w:t>
        </w:r>
        <w:r>
          <w:fldChar w:fldCharType="end"/>
        </w:r>
      </w:hyperlink>
    </w:p>
    <w:p>
      <w:pPr>
        <w:pStyle w:val="TOC2"/>
        <w:tabs>
          <w:tab w:val="right" w:leader="dot" w:pos="8306"/>
        </w:tabs>
      </w:pPr>
      <w:hyperlink w:anchor="_Toc19771" w:history="1">
        <w:r>
          <w:rPr>
            <w:rFonts w:ascii="仿宋" w:eastAsia="仿宋" w:hAnsi="仿宋" w:cs="仿宋" w:hint="eastAsia"/>
            <w:lang w:eastAsia="zh-CN"/>
          </w:rPr>
          <w:t>(三)、财务规划与预测</w:t>
        </w:r>
        <w:r>
          <w:tab/>
        </w:r>
        <w:r>
          <w:fldChar w:fldCharType="begin"/>
        </w:r>
        <w:r>
          <w:instrText xml:space="preserve"> PAGEREF _Toc19771 \h </w:instrText>
        </w:r>
        <w:r>
          <w:fldChar w:fldCharType="separate"/>
        </w:r>
        <w:r>
          <w:t>48</w:t>
        </w:r>
        <w:r>
          <w:fldChar w:fldCharType="end"/>
        </w:r>
      </w:hyperlink>
    </w:p>
    <w:p>
      <w:pPr>
        <w:pStyle w:val="TOC1"/>
        <w:tabs>
          <w:tab w:val="right" w:leader="dot" w:pos="8306"/>
        </w:tabs>
      </w:pPr>
      <w:hyperlink w:anchor="_Toc5950" w:history="1">
        <w:r>
          <w:rPr>
            <w:rFonts w:ascii="仿宋" w:eastAsia="仿宋" w:hAnsi="仿宋" w:cs="仿宋" w:hint="eastAsia"/>
            <w:lang w:eastAsia="zh-CN"/>
          </w:rPr>
          <w:t>九、项目变更管理</w:t>
        </w:r>
        <w:r>
          <w:tab/>
        </w:r>
        <w:r>
          <w:fldChar w:fldCharType="begin"/>
        </w:r>
        <w:r>
          <w:instrText xml:space="preserve"> PAGEREF _Toc5950 \h </w:instrText>
        </w:r>
        <w:r>
          <w:fldChar w:fldCharType="separate"/>
        </w:r>
        <w:r>
          <w:t>49</w:t>
        </w:r>
        <w:r>
          <w:fldChar w:fldCharType="end"/>
        </w:r>
      </w:hyperlink>
    </w:p>
    <w:p>
      <w:pPr>
        <w:pStyle w:val="TOC2"/>
        <w:tabs>
          <w:tab w:val="right" w:leader="dot" w:pos="8306"/>
        </w:tabs>
      </w:pPr>
      <w:hyperlink w:anchor="_Toc21901" w:history="1">
        <w:r>
          <w:rPr>
            <w:rFonts w:ascii="仿宋" w:eastAsia="仿宋" w:hAnsi="仿宋" w:cs="仿宋" w:hint="eastAsia"/>
            <w:lang w:eastAsia="zh-CN"/>
          </w:rPr>
          <w:t>(一)、变更控制流程</w:t>
        </w:r>
        <w:r>
          <w:tab/>
        </w:r>
        <w:r>
          <w:fldChar w:fldCharType="begin"/>
        </w:r>
        <w:r>
          <w:instrText xml:space="preserve"> PAGEREF _Toc21901 \h </w:instrText>
        </w:r>
        <w:r>
          <w:fldChar w:fldCharType="separate"/>
        </w:r>
        <w:r>
          <w:t>49</w:t>
        </w:r>
        <w:r>
          <w:fldChar w:fldCharType="end"/>
        </w:r>
      </w:hyperlink>
    </w:p>
    <w:p>
      <w:pPr>
        <w:pStyle w:val="TOC2"/>
        <w:tabs>
          <w:tab w:val="right" w:leader="dot" w:pos="8306"/>
        </w:tabs>
      </w:pPr>
      <w:hyperlink w:anchor="_Toc2951" w:history="1">
        <w:r>
          <w:rPr>
            <w:rFonts w:ascii="仿宋" w:eastAsia="仿宋" w:hAnsi="仿宋" w:cs="仿宋" w:hint="eastAsia"/>
            <w:lang w:eastAsia="zh-CN"/>
          </w:rPr>
          <w:t>(二)、影响评估与处理</w:t>
        </w:r>
        <w:r>
          <w:tab/>
        </w:r>
        <w:r>
          <w:fldChar w:fldCharType="begin"/>
        </w:r>
        <w:r>
          <w:instrText xml:space="preserve"> PAGEREF _Toc2951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3" w:history="1">
        <w:r>
          <w:rPr>
            <w:rFonts w:ascii="仿宋" w:eastAsia="仿宋" w:hAnsi="仿宋" w:cs="仿宋" w:hint="eastAsia"/>
            <w:lang w:eastAsia="zh-CN"/>
          </w:rPr>
          <w:t>(三)、变更记录与追踪</w:t>
        </w:r>
        <w:r>
          <w:tab/>
        </w:r>
        <w:r>
          <w:fldChar w:fldCharType="begin"/>
        </w:r>
        <w:r>
          <w:instrText xml:space="preserve"> PAGEREF _Toc1303 \h </w:instrText>
        </w:r>
        <w:r>
          <w:fldChar w:fldCharType="separate"/>
        </w:r>
        <w:r>
          <w:t>52</w:t>
        </w:r>
        <w:r>
          <w:fldChar w:fldCharType="end"/>
        </w:r>
      </w:hyperlink>
    </w:p>
    <w:p>
      <w:pPr>
        <w:pStyle w:val="TOC2"/>
        <w:tabs>
          <w:tab w:val="right" w:leader="dot" w:pos="8306"/>
        </w:tabs>
      </w:pPr>
      <w:hyperlink w:anchor="_Toc15195" w:history="1">
        <w:r>
          <w:rPr>
            <w:rFonts w:ascii="仿宋" w:eastAsia="仿宋" w:hAnsi="仿宋" w:cs="仿宋" w:hint="eastAsia"/>
            <w:lang w:eastAsia="zh-CN"/>
          </w:rPr>
          <w:t>(四)、变更管理策略</w:t>
        </w:r>
        <w:r>
          <w:tab/>
        </w:r>
        <w:r>
          <w:fldChar w:fldCharType="begin"/>
        </w:r>
        <w:r>
          <w:instrText xml:space="preserve"> PAGEREF _Toc15195 \h </w:instrText>
        </w:r>
        <w:r>
          <w:fldChar w:fldCharType="separate"/>
        </w:r>
        <w:r>
          <w:t>53</w:t>
        </w:r>
        <w:r>
          <w:fldChar w:fldCharType="end"/>
        </w:r>
      </w:hyperlink>
    </w:p>
    <w:p>
      <w:pPr>
        <w:pStyle w:val="TOC1"/>
        <w:tabs>
          <w:tab w:val="right" w:leader="dot" w:pos="8306"/>
        </w:tabs>
      </w:pPr>
      <w:hyperlink w:anchor="_Toc3938" w:history="1">
        <w:r>
          <w:rPr>
            <w:rFonts w:ascii="仿宋" w:eastAsia="仿宋" w:hAnsi="仿宋" w:cs="仿宋" w:hint="eastAsia"/>
            <w:lang w:eastAsia="zh-CN"/>
          </w:rPr>
          <w:t>十、环境保护与治理方案</w:t>
        </w:r>
        <w:r>
          <w:tab/>
        </w:r>
        <w:r>
          <w:fldChar w:fldCharType="begin"/>
        </w:r>
        <w:r>
          <w:instrText xml:space="preserve"> PAGEREF _Toc3938 \h </w:instrText>
        </w:r>
        <w:r>
          <w:fldChar w:fldCharType="separate"/>
        </w:r>
        <w:r>
          <w:t>55</w:t>
        </w:r>
        <w:r>
          <w:fldChar w:fldCharType="end"/>
        </w:r>
      </w:hyperlink>
    </w:p>
    <w:p>
      <w:pPr>
        <w:pStyle w:val="TOC2"/>
        <w:tabs>
          <w:tab w:val="right" w:leader="dot" w:pos="8306"/>
        </w:tabs>
      </w:pPr>
      <w:hyperlink w:anchor="_Toc20420" w:history="1">
        <w:r>
          <w:rPr>
            <w:rFonts w:ascii="仿宋" w:eastAsia="仿宋" w:hAnsi="仿宋" w:cs="仿宋" w:hint="eastAsia"/>
            <w:lang w:eastAsia="zh-CN"/>
          </w:rPr>
          <w:t>(一)、项目环境影响评估</w:t>
        </w:r>
        <w:r>
          <w:tab/>
        </w:r>
        <w:r>
          <w:fldChar w:fldCharType="begin"/>
        </w:r>
        <w:r>
          <w:instrText xml:space="preserve"> PAGEREF _Toc20420 \h </w:instrText>
        </w:r>
        <w:r>
          <w:fldChar w:fldCharType="separate"/>
        </w:r>
        <w:r>
          <w:t>55</w:t>
        </w:r>
        <w:r>
          <w:fldChar w:fldCharType="end"/>
        </w:r>
      </w:hyperlink>
    </w:p>
    <w:p>
      <w:pPr>
        <w:pStyle w:val="TOC2"/>
        <w:tabs>
          <w:tab w:val="right" w:leader="dot" w:pos="8306"/>
        </w:tabs>
      </w:pPr>
      <w:hyperlink w:anchor="_Toc13934" w:history="1">
        <w:r>
          <w:rPr>
            <w:rFonts w:ascii="仿宋" w:eastAsia="仿宋" w:hAnsi="仿宋" w:cs="仿宋" w:hint="eastAsia"/>
            <w:lang w:eastAsia="zh-CN"/>
          </w:rPr>
          <w:t>(二)、环境保护措施与治理方案</w:t>
        </w:r>
        <w:r>
          <w:tab/>
        </w:r>
        <w:r>
          <w:fldChar w:fldCharType="begin"/>
        </w:r>
        <w:r>
          <w:instrText xml:space="preserve"> PAGEREF _Toc13934 \h </w:instrText>
        </w:r>
        <w:r>
          <w:fldChar w:fldCharType="separate"/>
        </w:r>
        <w:r>
          <w:t>55</w:t>
        </w:r>
        <w:r>
          <w:fldChar w:fldCharType="end"/>
        </w:r>
      </w:hyperlink>
    </w:p>
    <w:p>
      <w:pPr>
        <w:pStyle w:val="TOC1"/>
        <w:tabs>
          <w:tab w:val="right" w:leader="dot" w:pos="8306"/>
        </w:tabs>
      </w:pPr>
      <w:hyperlink w:anchor="_Toc13168" w:history="1">
        <w:r>
          <w:rPr>
            <w:rFonts w:ascii="仿宋" w:eastAsia="仿宋" w:hAnsi="仿宋" w:cs="仿宋" w:hint="eastAsia"/>
            <w:lang w:eastAsia="zh-CN"/>
          </w:rPr>
          <w:t>十一、土地利用与规划方案</w:t>
        </w:r>
        <w:r>
          <w:tab/>
        </w:r>
        <w:r>
          <w:fldChar w:fldCharType="begin"/>
        </w:r>
        <w:r>
          <w:instrText xml:space="preserve"> PAGEREF _Toc13168 \h </w:instrText>
        </w:r>
        <w:r>
          <w:fldChar w:fldCharType="separate"/>
        </w:r>
        <w:r>
          <w:t>56</w:t>
        </w:r>
        <w:r>
          <w:fldChar w:fldCharType="end"/>
        </w:r>
      </w:hyperlink>
    </w:p>
    <w:p>
      <w:pPr>
        <w:pStyle w:val="TOC2"/>
        <w:tabs>
          <w:tab w:val="right" w:leader="dot" w:pos="8306"/>
        </w:tabs>
      </w:pPr>
      <w:hyperlink w:anchor="_Toc28692" w:history="1">
        <w:r>
          <w:rPr>
            <w:rFonts w:ascii="仿宋" w:eastAsia="仿宋" w:hAnsi="仿宋" w:cs="仿宋" w:hint="eastAsia"/>
            <w:lang w:eastAsia="zh-CN"/>
          </w:rPr>
          <w:t>(一)、项目用地情况分析</w:t>
        </w:r>
        <w:r>
          <w:tab/>
        </w:r>
        <w:r>
          <w:fldChar w:fldCharType="begin"/>
        </w:r>
        <w:r>
          <w:instrText xml:space="preserve"> PAGEREF _Toc28692 \h </w:instrText>
        </w:r>
        <w:r>
          <w:fldChar w:fldCharType="separate"/>
        </w:r>
        <w:r>
          <w:t>56</w:t>
        </w:r>
        <w:r>
          <w:fldChar w:fldCharType="end"/>
        </w:r>
      </w:hyperlink>
    </w:p>
    <w:p>
      <w:pPr>
        <w:pStyle w:val="TOC2"/>
        <w:tabs>
          <w:tab w:val="right" w:leader="dot" w:pos="8306"/>
        </w:tabs>
      </w:pPr>
      <w:hyperlink w:anchor="_Toc2841" w:history="1">
        <w:r>
          <w:rPr>
            <w:rFonts w:ascii="仿宋" w:eastAsia="仿宋" w:hAnsi="仿宋" w:cs="仿宋" w:hint="eastAsia"/>
            <w:lang w:eastAsia="zh-CN"/>
          </w:rPr>
          <w:t>(二)、土地利用规划方案</w:t>
        </w:r>
        <w:r>
          <w:tab/>
        </w:r>
        <w:r>
          <w:fldChar w:fldCharType="begin"/>
        </w:r>
        <w:r>
          <w:instrText xml:space="preserve"> PAGEREF _Toc2841 \h </w:instrText>
        </w:r>
        <w:r>
          <w:fldChar w:fldCharType="separate"/>
        </w:r>
        <w:r>
          <w:t>57</w:t>
        </w:r>
        <w:r>
          <w:fldChar w:fldCharType="end"/>
        </w:r>
      </w:hyperlink>
    </w:p>
    <w:p>
      <w:pPr>
        <w:pStyle w:val="TOC1"/>
        <w:tabs>
          <w:tab w:val="right" w:leader="dot" w:pos="8306"/>
        </w:tabs>
      </w:pPr>
      <w:hyperlink w:anchor="_Toc17254" w:history="1">
        <w:r>
          <w:rPr>
            <w:rFonts w:ascii="仿宋" w:eastAsia="仿宋" w:hAnsi="仿宋" w:cs="仿宋" w:hint="eastAsia"/>
            <w:lang w:eastAsia="zh-CN"/>
          </w:rPr>
          <w:t>十二、经济效益与社会效益优化</w:t>
        </w:r>
        <w:r>
          <w:tab/>
        </w:r>
        <w:r>
          <w:fldChar w:fldCharType="begin"/>
        </w:r>
        <w:r>
          <w:instrText xml:space="preserve"> PAGEREF _Toc17254 \h </w:instrText>
        </w:r>
        <w:r>
          <w:fldChar w:fldCharType="separate"/>
        </w:r>
        <w:r>
          <w:t>58</w:t>
        </w:r>
        <w:r>
          <w:fldChar w:fldCharType="end"/>
        </w:r>
      </w:hyperlink>
    </w:p>
    <w:p>
      <w:pPr>
        <w:pStyle w:val="TOC2"/>
        <w:tabs>
          <w:tab w:val="right" w:leader="dot" w:pos="8306"/>
        </w:tabs>
      </w:pPr>
      <w:hyperlink w:anchor="_Toc18907" w:history="1">
        <w:r>
          <w:rPr>
            <w:rFonts w:ascii="仿宋" w:eastAsia="仿宋" w:hAnsi="仿宋" w:cs="仿宋" w:hint="eastAsia"/>
            <w:lang w:eastAsia="zh-CN"/>
          </w:rPr>
          <w:t>(一)、经济效益提升策略</w:t>
        </w:r>
        <w:r>
          <w:tab/>
        </w:r>
        <w:r>
          <w:fldChar w:fldCharType="begin"/>
        </w:r>
        <w:r>
          <w:instrText xml:space="preserve"> PAGEREF _Toc18907 \h </w:instrText>
        </w:r>
        <w:r>
          <w:fldChar w:fldCharType="separate"/>
        </w:r>
        <w:r>
          <w:t>58</w:t>
        </w:r>
        <w:r>
          <w:fldChar w:fldCharType="end"/>
        </w:r>
      </w:hyperlink>
    </w:p>
    <w:p>
      <w:pPr>
        <w:pStyle w:val="TOC2"/>
        <w:tabs>
          <w:tab w:val="right" w:leader="dot" w:pos="8306"/>
        </w:tabs>
      </w:pPr>
      <w:hyperlink w:anchor="_Toc1562" w:history="1">
        <w:r>
          <w:rPr>
            <w:rFonts w:ascii="仿宋" w:eastAsia="仿宋" w:hAnsi="仿宋" w:cs="仿宋" w:hint="eastAsia"/>
            <w:lang w:eastAsia="zh-CN"/>
          </w:rPr>
          <w:t>(二)、社会效益增强方案</w:t>
        </w:r>
        <w:r>
          <w:tab/>
        </w:r>
        <w:r>
          <w:fldChar w:fldCharType="begin"/>
        </w:r>
        <w:r>
          <w:instrText xml:space="preserve"> PAGEREF _Toc1562 \h </w:instrText>
        </w:r>
        <w:r>
          <w:fldChar w:fldCharType="separate"/>
        </w:r>
        <w:r>
          <w:t>60</w:t>
        </w:r>
        <w:r>
          <w:fldChar w:fldCharType="end"/>
        </w:r>
      </w:hyperlink>
    </w:p>
    <w:p>
      <w:pPr>
        <w:pStyle w:val="TOC1"/>
        <w:tabs>
          <w:tab w:val="right" w:leader="dot" w:pos="8306"/>
        </w:tabs>
      </w:pPr>
      <w:hyperlink w:anchor="_Toc2424" w:history="1">
        <w:r>
          <w:rPr>
            <w:rFonts w:ascii="仿宋" w:eastAsia="仿宋" w:hAnsi="仿宋" w:cs="仿宋" w:hint="eastAsia"/>
            <w:lang w:eastAsia="zh-CN"/>
          </w:rPr>
          <w:t>十三、设施与设备管理</w:t>
        </w:r>
        <w:r>
          <w:tab/>
        </w:r>
        <w:r>
          <w:fldChar w:fldCharType="begin"/>
        </w:r>
        <w:r>
          <w:instrText xml:space="preserve"> PAGEREF _Toc2424 \h </w:instrText>
        </w:r>
        <w:r>
          <w:fldChar w:fldCharType="separate"/>
        </w:r>
        <w:r>
          <w:t>60</w:t>
        </w:r>
        <w:r>
          <w:fldChar w:fldCharType="end"/>
        </w:r>
      </w:hyperlink>
    </w:p>
    <w:p>
      <w:pPr>
        <w:pStyle w:val="TOC2"/>
        <w:tabs>
          <w:tab w:val="right" w:leader="dot" w:pos="8306"/>
        </w:tabs>
      </w:pPr>
      <w:hyperlink w:anchor="_Toc8770" w:history="1">
        <w:r>
          <w:rPr>
            <w:rFonts w:ascii="仿宋" w:eastAsia="仿宋" w:hAnsi="仿宋" w:cs="仿宋" w:hint="eastAsia"/>
            <w:lang w:eastAsia="zh-CN"/>
          </w:rPr>
          <w:t>(一)、设施规划与配置</w:t>
        </w:r>
        <w:r>
          <w:tab/>
        </w:r>
        <w:r>
          <w:fldChar w:fldCharType="begin"/>
        </w:r>
        <w:r>
          <w:instrText xml:space="preserve"> PAGEREF _Toc8770 \h </w:instrText>
        </w:r>
        <w:r>
          <w:fldChar w:fldCharType="separate"/>
        </w:r>
        <w:r>
          <w:t>60</w:t>
        </w:r>
        <w:r>
          <w:fldChar w:fldCharType="end"/>
        </w:r>
      </w:hyperlink>
    </w:p>
    <w:p>
      <w:pPr>
        <w:pStyle w:val="TOC2"/>
        <w:tabs>
          <w:tab w:val="right" w:leader="dot" w:pos="8306"/>
        </w:tabs>
      </w:pPr>
      <w:hyperlink w:anchor="_Toc19878" w:history="1">
        <w:r>
          <w:rPr>
            <w:rFonts w:ascii="仿宋" w:eastAsia="仿宋" w:hAnsi="仿宋" w:cs="仿宋" w:hint="eastAsia"/>
            <w:lang w:eastAsia="zh-CN"/>
          </w:rPr>
          <w:t>(二)、设备采购与维护管理</w:t>
        </w:r>
        <w:r>
          <w:tab/>
        </w:r>
        <w:r>
          <w:fldChar w:fldCharType="begin"/>
        </w:r>
        <w:r>
          <w:instrText xml:space="preserve"> PAGEREF _Toc19878 \h </w:instrText>
        </w:r>
        <w:r>
          <w:fldChar w:fldCharType="separate"/>
        </w:r>
        <w:r>
          <w:t>61</w:t>
        </w:r>
        <w:r>
          <w:fldChar w:fldCharType="end"/>
        </w:r>
      </w:hyperlink>
    </w:p>
    <w:p>
      <w:pPr>
        <w:pStyle w:val="TOC2"/>
        <w:tabs>
          <w:tab w:val="right" w:leader="dot" w:pos="8306"/>
        </w:tabs>
      </w:pPr>
      <w:hyperlink w:anchor="_Toc3813" w:history="1">
        <w:r>
          <w:rPr>
            <w:rFonts w:ascii="仿宋" w:eastAsia="仿宋" w:hAnsi="仿宋" w:cs="仿宋" w:hint="eastAsia"/>
            <w:lang w:eastAsia="zh-CN"/>
          </w:rPr>
          <w:t>(三)、设施设备升级策略</w:t>
        </w:r>
        <w:r>
          <w:tab/>
        </w:r>
        <w:r>
          <w:fldChar w:fldCharType="begin"/>
        </w:r>
        <w:r>
          <w:instrText xml:space="preserve"> PAGEREF _Toc3813 \h </w:instrText>
        </w:r>
        <w:r>
          <w:fldChar w:fldCharType="separate"/>
        </w:r>
        <w:r>
          <w:t>62</w:t>
        </w:r>
        <w:r>
          <w:fldChar w:fldCharType="end"/>
        </w:r>
      </w:hyperlink>
    </w:p>
    <w:p>
      <w:pPr>
        <w:pStyle w:val="TOC1"/>
        <w:tabs>
          <w:tab w:val="right" w:leader="dot" w:pos="8306"/>
        </w:tabs>
      </w:pPr>
      <w:hyperlink w:anchor="_Toc21203" w:history="1">
        <w:r>
          <w:rPr>
            <w:rFonts w:ascii="仿宋" w:eastAsia="仿宋" w:hAnsi="仿宋" w:cs="仿宋" w:hint="eastAsia"/>
            <w:lang w:eastAsia="zh-CN"/>
          </w:rPr>
          <w:t>十四、项目施工方案</w:t>
        </w:r>
        <w:r>
          <w:tab/>
        </w:r>
        <w:r>
          <w:fldChar w:fldCharType="begin"/>
        </w:r>
        <w:r>
          <w:instrText xml:space="preserve"> PAGEREF _Toc21203 \h </w:instrText>
        </w:r>
        <w:r>
          <w:fldChar w:fldCharType="separate"/>
        </w:r>
        <w:r>
          <w:t>63</w:t>
        </w:r>
        <w:r>
          <w:fldChar w:fldCharType="end"/>
        </w:r>
      </w:hyperlink>
    </w:p>
    <w:p>
      <w:pPr>
        <w:pStyle w:val="TOC2"/>
        <w:tabs>
          <w:tab w:val="right" w:leader="dot" w:pos="8306"/>
        </w:tabs>
      </w:pPr>
      <w:hyperlink w:anchor="_Toc14899" w:history="1">
        <w:r>
          <w:rPr>
            <w:rFonts w:ascii="仿宋" w:eastAsia="仿宋" w:hAnsi="仿宋" w:cs="仿宋" w:hint="eastAsia"/>
            <w:lang w:eastAsia="zh-CN"/>
          </w:rPr>
          <w:t>(一)、施工组织设计</w:t>
        </w:r>
        <w:r>
          <w:tab/>
        </w:r>
        <w:r>
          <w:fldChar w:fldCharType="begin"/>
        </w:r>
        <w:r>
          <w:instrText xml:space="preserve"> PAGEREF _Toc14899 \h </w:instrText>
        </w:r>
        <w:r>
          <w:fldChar w:fldCharType="separate"/>
        </w:r>
        <w:r>
          <w:t>63</w:t>
        </w:r>
        <w:r>
          <w:fldChar w:fldCharType="end"/>
        </w:r>
      </w:hyperlink>
    </w:p>
    <w:p>
      <w:pPr>
        <w:pStyle w:val="TOC2"/>
        <w:tabs>
          <w:tab w:val="right" w:leader="dot" w:pos="8306"/>
        </w:tabs>
      </w:pPr>
      <w:hyperlink w:anchor="_Toc19464" w:history="1">
        <w:r>
          <w:rPr>
            <w:rFonts w:ascii="仿宋" w:eastAsia="仿宋" w:hAnsi="仿宋" w:cs="仿宋" w:hint="eastAsia"/>
            <w:lang w:eastAsia="zh-CN"/>
          </w:rPr>
          <w:t>(二)、施工工艺与技术路线</w:t>
        </w:r>
        <w:r>
          <w:tab/>
        </w:r>
        <w:r>
          <w:fldChar w:fldCharType="begin"/>
        </w:r>
        <w:r>
          <w:instrText xml:space="preserve"> PAGEREF _Toc19464 \h </w:instrText>
        </w:r>
        <w:r>
          <w:fldChar w:fldCharType="separate"/>
        </w:r>
        <w:r>
          <w:t>64</w:t>
        </w:r>
        <w:r>
          <w:fldChar w:fldCharType="end"/>
        </w:r>
      </w:hyperlink>
    </w:p>
    <w:p>
      <w:pPr>
        <w:pStyle w:val="TOC2"/>
        <w:tabs>
          <w:tab w:val="right" w:leader="dot" w:pos="8306"/>
        </w:tabs>
      </w:pPr>
      <w:hyperlink w:anchor="_Toc23134" w:history="1">
        <w:r>
          <w:rPr>
            <w:rFonts w:ascii="仿宋" w:eastAsia="仿宋" w:hAnsi="仿宋" w:cs="仿宋" w:hint="eastAsia"/>
            <w:lang w:eastAsia="zh-CN"/>
          </w:rPr>
          <w:t>(三)、关键节点施工计划</w:t>
        </w:r>
        <w:r>
          <w:tab/>
        </w:r>
        <w:r>
          <w:fldChar w:fldCharType="begin"/>
        </w:r>
        <w:r>
          <w:instrText xml:space="preserve"> PAGEREF _Toc23134 \h </w:instrText>
        </w:r>
        <w:r>
          <w:fldChar w:fldCharType="separate"/>
        </w:r>
        <w:r>
          <w:t>65</w:t>
        </w:r>
        <w:r>
          <w:fldChar w:fldCharType="end"/>
        </w:r>
      </w:hyperlink>
    </w:p>
    <w:p>
      <w:pPr>
        <w:pStyle w:val="TOC2"/>
        <w:tabs>
          <w:tab w:val="right" w:leader="dot" w:pos="8306"/>
        </w:tabs>
      </w:pPr>
      <w:hyperlink w:anchor="_Toc20682" w:history="1">
        <w:r>
          <w:rPr>
            <w:rFonts w:ascii="仿宋" w:eastAsia="仿宋" w:hAnsi="仿宋" w:cs="仿宋" w:hint="eastAsia"/>
            <w:lang w:eastAsia="zh-CN"/>
          </w:rPr>
          <w:t>(四)、施工现场管理</w:t>
        </w:r>
        <w:r>
          <w:tab/>
        </w:r>
        <w:r>
          <w:fldChar w:fldCharType="begin"/>
        </w:r>
        <w:r>
          <w:instrText xml:space="preserve"> PAGEREF _Toc20682 \h </w:instrText>
        </w:r>
        <w:r>
          <w:fldChar w:fldCharType="separate"/>
        </w:r>
        <w:r>
          <w:t>67</w:t>
        </w:r>
        <w:r>
          <w:fldChar w:fldCharType="end"/>
        </w:r>
      </w:hyperlink>
    </w:p>
    <w:p>
      <w:pPr>
        <w:pStyle w:val="TOC1"/>
        <w:tabs>
          <w:tab w:val="right" w:leader="dot" w:pos="8306"/>
        </w:tabs>
      </w:pPr>
      <w:hyperlink w:anchor="_Toc624" w:history="1">
        <w:r>
          <w:rPr>
            <w:rFonts w:ascii="仿宋" w:eastAsia="仿宋" w:hAnsi="仿宋" w:cs="仿宋" w:hint="eastAsia"/>
            <w:lang w:eastAsia="zh-CN"/>
          </w:rPr>
          <w:t>十五、合作与交流机制建立</w:t>
        </w:r>
        <w:r>
          <w:tab/>
        </w:r>
        <w:r>
          <w:fldChar w:fldCharType="begin"/>
        </w:r>
        <w:r>
          <w:instrText xml:space="preserve"> PAGEREF _Toc624 \h </w:instrText>
        </w:r>
        <w:r>
          <w:fldChar w:fldCharType="separate"/>
        </w:r>
        <w:r>
          <w:t>69</w:t>
        </w:r>
        <w:r>
          <w:fldChar w:fldCharType="end"/>
        </w:r>
      </w:hyperlink>
    </w:p>
    <w:p>
      <w:pPr>
        <w:pStyle w:val="TOC2"/>
        <w:tabs>
          <w:tab w:val="right" w:leader="dot" w:pos="8306"/>
        </w:tabs>
      </w:pPr>
      <w:hyperlink w:anchor="_Toc815" w:history="1">
        <w:r>
          <w:rPr>
            <w:rFonts w:ascii="仿宋" w:eastAsia="仿宋" w:hAnsi="仿宋" w:cs="仿宋" w:hint="eastAsia"/>
            <w:lang w:eastAsia="zh-CN"/>
          </w:rPr>
          <w:t>(一)、合作伙伴选择与合作方式</w:t>
        </w:r>
        <w:r>
          <w:tab/>
        </w:r>
        <w:r>
          <w:fldChar w:fldCharType="begin"/>
        </w:r>
        <w:r>
          <w:instrText xml:space="preserve"> PAGEREF _Toc815 \h </w:instrText>
        </w:r>
        <w:r>
          <w:fldChar w:fldCharType="separate"/>
        </w:r>
        <w:r>
          <w:t>69</w:t>
        </w:r>
        <w:r>
          <w:fldChar w:fldCharType="end"/>
        </w:r>
      </w:hyperlink>
    </w:p>
    <w:p>
      <w:pPr>
        <w:pStyle w:val="TOC2"/>
        <w:tabs>
          <w:tab w:val="right" w:leader="dot" w:pos="8306"/>
        </w:tabs>
      </w:pPr>
      <w:hyperlink w:anchor="_Toc655" w:history="1">
        <w:r>
          <w:rPr>
            <w:rFonts w:ascii="仿宋" w:eastAsia="仿宋" w:hAnsi="仿宋" w:cs="仿宋" w:hint="eastAsia"/>
            <w:lang w:eastAsia="zh-CN"/>
          </w:rPr>
          <w:t>(二)、交流与合作平台搭建</w:t>
        </w:r>
        <w:r>
          <w:tab/>
        </w:r>
        <w:r>
          <w:fldChar w:fldCharType="begin"/>
        </w:r>
        <w:r>
          <w:instrText xml:space="preserve"> PAGEREF _Toc655 \h </w:instrText>
        </w:r>
        <w:r>
          <w:fldChar w:fldCharType="separate"/>
        </w:r>
        <w:r>
          <w:t>70</w:t>
        </w:r>
        <w:r>
          <w:fldChar w:fldCharType="end"/>
        </w:r>
      </w:hyperlink>
    </w:p>
    <w:p>
      <w:pPr>
        <w:pStyle w:val="TOC1"/>
        <w:tabs>
          <w:tab w:val="right" w:leader="dot" w:pos="8306"/>
        </w:tabs>
      </w:pPr>
      <w:hyperlink w:anchor="_Toc30598" w:history="1">
        <w:r>
          <w:rPr>
            <w:rFonts w:ascii="仿宋" w:eastAsia="仿宋" w:hAnsi="仿宋" w:cs="仿宋" w:hint="eastAsia"/>
            <w:lang w:eastAsia="zh-CN"/>
          </w:rPr>
          <w:t>十六、产业协同与集群发展</w:t>
        </w:r>
        <w:r>
          <w:tab/>
        </w:r>
        <w:r>
          <w:fldChar w:fldCharType="begin"/>
        </w:r>
        <w:r>
          <w:instrText xml:space="preserve"> PAGEREF _Toc30598 \h </w:instrText>
        </w:r>
        <w:r>
          <w:fldChar w:fldCharType="separate"/>
        </w:r>
        <w:r>
          <w:t>72</w:t>
        </w:r>
        <w:r>
          <w:fldChar w:fldCharType="end"/>
        </w:r>
      </w:hyperlink>
    </w:p>
    <w:p>
      <w:pPr>
        <w:pStyle w:val="TOC2"/>
        <w:tabs>
          <w:tab w:val="right" w:leader="dot" w:pos="8306"/>
        </w:tabs>
      </w:pPr>
      <w:hyperlink w:anchor="_Toc6024" w:history="1">
        <w:r>
          <w:rPr>
            <w:rFonts w:ascii="仿宋" w:eastAsia="仿宋" w:hAnsi="仿宋" w:cs="仿宋" w:hint="eastAsia"/>
            <w:lang w:eastAsia="zh-CN"/>
          </w:rPr>
          <w:t>(一)、产业协同机制建设</w:t>
        </w:r>
        <w:r>
          <w:tab/>
        </w:r>
        <w:r>
          <w:fldChar w:fldCharType="begin"/>
        </w:r>
        <w:r>
          <w:instrText xml:space="preserve"> PAGEREF _Toc6024 \h </w:instrText>
        </w:r>
        <w:r>
          <w:fldChar w:fldCharType="separate"/>
        </w:r>
        <w:r>
          <w:t>72</w:t>
        </w:r>
        <w:r>
          <w:fldChar w:fldCharType="end"/>
        </w:r>
      </w:hyperlink>
    </w:p>
    <w:p>
      <w:pPr>
        <w:pStyle w:val="TOC2"/>
        <w:tabs>
          <w:tab w:val="right" w:leader="dot" w:pos="8306"/>
        </w:tabs>
      </w:pPr>
      <w:hyperlink w:anchor="_Toc29244" w:history="1">
        <w:r>
          <w:rPr>
            <w:rFonts w:ascii="仿宋" w:eastAsia="仿宋" w:hAnsi="仿宋" w:cs="仿宋" w:hint="eastAsia"/>
            <w:lang w:eastAsia="zh-CN"/>
          </w:rPr>
          <w:t>(二)、产业集群培育与发展</w:t>
        </w:r>
        <w:r>
          <w:tab/>
        </w:r>
        <w:r>
          <w:fldChar w:fldCharType="begin"/>
        </w:r>
        <w:r>
          <w:instrText xml:space="preserve"> PAGEREF _Toc29244 \h </w:instrText>
        </w:r>
        <w:r>
          <w:fldChar w:fldCharType="separate"/>
        </w:r>
        <w:r>
          <w:t>73</w:t>
        </w:r>
        <w:r>
          <w:fldChar w:fldCharType="end"/>
        </w:r>
      </w:hyperlink>
    </w:p>
    <w:p>
      <w:pPr>
        <w:pStyle w:val="TOC1"/>
        <w:tabs>
          <w:tab w:val="right" w:leader="dot" w:pos="8306"/>
        </w:tabs>
      </w:pPr>
      <w:hyperlink w:anchor="_Toc19360" w:history="1">
        <w:r>
          <w:rPr>
            <w:rFonts w:ascii="仿宋" w:eastAsia="仿宋" w:hAnsi="仿宋" w:cs="仿宋" w:hint="eastAsia"/>
            <w:lang w:eastAsia="zh-CN"/>
          </w:rPr>
          <w:t>十七、法律法规与政策遵循</w:t>
        </w:r>
        <w:r>
          <w:tab/>
        </w:r>
        <w:r>
          <w:fldChar w:fldCharType="begin"/>
        </w:r>
        <w:r>
          <w:instrText xml:space="preserve"> PAGEREF _Toc19360 \h </w:instrText>
        </w:r>
        <w:r>
          <w:fldChar w:fldCharType="separate"/>
        </w:r>
        <w:r>
          <w:t>74</w:t>
        </w:r>
        <w:r>
          <w:fldChar w:fldCharType="end"/>
        </w:r>
      </w:hyperlink>
    </w:p>
    <w:p>
      <w:pPr>
        <w:pStyle w:val="TOC2"/>
        <w:tabs>
          <w:tab w:val="right" w:leader="dot" w:pos="8306"/>
        </w:tabs>
      </w:pPr>
      <w:hyperlink w:anchor="_Toc30181" w:history="1">
        <w:r>
          <w:rPr>
            <w:rFonts w:ascii="仿宋" w:eastAsia="仿宋" w:hAnsi="仿宋" w:cs="仿宋" w:hint="eastAsia"/>
            <w:lang w:eastAsia="zh-CN"/>
          </w:rPr>
          <w:t>(一)、法律法规遵守</w:t>
        </w:r>
        <w:r>
          <w:tab/>
        </w:r>
        <w:r>
          <w:fldChar w:fldCharType="begin"/>
        </w:r>
        <w:r>
          <w:instrText xml:space="preserve"> PAGEREF _Toc30181 \h </w:instrText>
        </w:r>
        <w:r>
          <w:fldChar w:fldCharType="separate"/>
        </w:r>
        <w:r>
          <w:t>74</w:t>
        </w:r>
        <w:r>
          <w:fldChar w:fldCharType="end"/>
        </w:r>
      </w:hyperlink>
    </w:p>
    <w:p>
      <w:pPr>
        <w:pStyle w:val="TOC2"/>
        <w:tabs>
          <w:tab w:val="right" w:leader="dot" w:pos="8306"/>
        </w:tabs>
      </w:pPr>
      <w:hyperlink w:anchor="_Toc15095" w:history="1">
        <w:r>
          <w:rPr>
            <w:rFonts w:ascii="仿宋" w:eastAsia="仿宋" w:hAnsi="仿宋" w:cs="仿宋" w:hint="eastAsia"/>
            <w:lang w:eastAsia="zh-CN"/>
          </w:rPr>
          <w:t>(二)、政策导向与利用</w:t>
        </w:r>
        <w:r>
          <w:tab/>
        </w:r>
        <w:r>
          <w:fldChar w:fldCharType="begin"/>
        </w:r>
        <w:r>
          <w:instrText xml:space="preserve"> PAGEREF _Toc15095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2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75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型数控铣床或数控仿形铣床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速型数控铣床或数控仿形铣床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高速型数控铣床或数控仿形铣床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高速型数控铣床或数控仿形铣床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高速型数控铣床或数控仿形铣床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57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96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在高速型数控铣床或数控仿形铣床项目启动前，将进行一系列深入的地质调查，包括钻探和土壤取样，以深入了解项目区域的地层结构和土壤组成。特别是对于土壤的承载能力和地下水位的深度进行详细评估。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完成初始的地质风险评估后，高速型数控铣床或数控仿形铣床项目将安装长期地质监测设备，如倾斜仪、裂缝计和地下水位计，以持续监测地质条件的变化。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18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913"/>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25968"/>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高速型数控铣床或数控仿形铣床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8907"/>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https://d.book118.com/047043024002006055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B75126"/>
    <w:rsid w:val="08B751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7043024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2024-03-08T12:25:00Z</dcterms:created>
  <dcterms:modified xsi:type="dcterms:W3CDTF">2024-03-08T12:26:27Z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686183BD0D2A4C5290DDEE5C15AA378F_11</vt:lpwstr>
  </property>
  <property fmtid="{D5CDD505-2E9C-101B-9397-08002B2CF9AE}" pid="3" name="KSOProductBuildVer">
    <vt:lpwstr>2052-12.1.0.16250</vt:lpwstr>
  </property>
</Properties>
</file>