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高档打印装置项目计划设计方案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91" w:history="1">
        <w:r>
          <w:rPr>
            <w:rFonts w:ascii="仿宋" w:eastAsia="仿宋" w:hAnsi="仿宋" w:cs="仿宋" w:hint="eastAsia"/>
            <w:lang w:eastAsia="zh-CN"/>
          </w:rPr>
          <w:t>序言</w:t>
        </w:r>
        <w:r>
          <w:tab/>
        </w:r>
        <w:r>
          <w:fldChar w:fldCharType="begin"/>
        </w:r>
        <w:r>
          <w:instrText xml:space="preserve"> PAGEREF _Toc10891 \h </w:instrText>
        </w:r>
        <w:r>
          <w:fldChar w:fldCharType="separate"/>
        </w:r>
        <w:r>
          <w:t>3</w:t>
        </w:r>
        <w:r>
          <w:fldChar w:fldCharType="end"/>
        </w:r>
      </w:hyperlink>
    </w:p>
    <w:p>
      <w:pPr>
        <w:pStyle w:val="TOC1"/>
        <w:tabs>
          <w:tab w:val="right" w:leader="dot" w:pos="8306"/>
        </w:tabs>
      </w:pPr>
      <w:hyperlink w:anchor="_Toc14347" w:history="1">
        <w:r>
          <w:rPr>
            <w:rFonts w:ascii="仿宋" w:eastAsia="仿宋" w:hAnsi="仿宋" w:cs="仿宋" w:hint="eastAsia"/>
            <w:lang w:eastAsia="zh-CN"/>
          </w:rPr>
          <w:t>一、高档打印装置项目概论</w:t>
        </w:r>
        <w:r>
          <w:tab/>
        </w:r>
        <w:r>
          <w:fldChar w:fldCharType="begin"/>
        </w:r>
        <w:r>
          <w:instrText xml:space="preserve"> PAGEREF _Toc14347 \h </w:instrText>
        </w:r>
        <w:r>
          <w:fldChar w:fldCharType="separate"/>
        </w:r>
        <w:r>
          <w:t>3</w:t>
        </w:r>
        <w:r>
          <w:fldChar w:fldCharType="end"/>
        </w:r>
      </w:hyperlink>
    </w:p>
    <w:p>
      <w:pPr>
        <w:pStyle w:val="TOC2"/>
        <w:tabs>
          <w:tab w:val="right" w:leader="dot" w:pos="8306"/>
        </w:tabs>
      </w:pPr>
      <w:hyperlink w:anchor="_Toc29311" w:history="1">
        <w:r>
          <w:rPr>
            <w:rFonts w:ascii="仿宋" w:eastAsia="仿宋" w:hAnsi="仿宋" w:cs="仿宋" w:hint="eastAsia"/>
            <w:lang w:eastAsia="zh-CN"/>
          </w:rPr>
          <w:t>(一)、高档打印装置项目概况</w:t>
        </w:r>
        <w:r>
          <w:tab/>
        </w:r>
        <w:r>
          <w:fldChar w:fldCharType="begin"/>
        </w:r>
        <w:r>
          <w:instrText xml:space="preserve"> PAGEREF _Toc29311 \h </w:instrText>
        </w:r>
        <w:r>
          <w:fldChar w:fldCharType="separate"/>
        </w:r>
        <w:r>
          <w:t>3</w:t>
        </w:r>
        <w:r>
          <w:fldChar w:fldCharType="end"/>
        </w:r>
      </w:hyperlink>
    </w:p>
    <w:p>
      <w:pPr>
        <w:pStyle w:val="TOC2"/>
        <w:tabs>
          <w:tab w:val="right" w:leader="dot" w:pos="8306"/>
        </w:tabs>
      </w:pPr>
      <w:hyperlink w:anchor="_Toc31222" w:history="1">
        <w:r>
          <w:rPr>
            <w:rFonts w:ascii="仿宋" w:eastAsia="仿宋" w:hAnsi="仿宋" w:cs="仿宋" w:hint="eastAsia"/>
            <w:lang w:eastAsia="zh-CN"/>
          </w:rPr>
          <w:t>(二)、高档打印装置项目目标</w:t>
        </w:r>
        <w:r>
          <w:tab/>
        </w:r>
        <w:r>
          <w:fldChar w:fldCharType="begin"/>
        </w:r>
        <w:r>
          <w:instrText xml:space="preserve"> PAGEREF _Toc31222 \h </w:instrText>
        </w:r>
        <w:r>
          <w:fldChar w:fldCharType="separate"/>
        </w:r>
        <w:r>
          <w:t>5</w:t>
        </w:r>
        <w:r>
          <w:fldChar w:fldCharType="end"/>
        </w:r>
      </w:hyperlink>
    </w:p>
    <w:p>
      <w:pPr>
        <w:pStyle w:val="TOC2"/>
        <w:tabs>
          <w:tab w:val="right" w:leader="dot" w:pos="8306"/>
        </w:tabs>
      </w:pPr>
      <w:hyperlink w:anchor="_Toc24584" w:history="1">
        <w:r>
          <w:rPr>
            <w:rFonts w:ascii="仿宋" w:eastAsia="仿宋" w:hAnsi="仿宋" w:cs="仿宋" w:hint="eastAsia"/>
            <w:lang w:eastAsia="zh-CN"/>
          </w:rPr>
          <w:t>(三)、高档打印装置项目提出的理由</w:t>
        </w:r>
        <w:r>
          <w:tab/>
        </w:r>
        <w:r>
          <w:fldChar w:fldCharType="begin"/>
        </w:r>
        <w:r>
          <w:instrText xml:space="preserve"> PAGEREF _Toc24584 \h </w:instrText>
        </w:r>
        <w:r>
          <w:fldChar w:fldCharType="separate"/>
        </w:r>
        <w:r>
          <w:t>6</w:t>
        </w:r>
        <w:r>
          <w:fldChar w:fldCharType="end"/>
        </w:r>
      </w:hyperlink>
    </w:p>
    <w:p>
      <w:pPr>
        <w:pStyle w:val="TOC2"/>
        <w:tabs>
          <w:tab w:val="right" w:leader="dot" w:pos="8306"/>
        </w:tabs>
      </w:pPr>
      <w:hyperlink w:anchor="_Toc5538" w:history="1">
        <w:r>
          <w:rPr>
            <w:rFonts w:ascii="仿宋" w:eastAsia="仿宋" w:hAnsi="仿宋" w:cs="仿宋" w:hint="eastAsia"/>
            <w:lang w:eastAsia="zh-CN"/>
          </w:rPr>
          <w:t>(四)、高档打印装置项目意义</w:t>
        </w:r>
        <w:r>
          <w:tab/>
        </w:r>
        <w:r>
          <w:fldChar w:fldCharType="begin"/>
        </w:r>
        <w:r>
          <w:instrText xml:space="preserve"> PAGEREF _Toc5538 \h </w:instrText>
        </w:r>
        <w:r>
          <w:fldChar w:fldCharType="separate"/>
        </w:r>
        <w:r>
          <w:t>8</w:t>
        </w:r>
        <w:r>
          <w:fldChar w:fldCharType="end"/>
        </w:r>
      </w:hyperlink>
    </w:p>
    <w:p>
      <w:pPr>
        <w:pStyle w:val="TOC2"/>
        <w:tabs>
          <w:tab w:val="right" w:leader="dot" w:pos="8306"/>
        </w:tabs>
      </w:pPr>
      <w:hyperlink w:anchor="_Toc26068" w:history="1">
        <w:r>
          <w:rPr>
            <w:rFonts w:ascii="仿宋" w:eastAsia="仿宋" w:hAnsi="仿宋" w:cs="仿宋" w:hint="eastAsia"/>
            <w:lang w:eastAsia="zh-CN"/>
          </w:rPr>
          <w:t>(五)、高档打印装置项目背景</w:t>
        </w:r>
        <w:r>
          <w:tab/>
        </w:r>
        <w:r>
          <w:fldChar w:fldCharType="begin"/>
        </w:r>
        <w:r>
          <w:instrText xml:space="preserve"> PAGEREF _Toc26068 \h </w:instrText>
        </w:r>
        <w:r>
          <w:fldChar w:fldCharType="separate"/>
        </w:r>
        <w:r>
          <w:t>9</w:t>
        </w:r>
        <w:r>
          <w:fldChar w:fldCharType="end"/>
        </w:r>
      </w:hyperlink>
    </w:p>
    <w:p>
      <w:pPr>
        <w:pStyle w:val="TOC1"/>
        <w:tabs>
          <w:tab w:val="right" w:leader="dot" w:pos="8306"/>
        </w:tabs>
      </w:pPr>
      <w:hyperlink w:anchor="_Toc26856" w:history="1">
        <w:r>
          <w:rPr>
            <w:rFonts w:ascii="仿宋" w:eastAsia="仿宋" w:hAnsi="仿宋" w:cs="仿宋" w:hint="eastAsia"/>
            <w:lang w:eastAsia="zh-CN"/>
          </w:rPr>
          <w:t>二、高档打印装置项目土建工程</w:t>
        </w:r>
        <w:r>
          <w:tab/>
        </w:r>
        <w:r>
          <w:fldChar w:fldCharType="begin"/>
        </w:r>
        <w:r>
          <w:instrText xml:space="preserve"> PAGEREF _Toc26856 \h </w:instrText>
        </w:r>
        <w:r>
          <w:fldChar w:fldCharType="separate"/>
        </w:r>
        <w:r>
          <w:t>10</w:t>
        </w:r>
        <w:r>
          <w:fldChar w:fldCharType="end"/>
        </w:r>
      </w:hyperlink>
    </w:p>
    <w:p>
      <w:pPr>
        <w:pStyle w:val="TOC2"/>
        <w:tabs>
          <w:tab w:val="right" w:leader="dot" w:pos="8306"/>
        </w:tabs>
      </w:pPr>
      <w:hyperlink w:anchor="_Toc28829" w:history="1">
        <w:r>
          <w:rPr>
            <w:rFonts w:ascii="仿宋" w:eastAsia="仿宋" w:hAnsi="仿宋" w:cs="仿宋" w:hint="eastAsia"/>
            <w:lang w:eastAsia="zh-CN"/>
          </w:rPr>
          <w:t>(一)、建筑工程设计原则</w:t>
        </w:r>
        <w:r>
          <w:tab/>
        </w:r>
        <w:r>
          <w:fldChar w:fldCharType="begin"/>
        </w:r>
        <w:r>
          <w:instrText xml:space="preserve"> PAGEREF _Toc28829 \h </w:instrText>
        </w:r>
        <w:r>
          <w:fldChar w:fldCharType="separate"/>
        </w:r>
        <w:r>
          <w:t>10</w:t>
        </w:r>
        <w:r>
          <w:fldChar w:fldCharType="end"/>
        </w:r>
      </w:hyperlink>
    </w:p>
    <w:p>
      <w:pPr>
        <w:pStyle w:val="TOC2"/>
        <w:tabs>
          <w:tab w:val="right" w:leader="dot" w:pos="8306"/>
        </w:tabs>
      </w:pPr>
      <w:hyperlink w:anchor="_Toc8922" w:history="1">
        <w:r>
          <w:rPr>
            <w:rFonts w:ascii="仿宋" w:eastAsia="仿宋" w:hAnsi="仿宋" w:cs="仿宋" w:hint="eastAsia"/>
            <w:lang w:eastAsia="zh-CN"/>
          </w:rPr>
          <w:t>(二)、土建工程设计年限及安全等级</w:t>
        </w:r>
        <w:r>
          <w:tab/>
        </w:r>
        <w:r>
          <w:fldChar w:fldCharType="begin"/>
        </w:r>
        <w:r>
          <w:instrText xml:space="preserve"> PAGEREF _Toc8922 \h </w:instrText>
        </w:r>
        <w:r>
          <w:fldChar w:fldCharType="separate"/>
        </w:r>
        <w:r>
          <w:t>11</w:t>
        </w:r>
        <w:r>
          <w:fldChar w:fldCharType="end"/>
        </w:r>
      </w:hyperlink>
    </w:p>
    <w:p>
      <w:pPr>
        <w:pStyle w:val="TOC2"/>
        <w:tabs>
          <w:tab w:val="right" w:leader="dot" w:pos="8306"/>
        </w:tabs>
      </w:pPr>
      <w:hyperlink w:anchor="_Toc31615" w:history="1">
        <w:r>
          <w:rPr>
            <w:rFonts w:ascii="仿宋" w:eastAsia="仿宋" w:hAnsi="仿宋" w:cs="仿宋" w:hint="eastAsia"/>
            <w:lang w:eastAsia="zh-CN"/>
          </w:rPr>
          <w:t>(三)、建筑工程设计总体要求</w:t>
        </w:r>
        <w:r>
          <w:tab/>
        </w:r>
        <w:r>
          <w:fldChar w:fldCharType="begin"/>
        </w:r>
        <w:r>
          <w:instrText xml:space="preserve"> PAGEREF _Toc31615 \h </w:instrText>
        </w:r>
        <w:r>
          <w:fldChar w:fldCharType="separate"/>
        </w:r>
        <w:r>
          <w:t>12</w:t>
        </w:r>
        <w:r>
          <w:fldChar w:fldCharType="end"/>
        </w:r>
      </w:hyperlink>
    </w:p>
    <w:p>
      <w:pPr>
        <w:pStyle w:val="TOC2"/>
        <w:tabs>
          <w:tab w:val="right" w:leader="dot" w:pos="8306"/>
        </w:tabs>
      </w:pPr>
      <w:hyperlink w:anchor="_Toc302" w:history="1">
        <w:r>
          <w:rPr>
            <w:rFonts w:ascii="仿宋" w:eastAsia="仿宋" w:hAnsi="仿宋" w:cs="仿宋" w:hint="eastAsia"/>
            <w:lang w:eastAsia="zh-CN"/>
          </w:rPr>
          <w:t>(四)、土建工程建设指标</w:t>
        </w:r>
        <w:r>
          <w:tab/>
        </w:r>
        <w:r>
          <w:fldChar w:fldCharType="begin"/>
        </w:r>
        <w:r>
          <w:instrText xml:space="preserve"> PAGEREF _Toc302 \h </w:instrText>
        </w:r>
        <w:r>
          <w:fldChar w:fldCharType="separate"/>
        </w:r>
        <w:r>
          <w:t>13</w:t>
        </w:r>
        <w:r>
          <w:fldChar w:fldCharType="end"/>
        </w:r>
      </w:hyperlink>
    </w:p>
    <w:p>
      <w:pPr>
        <w:pStyle w:val="TOC1"/>
        <w:tabs>
          <w:tab w:val="right" w:leader="dot" w:pos="8306"/>
        </w:tabs>
      </w:pPr>
      <w:hyperlink w:anchor="_Toc26684" w:history="1">
        <w:r>
          <w:rPr>
            <w:rFonts w:ascii="仿宋" w:eastAsia="仿宋" w:hAnsi="仿宋" w:cs="仿宋" w:hint="eastAsia"/>
            <w:lang w:eastAsia="zh-CN"/>
          </w:rPr>
          <w:t>三、高档打印装置项目建设单位说明</w:t>
        </w:r>
        <w:r>
          <w:tab/>
        </w:r>
        <w:r>
          <w:fldChar w:fldCharType="begin"/>
        </w:r>
        <w:r>
          <w:instrText xml:space="preserve"> PAGEREF _Toc26684 \h </w:instrText>
        </w:r>
        <w:r>
          <w:fldChar w:fldCharType="separate"/>
        </w:r>
        <w:r>
          <w:t>13</w:t>
        </w:r>
        <w:r>
          <w:fldChar w:fldCharType="end"/>
        </w:r>
      </w:hyperlink>
    </w:p>
    <w:p>
      <w:pPr>
        <w:pStyle w:val="TOC2"/>
        <w:tabs>
          <w:tab w:val="right" w:leader="dot" w:pos="8306"/>
        </w:tabs>
      </w:pPr>
      <w:hyperlink w:anchor="_Toc5622" w:history="1">
        <w:r>
          <w:rPr>
            <w:rFonts w:ascii="仿宋" w:eastAsia="仿宋" w:hAnsi="仿宋" w:cs="仿宋" w:hint="eastAsia"/>
            <w:lang w:eastAsia="zh-CN"/>
          </w:rPr>
          <w:t>(一)、高档打印装置项目承办单位基本情况</w:t>
        </w:r>
        <w:r>
          <w:tab/>
        </w:r>
        <w:r>
          <w:fldChar w:fldCharType="begin"/>
        </w:r>
        <w:r>
          <w:instrText xml:space="preserve"> PAGEREF _Toc5622 \h </w:instrText>
        </w:r>
        <w:r>
          <w:fldChar w:fldCharType="separate"/>
        </w:r>
        <w:r>
          <w:t>13</w:t>
        </w:r>
        <w:r>
          <w:fldChar w:fldCharType="end"/>
        </w:r>
      </w:hyperlink>
    </w:p>
    <w:p>
      <w:pPr>
        <w:pStyle w:val="TOC2"/>
        <w:tabs>
          <w:tab w:val="right" w:leader="dot" w:pos="8306"/>
        </w:tabs>
      </w:pPr>
      <w:hyperlink w:anchor="_Toc17034" w:history="1">
        <w:r>
          <w:rPr>
            <w:rFonts w:ascii="仿宋" w:eastAsia="仿宋" w:hAnsi="仿宋" w:cs="仿宋" w:hint="eastAsia"/>
            <w:lang w:eastAsia="zh-CN"/>
          </w:rPr>
          <w:t>(二)、公司经济效益分析</w:t>
        </w:r>
        <w:r>
          <w:tab/>
        </w:r>
        <w:r>
          <w:fldChar w:fldCharType="begin"/>
        </w:r>
        <w:r>
          <w:instrText xml:space="preserve"> PAGEREF _Toc17034 \h </w:instrText>
        </w:r>
        <w:r>
          <w:fldChar w:fldCharType="separate"/>
        </w:r>
        <w:r>
          <w:t>14</w:t>
        </w:r>
        <w:r>
          <w:fldChar w:fldCharType="end"/>
        </w:r>
      </w:hyperlink>
    </w:p>
    <w:p>
      <w:pPr>
        <w:pStyle w:val="TOC1"/>
        <w:tabs>
          <w:tab w:val="right" w:leader="dot" w:pos="8306"/>
        </w:tabs>
      </w:pPr>
      <w:hyperlink w:anchor="_Toc16441" w:history="1">
        <w:r>
          <w:rPr>
            <w:rFonts w:ascii="仿宋" w:eastAsia="仿宋" w:hAnsi="仿宋" w:cs="仿宋" w:hint="eastAsia"/>
            <w:lang w:eastAsia="zh-CN"/>
          </w:rPr>
          <w:t>四、工艺说明</w:t>
        </w:r>
        <w:r>
          <w:tab/>
        </w:r>
        <w:r>
          <w:fldChar w:fldCharType="begin"/>
        </w:r>
        <w:r>
          <w:instrText xml:space="preserve"> PAGEREF _Toc16441 \h </w:instrText>
        </w:r>
        <w:r>
          <w:fldChar w:fldCharType="separate"/>
        </w:r>
        <w:r>
          <w:t>15</w:t>
        </w:r>
        <w:r>
          <w:fldChar w:fldCharType="end"/>
        </w:r>
      </w:hyperlink>
    </w:p>
    <w:p>
      <w:pPr>
        <w:pStyle w:val="TOC2"/>
        <w:tabs>
          <w:tab w:val="right" w:leader="dot" w:pos="8306"/>
        </w:tabs>
      </w:pPr>
      <w:hyperlink w:anchor="_Toc3799" w:history="1">
        <w:r>
          <w:rPr>
            <w:rFonts w:ascii="仿宋" w:eastAsia="仿宋" w:hAnsi="仿宋" w:cs="仿宋" w:hint="eastAsia"/>
            <w:lang w:eastAsia="zh-CN"/>
          </w:rPr>
          <w:t>(一)、技术管理特点</w:t>
        </w:r>
        <w:r>
          <w:tab/>
        </w:r>
        <w:r>
          <w:fldChar w:fldCharType="begin"/>
        </w:r>
        <w:r>
          <w:instrText xml:space="preserve"> PAGEREF _Toc3799 \h </w:instrText>
        </w:r>
        <w:r>
          <w:fldChar w:fldCharType="separate"/>
        </w:r>
        <w:r>
          <w:t>15</w:t>
        </w:r>
        <w:r>
          <w:fldChar w:fldCharType="end"/>
        </w:r>
      </w:hyperlink>
    </w:p>
    <w:p>
      <w:pPr>
        <w:pStyle w:val="TOC2"/>
        <w:tabs>
          <w:tab w:val="right" w:leader="dot" w:pos="8306"/>
        </w:tabs>
      </w:pPr>
      <w:hyperlink w:anchor="_Toc5671" w:history="1">
        <w:r>
          <w:rPr>
            <w:rFonts w:ascii="仿宋" w:eastAsia="仿宋" w:hAnsi="仿宋" w:cs="仿宋" w:hint="eastAsia"/>
            <w:lang w:eastAsia="zh-CN"/>
          </w:rPr>
          <w:t>(二)、高档打印装置项目工艺技术设计方案</w:t>
        </w:r>
        <w:r>
          <w:tab/>
        </w:r>
        <w:r>
          <w:fldChar w:fldCharType="begin"/>
        </w:r>
        <w:r>
          <w:instrText xml:space="preserve"> PAGEREF _Toc5671 \h </w:instrText>
        </w:r>
        <w:r>
          <w:fldChar w:fldCharType="separate"/>
        </w:r>
        <w:r>
          <w:t>16</w:t>
        </w:r>
        <w:r>
          <w:fldChar w:fldCharType="end"/>
        </w:r>
      </w:hyperlink>
    </w:p>
    <w:p>
      <w:pPr>
        <w:pStyle w:val="TOC2"/>
        <w:tabs>
          <w:tab w:val="right" w:leader="dot" w:pos="8306"/>
        </w:tabs>
      </w:pPr>
      <w:hyperlink w:anchor="_Toc2092" w:history="1">
        <w:r>
          <w:rPr>
            <w:rFonts w:ascii="仿宋" w:eastAsia="仿宋" w:hAnsi="仿宋" w:cs="仿宋" w:hint="eastAsia"/>
            <w:lang w:eastAsia="zh-CN"/>
          </w:rPr>
          <w:t>(三)、设备选型方案</w:t>
        </w:r>
        <w:r>
          <w:tab/>
        </w:r>
        <w:r>
          <w:fldChar w:fldCharType="begin"/>
        </w:r>
        <w:r>
          <w:instrText xml:space="preserve"> PAGEREF _Toc2092 \h </w:instrText>
        </w:r>
        <w:r>
          <w:fldChar w:fldCharType="separate"/>
        </w:r>
        <w:r>
          <w:t>17</w:t>
        </w:r>
        <w:r>
          <w:fldChar w:fldCharType="end"/>
        </w:r>
      </w:hyperlink>
    </w:p>
    <w:p>
      <w:pPr>
        <w:pStyle w:val="TOC1"/>
        <w:tabs>
          <w:tab w:val="right" w:leader="dot" w:pos="8306"/>
        </w:tabs>
      </w:pPr>
      <w:hyperlink w:anchor="_Toc13810" w:history="1">
        <w:r>
          <w:rPr>
            <w:rFonts w:ascii="仿宋" w:eastAsia="仿宋" w:hAnsi="仿宋" w:cs="仿宋" w:hint="eastAsia"/>
            <w:lang w:eastAsia="zh-CN"/>
          </w:rPr>
          <w:t>五、产品规划分析</w:t>
        </w:r>
        <w:r>
          <w:tab/>
        </w:r>
        <w:r>
          <w:fldChar w:fldCharType="begin"/>
        </w:r>
        <w:r>
          <w:instrText xml:space="preserve"> PAGEREF _Toc13810 \h </w:instrText>
        </w:r>
        <w:r>
          <w:fldChar w:fldCharType="separate"/>
        </w:r>
        <w:r>
          <w:t>18</w:t>
        </w:r>
        <w:r>
          <w:fldChar w:fldCharType="end"/>
        </w:r>
      </w:hyperlink>
    </w:p>
    <w:p>
      <w:pPr>
        <w:pStyle w:val="TOC2"/>
        <w:tabs>
          <w:tab w:val="right" w:leader="dot" w:pos="8306"/>
        </w:tabs>
      </w:pPr>
      <w:hyperlink w:anchor="_Toc3598" w:history="1">
        <w:r>
          <w:rPr>
            <w:rFonts w:ascii="仿宋" w:eastAsia="仿宋" w:hAnsi="仿宋" w:cs="仿宋" w:hint="eastAsia"/>
            <w:lang w:eastAsia="zh-CN"/>
          </w:rPr>
          <w:t>(一)、产品规划</w:t>
        </w:r>
        <w:r>
          <w:tab/>
        </w:r>
        <w:r>
          <w:fldChar w:fldCharType="begin"/>
        </w:r>
        <w:r>
          <w:instrText xml:space="preserve"> PAGEREF _Toc3598 \h </w:instrText>
        </w:r>
        <w:r>
          <w:fldChar w:fldCharType="separate"/>
        </w:r>
        <w:r>
          <w:t>18</w:t>
        </w:r>
        <w:r>
          <w:fldChar w:fldCharType="end"/>
        </w:r>
      </w:hyperlink>
    </w:p>
    <w:p>
      <w:pPr>
        <w:pStyle w:val="TOC2"/>
        <w:tabs>
          <w:tab w:val="right" w:leader="dot" w:pos="8306"/>
        </w:tabs>
      </w:pPr>
      <w:hyperlink w:anchor="_Toc23204" w:history="1">
        <w:r>
          <w:rPr>
            <w:rFonts w:ascii="仿宋" w:eastAsia="仿宋" w:hAnsi="仿宋" w:cs="仿宋" w:hint="eastAsia"/>
            <w:lang w:eastAsia="zh-CN"/>
          </w:rPr>
          <w:t>(二)、建设规模</w:t>
        </w:r>
        <w:r>
          <w:tab/>
        </w:r>
        <w:r>
          <w:fldChar w:fldCharType="begin"/>
        </w:r>
        <w:r>
          <w:instrText xml:space="preserve"> PAGEREF _Toc23204 \h </w:instrText>
        </w:r>
        <w:r>
          <w:fldChar w:fldCharType="separate"/>
        </w:r>
        <w:r>
          <w:t>19</w:t>
        </w:r>
        <w:r>
          <w:fldChar w:fldCharType="end"/>
        </w:r>
      </w:hyperlink>
    </w:p>
    <w:p>
      <w:pPr>
        <w:pStyle w:val="TOC1"/>
        <w:tabs>
          <w:tab w:val="right" w:leader="dot" w:pos="8306"/>
        </w:tabs>
      </w:pPr>
      <w:hyperlink w:anchor="_Toc19091" w:history="1">
        <w:r>
          <w:rPr>
            <w:rFonts w:ascii="仿宋" w:eastAsia="仿宋" w:hAnsi="仿宋" w:cs="仿宋" w:hint="eastAsia"/>
            <w:lang w:eastAsia="zh-CN"/>
          </w:rPr>
          <w:t>六、高档打印装置项目绩效评估</w:t>
        </w:r>
        <w:r>
          <w:tab/>
        </w:r>
        <w:r>
          <w:fldChar w:fldCharType="begin"/>
        </w:r>
        <w:r>
          <w:instrText xml:space="preserve"> PAGEREF _Toc19091 \h </w:instrText>
        </w:r>
        <w:r>
          <w:fldChar w:fldCharType="separate"/>
        </w:r>
        <w:r>
          <w:t>20</w:t>
        </w:r>
        <w:r>
          <w:fldChar w:fldCharType="end"/>
        </w:r>
      </w:hyperlink>
    </w:p>
    <w:p>
      <w:pPr>
        <w:pStyle w:val="TOC2"/>
        <w:tabs>
          <w:tab w:val="right" w:leader="dot" w:pos="8306"/>
        </w:tabs>
      </w:pPr>
      <w:hyperlink w:anchor="_Toc15459" w:history="1">
        <w:r>
          <w:rPr>
            <w:rFonts w:ascii="仿宋" w:eastAsia="仿宋" w:hAnsi="仿宋" w:cs="仿宋" w:hint="eastAsia"/>
            <w:lang w:eastAsia="zh-CN"/>
          </w:rPr>
          <w:t>(一)、绩效评估指标</w:t>
        </w:r>
        <w:r>
          <w:tab/>
        </w:r>
        <w:r>
          <w:fldChar w:fldCharType="begin"/>
        </w:r>
        <w:r>
          <w:instrText xml:space="preserve"> PAGEREF _Toc15459 \h </w:instrText>
        </w:r>
        <w:r>
          <w:fldChar w:fldCharType="separate"/>
        </w:r>
        <w:r>
          <w:t>20</w:t>
        </w:r>
        <w:r>
          <w:fldChar w:fldCharType="end"/>
        </w:r>
      </w:hyperlink>
    </w:p>
    <w:p>
      <w:pPr>
        <w:pStyle w:val="TOC2"/>
        <w:tabs>
          <w:tab w:val="right" w:leader="dot" w:pos="8306"/>
        </w:tabs>
      </w:pPr>
      <w:hyperlink w:anchor="_Toc6666" w:history="1">
        <w:r>
          <w:rPr>
            <w:rFonts w:ascii="仿宋" w:eastAsia="仿宋" w:hAnsi="仿宋" w:cs="仿宋" w:hint="eastAsia"/>
            <w:lang w:eastAsia="zh-CN"/>
          </w:rPr>
          <w:t>(二)、绩效评估方法</w:t>
        </w:r>
        <w:r>
          <w:tab/>
        </w:r>
        <w:r>
          <w:fldChar w:fldCharType="begin"/>
        </w:r>
        <w:r>
          <w:instrText xml:space="preserve"> PAGEREF _Toc6666 \h </w:instrText>
        </w:r>
        <w:r>
          <w:fldChar w:fldCharType="separate"/>
        </w:r>
        <w:r>
          <w:t>21</w:t>
        </w:r>
        <w:r>
          <w:fldChar w:fldCharType="end"/>
        </w:r>
      </w:hyperlink>
    </w:p>
    <w:p>
      <w:pPr>
        <w:pStyle w:val="TOC2"/>
        <w:tabs>
          <w:tab w:val="right" w:leader="dot" w:pos="8306"/>
        </w:tabs>
      </w:pPr>
      <w:hyperlink w:anchor="_Toc16380" w:history="1">
        <w:r>
          <w:rPr>
            <w:rFonts w:ascii="仿宋" w:eastAsia="仿宋" w:hAnsi="仿宋" w:cs="仿宋" w:hint="eastAsia"/>
            <w:lang w:eastAsia="zh-CN"/>
          </w:rPr>
          <w:t>(三)、绩效评估周期</w:t>
        </w:r>
        <w:r>
          <w:tab/>
        </w:r>
        <w:r>
          <w:fldChar w:fldCharType="begin"/>
        </w:r>
        <w:r>
          <w:instrText xml:space="preserve"> PAGEREF _Toc16380 \h </w:instrText>
        </w:r>
        <w:r>
          <w:fldChar w:fldCharType="separate"/>
        </w:r>
        <w:r>
          <w:t>23</w:t>
        </w:r>
        <w:r>
          <w:fldChar w:fldCharType="end"/>
        </w:r>
      </w:hyperlink>
    </w:p>
    <w:p>
      <w:pPr>
        <w:pStyle w:val="TOC1"/>
        <w:tabs>
          <w:tab w:val="right" w:leader="dot" w:pos="8306"/>
        </w:tabs>
      </w:pPr>
      <w:hyperlink w:anchor="_Toc18656" w:history="1">
        <w:r>
          <w:rPr>
            <w:rFonts w:ascii="仿宋" w:eastAsia="仿宋" w:hAnsi="仿宋" w:cs="仿宋" w:hint="eastAsia"/>
            <w:lang w:eastAsia="zh-CN"/>
          </w:rPr>
          <w:t>七、高档打印装置项目经营效益</w:t>
        </w:r>
        <w:r>
          <w:tab/>
        </w:r>
        <w:r>
          <w:fldChar w:fldCharType="begin"/>
        </w:r>
        <w:r>
          <w:instrText xml:space="preserve"> PAGEREF _Toc18656 \h </w:instrText>
        </w:r>
        <w:r>
          <w:fldChar w:fldCharType="separate"/>
        </w:r>
        <w:r>
          <w:t>24</w:t>
        </w:r>
        <w:r>
          <w:fldChar w:fldCharType="end"/>
        </w:r>
      </w:hyperlink>
    </w:p>
    <w:p>
      <w:pPr>
        <w:pStyle w:val="TOC2"/>
        <w:tabs>
          <w:tab w:val="right" w:leader="dot" w:pos="8306"/>
        </w:tabs>
      </w:pPr>
      <w:hyperlink w:anchor="_Toc22452" w:history="1">
        <w:r>
          <w:rPr>
            <w:rFonts w:ascii="仿宋" w:eastAsia="仿宋" w:hAnsi="仿宋" w:cs="仿宋" w:hint="eastAsia"/>
            <w:lang w:eastAsia="zh-CN"/>
          </w:rPr>
          <w:t>(一)、经济评价财务测算</w:t>
        </w:r>
        <w:r>
          <w:tab/>
        </w:r>
        <w:r>
          <w:fldChar w:fldCharType="begin"/>
        </w:r>
        <w:r>
          <w:instrText xml:space="preserve"> PAGEREF _Toc22452 \h </w:instrText>
        </w:r>
        <w:r>
          <w:fldChar w:fldCharType="separate"/>
        </w:r>
        <w:r>
          <w:t>24</w:t>
        </w:r>
        <w:r>
          <w:fldChar w:fldCharType="end"/>
        </w:r>
      </w:hyperlink>
    </w:p>
    <w:p>
      <w:pPr>
        <w:pStyle w:val="TOC2"/>
        <w:tabs>
          <w:tab w:val="right" w:leader="dot" w:pos="8306"/>
        </w:tabs>
      </w:pPr>
      <w:hyperlink w:anchor="_Toc8617" w:history="1">
        <w:r>
          <w:rPr>
            <w:rFonts w:ascii="仿宋" w:eastAsia="仿宋" w:hAnsi="仿宋" w:cs="仿宋" w:hint="eastAsia"/>
            <w:lang w:eastAsia="zh-CN"/>
          </w:rPr>
          <w:t>(二)、高档打印装置项目盈利能力分析</w:t>
        </w:r>
        <w:r>
          <w:tab/>
        </w:r>
        <w:r>
          <w:fldChar w:fldCharType="begin"/>
        </w:r>
        <w:r>
          <w:instrText xml:space="preserve"> PAGEREF _Toc8617 \h </w:instrText>
        </w:r>
        <w:r>
          <w:fldChar w:fldCharType="separate"/>
        </w:r>
        <w:r>
          <w:t>25</w:t>
        </w:r>
        <w:r>
          <w:fldChar w:fldCharType="end"/>
        </w:r>
      </w:hyperlink>
    </w:p>
    <w:p>
      <w:pPr>
        <w:pStyle w:val="TOC1"/>
        <w:tabs>
          <w:tab w:val="right" w:leader="dot" w:pos="8306"/>
        </w:tabs>
      </w:pPr>
      <w:hyperlink w:anchor="_Toc18347" w:history="1">
        <w:r>
          <w:rPr>
            <w:rFonts w:ascii="仿宋" w:eastAsia="仿宋" w:hAnsi="仿宋" w:cs="仿宋" w:hint="eastAsia"/>
            <w:lang w:eastAsia="zh-CN"/>
          </w:rPr>
          <w:t>八、生产安全保护</w:t>
        </w:r>
        <w:r>
          <w:tab/>
        </w:r>
        <w:r>
          <w:fldChar w:fldCharType="begin"/>
        </w:r>
        <w:r>
          <w:instrText xml:space="preserve"> PAGEREF _Toc18347 \h </w:instrText>
        </w:r>
        <w:r>
          <w:fldChar w:fldCharType="separate"/>
        </w:r>
        <w:r>
          <w:t>26</w:t>
        </w:r>
        <w:r>
          <w:fldChar w:fldCharType="end"/>
        </w:r>
      </w:hyperlink>
    </w:p>
    <w:p>
      <w:pPr>
        <w:pStyle w:val="TOC2"/>
        <w:tabs>
          <w:tab w:val="right" w:leader="dot" w:pos="8306"/>
        </w:tabs>
      </w:pPr>
      <w:hyperlink w:anchor="_Toc21620" w:history="1">
        <w:r>
          <w:rPr>
            <w:rFonts w:ascii="仿宋" w:eastAsia="仿宋" w:hAnsi="仿宋" w:cs="仿宋" w:hint="eastAsia"/>
            <w:lang w:eastAsia="zh-CN"/>
          </w:rPr>
          <w:t>(一)、消防安全</w:t>
        </w:r>
        <w:r>
          <w:tab/>
        </w:r>
        <w:r>
          <w:fldChar w:fldCharType="begin"/>
        </w:r>
        <w:r>
          <w:instrText xml:space="preserve"> PAGEREF _Toc21620 \h </w:instrText>
        </w:r>
        <w:r>
          <w:fldChar w:fldCharType="separate"/>
        </w:r>
        <w:r>
          <w:t>26</w:t>
        </w:r>
        <w:r>
          <w:fldChar w:fldCharType="end"/>
        </w:r>
      </w:hyperlink>
    </w:p>
    <w:p>
      <w:pPr>
        <w:pStyle w:val="TOC2"/>
        <w:tabs>
          <w:tab w:val="right" w:leader="dot" w:pos="8306"/>
        </w:tabs>
      </w:pPr>
      <w:hyperlink w:anchor="_Toc21082" w:history="1">
        <w:r>
          <w:rPr>
            <w:rFonts w:ascii="仿宋" w:eastAsia="仿宋" w:hAnsi="仿宋" w:cs="仿宋" w:hint="eastAsia"/>
            <w:lang w:eastAsia="zh-CN"/>
          </w:rPr>
          <w:t>(二)、防火防爆总图布置措施</w:t>
        </w:r>
        <w:r>
          <w:tab/>
        </w:r>
        <w:r>
          <w:fldChar w:fldCharType="begin"/>
        </w:r>
        <w:r>
          <w:instrText xml:space="preserve"> PAGEREF _Toc21082 \h </w:instrText>
        </w:r>
        <w:r>
          <w:fldChar w:fldCharType="separate"/>
        </w:r>
        <w:r>
          <w:t>27</w:t>
        </w:r>
        <w:r>
          <w:fldChar w:fldCharType="end"/>
        </w:r>
      </w:hyperlink>
    </w:p>
    <w:p>
      <w:pPr>
        <w:pStyle w:val="TOC2"/>
        <w:tabs>
          <w:tab w:val="right" w:leader="dot" w:pos="8306"/>
        </w:tabs>
      </w:pPr>
      <w:hyperlink w:anchor="_Toc18907" w:history="1">
        <w:r>
          <w:rPr>
            <w:rFonts w:ascii="仿宋" w:eastAsia="仿宋" w:hAnsi="仿宋" w:cs="仿宋" w:hint="eastAsia"/>
            <w:lang w:eastAsia="zh-CN"/>
          </w:rPr>
          <w:t>(三)、自然灾害防范措施</w:t>
        </w:r>
        <w:r>
          <w:tab/>
        </w:r>
        <w:r>
          <w:fldChar w:fldCharType="begin"/>
        </w:r>
        <w:r>
          <w:instrText xml:space="preserve"> PAGEREF _Toc18907 \h </w:instrText>
        </w:r>
        <w:r>
          <w:fldChar w:fldCharType="separate"/>
        </w:r>
        <w:r>
          <w:t>28</w:t>
        </w:r>
        <w:r>
          <w:fldChar w:fldCharType="end"/>
        </w:r>
      </w:hyperlink>
    </w:p>
    <w:p>
      <w:pPr>
        <w:pStyle w:val="TOC2"/>
        <w:tabs>
          <w:tab w:val="right" w:leader="dot" w:pos="8306"/>
        </w:tabs>
      </w:pPr>
      <w:hyperlink w:anchor="_Toc13804" w:history="1">
        <w:r>
          <w:rPr>
            <w:rFonts w:ascii="仿宋" w:eastAsia="仿宋" w:hAnsi="仿宋" w:cs="仿宋" w:hint="eastAsia"/>
            <w:lang w:eastAsia="zh-CN"/>
          </w:rPr>
          <w:t>(四)、安全色及安全标志使用要求</w:t>
        </w:r>
        <w:r>
          <w:tab/>
        </w:r>
        <w:r>
          <w:fldChar w:fldCharType="begin"/>
        </w:r>
        <w:r>
          <w:instrText xml:space="preserve"> PAGEREF _Toc13804 \h </w:instrText>
        </w:r>
        <w:r>
          <w:fldChar w:fldCharType="separate"/>
        </w:r>
        <w:r>
          <w:t>29</w:t>
        </w:r>
        <w:r>
          <w:fldChar w:fldCharType="end"/>
        </w:r>
      </w:hyperlink>
    </w:p>
    <w:p>
      <w:pPr>
        <w:pStyle w:val="TOC2"/>
        <w:tabs>
          <w:tab w:val="right" w:leader="dot" w:pos="8306"/>
        </w:tabs>
      </w:pPr>
      <w:hyperlink w:anchor="_Toc18282" w:history="1">
        <w:r>
          <w:rPr>
            <w:rFonts w:ascii="仿宋" w:eastAsia="仿宋" w:hAnsi="仿宋" w:cs="仿宋" w:hint="eastAsia"/>
            <w:lang w:eastAsia="zh-CN"/>
          </w:rPr>
          <w:t>(五)、防尘防毒措施</w:t>
        </w:r>
        <w:r>
          <w:tab/>
        </w:r>
        <w:r>
          <w:fldChar w:fldCharType="begin"/>
        </w:r>
        <w:r>
          <w:instrText xml:space="preserve"> PAGEREF _Toc18282 \h </w:instrText>
        </w:r>
        <w:r>
          <w:fldChar w:fldCharType="separate"/>
        </w:r>
        <w:r>
          <w:t>30</w:t>
        </w:r>
        <w:r>
          <w:fldChar w:fldCharType="end"/>
        </w:r>
      </w:hyperlink>
    </w:p>
    <w:p>
      <w:pPr>
        <w:pStyle w:val="TOC2"/>
        <w:tabs>
          <w:tab w:val="right" w:leader="dot" w:pos="8306"/>
        </w:tabs>
      </w:pPr>
      <w:hyperlink w:anchor="_Toc27019" w:history="1">
        <w:r>
          <w:rPr>
            <w:rFonts w:ascii="仿宋" w:eastAsia="仿宋" w:hAnsi="仿宋" w:cs="仿宋" w:hint="eastAsia"/>
            <w:lang w:eastAsia="zh-CN"/>
          </w:rPr>
          <w:t>(六)、防静电、触电防护及防雷措施</w:t>
        </w:r>
        <w:r>
          <w:tab/>
        </w:r>
        <w:r>
          <w:fldChar w:fldCharType="begin"/>
        </w:r>
        <w:r>
          <w:instrText xml:space="preserve"> PAGEREF _Toc27019 \h </w:instrText>
        </w:r>
        <w:r>
          <w:fldChar w:fldCharType="separate"/>
        </w:r>
        <w:r>
          <w:t>31</w:t>
        </w:r>
        <w:r>
          <w:fldChar w:fldCharType="end"/>
        </w:r>
      </w:hyperlink>
    </w:p>
    <w:p>
      <w:pPr>
        <w:pStyle w:val="TOC2"/>
        <w:tabs>
          <w:tab w:val="right" w:leader="dot" w:pos="8306"/>
        </w:tabs>
      </w:pPr>
      <w:hyperlink w:anchor="_Toc14412" w:history="1">
        <w:r>
          <w:rPr>
            <w:rFonts w:ascii="仿宋" w:eastAsia="仿宋" w:hAnsi="仿宋" w:cs="仿宋" w:hint="eastAsia"/>
            <w:lang w:eastAsia="zh-CN"/>
          </w:rPr>
          <w:t>(七)、机械设备安全保障措施</w:t>
        </w:r>
        <w:r>
          <w:tab/>
        </w:r>
        <w:r>
          <w:fldChar w:fldCharType="begin"/>
        </w:r>
        <w:r>
          <w:instrText xml:space="preserve"> PAGEREF _Toc14412 \h </w:instrText>
        </w:r>
        <w:r>
          <w:fldChar w:fldCharType="separate"/>
        </w:r>
        <w:r>
          <w:t>32</w:t>
        </w:r>
        <w:r>
          <w:fldChar w:fldCharType="end"/>
        </w:r>
      </w:hyperlink>
    </w:p>
    <w:p>
      <w:pPr>
        <w:pStyle w:val="TOC1"/>
        <w:tabs>
          <w:tab w:val="right" w:leader="dot" w:pos="8306"/>
        </w:tabs>
      </w:pPr>
      <w:hyperlink w:anchor="_Toc16847" w:history="1">
        <w:r>
          <w:rPr>
            <w:rFonts w:ascii="仿宋" w:eastAsia="仿宋" w:hAnsi="仿宋" w:cs="仿宋" w:hint="eastAsia"/>
            <w:lang w:eastAsia="zh-CN"/>
          </w:rPr>
          <w:t>九、高档打印装置项目社会影响</w:t>
        </w:r>
        <w:r>
          <w:tab/>
        </w:r>
        <w:r>
          <w:fldChar w:fldCharType="begin"/>
        </w:r>
        <w:r>
          <w:instrText xml:space="preserve"> PAGEREF _Toc16847 \h </w:instrText>
        </w:r>
        <w:r>
          <w:fldChar w:fldCharType="separate"/>
        </w:r>
        <w:r>
          <w:t>34</w:t>
        </w:r>
        <w:r>
          <w:fldChar w:fldCharType="end"/>
        </w:r>
      </w:hyperlink>
    </w:p>
    <w:p>
      <w:pPr>
        <w:pStyle w:val="TOC2"/>
        <w:tabs>
          <w:tab w:val="right" w:leader="dot" w:pos="8306"/>
        </w:tabs>
      </w:pPr>
      <w:hyperlink w:anchor="_Toc17508" w:history="1">
        <w:r>
          <w:rPr>
            <w:rFonts w:ascii="仿宋" w:eastAsia="仿宋" w:hAnsi="仿宋" w:cs="仿宋" w:hint="eastAsia"/>
            <w:lang w:eastAsia="zh-CN"/>
          </w:rPr>
          <w:t>(一)、社会责任与义务</w:t>
        </w:r>
        <w:r>
          <w:tab/>
        </w:r>
        <w:r>
          <w:fldChar w:fldCharType="begin"/>
        </w:r>
        <w:r>
          <w:instrText xml:space="preserve"> PAGEREF _Toc17508 \h </w:instrText>
        </w:r>
        <w:r>
          <w:fldChar w:fldCharType="separate"/>
        </w:r>
        <w:r>
          <w:t>34</w:t>
        </w:r>
        <w:r>
          <w:fldChar w:fldCharType="end"/>
        </w:r>
      </w:hyperlink>
    </w:p>
    <w:p>
      <w:pPr>
        <w:pStyle w:val="TOC2"/>
        <w:tabs>
          <w:tab w:val="right" w:leader="dot" w:pos="8306"/>
        </w:tabs>
      </w:pPr>
      <w:hyperlink w:anchor="_Toc7669" w:history="1">
        <w:r>
          <w:rPr>
            <w:rFonts w:ascii="仿宋" w:eastAsia="仿宋" w:hAnsi="仿宋" w:cs="仿宋" w:hint="eastAsia"/>
            <w:lang w:eastAsia="zh-CN"/>
          </w:rPr>
          <w:t>(二)、社会参与与沟通</w:t>
        </w:r>
        <w:r>
          <w:tab/>
        </w:r>
        <w:r>
          <w:fldChar w:fldCharType="begin"/>
        </w:r>
        <w:r>
          <w:instrText xml:space="preserve"> PAGEREF _Toc7669 \h </w:instrText>
        </w:r>
        <w:r>
          <w:fldChar w:fldCharType="separate"/>
        </w:r>
        <w:r>
          <w:t>35</w:t>
        </w:r>
        <w:r>
          <w:fldChar w:fldCharType="end"/>
        </w:r>
      </w:hyperlink>
    </w:p>
    <w:p>
      <w:pPr>
        <w:pStyle w:val="TOC1"/>
        <w:tabs>
          <w:tab w:val="right" w:leader="dot" w:pos="8306"/>
        </w:tabs>
      </w:pPr>
      <w:hyperlink w:anchor="_Toc28995" w:history="1">
        <w:r>
          <w:rPr>
            <w:rFonts w:ascii="仿宋" w:eastAsia="仿宋" w:hAnsi="仿宋" w:cs="仿宋" w:hint="eastAsia"/>
            <w:lang w:eastAsia="zh-CN"/>
          </w:rPr>
          <w:t>十、高档打印装置项目人力资源管理</w:t>
        </w:r>
        <w:r>
          <w:tab/>
        </w:r>
        <w:r>
          <w:fldChar w:fldCharType="begin"/>
        </w:r>
        <w:r>
          <w:instrText xml:space="preserve"> PAGEREF _Toc28995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5" w:history="1">
        <w:r>
          <w:rPr>
            <w:rFonts w:ascii="仿宋" w:eastAsia="仿宋" w:hAnsi="仿宋" w:cs="仿宋" w:hint="eastAsia"/>
            <w:lang w:eastAsia="zh-CN"/>
          </w:rPr>
          <w:t>(一)、建立健全的预算管理制度</w:t>
        </w:r>
        <w:r>
          <w:tab/>
        </w:r>
        <w:r>
          <w:fldChar w:fldCharType="begin"/>
        </w:r>
        <w:r>
          <w:instrText xml:space="preserve"> PAGEREF _Toc2955 \h </w:instrText>
        </w:r>
        <w:r>
          <w:fldChar w:fldCharType="separate"/>
        </w:r>
        <w:r>
          <w:t>35</w:t>
        </w:r>
        <w:r>
          <w:fldChar w:fldCharType="end"/>
        </w:r>
      </w:hyperlink>
    </w:p>
    <w:p>
      <w:pPr>
        <w:pStyle w:val="TOC2"/>
        <w:tabs>
          <w:tab w:val="right" w:leader="dot" w:pos="8306"/>
        </w:tabs>
      </w:pPr>
      <w:hyperlink w:anchor="_Toc9099" w:history="1">
        <w:r>
          <w:rPr>
            <w:rFonts w:ascii="仿宋" w:eastAsia="仿宋" w:hAnsi="仿宋" w:cs="仿宋" w:hint="eastAsia"/>
            <w:lang w:eastAsia="zh-CN"/>
          </w:rPr>
          <w:t>(二)、加强资金流动监控</w:t>
        </w:r>
        <w:r>
          <w:tab/>
        </w:r>
        <w:r>
          <w:fldChar w:fldCharType="begin"/>
        </w:r>
        <w:r>
          <w:instrText xml:space="preserve"> PAGEREF _Toc9099 \h </w:instrText>
        </w:r>
        <w:r>
          <w:fldChar w:fldCharType="separate"/>
        </w:r>
        <w:r>
          <w:t>37</w:t>
        </w:r>
        <w:r>
          <w:fldChar w:fldCharType="end"/>
        </w:r>
      </w:hyperlink>
    </w:p>
    <w:p>
      <w:pPr>
        <w:pStyle w:val="TOC2"/>
        <w:tabs>
          <w:tab w:val="right" w:leader="dot" w:pos="8306"/>
        </w:tabs>
      </w:pPr>
      <w:hyperlink w:anchor="_Toc31919" w:history="1">
        <w:r>
          <w:rPr>
            <w:rFonts w:ascii="仿宋" w:eastAsia="仿宋" w:hAnsi="仿宋" w:cs="仿宋" w:hint="eastAsia"/>
            <w:lang w:eastAsia="zh-CN"/>
          </w:rPr>
          <w:t>(三)、制定完善的风险控制机制</w:t>
        </w:r>
        <w:r>
          <w:tab/>
        </w:r>
        <w:r>
          <w:fldChar w:fldCharType="begin"/>
        </w:r>
        <w:r>
          <w:instrText xml:space="preserve"> PAGEREF _Toc31919 \h </w:instrText>
        </w:r>
        <w:r>
          <w:fldChar w:fldCharType="separate"/>
        </w:r>
        <w:r>
          <w:t>38</w:t>
        </w:r>
        <w:r>
          <w:fldChar w:fldCharType="end"/>
        </w:r>
      </w:hyperlink>
    </w:p>
    <w:p>
      <w:pPr>
        <w:pStyle w:val="TOC2"/>
        <w:tabs>
          <w:tab w:val="right" w:leader="dot" w:pos="8306"/>
        </w:tabs>
      </w:pPr>
      <w:hyperlink w:anchor="_Toc19658" w:history="1">
        <w:r>
          <w:rPr>
            <w:rFonts w:ascii="仿宋" w:eastAsia="仿宋" w:hAnsi="仿宋" w:cs="仿宋" w:hint="eastAsia"/>
            <w:lang w:eastAsia="zh-CN"/>
          </w:rPr>
          <w:t>(四)、优化成本管理</w:t>
        </w:r>
        <w:r>
          <w:tab/>
        </w:r>
        <w:r>
          <w:fldChar w:fldCharType="begin"/>
        </w:r>
        <w:r>
          <w:instrText xml:space="preserve"> PAGEREF _Toc19658 \h </w:instrText>
        </w:r>
        <w:r>
          <w:fldChar w:fldCharType="separate"/>
        </w:r>
        <w:r>
          <w:t>40</w:t>
        </w:r>
        <w:r>
          <w:fldChar w:fldCharType="end"/>
        </w:r>
      </w:hyperlink>
    </w:p>
    <w:p>
      <w:pPr>
        <w:pStyle w:val="TOC1"/>
        <w:tabs>
          <w:tab w:val="right" w:leader="dot" w:pos="8306"/>
        </w:tabs>
      </w:pPr>
      <w:hyperlink w:anchor="_Toc19733" w:history="1">
        <w:r>
          <w:rPr>
            <w:rFonts w:ascii="仿宋" w:eastAsia="仿宋" w:hAnsi="仿宋" w:cs="仿宋" w:hint="eastAsia"/>
            <w:lang w:eastAsia="zh-CN"/>
          </w:rPr>
          <w:t>十一、高档打印装置项目风险管理</w:t>
        </w:r>
        <w:r>
          <w:tab/>
        </w:r>
        <w:r>
          <w:fldChar w:fldCharType="begin"/>
        </w:r>
        <w:r>
          <w:instrText xml:space="preserve"> PAGEREF _Toc19733 \h </w:instrText>
        </w:r>
        <w:r>
          <w:fldChar w:fldCharType="separate"/>
        </w:r>
        <w:r>
          <w:t>41</w:t>
        </w:r>
        <w:r>
          <w:fldChar w:fldCharType="end"/>
        </w:r>
      </w:hyperlink>
    </w:p>
    <w:p>
      <w:pPr>
        <w:pStyle w:val="TOC2"/>
        <w:tabs>
          <w:tab w:val="right" w:leader="dot" w:pos="8306"/>
        </w:tabs>
      </w:pPr>
      <w:hyperlink w:anchor="_Toc12497" w:history="1">
        <w:r>
          <w:rPr>
            <w:rFonts w:ascii="仿宋" w:eastAsia="仿宋" w:hAnsi="仿宋" w:cs="仿宋" w:hint="eastAsia"/>
            <w:lang w:eastAsia="zh-CN"/>
          </w:rPr>
          <w:t>(一)、风险识别与评估</w:t>
        </w:r>
        <w:r>
          <w:tab/>
        </w:r>
        <w:r>
          <w:fldChar w:fldCharType="begin"/>
        </w:r>
        <w:r>
          <w:instrText xml:space="preserve"> PAGEREF _Toc12497 \h </w:instrText>
        </w:r>
        <w:r>
          <w:fldChar w:fldCharType="separate"/>
        </w:r>
        <w:r>
          <w:t>41</w:t>
        </w:r>
        <w:r>
          <w:fldChar w:fldCharType="end"/>
        </w:r>
      </w:hyperlink>
    </w:p>
    <w:p>
      <w:pPr>
        <w:pStyle w:val="TOC2"/>
        <w:tabs>
          <w:tab w:val="right" w:leader="dot" w:pos="8306"/>
        </w:tabs>
      </w:pPr>
      <w:hyperlink w:anchor="_Toc29808" w:history="1">
        <w:r>
          <w:rPr>
            <w:rFonts w:ascii="仿宋" w:eastAsia="仿宋" w:hAnsi="仿宋" w:cs="仿宋" w:hint="eastAsia"/>
            <w:lang w:eastAsia="zh-CN"/>
          </w:rPr>
          <w:t>(二)、风险应对策略</w:t>
        </w:r>
        <w:r>
          <w:tab/>
        </w:r>
        <w:r>
          <w:fldChar w:fldCharType="begin"/>
        </w:r>
        <w:r>
          <w:instrText xml:space="preserve"> PAGEREF _Toc29808 \h </w:instrText>
        </w:r>
        <w:r>
          <w:fldChar w:fldCharType="separate"/>
        </w:r>
        <w:r>
          <w:t>42</w:t>
        </w:r>
        <w:r>
          <w:fldChar w:fldCharType="end"/>
        </w:r>
      </w:hyperlink>
    </w:p>
    <w:p>
      <w:pPr>
        <w:pStyle w:val="TOC2"/>
        <w:tabs>
          <w:tab w:val="right" w:leader="dot" w:pos="8306"/>
        </w:tabs>
      </w:pPr>
      <w:hyperlink w:anchor="_Toc18191" w:history="1">
        <w:r>
          <w:rPr>
            <w:rFonts w:ascii="仿宋" w:eastAsia="仿宋" w:hAnsi="仿宋" w:cs="仿宋" w:hint="eastAsia"/>
            <w:lang w:eastAsia="zh-CN"/>
          </w:rPr>
          <w:t>(三)、风险监控与控制</w:t>
        </w:r>
        <w:r>
          <w:tab/>
        </w:r>
        <w:r>
          <w:fldChar w:fldCharType="begin"/>
        </w:r>
        <w:r>
          <w:instrText xml:space="preserve"> PAGEREF _Toc18191 \h </w:instrText>
        </w:r>
        <w:r>
          <w:fldChar w:fldCharType="separate"/>
        </w:r>
        <w:r>
          <w:t>44</w:t>
        </w:r>
        <w:r>
          <w:fldChar w:fldCharType="end"/>
        </w:r>
      </w:hyperlink>
    </w:p>
    <w:p>
      <w:pPr>
        <w:pStyle w:val="TOC1"/>
        <w:tabs>
          <w:tab w:val="right" w:leader="dot" w:pos="8306"/>
        </w:tabs>
      </w:pPr>
      <w:hyperlink w:anchor="_Toc30962" w:history="1">
        <w:r>
          <w:rPr>
            <w:rFonts w:ascii="仿宋" w:eastAsia="仿宋" w:hAnsi="仿宋" w:cs="仿宋" w:hint="eastAsia"/>
            <w:lang w:eastAsia="zh-CN"/>
          </w:rPr>
          <w:t>十二、高档打印装置项目创新与研发</w:t>
        </w:r>
        <w:r>
          <w:tab/>
        </w:r>
        <w:r>
          <w:fldChar w:fldCharType="begin"/>
        </w:r>
        <w:r>
          <w:instrText xml:space="preserve"> PAGEREF _Toc30962 \h </w:instrText>
        </w:r>
        <w:r>
          <w:fldChar w:fldCharType="separate"/>
        </w:r>
        <w:r>
          <w:t>45</w:t>
        </w:r>
        <w:r>
          <w:fldChar w:fldCharType="end"/>
        </w:r>
      </w:hyperlink>
    </w:p>
    <w:p>
      <w:pPr>
        <w:pStyle w:val="TOC2"/>
        <w:tabs>
          <w:tab w:val="right" w:leader="dot" w:pos="8306"/>
        </w:tabs>
      </w:pPr>
      <w:hyperlink w:anchor="_Toc8058" w:history="1">
        <w:r>
          <w:rPr>
            <w:rFonts w:ascii="仿宋" w:eastAsia="仿宋" w:hAnsi="仿宋" w:cs="仿宋" w:hint="eastAsia"/>
            <w:lang w:eastAsia="zh-CN"/>
          </w:rPr>
          <w:t>(一)、创新策略与方向</w:t>
        </w:r>
        <w:r>
          <w:tab/>
        </w:r>
        <w:r>
          <w:fldChar w:fldCharType="begin"/>
        </w:r>
        <w:r>
          <w:instrText xml:space="preserve"> PAGEREF _Toc8058 \h </w:instrText>
        </w:r>
        <w:r>
          <w:fldChar w:fldCharType="separate"/>
        </w:r>
        <w:r>
          <w:t>45</w:t>
        </w:r>
        <w:r>
          <w:fldChar w:fldCharType="end"/>
        </w:r>
      </w:hyperlink>
    </w:p>
    <w:p>
      <w:pPr>
        <w:pStyle w:val="TOC2"/>
        <w:tabs>
          <w:tab w:val="right" w:leader="dot" w:pos="8306"/>
        </w:tabs>
      </w:pPr>
      <w:hyperlink w:anchor="_Toc2815" w:history="1">
        <w:r>
          <w:rPr>
            <w:rFonts w:ascii="仿宋" w:eastAsia="仿宋" w:hAnsi="仿宋" w:cs="仿宋" w:hint="eastAsia"/>
            <w:lang w:eastAsia="zh-CN"/>
          </w:rPr>
          <w:t>(二)、研发规划与投入</w:t>
        </w:r>
        <w:r>
          <w:tab/>
        </w:r>
        <w:r>
          <w:fldChar w:fldCharType="begin"/>
        </w:r>
        <w:r>
          <w:instrText xml:space="preserve"> PAGEREF _Toc2815 \h </w:instrText>
        </w:r>
        <w:r>
          <w:fldChar w:fldCharType="separate"/>
        </w:r>
        <w:r>
          <w:t>46</w:t>
        </w:r>
        <w:r>
          <w:fldChar w:fldCharType="end"/>
        </w:r>
      </w:hyperlink>
    </w:p>
    <w:p>
      <w:pPr>
        <w:pStyle w:val="TOC1"/>
        <w:tabs>
          <w:tab w:val="right" w:leader="dot" w:pos="8306"/>
        </w:tabs>
      </w:pPr>
      <w:hyperlink w:anchor="_Toc12298" w:history="1">
        <w:r>
          <w:rPr>
            <w:rFonts w:ascii="仿宋" w:eastAsia="仿宋" w:hAnsi="仿宋" w:cs="仿宋" w:hint="eastAsia"/>
            <w:lang w:eastAsia="zh-CN"/>
          </w:rPr>
          <w:t>十三、质量管理体系</w:t>
        </w:r>
        <w:r>
          <w:tab/>
        </w:r>
        <w:r>
          <w:fldChar w:fldCharType="begin"/>
        </w:r>
        <w:r>
          <w:instrText xml:space="preserve"> PAGEREF _Toc12298 \h </w:instrText>
        </w:r>
        <w:r>
          <w:fldChar w:fldCharType="separate"/>
        </w:r>
        <w:r>
          <w:t>48</w:t>
        </w:r>
        <w:r>
          <w:fldChar w:fldCharType="end"/>
        </w:r>
      </w:hyperlink>
    </w:p>
    <w:p>
      <w:pPr>
        <w:pStyle w:val="TOC2"/>
        <w:tabs>
          <w:tab w:val="right" w:leader="dot" w:pos="8306"/>
        </w:tabs>
      </w:pPr>
      <w:hyperlink w:anchor="_Toc15177" w:history="1">
        <w:r>
          <w:rPr>
            <w:rFonts w:ascii="仿宋" w:eastAsia="仿宋" w:hAnsi="仿宋" w:cs="仿宋" w:hint="eastAsia"/>
            <w:lang w:eastAsia="zh-CN"/>
          </w:rPr>
          <w:t>(一)、质量目标与方针</w:t>
        </w:r>
        <w:r>
          <w:tab/>
        </w:r>
        <w:r>
          <w:fldChar w:fldCharType="begin"/>
        </w:r>
        <w:r>
          <w:instrText xml:space="preserve"> PAGEREF _Toc15177 \h </w:instrText>
        </w:r>
        <w:r>
          <w:fldChar w:fldCharType="separate"/>
        </w:r>
        <w:r>
          <w:t>48</w:t>
        </w:r>
        <w:r>
          <w:fldChar w:fldCharType="end"/>
        </w:r>
      </w:hyperlink>
    </w:p>
    <w:p>
      <w:pPr>
        <w:pStyle w:val="TOC2"/>
        <w:tabs>
          <w:tab w:val="right" w:leader="dot" w:pos="8306"/>
        </w:tabs>
      </w:pPr>
      <w:hyperlink w:anchor="_Toc22234" w:history="1">
        <w:r>
          <w:rPr>
            <w:rFonts w:ascii="仿宋" w:eastAsia="仿宋" w:hAnsi="仿宋" w:cs="仿宋" w:hint="eastAsia"/>
            <w:lang w:eastAsia="zh-CN"/>
          </w:rPr>
          <w:t>(二)、质量管理责任</w:t>
        </w:r>
        <w:r>
          <w:tab/>
        </w:r>
        <w:r>
          <w:fldChar w:fldCharType="begin"/>
        </w:r>
        <w:r>
          <w:instrText xml:space="preserve"> PAGEREF _Toc22234 \h </w:instrText>
        </w:r>
        <w:r>
          <w:fldChar w:fldCharType="separate"/>
        </w:r>
        <w:r>
          <w:t>49</w:t>
        </w:r>
        <w:r>
          <w:fldChar w:fldCharType="end"/>
        </w:r>
      </w:hyperlink>
    </w:p>
    <w:p>
      <w:pPr>
        <w:pStyle w:val="TOC2"/>
        <w:tabs>
          <w:tab w:val="right" w:leader="dot" w:pos="8306"/>
        </w:tabs>
      </w:pPr>
      <w:hyperlink w:anchor="_Toc1770" w:history="1">
        <w:r>
          <w:rPr>
            <w:rFonts w:ascii="仿宋" w:eastAsia="仿宋" w:hAnsi="仿宋" w:cs="仿宋" w:hint="eastAsia"/>
            <w:lang w:eastAsia="zh-CN"/>
          </w:rPr>
          <w:t>(三)、质量管理体系文件</w:t>
        </w:r>
        <w:r>
          <w:tab/>
        </w:r>
        <w:r>
          <w:fldChar w:fldCharType="begin"/>
        </w:r>
        <w:r>
          <w:instrText xml:space="preserve"> PAGEREF _Toc1770 \h </w:instrText>
        </w:r>
        <w:r>
          <w:fldChar w:fldCharType="separate"/>
        </w:r>
        <w:r>
          <w:t>50</w:t>
        </w:r>
        <w:r>
          <w:fldChar w:fldCharType="end"/>
        </w:r>
      </w:hyperlink>
    </w:p>
    <w:p>
      <w:pPr>
        <w:pStyle w:val="TOC2"/>
        <w:tabs>
          <w:tab w:val="right" w:leader="dot" w:pos="8306"/>
        </w:tabs>
      </w:pPr>
      <w:hyperlink w:anchor="_Toc32352" w:history="1">
        <w:r>
          <w:rPr>
            <w:rFonts w:ascii="仿宋" w:eastAsia="仿宋" w:hAnsi="仿宋" w:cs="仿宋" w:hint="eastAsia"/>
            <w:lang w:eastAsia="zh-CN"/>
          </w:rPr>
          <w:t>(四)、质量培训与教育</w:t>
        </w:r>
        <w:r>
          <w:tab/>
        </w:r>
        <w:r>
          <w:fldChar w:fldCharType="begin"/>
        </w:r>
        <w:r>
          <w:instrText xml:space="preserve"> PAGEREF _Toc32352 \h </w:instrText>
        </w:r>
        <w:r>
          <w:fldChar w:fldCharType="separate"/>
        </w:r>
        <w:r>
          <w:t>53</w:t>
        </w:r>
        <w:r>
          <w:fldChar w:fldCharType="end"/>
        </w:r>
      </w:hyperlink>
    </w:p>
    <w:p>
      <w:pPr>
        <w:pStyle w:val="TOC2"/>
        <w:tabs>
          <w:tab w:val="right" w:leader="dot" w:pos="8306"/>
        </w:tabs>
      </w:pPr>
      <w:hyperlink w:anchor="_Toc4412" w:history="1">
        <w:r>
          <w:rPr>
            <w:rFonts w:ascii="仿宋" w:eastAsia="仿宋" w:hAnsi="仿宋" w:cs="仿宋" w:hint="eastAsia"/>
            <w:lang w:eastAsia="zh-CN"/>
          </w:rPr>
          <w:t>(五)、质量审核与评价</w:t>
        </w:r>
        <w:r>
          <w:tab/>
        </w:r>
        <w:r>
          <w:fldChar w:fldCharType="begin"/>
        </w:r>
        <w:r>
          <w:instrText xml:space="preserve"> PAGEREF _Toc4412 \h </w:instrText>
        </w:r>
        <w:r>
          <w:fldChar w:fldCharType="separate"/>
        </w:r>
        <w:r>
          <w:t>54</w:t>
        </w:r>
        <w:r>
          <w:fldChar w:fldCharType="end"/>
        </w:r>
      </w:hyperlink>
    </w:p>
    <w:p>
      <w:pPr>
        <w:pStyle w:val="TOC2"/>
        <w:tabs>
          <w:tab w:val="right" w:leader="dot" w:pos="8306"/>
        </w:tabs>
      </w:pPr>
      <w:hyperlink w:anchor="_Toc31840" w:history="1">
        <w:r>
          <w:rPr>
            <w:rFonts w:ascii="仿宋" w:eastAsia="仿宋" w:hAnsi="仿宋" w:cs="仿宋" w:hint="eastAsia"/>
            <w:lang w:eastAsia="zh-CN"/>
          </w:rPr>
          <w:t>(六)、不符合与纠正措施</w:t>
        </w:r>
        <w:r>
          <w:tab/>
        </w:r>
        <w:r>
          <w:fldChar w:fldCharType="begin"/>
        </w:r>
        <w:r>
          <w:instrText xml:space="preserve"> PAGEREF _Toc31840 \h </w:instrText>
        </w:r>
        <w:r>
          <w:fldChar w:fldCharType="separate"/>
        </w:r>
        <w:r>
          <w:t>55</w:t>
        </w:r>
        <w:r>
          <w:fldChar w:fldCharType="end"/>
        </w:r>
      </w:hyperlink>
    </w:p>
    <w:p>
      <w:pPr>
        <w:pStyle w:val="TOC1"/>
        <w:tabs>
          <w:tab w:val="right" w:leader="dot" w:pos="8306"/>
        </w:tabs>
      </w:pPr>
      <w:hyperlink w:anchor="_Toc24955" w:history="1">
        <w:r>
          <w:rPr>
            <w:rFonts w:ascii="仿宋" w:eastAsia="仿宋" w:hAnsi="仿宋" w:cs="仿宋" w:hint="eastAsia"/>
            <w:lang w:eastAsia="zh-CN"/>
          </w:rPr>
          <w:t>十四、风险识别与分类</w:t>
        </w:r>
        <w:r>
          <w:tab/>
        </w:r>
        <w:r>
          <w:fldChar w:fldCharType="begin"/>
        </w:r>
        <w:r>
          <w:instrText xml:space="preserve"> PAGEREF _Toc24955 \h </w:instrText>
        </w:r>
        <w:r>
          <w:fldChar w:fldCharType="separate"/>
        </w:r>
        <w:r>
          <w:t>56</w:t>
        </w:r>
        <w:r>
          <w:fldChar w:fldCharType="end"/>
        </w:r>
      </w:hyperlink>
    </w:p>
    <w:p>
      <w:pPr>
        <w:pStyle w:val="TOC2"/>
        <w:tabs>
          <w:tab w:val="right" w:leader="dot" w:pos="8306"/>
        </w:tabs>
      </w:pPr>
      <w:hyperlink w:anchor="_Toc18823" w:history="1">
        <w:r>
          <w:rPr>
            <w:rFonts w:ascii="仿宋" w:eastAsia="仿宋" w:hAnsi="仿宋" w:cs="仿宋" w:hint="eastAsia"/>
            <w:lang w:eastAsia="zh-CN"/>
          </w:rPr>
          <w:t>(一)、风险识别</w:t>
        </w:r>
        <w:r>
          <w:tab/>
        </w:r>
        <w:r>
          <w:fldChar w:fldCharType="begin"/>
        </w:r>
        <w:r>
          <w:instrText xml:space="preserve"> PAGEREF _Toc18823 \h </w:instrText>
        </w:r>
        <w:r>
          <w:fldChar w:fldCharType="separate"/>
        </w:r>
        <w:r>
          <w:t>56</w:t>
        </w:r>
        <w:r>
          <w:fldChar w:fldCharType="end"/>
        </w:r>
      </w:hyperlink>
    </w:p>
    <w:p>
      <w:pPr>
        <w:pStyle w:val="TOC2"/>
        <w:tabs>
          <w:tab w:val="right" w:leader="dot" w:pos="8306"/>
        </w:tabs>
      </w:pPr>
      <w:hyperlink w:anchor="_Toc27256" w:history="1">
        <w:r>
          <w:rPr>
            <w:rFonts w:ascii="仿宋" w:eastAsia="仿宋" w:hAnsi="仿宋" w:cs="仿宋" w:hint="eastAsia"/>
            <w:lang w:eastAsia="zh-CN"/>
          </w:rPr>
          <w:t>(二)、风险分类</w:t>
        </w:r>
        <w:r>
          <w:tab/>
        </w:r>
        <w:r>
          <w:fldChar w:fldCharType="begin"/>
        </w:r>
        <w:r>
          <w:instrText xml:space="preserve"> PAGEREF _Toc27256 \h </w:instrText>
        </w:r>
        <w:r>
          <w:fldChar w:fldCharType="separate"/>
        </w:r>
        <w:r>
          <w:t>57</w:t>
        </w:r>
        <w:r>
          <w:fldChar w:fldCharType="end"/>
        </w:r>
      </w:hyperlink>
    </w:p>
    <w:p>
      <w:pPr>
        <w:pStyle w:val="TOC1"/>
        <w:tabs>
          <w:tab w:val="right" w:leader="dot" w:pos="8306"/>
        </w:tabs>
      </w:pPr>
      <w:hyperlink w:anchor="_Toc24275" w:history="1">
        <w:r>
          <w:rPr>
            <w:rFonts w:ascii="仿宋" w:eastAsia="仿宋" w:hAnsi="仿宋" w:cs="仿宋" w:hint="eastAsia"/>
            <w:lang w:eastAsia="zh-CN"/>
          </w:rPr>
          <w:t>十五、高档打印装置项目治理与监督</w:t>
        </w:r>
        <w:r>
          <w:tab/>
        </w:r>
        <w:r>
          <w:fldChar w:fldCharType="begin"/>
        </w:r>
        <w:r>
          <w:instrText xml:space="preserve"> PAGEREF _Toc24275 \h </w:instrText>
        </w:r>
        <w:r>
          <w:fldChar w:fldCharType="separate"/>
        </w:r>
        <w:r>
          <w:t>59</w:t>
        </w:r>
        <w:r>
          <w:fldChar w:fldCharType="end"/>
        </w:r>
      </w:hyperlink>
    </w:p>
    <w:p>
      <w:pPr>
        <w:pStyle w:val="TOC2"/>
        <w:tabs>
          <w:tab w:val="right" w:leader="dot" w:pos="8306"/>
        </w:tabs>
      </w:pPr>
      <w:hyperlink w:anchor="_Toc5352" w:history="1">
        <w:r>
          <w:rPr>
            <w:rFonts w:ascii="仿宋" w:eastAsia="仿宋" w:hAnsi="仿宋" w:cs="仿宋" w:hint="eastAsia"/>
            <w:lang w:eastAsia="zh-CN"/>
          </w:rPr>
          <w:t>(一)、高档打印装置项目治理结构</w:t>
        </w:r>
        <w:r>
          <w:tab/>
        </w:r>
        <w:r>
          <w:fldChar w:fldCharType="begin"/>
        </w:r>
        <w:r>
          <w:instrText xml:space="preserve"> PAGEREF _Toc5352 \h </w:instrText>
        </w:r>
        <w:r>
          <w:fldChar w:fldCharType="separate"/>
        </w:r>
        <w:r>
          <w:t>59</w:t>
        </w:r>
        <w:r>
          <w:fldChar w:fldCharType="end"/>
        </w:r>
      </w:hyperlink>
    </w:p>
    <w:p>
      <w:pPr>
        <w:pStyle w:val="TOC2"/>
        <w:tabs>
          <w:tab w:val="right" w:leader="dot" w:pos="8306"/>
        </w:tabs>
      </w:pPr>
      <w:hyperlink w:anchor="_Toc12075" w:history="1">
        <w:r>
          <w:rPr>
            <w:rFonts w:ascii="仿宋" w:eastAsia="仿宋" w:hAnsi="仿宋" w:cs="仿宋" w:hint="eastAsia"/>
            <w:lang w:eastAsia="zh-CN"/>
          </w:rPr>
          <w:t>(二)、监督与审计</w:t>
        </w:r>
        <w:r>
          <w:tab/>
        </w:r>
        <w:r>
          <w:fldChar w:fldCharType="begin"/>
        </w:r>
        <w:r>
          <w:instrText xml:space="preserve"> PAGEREF _Toc12075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47"/>
      <w:r>
        <w:rPr>
          <w:rFonts w:ascii="仿宋" w:eastAsia="仿宋" w:hAnsi="仿宋" w:cs="仿宋" w:hint="eastAsia"/>
          <w:sz w:val="28"/>
          <w:lang w:eastAsia="zh-CN"/>
        </w:rPr>
        <w:t>一、高档打印装置项目概论</w:t>
      </w:r>
      <w:bookmarkEnd w:id="2"/>
    </w:p>
    <w:p>
      <w:pPr>
        <w:pStyle w:val="Heading2"/>
        <w:rPr>
          <w:rFonts w:ascii="仿宋" w:eastAsia="仿宋" w:hAnsi="仿宋" w:cs="仿宋" w:hint="eastAsia"/>
          <w:lang w:eastAsia="zh-CN"/>
        </w:rPr>
      </w:pPr>
      <w:bookmarkStart w:id="3" w:name="_Toc29311"/>
      <w:r>
        <w:rPr>
          <w:rFonts w:ascii="仿宋" w:eastAsia="仿宋" w:hAnsi="仿宋" w:cs="仿宋" w:hint="eastAsia"/>
          <w:lang w:eastAsia="zh-CN"/>
        </w:rPr>
        <w:t>(一)、高档打印装置项目概况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起源追溯至对市场的深入洞察。市场的不断演变与变革为高档打印装置项目提供了难得的机遇。当前市场存在的需求缺口和变革的大环境共同构成了高档打印装置项目的背景。这个高档打印装置项目旨在充分利用市场机遇，填补行业中尚未满足的需求，为客户提供全新的解决方案。市场的变革和需求的增长使得这个高档打印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高档打印装置项目名称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正式命名为高档打印装置。这个名称不仅仅是一个标识，更代表了高档打印装置项目的核心理念和愿景。它蕴含着高档打印装置项目所要解决问题的关键字，具有强烈的表达和辨识度，为高档打印装置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高档打印装置项目目标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核心目标是提供一种全新、高效的解决方案，满足客户日益增长的需求。高档打印装置项目追求的不仅仅是满足市场需求，更是在市场中获得卓越的竞争优势。通过不断提升产品或服务的质量和创新水平，高档打印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高档打印装置项目范围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全面涵盖了产品研发、制造、市场推广和售后服务，确保从产品设计到最终用户体验的全方位关注。这一全面的高档打印装置项目范围是为了确保高档打印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高档打印装置项目时间表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高档打印装置项目计划在未来18个月内完成，包括研发、测试、市场试点和正式推出等不同阶段。这个时间表的合理设计是为了确保高档打印装置项目各个阶段的顺利推进，以便按时交付高质量的成果。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高档打印装置项目预算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总预算估算为XX百万美元，主要分配在研发、市场推广、人员培训和运营等方面。这一充足的预算为高档打印装置项目提供了充足的资源，确保高档打印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高档打印装置项目风险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可能面临的风险包括市场接受度低、技术难题、竞争激烈等。高档打印装置项目团队已经制定了相应的风险应对计划，通过前瞻性的风险管理，确保高档打印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高档打印装置项目团队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高档打印装置项目汇聚了一支经验丰富、多领域专业素养的核心团队，确保高档打印装置项目在各个方面都能拥有高水平的执行力。团队的协同作战是高档打印装置项目成功的关键因素之一。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高档打印装置项目背景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高档打印装置项目的背景根植于市场对更高效、创新产品的渴望，同时也受到科技发展对行业格局的深刻改变的影响。这为高档打印装置项目提供了广阔的发展空间和市场需求。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高档打印装置项目现状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截至目前，高档打印装置项目已完成市场调研和技术验证，取得了初步的成功。这为高档打印装置项目在未来的发展奠定了坚实的基础，为更远大的目标打下了坚实的基石。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222"/>
      <w:r>
        <w:rPr>
          <w:rFonts w:ascii="仿宋" w:eastAsia="仿宋" w:hAnsi="仿宋" w:cs="仿宋" w:hint="eastAsia"/>
          <w:sz w:val="28"/>
          <w:lang w:eastAsia="zh-CN"/>
        </w:rPr>
        <w:t>(二)、高档打印装置项目目标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keyword》高档打印装置项目首要业务目标是在市场中占据有利地位，实现产品/服务的成功推广和销售。通过不断提升产品质量、创新性，高档打印装置项目追求成为行业中的领导者，赢得更多客户的青睐。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在科技迅速发展的时代，高档打印装置项目着眼于技术创新。通过持续的研发和技术升级，高档打印装置项目旨在推出更具创新性的产品或服务，以满足市场对新鲜、先进解决方案的需求。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为了建立可持续的客户关系，高档打印装置项目设定了客户满意度目标。通过提供卓越的产品质量和优质的客户服务，高档打印装置项目追求赢得客户的信任和忠诚度，确保他们的满意度达到行业领先水平。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高档打印装置项目注重社会责任和可持续发展。通过实施环保、社会责任高档打印装置项目，高档打印装置项目致力于在经济发展的同时保护环境，促进社会公平，实现可持续经营。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高档打印装置项目的团队是实现目标的核心驱动力。因此，高档打印装置项目设定了团队发展目标，包括提升团队成员的专业技能、培养领导力，以及搭建协同高效的团队工作氛围。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584"/>
      <w:r>
        <w:rPr>
          <w:rFonts w:ascii="仿宋" w:eastAsia="仿宋" w:hAnsi="仿宋" w:cs="仿宋" w:hint="eastAsia"/>
          <w:sz w:val="28"/>
          <w:lang w:eastAsia="zh-CN"/>
        </w:rPr>
        <w:t>(三)、高档打印装置项目提出的理由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高档打印装置项目提出的理由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提出源于对市场机遇的深刻洞察。当前市场中存在的需求缺口和行业发展趋势表明，有巨大的商业机会等待被开发。通过准确捕捉市场机遇，高档打印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理念基于对技术创新的信仰。通过持续的研发和技术投入，高档打印装置项目有望推出更具创新性的产品或服务。在科技飞速发展的当下，高档打印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提出是为了增强企业的行业竞争力。通过提升产品或服务的质量和独特性，高档打印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响应了消费者需求的变化。随着社会和科技的不断发展，消费者对产品和服务的需求也在发生变化。通过深入了解并及时回应消费者的新需求，高档打印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高档打印装置项目的提出是企业战略发展规划的一部分。在面对日益激烈的市场竞争和不断变化的商业环境中，高档打印装置项目作为企业战略的一环，旨在为企业开辟新的增长领域，巩固企业在行业中的地位。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提出不仅仅是基于商业考量，还注重社会责任。通过推出环保、社会责任等方面的高档打印装置项目，高档打印装置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高档打印装置项目的提出反映了对利益相关者期望的关注。包括客户、员工、投资者等利益相关者在企业发展中都有着各自的期望，高档打印装置项目力求在满足这些期望的同时，取得更大的共赢。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538"/>
      <w:r>
        <w:rPr>
          <w:rFonts w:ascii="仿宋" w:eastAsia="仿宋" w:hAnsi="仿宋" w:cs="仿宋" w:hint="eastAsia"/>
          <w:sz w:val="28"/>
          <w:lang w:eastAsia="zh-CN"/>
        </w:rPr>
        <w:t>(四)、高档打印装置项目意义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在实施高档打印装置项目的过程中，我们不仅仅是在追逐商业成功，更是为企业和社会的多个层面创造了深远的意义。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首要意义在于提升企业的市场竞争力。通过持续的创新和对产品质量的高标准要求，高档打印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档打印装置项目的推进将促使行业技术水平的提升。通过引入先进技术和创新性解决方案，高档打印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档打印装置项目不仅创造了大量就业机会，提高了就业水平，还注重社会责任和环保。通过参与社会公益事业和推动环保高档打印装置项目，高档打印装置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综合而言，高档打印装置项目意义重大，不仅推动了企业的发展，也为行业和社会的进步贡献了积极力量。这是一个全面而深刻的影响，将在未来产生可持续的正面效应。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068"/>
      <w:r>
        <w:rPr>
          <w:rFonts w:ascii="仿宋" w:eastAsia="仿宋" w:hAnsi="仿宋" w:cs="仿宋" w:hint="eastAsia"/>
          <w:sz w:val="28"/>
          <w:lang w:eastAsia="zh-CN"/>
        </w:rPr>
        <w:t>(五)、高档打印装置项目背景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在当今迅猛发展的商业环境中，高档打印装置项目的动因根植于对多方面因素的审慎考量。这个高档打印装置项目的提出并非孤立的决策，而是对企业所处背景深入思考的产物。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档打印装置项目背后的首要原因。科技的迅速发展和全球市场的快速变化使得企业必须灵活应对。高档打印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竞争的激烈程度也是高档打印装置项目背景中不可忽视的一环。企业需要在激烈竞争中脱颖而出，为此，高档打印装置项目致力于打破常规，提供独特的价值主张，以吸引客户并确保市场份额的增长。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技术的迅速发展为企业带来了机遇与挑战。作为高档打印装置项目启动的背景之一，对新兴技术的应用将有助于提升企业的技术水平，使其在不断演进的商业环境中保持竞争优势。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此外，社会对企业责任的期望也在逐渐升高。高档打印装置项目充分融入了社会责任的理念，通过可持续经营和社会公益高档打印装置项目，企图为社会贡献一份力量，在商业成功的同时关注社会价值。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856"/>
      <w:r>
        <w:rPr>
          <w:rFonts w:ascii="仿宋" w:eastAsia="仿宋" w:hAnsi="仿宋" w:cs="仿宋" w:hint="eastAsia"/>
          <w:sz w:val="28"/>
          <w:lang w:eastAsia="zh-CN"/>
        </w:rPr>
        <w:t>二、高档打印装置项目土建工程</w:t>
      </w:r>
      <w:bookmarkEnd w:id="8"/>
    </w:p>
    <w:p>
      <w:pPr>
        <w:pStyle w:val="Heading2"/>
        <w:rPr>
          <w:rFonts w:ascii="仿宋" w:eastAsia="仿宋" w:hAnsi="仿宋" w:cs="仿宋" w:hint="eastAsia"/>
          <w:lang w:eastAsia="zh-CN"/>
        </w:rPr>
      </w:pPr>
      <w:bookmarkStart w:id="9" w:name="_Toc2882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在高档打印装置项目的建筑工程设计中，我们将秉承一系列重要的设计原则，以确保高档打印装置项目建筑在功能、美观、可持续性等方面达到最佳效果。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首要原则是确保建筑的功能性得到最大化的发挥。我们将充分理解高档打印装置项目的实际需求，合理布局各个功能区域，保证建筑在满足业务需求的同时，提供高效的工作环境。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在建筑设计中，我们将综合考虑建设和运营成本。通过精细的经济效益分析，确保设计方案在高效利用资源的同时，对高档打印装置项目的长期盈利能力有积极的贡献。</w:t>
      </w:r>
    </w:p>
    <w:p>
      <w:pPr>
        <w:pStyle w:val="Heading2"/>
        <w:ind w:firstLine="560" w:firstLineChars="200"/>
        <w:rPr>
          <w:rFonts w:ascii="仿宋" w:eastAsia="仿宋" w:hAnsi="仿宋" w:cs="仿宋" w:hint="eastAsia"/>
          <w:sz w:val="28"/>
          <w:lang w:eastAsia="zh-CN"/>
        </w:rPr>
      </w:pPr>
      <w:bookmarkStart w:id="10" w:name="_Toc892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的土建工程设计中，我们将精准设定设计年限，结合高档打印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档打印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61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档打印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档打印装置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档打印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本期工程高档打印装置项目预计总建筑面积XXX平方米，其中：计容建筑面积XXX平方米，计划建筑工程投资XX万元，占高档打印装置项目总投资的XX%。</w:t>
      </w:r>
    </w:p>
    <w:p>
      <w:pPr>
        <w:pStyle w:val="Heading1"/>
        <w:ind w:firstLine="560" w:firstLineChars="200"/>
        <w:rPr>
          <w:rFonts w:ascii="仿宋" w:eastAsia="仿宋" w:hAnsi="仿宋" w:cs="仿宋" w:hint="eastAsia"/>
          <w:sz w:val="28"/>
          <w:lang w:eastAsia="zh-CN"/>
        </w:rPr>
      </w:pPr>
      <w:bookmarkStart w:id="13" w:name="_Toc26684"/>
      <w:r>
        <w:rPr>
          <w:rFonts w:ascii="仿宋" w:eastAsia="仿宋" w:hAnsi="仿宋" w:cs="仿宋" w:hint="eastAsia"/>
          <w:sz w:val="28"/>
          <w:lang w:eastAsia="zh-CN"/>
        </w:rPr>
        <w:t>三、高档打印装置项目建设单位说明</w:t>
      </w:r>
      <w:bookmarkEnd w:id="13"/>
    </w:p>
    <w:p>
      <w:pPr>
        <w:pStyle w:val="Heading2"/>
        <w:rPr>
          <w:rFonts w:ascii="仿宋" w:eastAsia="仿宋" w:hAnsi="仿宋" w:cs="仿宋" w:hint="eastAsia"/>
          <w:lang w:eastAsia="zh-CN"/>
        </w:rPr>
      </w:pPr>
      <w:bookmarkStart w:id="14" w:name="_Toc5622"/>
      <w:r>
        <w:rPr>
          <w:rFonts w:ascii="仿宋" w:eastAsia="仿宋" w:hAnsi="仿宋" w:cs="仿宋" w:hint="eastAsia"/>
          <w:lang w:eastAsia="zh-CN"/>
        </w:rPr>
        <w:t>(一)、高档打印装置项目承办单位基本情况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703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档打印装置项目承办单位的XXXX，我们着眼于实现可持续的经济效益。通过技术创新和解决方案的提供，公司预计在高档打印装置项目执行期间将获得可观的收入增长。这一收入来源主要包括高档打印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同时，我们注重成本控制和效率提升，以确保高档打印装置项目的可持续盈利。透过精细的管理和资源优化，公司期望实现高档打印装置项目利润最大化。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档打印装置项目实施进行全面的投资评估，包括高档打印装置项目启动阶段的资金投入和后续运营成本。通过对高档打印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高档打印装置项目实施过程中具备足够的资金流动性，公司将进行详尽的现金流分析。这包括资金需求的合理预测、高档打印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6441"/>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379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技术管理特点体现在其创新导向。通过引入最先进的技术趋势和解决方案，高档打印装置项目致力于提升科技含量、提高质量和效率水平。这意味着我们将采用最新的工具和方法，确保高档打印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档打印装置项目技术管理的显著特征。通过整合不同领域的技术资源，我们实现了跨学科的协同工作。这有助于优化技术架构，提高整体效能。此外，整合性策略还促进了不同技术团队之间的紧密沟通和高效合作，确保高档打印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档打印装置项目所采用的技术。通过不断优化技术方案，高档打印装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档打印装置项目团队将在高档打印装置项目初期识别可能的技术风险，并采取相应的预防和应对措施。通过建立健全的风险评估机制，高档打印装置项目能够在实施过程中及时发现并解决潜在的技术问题，保障高档打印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档打印装置项目中，技术将成为高档打印装置项目成功的有力支持。这一深度剖析揭示了技术管理在高档打印装置项目实施中的关键作用，为高档打印装置项目的技术基础奠定了坚实的基础。</w:t>
      </w:r>
    </w:p>
    <w:p>
      <w:pPr>
        <w:pStyle w:val="Heading2"/>
        <w:ind w:firstLine="560" w:firstLineChars="200"/>
        <w:rPr>
          <w:rFonts w:ascii="仿宋" w:eastAsia="仿宋" w:hAnsi="仿宋" w:cs="仿宋" w:hint="eastAsia"/>
          <w:sz w:val="28"/>
          <w:lang w:eastAsia="zh-CN"/>
        </w:rPr>
      </w:pPr>
      <w:bookmarkStart w:id="18" w:name="_Toc5671"/>
      <w:r>
        <w:rPr>
          <w:rFonts w:ascii="仿宋" w:eastAsia="仿宋" w:hAnsi="仿宋" w:cs="仿宋" w:hint="eastAsia"/>
          <w:sz w:val="28"/>
          <w:lang w:eastAsia="zh-CN"/>
        </w:rPr>
        <w:t>(二)、高档打印装置项目工艺技术设计方案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档打印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档打印装置项目将严格按照相关行业规范要求进行组织。通过有效控制产品质量，高档打印装置项目将致力于为顾客提供优质的高档打印装置项目产品和良好的服务。这体现了高档打印装置项目对于生产活动合规性和质量标准的高度重视，为高档打印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档打印装置项目注重生态效益和清洁生产原则。高档打印装置项目建设将紧密结合地方特色经济发展，与社会经济发展规划和区域环境保护规划方案相协调一致。通过与当地区域自然生态系统的结合，高档打印装置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https://d.book118.com/047043060132006051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B22E9"/>
    <w:rsid w:val="0E3B22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4306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2024-03-01T07:00:00Z</dcterms:created>
  <dcterms:modified xsi:type="dcterms:W3CDTF">2024-03-01T07:00:17Z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6BC75F3956F9465184237262131EF1D8_11</vt:lpwstr>
  </property>
  <property fmtid="{D5CDD505-2E9C-101B-9397-08002B2CF9AE}" pid="3" name="KSOProductBuildVer">
    <vt:lpwstr>2052-12.1.0.16388</vt:lpwstr>
  </property>
</Properties>
</file>