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69" w:history="1">
        <w:r>
          <w:rPr>
            <w:rFonts w:ascii="仿宋" w:eastAsia="仿宋" w:hAnsi="仿宋" w:cs="仿宋" w:hint="eastAsia"/>
            <w:lang w:eastAsia="zh-CN"/>
          </w:rPr>
          <w:t>概论</w:t>
        </w:r>
        <w:r>
          <w:tab/>
        </w:r>
        <w:r>
          <w:fldChar w:fldCharType="begin"/>
        </w:r>
        <w:r>
          <w:instrText xml:space="preserve"> PAGEREF _Toc21269 \h </w:instrText>
        </w:r>
        <w:r>
          <w:fldChar w:fldCharType="separate"/>
        </w:r>
        <w:r>
          <w:t>3</w:t>
        </w:r>
        <w:r>
          <w:fldChar w:fldCharType="end"/>
        </w:r>
      </w:hyperlink>
    </w:p>
    <w:p>
      <w:pPr>
        <w:pStyle w:val="TOC1"/>
        <w:tabs>
          <w:tab w:val="right" w:leader="dot" w:pos="8306"/>
        </w:tabs>
      </w:pPr>
      <w:hyperlink w:anchor="_Toc8341" w:history="1">
        <w:r>
          <w:rPr>
            <w:rFonts w:ascii="仿宋" w:eastAsia="仿宋" w:hAnsi="仿宋" w:cs="仿宋" w:hint="eastAsia"/>
            <w:lang w:eastAsia="zh-CN"/>
          </w:rPr>
          <w:t>一、财务管理与成本控制</w:t>
        </w:r>
        <w:r>
          <w:tab/>
        </w:r>
        <w:r>
          <w:fldChar w:fldCharType="begin"/>
        </w:r>
        <w:r>
          <w:instrText xml:space="preserve"> PAGEREF _Toc8341 \h </w:instrText>
        </w:r>
        <w:r>
          <w:fldChar w:fldCharType="separate"/>
        </w:r>
        <w:r>
          <w:t>3</w:t>
        </w:r>
        <w:r>
          <w:fldChar w:fldCharType="end"/>
        </w:r>
      </w:hyperlink>
    </w:p>
    <w:p>
      <w:pPr>
        <w:pStyle w:val="TOC2"/>
        <w:tabs>
          <w:tab w:val="right" w:leader="dot" w:pos="8306"/>
        </w:tabs>
      </w:pPr>
      <w:hyperlink w:anchor="_Toc1517" w:history="1">
        <w:r>
          <w:rPr>
            <w:rFonts w:ascii="仿宋" w:eastAsia="仿宋" w:hAnsi="仿宋" w:cs="仿宋" w:hint="eastAsia"/>
            <w:lang w:eastAsia="zh-CN"/>
          </w:rPr>
          <w:t>(一)、财务管理体系建设</w:t>
        </w:r>
        <w:r>
          <w:tab/>
        </w:r>
        <w:r>
          <w:fldChar w:fldCharType="begin"/>
        </w:r>
        <w:r>
          <w:instrText xml:space="preserve"> PAGEREF _Toc1517 \h </w:instrText>
        </w:r>
        <w:r>
          <w:fldChar w:fldCharType="separate"/>
        </w:r>
        <w:r>
          <w:t>3</w:t>
        </w:r>
        <w:r>
          <w:fldChar w:fldCharType="end"/>
        </w:r>
      </w:hyperlink>
    </w:p>
    <w:p>
      <w:pPr>
        <w:pStyle w:val="TOC2"/>
        <w:tabs>
          <w:tab w:val="right" w:leader="dot" w:pos="8306"/>
        </w:tabs>
      </w:pPr>
      <w:hyperlink w:anchor="_Toc32268" w:history="1">
        <w:r>
          <w:rPr>
            <w:rFonts w:ascii="仿宋" w:eastAsia="仿宋" w:hAnsi="仿宋" w:cs="仿宋" w:hint="eastAsia"/>
            <w:lang w:eastAsia="zh-CN"/>
          </w:rPr>
          <w:t>(二)、成本控制措施</w:t>
        </w:r>
        <w:r>
          <w:tab/>
        </w:r>
        <w:r>
          <w:fldChar w:fldCharType="begin"/>
        </w:r>
        <w:r>
          <w:instrText xml:space="preserve"> PAGEREF _Toc32268 \h </w:instrText>
        </w:r>
        <w:r>
          <w:fldChar w:fldCharType="separate"/>
        </w:r>
        <w:r>
          <w:t>4</w:t>
        </w:r>
        <w:r>
          <w:fldChar w:fldCharType="end"/>
        </w:r>
      </w:hyperlink>
    </w:p>
    <w:p>
      <w:pPr>
        <w:pStyle w:val="TOC1"/>
        <w:tabs>
          <w:tab w:val="right" w:leader="dot" w:pos="8306"/>
        </w:tabs>
      </w:pPr>
      <w:hyperlink w:anchor="_Toc10284" w:history="1">
        <w:r>
          <w:rPr>
            <w:rFonts w:ascii="仿宋" w:eastAsia="仿宋" w:hAnsi="仿宋" w:cs="仿宋" w:hint="eastAsia"/>
            <w:lang w:eastAsia="zh-CN"/>
          </w:rPr>
          <w:t>二、项目监理与质量保证</w:t>
        </w:r>
        <w:r>
          <w:tab/>
        </w:r>
        <w:r>
          <w:fldChar w:fldCharType="begin"/>
        </w:r>
        <w:r>
          <w:instrText xml:space="preserve"> PAGEREF _Toc10284 \h </w:instrText>
        </w:r>
        <w:r>
          <w:fldChar w:fldCharType="separate"/>
        </w:r>
        <w:r>
          <w:t>5</w:t>
        </w:r>
        <w:r>
          <w:fldChar w:fldCharType="end"/>
        </w:r>
      </w:hyperlink>
    </w:p>
    <w:p>
      <w:pPr>
        <w:pStyle w:val="TOC2"/>
        <w:tabs>
          <w:tab w:val="right" w:leader="dot" w:pos="8306"/>
        </w:tabs>
      </w:pPr>
      <w:hyperlink w:anchor="_Toc4483" w:history="1">
        <w:r>
          <w:rPr>
            <w:rFonts w:ascii="仿宋" w:eastAsia="仿宋" w:hAnsi="仿宋" w:cs="仿宋" w:hint="eastAsia"/>
            <w:lang w:eastAsia="zh-CN"/>
          </w:rPr>
          <w:t>(一)、监理体系构建</w:t>
        </w:r>
        <w:r>
          <w:tab/>
        </w:r>
        <w:r>
          <w:fldChar w:fldCharType="begin"/>
        </w:r>
        <w:r>
          <w:instrText xml:space="preserve"> PAGEREF _Toc4483 \h </w:instrText>
        </w:r>
        <w:r>
          <w:fldChar w:fldCharType="separate"/>
        </w:r>
        <w:r>
          <w:t>5</w:t>
        </w:r>
        <w:r>
          <w:fldChar w:fldCharType="end"/>
        </w:r>
      </w:hyperlink>
    </w:p>
    <w:p>
      <w:pPr>
        <w:pStyle w:val="TOC2"/>
        <w:tabs>
          <w:tab w:val="right" w:leader="dot" w:pos="8306"/>
        </w:tabs>
      </w:pPr>
      <w:hyperlink w:anchor="_Toc202" w:history="1">
        <w:r>
          <w:rPr>
            <w:rFonts w:ascii="仿宋" w:eastAsia="仿宋" w:hAnsi="仿宋" w:cs="仿宋" w:hint="eastAsia"/>
            <w:lang w:eastAsia="zh-CN"/>
          </w:rPr>
          <w:t>(二)、质量保证体系实施</w:t>
        </w:r>
        <w:r>
          <w:tab/>
        </w:r>
        <w:r>
          <w:fldChar w:fldCharType="begin"/>
        </w:r>
        <w:r>
          <w:instrText xml:space="preserve"> PAGEREF _Toc202 \h </w:instrText>
        </w:r>
        <w:r>
          <w:fldChar w:fldCharType="separate"/>
        </w:r>
        <w:r>
          <w:t>6</w:t>
        </w:r>
        <w:r>
          <w:fldChar w:fldCharType="end"/>
        </w:r>
      </w:hyperlink>
    </w:p>
    <w:p>
      <w:pPr>
        <w:pStyle w:val="TOC2"/>
        <w:tabs>
          <w:tab w:val="right" w:leader="dot" w:pos="8306"/>
        </w:tabs>
      </w:pPr>
      <w:hyperlink w:anchor="_Toc18874" w:history="1">
        <w:r>
          <w:rPr>
            <w:rFonts w:ascii="仿宋" w:eastAsia="仿宋" w:hAnsi="仿宋" w:cs="仿宋" w:hint="eastAsia"/>
            <w:lang w:eastAsia="zh-CN"/>
          </w:rPr>
          <w:t>(三)、监理与质量控制流程</w:t>
        </w:r>
        <w:r>
          <w:tab/>
        </w:r>
        <w:r>
          <w:fldChar w:fldCharType="begin"/>
        </w:r>
        <w:r>
          <w:instrText xml:space="preserve"> PAGEREF _Toc18874 \h </w:instrText>
        </w:r>
        <w:r>
          <w:fldChar w:fldCharType="separate"/>
        </w:r>
        <w:r>
          <w:t>7</w:t>
        </w:r>
        <w:r>
          <w:fldChar w:fldCharType="end"/>
        </w:r>
      </w:hyperlink>
    </w:p>
    <w:p>
      <w:pPr>
        <w:pStyle w:val="TOC1"/>
        <w:tabs>
          <w:tab w:val="right" w:leader="dot" w:pos="8306"/>
        </w:tabs>
      </w:pPr>
      <w:hyperlink w:anchor="_Toc8333" w:history="1">
        <w:r>
          <w:rPr>
            <w:rFonts w:ascii="仿宋" w:eastAsia="仿宋" w:hAnsi="仿宋" w:cs="仿宋" w:hint="eastAsia"/>
            <w:lang w:eastAsia="zh-CN"/>
          </w:rPr>
          <w:t>三、背景、必要性分析</w:t>
        </w:r>
        <w:r>
          <w:tab/>
        </w:r>
        <w:r>
          <w:fldChar w:fldCharType="begin"/>
        </w:r>
        <w:r>
          <w:instrText xml:space="preserve"> PAGEREF _Toc8333 \h </w:instrText>
        </w:r>
        <w:r>
          <w:fldChar w:fldCharType="separate"/>
        </w:r>
        <w:r>
          <w:t>7</w:t>
        </w:r>
        <w:r>
          <w:fldChar w:fldCharType="end"/>
        </w:r>
      </w:hyperlink>
    </w:p>
    <w:p>
      <w:pPr>
        <w:pStyle w:val="TOC2"/>
        <w:tabs>
          <w:tab w:val="right" w:leader="dot" w:pos="8306"/>
        </w:tabs>
      </w:pPr>
      <w:hyperlink w:anchor="_Toc25950" w:history="1">
        <w:r>
          <w:rPr>
            <w:rFonts w:ascii="仿宋" w:eastAsia="仿宋" w:hAnsi="仿宋" w:cs="仿宋" w:hint="eastAsia"/>
            <w:lang w:eastAsia="zh-CN"/>
          </w:rPr>
          <w:t>(一)、项目建设背景</w:t>
        </w:r>
        <w:r>
          <w:tab/>
        </w:r>
        <w:r>
          <w:fldChar w:fldCharType="begin"/>
        </w:r>
        <w:r>
          <w:instrText xml:space="preserve"> PAGEREF _Toc25950 \h </w:instrText>
        </w:r>
        <w:r>
          <w:fldChar w:fldCharType="separate"/>
        </w:r>
        <w:r>
          <w:t>7</w:t>
        </w:r>
        <w:r>
          <w:fldChar w:fldCharType="end"/>
        </w:r>
      </w:hyperlink>
    </w:p>
    <w:p>
      <w:pPr>
        <w:pStyle w:val="TOC2"/>
        <w:tabs>
          <w:tab w:val="right" w:leader="dot" w:pos="8306"/>
        </w:tabs>
      </w:pPr>
      <w:hyperlink w:anchor="_Toc24700" w:history="1">
        <w:r>
          <w:rPr>
            <w:rFonts w:ascii="仿宋" w:eastAsia="仿宋" w:hAnsi="仿宋" w:cs="仿宋" w:hint="eastAsia"/>
            <w:lang w:eastAsia="zh-CN"/>
          </w:rPr>
          <w:t>(二)、必要性分析</w:t>
        </w:r>
        <w:r>
          <w:tab/>
        </w:r>
        <w:r>
          <w:fldChar w:fldCharType="begin"/>
        </w:r>
        <w:r>
          <w:instrText xml:space="preserve"> PAGEREF _Toc24700 \h </w:instrText>
        </w:r>
        <w:r>
          <w:fldChar w:fldCharType="separate"/>
        </w:r>
        <w:r>
          <w:t>8</w:t>
        </w:r>
        <w:r>
          <w:fldChar w:fldCharType="end"/>
        </w:r>
      </w:hyperlink>
    </w:p>
    <w:p>
      <w:pPr>
        <w:pStyle w:val="TOC2"/>
        <w:tabs>
          <w:tab w:val="right" w:leader="dot" w:pos="8306"/>
        </w:tabs>
      </w:pPr>
      <w:hyperlink w:anchor="_Toc25123" w:history="1">
        <w:r>
          <w:rPr>
            <w:rFonts w:ascii="仿宋" w:eastAsia="仿宋" w:hAnsi="仿宋" w:cs="仿宋" w:hint="eastAsia"/>
            <w:lang w:eastAsia="zh-CN"/>
          </w:rPr>
          <w:t>(三)、项目建设有利条件</w:t>
        </w:r>
        <w:r>
          <w:tab/>
        </w:r>
        <w:r>
          <w:fldChar w:fldCharType="begin"/>
        </w:r>
        <w:r>
          <w:instrText xml:space="preserve"> PAGEREF _Toc25123 \h </w:instrText>
        </w:r>
        <w:r>
          <w:fldChar w:fldCharType="separate"/>
        </w:r>
        <w:r>
          <w:t>10</w:t>
        </w:r>
        <w:r>
          <w:fldChar w:fldCharType="end"/>
        </w:r>
      </w:hyperlink>
    </w:p>
    <w:p>
      <w:pPr>
        <w:pStyle w:val="TOC1"/>
        <w:tabs>
          <w:tab w:val="right" w:leader="dot" w:pos="8306"/>
        </w:tabs>
      </w:pPr>
      <w:hyperlink w:anchor="_Toc21790" w:history="1">
        <w:r>
          <w:rPr>
            <w:rFonts w:ascii="仿宋" w:eastAsia="仿宋" w:hAnsi="仿宋" w:cs="仿宋" w:hint="eastAsia"/>
            <w:lang w:eastAsia="zh-CN"/>
          </w:rPr>
          <w:t>四、资源开发及综合利用分析</w:t>
        </w:r>
        <w:r>
          <w:tab/>
        </w:r>
        <w:r>
          <w:fldChar w:fldCharType="begin"/>
        </w:r>
        <w:r>
          <w:instrText xml:space="preserve"> PAGEREF _Toc21790 \h </w:instrText>
        </w:r>
        <w:r>
          <w:fldChar w:fldCharType="separate"/>
        </w:r>
        <w:r>
          <w:t>11</w:t>
        </w:r>
        <w:r>
          <w:fldChar w:fldCharType="end"/>
        </w:r>
      </w:hyperlink>
    </w:p>
    <w:p>
      <w:pPr>
        <w:pStyle w:val="TOC2"/>
        <w:tabs>
          <w:tab w:val="right" w:leader="dot" w:pos="8306"/>
        </w:tabs>
      </w:pPr>
      <w:hyperlink w:anchor="_Toc24967" w:history="1">
        <w:r>
          <w:rPr>
            <w:rFonts w:ascii="仿宋" w:eastAsia="仿宋" w:hAnsi="仿宋" w:cs="仿宋" w:hint="eastAsia"/>
            <w:lang w:eastAsia="zh-CN"/>
          </w:rPr>
          <w:t>(一)、资源开发方案</w:t>
        </w:r>
        <w:r>
          <w:tab/>
        </w:r>
        <w:r>
          <w:fldChar w:fldCharType="begin"/>
        </w:r>
        <w:r>
          <w:instrText xml:space="preserve"> PAGEREF _Toc24967 \h </w:instrText>
        </w:r>
        <w:r>
          <w:fldChar w:fldCharType="separate"/>
        </w:r>
        <w:r>
          <w:t>11</w:t>
        </w:r>
        <w:r>
          <w:fldChar w:fldCharType="end"/>
        </w:r>
      </w:hyperlink>
    </w:p>
    <w:p>
      <w:pPr>
        <w:pStyle w:val="TOC2"/>
        <w:tabs>
          <w:tab w:val="right" w:leader="dot" w:pos="8306"/>
        </w:tabs>
      </w:pPr>
      <w:hyperlink w:anchor="_Toc25771" w:history="1">
        <w:r>
          <w:rPr>
            <w:rFonts w:ascii="仿宋" w:eastAsia="仿宋" w:hAnsi="仿宋" w:cs="仿宋" w:hint="eastAsia"/>
            <w:lang w:eastAsia="zh-CN"/>
          </w:rPr>
          <w:t>(二)、资源利用方案</w:t>
        </w:r>
        <w:r>
          <w:tab/>
        </w:r>
        <w:r>
          <w:fldChar w:fldCharType="begin"/>
        </w:r>
        <w:r>
          <w:instrText xml:space="preserve"> PAGEREF _Toc25771 \h </w:instrText>
        </w:r>
        <w:r>
          <w:fldChar w:fldCharType="separate"/>
        </w:r>
        <w:r>
          <w:t>12</w:t>
        </w:r>
        <w:r>
          <w:fldChar w:fldCharType="end"/>
        </w:r>
      </w:hyperlink>
    </w:p>
    <w:p>
      <w:pPr>
        <w:pStyle w:val="TOC2"/>
        <w:tabs>
          <w:tab w:val="right" w:leader="dot" w:pos="8306"/>
        </w:tabs>
      </w:pPr>
      <w:hyperlink w:anchor="_Toc6358" w:history="1">
        <w:r>
          <w:rPr>
            <w:rFonts w:ascii="仿宋" w:eastAsia="仿宋" w:hAnsi="仿宋" w:cs="仿宋" w:hint="eastAsia"/>
            <w:lang w:eastAsia="zh-CN"/>
          </w:rPr>
          <w:t>(三)、资源节约措施</w:t>
        </w:r>
        <w:r>
          <w:tab/>
        </w:r>
        <w:r>
          <w:fldChar w:fldCharType="begin"/>
        </w:r>
        <w:r>
          <w:instrText xml:space="preserve"> PAGEREF _Toc6358 \h </w:instrText>
        </w:r>
        <w:r>
          <w:fldChar w:fldCharType="separate"/>
        </w:r>
        <w:r>
          <w:t>14</w:t>
        </w:r>
        <w:r>
          <w:fldChar w:fldCharType="end"/>
        </w:r>
      </w:hyperlink>
    </w:p>
    <w:p>
      <w:pPr>
        <w:pStyle w:val="TOC1"/>
        <w:tabs>
          <w:tab w:val="right" w:leader="dot" w:pos="8306"/>
        </w:tabs>
      </w:pPr>
      <w:hyperlink w:anchor="_Toc24449" w:history="1">
        <w:r>
          <w:rPr>
            <w:rFonts w:ascii="仿宋" w:eastAsia="仿宋" w:hAnsi="仿宋" w:cs="仿宋" w:hint="eastAsia"/>
            <w:lang w:eastAsia="zh-CN"/>
          </w:rPr>
          <w:t>五、不粘锅项目概论</w:t>
        </w:r>
        <w:r>
          <w:tab/>
        </w:r>
        <w:r>
          <w:fldChar w:fldCharType="begin"/>
        </w:r>
        <w:r>
          <w:instrText xml:space="preserve"> PAGEREF _Toc24449 \h </w:instrText>
        </w:r>
        <w:r>
          <w:fldChar w:fldCharType="separate"/>
        </w:r>
        <w:r>
          <w:t>15</w:t>
        </w:r>
        <w:r>
          <w:fldChar w:fldCharType="end"/>
        </w:r>
      </w:hyperlink>
    </w:p>
    <w:p>
      <w:pPr>
        <w:pStyle w:val="TOC2"/>
        <w:tabs>
          <w:tab w:val="right" w:leader="dot" w:pos="8306"/>
        </w:tabs>
      </w:pPr>
      <w:hyperlink w:anchor="_Toc20008" w:history="1">
        <w:r>
          <w:rPr>
            <w:rFonts w:ascii="仿宋" w:eastAsia="仿宋" w:hAnsi="仿宋" w:cs="仿宋" w:hint="eastAsia"/>
            <w:lang w:eastAsia="zh-CN"/>
          </w:rPr>
          <w:t>(一)、项目申报单位概况</w:t>
        </w:r>
        <w:r>
          <w:tab/>
        </w:r>
        <w:r>
          <w:fldChar w:fldCharType="begin"/>
        </w:r>
        <w:r>
          <w:instrText xml:space="preserve"> PAGEREF _Toc20008 \h </w:instrText>
        </w:r>
        <w:r>
          <w:fldChar w:fldCharType="separate"/>
        </w:r>
        <w:r>
          <w:t>15</w:t>
        </w:r>
        <w:r>
          <w:fldChar w:fldCharType="end"/>
        </w:r>
      </w:hyperlink>
    </w:p>
    <w:p>
      <w:pPr>
        <w:pStyle w:val="TOC2"/>
        <w:tabs>
          <w:tab w:val="right" w:leader="dot" w:pos="8306"/>
        </w:tabs>
      </w:pPr>
      <w:hyperlink w:anchor="_Toc13738" w:history="1">
        <w:r>
          <w:rPr>
            <w:rFonts w:ascii="仿宋" w:eastAsia="仿宋" w:hAnsi="仿宋" w:cs="仿宋" w:hint="eastAsia"/>
            <w:lang w:eastAsia="zh-CN"/>
          </w:rPr>
          <w:t>(二)、项目概况</w:t>
        </w:r>
        <w:r>
          <w:tab/>
        </w:r>
        <w:r>
          <w:fldChar w:fldCharType="begin"/>
        </w:r>
        <w:r>
          <w:instrText xml:space="preserve"> PAGEREF _Toc13738 \h </w:instrText>
        </w:r>
        <w:r>
          <w:fldChar w:fldCharType="separate"/>
        </w:r>
        <w:r>
          <w:t>16</w:t>
        </w:r>
        <w:r>
          <w:fldChar w:fldCharType="end"/>
        </w:r>
      </w:hyperlink>
    </w:p>
    <w:p>
      <w:pPr>
        <w:pStyle w:val="TOC1"/>
        <w:tabs>
          <w:tab w:val="right" w:leader="dot" w:pos="8306"/>
        </w:tabs>
      </w:pPr>
      <w:hyperlink w:anchor="_Toc12910" w:history="1">
        <w:r>
          <w:rPr>
            <w:rFonts w:ascii="仿宋" w:eastAsia="仿宋" w:hAnsi="仿宋" w:cs="仿宋" w:hint="eastAsia"/>
            <w:lang w:eastAsia="zh-CN"/>
          </w:rPr>
          <w:t>六、发展规划、产业政策和行业准入分析</w:t>
        </w:r>
        <w:r>
          <w:tab/>
        </w:r>
        <w:r>
          <w:fldChar w:fldCharType="begin"/>
        </w:r>
        <w:r>
          <w:instrText xml:space="preserve"> PAGEREF _Toc12910 \h </w:instrText>
        </w:r>
        <w:r>
          <w:fldChar w:fldCharType="separate"/>
        </w:r>
        <w:r>
          <w:t>19</w:t>
        </w:r>
        <w:r>
          <w:fldChar w:fldCharType="end"/>
        </w:r>
      </w:hyperlink>
    </w:p>
    <w:p>
      <w:pPr>
        <w:pStyle w:val="TOC2"/>
        <w:tabs>
          <w:tab w:val="right" w:leader="dot" w:pos="8306"/>
        </w:tabs>
      </w:pPr>
      <w:hyperlink w:anchor="_Toc31033" w:history="1">
        <w:r>
          <w:rPr>
            <w:rFonts w:ascii="仿宋" w:eastAsia="仿宋" w:hAnsi="仿宋" w:cs="仿宋" w:hint="eastAsia"/>
            <w:lang w:eastAsia="zh-CN"/>
          </w:rPr>
          <w:t>(一)、发展规划分析</w:t>
        </w:r>
        <w:r>
          <w:tab/>
        </w:r>
        <w:r>
          <w:fldChar w:fldCharType="begin"/>
        </w:r>
        <w:r>
          <w:instrText xml:space="preserve"> PAGEREF _Toc31033 \h </w:instrText>
        </w:r>
        <w:r>
          <w:fldChar w:fldCharType="separate"/>
        </w:r>
        <w:r>
          <w:t>19</w:t>
        </w:r>
        <w:r>
          <w:fldChar w:fldCharType="end"/>
        </w:r>
      </w:hyperlink>
    </w:p>
    <w:p>
      <w:pPr>
        <w:pStyle w:val="TOC2"/>
        <w:tabs>
          <w:tab w:val="right" w:leader="dot" w:pos="8306"/>
        </w:tabs>
      </w:pPr>
      <w:hyperlink w:anchor="_Toc10440" w:history="1">
        <w:r>
          <w:rPr>
            <w:rFonts w:ascii="仿宋" w:eastAsia="仿宋" w:hAnsi="仿宋" w:cs="仿宋" w:hint="eastAsia"/>
            <w:lang w:eastAsia="zh-CN"/>
          </w:rPr>
          <w:t>(二)、产业政策分析</w:t>
        </w:r>
        <w:r>
          <w:tab/>
        </w:r>
        <w:r>
          <w:fldChar w:fldCharType="begin"/>
        </w:r>
        <w:r>
          <w:instrText xml:space="preserve"> PAGEREF _Toc10440 \h </w:instrText>
        </w:r>
        <w:r>
          <w:fldChar w:fldCharType="separate"/>
        </w:r>
        <w:r>
          <w:t>20</w:t>
        </w:r>
        <w:r>
          <w:fldChar w:fldCharType="end"/>
        </w:r>
      </w:hyperlink>
    </w:p>
    <w:p>
      <w:pPr>
        <w:pStyle w:val="TOC2"/>
        <w:tabs>
          <w:tab w:val="right" w:leader="dot" w:pos="8306"/>
        </w:tabs>
      </w:pPr>
      <w:hyperlink w:anchor="_Toc7352" w:history="1">
        <w:r>
          <w:rPr>
            <w:rFonts w:ascii="仿宋" w:eastAsia="仿宋" w:hAnsi="仿宋" w:cs="仿宋" w:hint="eastAsia"/>
            <w:lang w:eastAsia="zh-CN"/>
          </w:rPr>
          <w:t>(三)、行业准入分析</w:t>
        </w:r>
        <w:r>
          <w:tab/>
        </w:r>
        <w:r>
          <w:fldChar w:fldCharType="begin"/>
        </w:r>
        <w:r>
          <w:instrText xml:space="preserve"> PAGEREF _Toc7352 \h </w:instrText>
        </w:r>
        <w:r>
          <w:fldChar w:fldCharType="separate"/>
        </w:r>
        <w:r>
          <w:t>22</w:t>
        </w:r>
        <w:r>
          <w:fldChar w:fldCharType="end"/>
        </w:r>
      </w:hyperlink>
    </w:p>
    <w:p>
      <w:pPr>
        <w:pStyle w:val="TOC1"/>
        <w:tabs>
          <w:tab w:val="right" w:leader="dot" w:pos="8306"/>
        </w:tabs>
      </w:pPr>
      <w:hyperlink w:anchor="_Toc19905" w:history="1">
        <w:r>
          <w:rPr>
            <w:rFonts w:ascii="仿宋" w:eastAsia="仿宋" w:hAnsi="仿宋" w:cs="仿宋" w:hint="eastAsia"/>
            <w:lang w:eastAsia="zh-CN"/>
          </w:rPr>
          <w:t>七、项目质量与标准</w:t>
        </w:r>
        <w:r>
          <w:tab/>
        </w:r>
        <w:r>
          <w:fldChar w:fldCharType="begin"/>
        </w:r>
        <w:r>
          <w:instrText xml:space="preserve"> PAGEREF _Toc19905 \h </w:instrText>
        </w:r>
        <w:r>
          <w:fldChar w:fldCharType="separate"/>
        </w:r>
        <w:r>
          <w:t>23</w:t>
        </w:r>
        <w:r>
          <w:fldChar w:fldCharType="end"/>
        </w:r>
      </w:hyperlink>
    </w:p>
    <w:p>
      <w:pPr>
        <w:pStyle w:val="TOC2"/>
        <w:tabs>
          <w:tab w:val="right" w:leader="dot" w:pos="8306"/>
        </w:tabs>
      </w:pPr>
      <w:hyperlink w:anchor="_Toc5646" w:history="1">
        <w:r>
          <w:rPr>
            <w:rFonts w:ascii="仿宋" w:eastAsia="仿宋" w:hAnsi="仿宋" w:cs="仿宋" w:hint="eastAsia"/>
            <w:lang w:eastAsia="zh-CN"/>
          </w:rPr>
          <w:t>(一)、质量保障体系</w:t>
        </w:r>
        <w:r>
          <w:tab/>
        </w:r>
        <w:r>
          <w:fldChar w:fldCharType="begin"/>
        </w:r>
        <w:r>
          <w:instrText xml:space="preserve"> PAGEREF _Toc5646 \h </w:instrText>
        </w:r>
        <w:r>
          <w:fldChar w:fldCharType="separate"/>
        </w:r>
        <w:r>
          <w:t>23</w:t>
        </w:r>
        <w:r>
          <w:fldChar w:fldCharType="end"/>
        </w:r>
      </w:hyperlink>
    </w:p>
    <w:p>
      <w:pPr>
        <w:pStyle w:val="TOC2"/>
        <w:tabs>
          <w:tab w:val="right" w:leader="dot" w:pos="8306"/>
        </w:tabs>
      </w:pPr>
      <w:hyperlink w:anchor="_Toc25885" w:history="1">
        <w:r>
          <w:rPr>
            <w:rFonts w:ascii="仿宋" w:eastAsia="仿宋" w:hAnsi="仿宋" w:cs="仿宋" w:hint="eastAsia"/>
            <w:lang w:eastAsia="zh-CN"/>
          </w:rPr>
          <w:t>(二)、标准化作业流程</w:t>
        </w:r>
        <w:r>
          <w:tab/>
        </w:r>
        <w:r>
          <w:fldChar w:fldCharType="begin"/>
        </w:r>
        <w:r>
          <w:instrText xml:space="preserve"> PAGEREF _Toc25885 \h </w:instrText>
        </w:r>
        <w:r>
          <w:fldChar w:fldCharType="separate"/>
        </w:r>
        <w:r>
          <w:t>25</w:t>
        </w:r>
        <w:r>
          <w:fldChar w:fldCharType="end"/>
        </w:r>
      </w:hyperlink>
    </w:p>
    <w:p>
      <w:pPr>
        <w:pStyle w:val="TOC2"/>
        <w:tabs>
          <w:tab w:val="right" w:leader="dot" w:pos="8306"/>
        </w:tabs>
      </w:pPr>
      <w:hyperlink w:anchor="_Toc4479" w:history="1">
        <w:r>
          <w:rPr>
            <w:rFonts w:ascii="仿宋" w:eastAsia="仿宋" w:hAnsi="仿宋" w:cs="仿宋" w:hint="eastAsia"/>
            <w:lang w:eastAsia="zh-CN"/>
          </w:rPr>
          <w:t>(三)、质量监控与评估</w:t>
        </w:r>
        <w:r>
          <w:tab/>
        </w:r>
        <w:r>
          <w:fldChar w:fldCharType="begin"/>
        </w:r>
        <w:r>
          <w:instrText xml:space="preserve"> PAGEREF _Toc4479 \h </w:instrText>
        </w:r>
        <w:r>
          <w:fldChar w:fldCharType="separate"/>
        </w:r>
        <w:r>
          <w:t>26</w:t>
        </w:r>
        <w:r>
          <w:fldChar w:fldCharType="end"/>
        </w:r>
      </w:hyperlink>
    </w:p>
    <w:p>
      <w:pPr>
        <w:pStyle w:val="TOC2"/>
        <w:tabs>
          <w:tab w:val="right" w:leader="dot" w:pos="8306"/>
        </w:tabs>
      </w:pPr>
      <w:hyperlink w:anchor="_Toc19290" w:history="1">
        <w:r>
          <w:rPr>
            <w:rFonts w:ascii="仿宋" w:eastAsia="仿宋" w:hAnsi="仿宋" w:cs="仿宋" w:hint="eastAsia"/>
            <w:lang w:eastAsia="zh-CN"/>
          </w:rPr>
          <w:t>(四)、质量改进计划</w:t>
        </w:r>
        <w:r>
          <w:tab/>
        </w:r>
        <w:r>
          <w:fldChar w:fldCharType="begin"/>
        </w:r>
        <w:r>
          <w:instrText xml:space="preserve"> PAGEREF _Toc19290 \h </w:instrText>
        </w:r>
        <w:r>
          <w:fldChar w:fldCharType="separate"/>
        </w:r>
        <w:r>
          <w:t>27</w:t>
        </w:r>
        <w:r>
          <w:fldChar w:fldCharType="end"/>
        </w:r>
      </w:hyperlink>
    </w:p>
    <w:p>
      <w:pPr>
        <w:pStyle w:val="TOC1"/>
        <w:tabs>
          <w:tab w:val="right" w:leader="dot" w:pos="8306"/>
        </w:tabs>
      </w:pPr>
      <w:hyperlink w:anchor="_Toc32178" w:history="1">
        <w:r>
          <w:rPr>
            <w:rFonts w:ascii="仿宋" w:eastAsia="仿宋" w:hAnsi="仿宋" w:cs="仿宋" w:hint="eastAsia"/>
            <w:lang w:eastAsia="zh-CN"/>
          </w:rPr>
          <w:t>八、经济效益与社会效益优化</w:t>
        </w:r>
        <w:r>
          <w:tab/>
        </w:r>
        <w:r>
          <w:fldChar w:fldCharType="begin"/>
        </w:r>
        <w:r>
          <w:instrText xml:space="preserve"> PAGEREF _Toc32178 \h </w:instrText>
        </w:r>
        <w:r>
          <w:fldChar w:fldCharType="separate"/>
        </w:r>
        <w:r>
          <w:t>29</w:t>
        </w:r>
        <w:r>
          <w:fldChar w:fldCharType="end"/>
        </w:r>
      </w:hyperlink>
    </w:p>
    <w:p>
      <w:pPr>
        <w:pStyle w:val="TOC2"/>
        <w:tabs>
          <w:tab w:val="right" w:leader="dot" w:pos="8306"/>
        </w:tabs>
      </w:pPr>
      <w:hyperlink w:anchor="_Toc12321" w:history="1">
        <w:r>
          <w:rPr>
            <w:rFonts w:ascii="仿宋" w:eastAsia="仿宋" w:hAnsi="仿宋" w:cs="仿宋" w:hint="eastAsia"/>
            <w:lang w:eastAsia="zh-CN"/>
          </w:rPr>
          <w:t>(一)、经济效益提升策略</w:t>
        </w:r>
        <w:r>
          <w:tab/>
        </w:r>
        <w:r>
          <w:fldChar w:fldCharType="begin"/>
        </w:r>
        <w:r>
          <w:instrText xml:space="preserve"> PAGEREF _Toc12321 \h </w:instrText>
        </w:r>
        <w:r>
          <w:fldChar w:fldCharType="separate"/>
        </w:r>
        <w:r>
          <w:t>29</w:t>
        </w:r>
        <w:r>
          <w:fldChar w:fldCharType="end"/>
        </w:r>
      </w:hyperlink>
    </w:p>
    <w:p>
      <w:pPr>
        <w:pStyle w:val="TOC2"/>
        <w:tabs>
          <w:tab w:val="right" w:leader="dot" w:pos="8306"/>
        </w:tabs>
      </w:pPr>
      <w:hyperlink w:anchor="_Toc16609" w:history="1">
        <w:r>
          <w:rPr>
            <w:rFonts w:ascii="仿宋" w:eastAsia="仿宋" w:hAnsi="仿宋" w:cs="仿宋" w:hint="eastAsia"/>
            <w:lang w:eastAsia="zh-CN"/>
          </w:rPr>
          <w:t>(二)、社会效益增强方案</w:t>
        </w:r>
        <w:r>
          <w:tab/>
        </w:r>
        <w:r>
          <w:fldChar w:fldCharType="begin"/>
        </w:r>
        <w:r>
          <w:instrText xml:space="preserve"> PAGEREF _Toc16609 \h </w:instrText>
        </w:r>
        <w:r>
          <w:fldChar w:fldCharType="separate"/>
        </w:r>
        <w:r>
          <w:t>30</w:t>
        </w:r>
        <w:r>
          <w:fldChar w:fldCharType="end"/>
        </w:r>
      </w:hyperlink>
    </w:p>
    <w:p>
      <w:pPr>
        <w:pStyle w:val="TOC1"/>
        <w:tabs>
          <w:tab w:val="right" w:leader="dot" w:pos="8306"/>
        </w:tabs>
      </w:pPr>
      <w:hyperlink w:anchor="_Toc18730" w:history="1">
        <w:r>
          <w:rPr>
            <w:rFonts w:ascii="仿宋" w:eastAsia="仿宋" w:hAnsi="仿宋" w:cs="仿宋" w:hint="eastAsia"/>
            <w:lang w:eastAsia="zh-CN"/>
          </w:rPr>
          <w:t>九、环境保护与治理方案</w:t>
        </w:r>
        <w:r>
          <w:tab/>
        </w:r>
        <w:r>
          <w:fldChar w:fldCharType="begin"/>
        </w:r>
        <w:r>
          <w:instrText xml:space="preserve"> PAGEREF _Toc18730 \h </w:instrText>
        </w:r>
        <w:r>
          <w:fldChar w:fldCharType="separate"/>
        </w:r>
        <w:r>
          <w:t>31</w:t>
        </w:r>
        <w:r>
          <w:fldChar w:fldCharType="end"/>
        </w:r>
      </w:hyperlink>
    </w:p>
    <w:p>
      <w:pPr>
        <w:pStyle w:val="TOC2"/>
        <w:tabs>
          <w:tab w:val="right" w:leader="dot" w:pos="8306"/>
        </w:tabs>
      </w:pPr>
      <w:hyperlink w:anchor="_Toc10404" w:history="1">
        <w:r>
          <w:rPr>
            <w:rFonts w:ascii="仿宋" w:eastAsia="仿宋" w:hAnsi="仿宋" w:cs="仿宋" w:hint="eastAsia"/>
            <w:lang w:eastAsia="zh-CN"/>
          </w:rPr>
          <w:t>(一)、项目环境影响评估</w:t>
        </w:r>
        <w:r>
          <w:tab/>
        </w:r>
        <w:r>
          <w:fldChar w:fldCharType="begin"/>
        </w:r>
        <w:r>
          <w:instrText xml:space="preserve"> PAGEREF _Toc10404 \h </w:instrText>
        </w:r>
        <w:r>
          <w:fldChar w:fldCharType="separate"/>
        </w:r>
        <w:r>
          <w:t>31</w:t>
        </w:r>
        <w:r>
          <w:fldChar w:fldCharType="end"/>
        </w:r>
      </w:hyperlink>
    </w:p>
    <w:p>
      <w:pPr>
        <w:pStyle w:val="TOC2"/>
        <w:tabs>
          <w:tab w:val="right" w:leader="dot" w:pos="8306"/>
        </w:tabs>
      </w:pPr>
      <w:hyperlink w:anchor="_Toc26984" w:history="1">
        <w:r>
          <w:rPr>
            <w:rFonts w:ascii="仿宋" w:eastAsia="仿宋" w:hAnsi="仿宋" w:cs="仿宋" w:hint="eastAsia"/>
            <w:lang w:eastAsia="zh-CN"/>
          </w:rPr>
          <w:t>(二)、环境保护措施与治理方案</w:t>
        </w:r>
        <w:r>
          <w:tab/>
        </w:r>
        <w:r>
          <w:fldChar w:fldCharType="begin"/>
        </w:r>
        <w:r>
          <w:instrText xml:space="preserve"> PAGEREF _Toc26984 \h </w:instrText>
        </w:r>
        <w:r>
          <w:fldChar w:fldCharType="separate"/>
        </w:r>
        <w:r>
          <w:t>31</w:t>
        </w:r>
        <w:r>
          <w:fldChar w:fldCharType="end"/>
        </w:r>
      </w:hyperlink>
    </w:p>
    <w:p>
      <w:pPr>
        <w:pStyle w:val="TOC1"/>
        <w:tabs>
          <w:tab w:val="right" w:leader="dot" w:pos="8306"/>
        </w:tabs>
      </w:pPr>
      <w:hyperlink w:anchor="_Toc28916" w:history="1">
        <w:r>
          <w:rPr>
            <w:rFonts w:ascii="仿宋" w:eastAsia="仿宋" w:hAnsi="仿宋" w:cs="仿宋" w:hint="eastAsia"/>
            <w:lang w:eastAsia="zh-CN"/>
          </w:rPr>
          <w:t>十、土地利用与规划方案</w:t>
        </w:r>
        <w:r>
          <w:tab/>
        </w:r>
        <w:r>
          <w:fldChar w:fldCharType="begin"/>
        </w:r>
        <w:r>
          <w:instrText xml:space="preserve"> PAGEREF _Toc28916 \h </w:instrText>
        </w:r>
        <w:r>
          <w:fldChar w:fldCharType="separate"/>
        </w:r>
        <w:r>
          <w:t>32</w:t>
        </w:r>
        <w:r>
          <w:fldChar w:fldCharType="end"/>
        </w:r>
      </w:hyperlink>
    </w:p>
    <w:p>
      <w:pPr>
        <w:pStyle w:val="TOC2"/>
        <w:tabs>
          <w:tab w:val="right" w:leader="dot" w:pos="8306"/>
        </w:tabs>
      </w:pPr>
      <w:hyperlink w:anchor="_Toc1658" w:history="1">
        <w:r>
          <w:rPr>
            <w:rFonts w:ascii="仿宋" w:eastAsia="仿宋" w:hAnsi="仿宋" w:cs="仿宋" w:hint="eastAsia"/>
            <w:lang w:eastAsia="zh-CN"/>
          </w:rPr>
          <w:t>(一)、项目用地情况分析</w:t>
        </w:r>
        <w:r>
          <w:tab/>
        </w:r>
        <w:r>
          <w:fldChar w:fldCharType="begin"/>
        </w:r>
        <w:r>
          <w:instrText xml:space="preserve"> PAGEREF _Toc1658 \h </w:instrText>
        </w:r>
        <w:r>
          <w:fldChar w:fldCharType="separate"/>
        </w:r>
        <w:r>
          <w:t>32</w:t>
        </w:r>
        <w:r>
          <w:fldChar w:fldCharType="end"/>
        </w:r>
      </w:hyperlink>
    </w:p>
    <w:p>
      <w:pPr>
        <w:pStyle w:val="TOC2"/>
        <w:tabs>
          <w:tab w:val="right" w:leader="dot" w:pos="8306"/>
        </w:tabs>
      </w:pPr>
      <w:hyperlink w:anchor="_Toc25685" w:history="1">
        <w:r>
          <w:rPr>
            <w:rFonts w:ascii="仿宋" w:eastAsia="仿宋" w:hAnsi="仿宋" w:cs="仿宋" w:hint="eastAsia"/>
            <w:lang w:eastAsia="zh-CN"/>
          </w:rPr>
          <w:t>(二)、土地利用规划方案</w:t>
        </w:r>
        <w:r>
          <w:tab/>
        </w:r>
        <w:r>
          <w:fldChar w:fldCharType="begin"/>
        </w:r>
        <w:r>
          <w:instrText xml:space="preserve"> PAGEREF _Toc25685 \h </w:instrText>
        </w:r>
        <w:r>
          <w:fldChar w:fldCharType="separate"/>
        </w:r>
        <w:r>
          <w:t>33</w:t>
        </w:r>
        <w:r>
          <w:fldChar w:fldCharType="end"/>
        </w:r>
      </w:hyperlink>
    </w:p>
    <w:p>
      <w:pPr>
        <w:pStyle w:val="TOC1"/>
        <w:tabs>
          <w:tab w:val="right" w:leader="dot" w:pos="8306"/>
        </w:tabs>
      </w:pPr>
      <w:hyperlink w:anchor="_Toc18096" w:history="1">
        <w:r>
          <w:rPr>
            <w:rFonts w:ascii="仿宋" w:eastAsia="仿宋" w:hAnsi="仿宋" w:cs="仿宋" w:hint="eastAsia"/>
            <w:lang w:eastAsia="zh-CN"/>
          </w:rPr>
          <w:t>十一、安全与应急管理</w:t>
        </w:r>
        <w:r>
          <w:tab/>
        </w:r>
        <w:r>
          <w:fldChar w:fldCharType="begin"/>
        </w:r>
        <w:r>
          <w:instrText xml:space="preserve"> PAGEREF _Toc18096 \h </w:instrText>
        </w:r>
        <w:r>
          <w:fldChar w:fldCharType="separate"/>
        </w:r>
        <w:r>
          <w:t>34</w:t>
        </w:r>
        <w:r>
          <w:fldChar w:fldCharType="end"/>
        </w:r>
      </w:hyperlink>
    </w:p>
    <w:p>
      <w:pPr>
        <w:pStyle w:val="TOC2"/>
        <w:tabs>
          <w:tab w:val="right" w:leader="dot" w:pos="8306"/>
        </w:tabs>
      </w:pPr>
      <w:hyperlink w:anchor="_Toc26187" w:history="1">
        <w:r>
          <w:rPr>
            <w:rFonts w:ascii="仿宋" w:eastAsia="仿宋" w:hAnsi="仿宋" w:cs="仿宋" w:hint="eastAsia"/>
            <w:lang w:eastAsia="zh-CN"/>
          </w:rPr>
          <w:t>(一)、安全生产管理</w:t>
        </w:r>
        <w:r>
          <w:tab/>
        </w:r>
        <w:r>
          <w:fldChar w:fldCharType="begin"/>
        </w:r>
        <w:r>
          <w:instrText xml:space="preserve"> PAGEREF _Toc26187 \h </w:instrText>
        </w:r>
        <w:r>
          <w:fldChar w:fldCharType="separate"/>
        </w:r>
        <w:r>
          <w:t>34</w:t>
        </w:r>
        <w:r>
          <w:fldChar w:fldCharType="end"/>
        </w:r>
      </w:hyperlink>
    </w:p>
    <w:p>
      <w:pPr>
        <w:pStyle w:val="TOC2"/>
        <w:tabs>
          <w:tab w:val="right" w:leader="dot" w:pos="8306"/>
        </w:tabs>
      </w:pPr>
      <w:hyperlink w:anchor="_Toc17444" w:history="1">
        <w:r>
          <w:rPr>
            <w:rFonts w:ascii="仿宋" w:eastAsia="仿宋" w:hAnsi="仿宋" w:cs="仿宋" w:hint="eastAsia"/>
            <w:lang w:eastAsia="zh-CN"/>
          </w:rPr>
          <w:t>(二)、应急预案与响应</w:t>
        </w:r>
        <w:r>
          <w:tab/>
        </w:r>
        <w:r>
          <w:fldChar w:fldCharType="begin"/>
        </w:r>
        <w:r>
          <w:instrText xml:space="preserve"> PAGEREF _Toc17444 \h </w:instrText>
        </w:r>
        <w:r>
          <w:fldChar w:fldCharType="separate"/>
        </w:r>
        <w:r>
          <w:t>35</w:t>
        </w:r>
        <w:r>
          <w:fldChar w:fldCharType="end"/>
        </w:r>
      </w:hyperlink>
    </w:p>
    <w:p>
      <w:pPr>
        <w:pStyle w:val="TOC1"/>
        <w:tabs>
          <w:tab w:val="right" w:leader="dot" w:pos="8306"/>
        </w:tabs>
      </w:pPr>
      <w:hyperlink w:anchor="_Toc650" w:history="1">
        <w:r>
          <w:rPr>
            <w:rFonts w:ascii="仿宋" w:eastAsia="仿宋" w:hAnsi="仿宋" w:cs="仿宋" w:hint="eastAsia"/>
            <w:lang w:eastAsia="zh-CN"/>
          </w:rPr>
          <w:t>十二、项目进度计划</w:t>
        </w:r>
        <w:r>
          <w:tab/>
        </w:r>
        <w:r>
          <w:fldChar w:fldCharType="begin"/>
        </w:r>
        <w:r>
          <w:instrText xml:space="preserve"> PAGEREF _Toc650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46" w:history="1">
        <w:r>
          <w:rPr>
            <w:rFonts w:ascii="仿宋" w:eastAsia="仿宋" w:hAnsi="仿宋" w:cs="仿宋" w:hint="eastAsia"/>
            <w:lang w:eastAsia="zh-CN"/>
          </w:rPr>
          <w:t>(一)、建设周期</w:t>
        </w:r>
        <w:r>
          <w:tab/>
        </w:r>
        <w:r>
          <w:fldChar w:fldCharType="begin"/>
        </w:r>
        <w:r>
          <w:instrText xml:space="preserve"> PAGEREF _Toc21946 \h </w:instrText>
        </w:r>
        <w:r>
          <w:fldChar w:fldCharType="separate"/>
        </w:r>
        <w:r>
          <w:t>37</w:t>
        </w:r>
        <w:r>
          <w:fldChar w:fldCharType="end"/>
        </w:r>
      </w:hyperlink>
    </w:p>
    <w:p>
      <w:pPr>
        <w:pStyle w:val="TOC2"/>
        <w:tabs>
          <w:tab w:val="right" w:leader="dot" w:pos="8306"/>
        </w:tabs>
      </w:pPr>
      <w:hyperlink w:anchor="_Toc11896" w:history="1">
        <w:r>
          <w:rPr>
            <w:rFonts w:ascii="仿宋" w:eastAsia="仿宋" w:hAnsi="仿宋" w:cs="仿宋" w:hint="eastAsia"/>
            <w:lang w:eastAsia="zh-CN"/>
          </w:rPr>
          <w:t>(二)、建设进度</w:t>
        </w:r>
        <w:r>
          <w:tab/>
        </w:r>
        <w:r>
          <w:fldChar w:fldCharType="begin"/>
        </w:r>
        <w:r>
          <w:instrText xml:space="preserve"> PAGEREF _Toc11896 \h </w:instrText>
        </w:r>
        <w:r>
          <w:fldChar w:fldCharType="separate"/>
        </w:r>
        <w:r>
          <w:t>37</w:t>
        </w:r>
        <w:r>
          <w:fldChar w:fldCharType="end"/>
        </w:r>
      </w:hyperlink>
    </w:p>
    <w:p>
      <w:pPr>
        <w:pStyle w:val="TOC2"/>
        <w:tabs>
          <w:tab w:val="right" w:leader="dot" w:pos="8306"/>
        </w:tabs>
      </w:pPr>
      <w:hyperlink w:anchor="_Toc29955" w:history="1">
        <w:r>
          <w:rPr>
            <w:rFonts w:ascii="仿宋" w:eastAsia="仿宋" w:hAnsi="仿宋" w:cs="仿宋" w:hint="eastAsia"/>
            <w:lang w:eastAsia="zh-CN"/>
          </w:rPr>
          <w:t>(三)、进度安排注意事项</w:t>
        </w:r>
        <w:r>
          <w:tab/>
        </w:r>
        <w:r>
          <w:fldChar w:fldCharType="begin"/>
        </w:r>
        <w:r>
          <w:instrText xml:space="preserve"> PAGEREF _Toc29955 \h </w:instrText>
        </w:r>
        <w:r>
          <w:fldChar w:fldCharType="separate"/>
        </w:r>
        <w:r>
          <w:t>39</w:t>
        </w:r>
        <w:r>
          <w:fldChar w:fldCharType="end"/>
        </w:r>
      </w:hyperlink>
    </w:p>
    <w:p>
      <w:pPr>
        <w:pStyle w:val="TOC2"/>
        <w:tabs>
          <w:tab w:val="right" w:leader="dot" w:pos="8306"/>
        </w:tabs>
      </w:pPr>
      <w:hyperlink w:anchor="_Toc6145" w:history="1">
        <w:r>
          <w:rPr>
            <w:rFonts w:ascii="仿宋" w:eastAsia="仿宋" w:hAnsi="仿宋" w:cs="仿宋" w:hint="eastAsia"/>
            <w:lang w:eastAsia="zh-CN"/>
          </w:rPr>
          <w:t>(四)、人力资源配置</w:t>
        </w:r>
        <w:r>
          <w:tab/>
        </w:r>
        <w:r>
          <w:fldChar w:fldCharType="begin"/>
        </w:r>
        <w:r>
          <w:instrText xml:space="preserve"> PAGEREF _Toc6145 \h </w:instrText>
        </w:r>
        <w:r>
          <w:fldChar w:fldCharType="separate"/>
        </w:r>
        <w:r>
          <w:t>40</w:t>
        </w:r>
        <w:r>
          <w:fldChar w:fldCharType="end"/>
        </w:r>
      </w:hyperlink>
    </w:p>
    <w:p>
      <w:pPr>
        <w:pStyle w:val="TOC2"/>
        <w:tabs>
          <w:tab w:val="right" w:leader="dot" w:pos="8306"/>
        </w:tabs>
      </w:pPr>
      <w:hyperlink w:anchor="_Toc20568" w:history="1">
        <w:r>
          <w:rPr>
            <w:rFonts w:ascii="仿宋" w:eastAsia="仿宋" w:hAnsi="仿宋" w:cs="仿宋" w:hint="eastAsia"/>
            <w:lang w:eastAsia="zh-CN"/>
          </w:rPr>
          <w:t>(五)、员工培训</w:t>
        </w:r>
        <w:r>
          <w:tab/>
        </w:r>
        <w:r>
          <w:fldChar w:fldCharType="begin"/>
        </w:r>
        <w:r>
          <w:instrText xml:space="preserve"> PAGEREF _Toc20568 \h </w:instrText>
        </w:r>
        <w:r>
          <w:fldChar w:fldCharType="separate"/>
        </w:r>
        <w:r>
          <w:t>42</w:t>
        </w:r>
        <w:r>
          <w:fldChar w:fldCharType="end"/>
        </w:r>
      </w:hyperlink>
    </w:p>
    <w:p>
      <w:pPr>
        <w:pStyle w:val="TOC2"/>
        <w:tabs>
          <w:tab w:val="right" w:leader="dot" w:pos="8306"/>
        </w:tabs>
      </w:pPr>
      <w:hyperlink w:anchor="_Toc29646" w:history="1">
        <w:r>
          <w:rPr>
            <w:rFonts w:ascii="仿宋" w:eastAsia="仿宋" w:hAnsi="仿宋" w:cs="仿宋" w:hint="eastAsia"/>
            <w:lang w:eastAsia="zh-CN"/>
          </w:rPr>
          <w:t>(六)、项目实施保障</w:t>
        </w:r>
        <w:r>
          <w:tab/>
        </w:r>
        <w:r>
          <w:fldChar w:fldCharType="begin"/>
        </w:r>
        <w:r>
          <w:instrText xml:space="preserve"> PAGEREF _Toc29646 \h </w:instrText>
        </w:r>
        <w:r>
          <w:fldChar w:fldCharType="separate"/>
        </w:r>
        <w:r>
          <w:t>42</w:t>
        </w:r>
        <w:r>
          <w:fldChar w:fldCharType="end"/>
        </w:r>
      </w:hyperlink>
    </w:p>
    <w:p>
      <w:pPr>
        <w:pStyle w:val="TOC2"/>
        <w:tabs>
          <w:tab w:val="right" w:leader="dot" w:pos="8306"/>
        </w:tabs>
      </w:pPr>
      <w:hyperlink w:anchor="_Toc21160" w:history="1">
        <w:r>
          <w:rPr>
            <w:rFonts w:ascii="仿宋" w:eastAsia="仿宋" w:hAnsi="仿宋" w:cs="仿宋" w:hint="eastAsia"/>
            <w:lang w:eastAsia="zh-CN"/>
          </w:rPr>
          <w:t>(七)、安全规范管理</w:t>
        </w:r>
        <w:r>
          <w:tab/>
        </w:r>
        <w:r>
          <w:fldChar w:fldCharType="begin"/>
        </w:r>
        <w:r>
          <w:instrText xml:space="preserve"> PAGEREF _Toc21160 \h </w:instrText>
        </w:r>
        <w:r>
          <w:fldChar w:fldCharType="separate"/>
        </w:r>
        <w:r>
          <w:t>43</w:t>
        </w:r>
        <w:r>
          <w:fldChar w:fldCharType="end"/>
        </w:r>
      </w:hyperlink>
    </w:p>
    <w:p>
      <w:pPr>
        <w:pStyle w:val="TOC1"/>
        <w:tabs>
          <w:tab w:val="right" w:leader="dot" w:pos="8306"/>
        </w:tabs>
      </w:pPr>
      <w:hyperlink w:anchor="_Toc3671" w:history="1">
        <w:r>
          <w:rPr>
            <w:rFonts w:ascii="仿宋" w:eastAsia="仿宋" w:hAnsi="仿宋" w:cs="仿宋" w:hint="eastAsia"/>
            <w:lang w:eastAsia="zh-CN"/>
          </w:rPr>
          <w:t>十三、设施与设备管理</w:t>
        </w:r>
        <w:r>
          <w:tab/>
        </w:r>
        <w:r>
          <w:fldChar w:fldCharType="begin"/>
        </w:r>
        <w:r>
          <w:instrText xml:space="preserve"> PAGEREF _Toc3671 \h </w:instrText>
        </w:r>
        <w:r>
          <w:fldChar w:fldCharType="separate"/>
        </w:r>
        <w:r>
          <w:t>45</w:t>
        </w:r>
        <w:r>
          <w:fldChar w:fldCharType="end"/>
        </w:r>
      </w:hyperlink>
    </w:p>
    <w:p>
      <w:pPr>
        <w:pStyle w:val="TOC2"/>
        <w:tabs>
          <w:tab w:val="right" w:leader="dot" w:pos="8306"/>
        </w:tabs>
      </w:pPr>
      <w:hyperlink w:anchor="_Toc30408" w:history="1">
        <w:r>
          <w:rPr>
            <w:rFonts w:ascii="仿宋" w:eastAsia="仿宋" w:hAnsi="仿宋" w:cs="仿宋" w:hint="eastAsia"/>
            <w:lang w:eastAsia="zh-CN"/>
          </w:rPr>
          <w:t>(一)、设施规划与配置</w:t>
        </w:r>
        <w:r>
          <w:tab/>
        </w:r>
        <w:r>
          <w:fldChar w:fldCharType="begin"/>
        </w:r>
        <w:r>
          <w:instrText xml:space="preserve"> PAGEREF _Toc30408 \h </w:instrText>
        </w:r>
        <w:r>
          <w:fldChar w:fldCharType="separate"/>
        </w:r>
        <w:r>
          <w:t>45</w:t>
        </w:r>
        <w:r>
          <w:fldChar w:fldCharType="end"/>
        </w:r>
      </w:hyperlink>
    </w:p>
    <w:p>
      <w:pPr>
        <w:pStyle w:val="TOC2"/>
        <w:tabs>
          <w:tab w:val="right" w:leader="dot" w:pos="8306"/>
        </w:tabs>
      </w:pPr>
      <w:hyperlink w:anchor="_Toc15980" w:history="1">
        <w:r>
          <w:rPr>
            <w:rFonts w:ascii="仿宋" w:eastAsia="仿宋" w:hAnsi="仿宋" w:cs="仿宋" w:hint="eastAsia"/>
            <w:lang w:eastAsia="zh-CN"/>
          </w:rPr>
          <w:t>(二)、设备采购与维护管理</w:t>
        </w:r>
        <w:r>
          <w:tab/>
        </w:r>
        <w:r>
          <w:fldChar w:fldCharType="begin"/>
        </w:r>
        <w:r>
          <w:instrText xml:space="preserve"> PAGEREF _Toc15980 \h </w:instrText>
        </w:r>
        <w:r>
          <w:fldChar w:fldCharType="separate"/>
        </w:r>
        <w:r>
          <w:t>45</w:t>
        </w:r>
        <w:r>
          <w:fldChar w:fldCharType="end"/>
        </w:r>
      </w:hyperlink>
    </w:p>
    <w:p>
      <w:pPr>
        <w:pStyle w:val="TOC2"/>
        <w:tabs>
          <w:tab w:val="right" w:leader="dot" w:pos="8306"/>
        </w:tabs>
      </w:pPr>
      <w:hyperlink w:anchor="_Toc10830" w:history="1">
        <w:r>
          <w:rPr>
            <w:rFonts w:ascii="仿宋" w:eastAsia="仿宋" w:hAnsi="仿宋" w:cs="仿宋" w:hint="eastAsia"/>
            <w:lang w:eastAsia="zh-CN"/>
          </w:rPr>
          <w:t>(三)、设施设备升级策略</w:t>
        </w:r>
        <w:r>
          <w:tab/>
        </w:r>
        <w:r>
          <w:fldChar w:fldCharType="begin"/>
        </w:r>
        <w:r>
          <w:instrText xml:space="preserve"> PAGEREF _Toc10830 \h </w:instrText>
        </w:r>
        <w:r>
          <w:fldChar w:fldCharType="separate"/>
        </w:r>
        <w:r>
          <w:t>46</w:t>
        </w:r>
        <w:r>
          <w:fldChar w:fldCharType="end"/>
        </w:r>
      </w:hyperlink>
    </w:p>
    <w:p>
      <w:pPr>
        <w:pStyle w:val="TOC1"/>
        <w:tabs>
          <w:tab w:val="right" w:leader="dot" w:pos="8306"/>
        </w:tabs>
      </w:pPr>
      <w:hyperlink w:anchor="_Toc3369" w:history="1">
        <w:r>
          <w:rPr>
            <w:rFonts w:ascii="仿宋" w:eastAsia="仿宋" w:hAnsi="仿宋" w:cs="仿宋" w:hint="eastAsia"/>
            <w:lang w:eastAsia="zh-CN"/>
          </w:rPr>
          <w:t>十四、项目施工方案</w:t>
        </w:r>
        <w:r>
          <w:tab/>
        </w:r>
        <w:r>
          <w:fldChar w:fldCharType="begin"/>
        </w:r>
        <w:r>
          <w:instrText xml:space="preserve"> PAGEREF _Toc3369 \h </w:instrText>
        </w:r>
        <w:r>
          <w:fldChar w:fldCharType="separate"/>
        </w:r>
        <w:r>
          <w:t>47</w:t>
        </w:r>
        <w:r>
          <w:fldChar w:fldCharType="end"/>
        </w:r>
      </w:hyperlink>
    </w:p>
    <w:p>
      <w:pPr>
        <w:pStyle w:val="TOC2"/>
        <w:tabs>
          <w:tab w:val="right" w:leader="dot" w:pos="8306"/>
        </w:tabs>
      </w:pPr>
      <w:hyperlink w:anchor="_Toc25664" w:history="1">
        <w:r>
          <w:rPr>
            <w:rFonts w:ascii="仿宋" w:eastAsia="仿宋" w:hAnsi="仿宋" w:cs="仿宋" w:hint="eastAsia"/>
            <w:lang w:eastAsia="zh-CN"/>
          </w:rPr>
          <w:t>(一)、施工组织设计</w:t>
        </w:r>
        <w:r>
          <w:tab/>
        </w:r>
        <w:r>
          <w:fldChar w:fldCharType="begin"/>
        </w:r>
        <w:r>
          <w:instrText xml:space="preserve"> PAGEREF _Toc25664 \h </w:instrText>
        </w:r>
        <w:r>
          <w:fldChar w:fldCharType="separate"/>
        </w:r>
        <w:r>
          <w:t>47</w:t>
        </w:r>
        <w:r>
          <w:fldChar w:fldCharType="end"/>
        </w:r>
      </w:hyperlink>
    </w:p>
    <w:p>
      <w:pPr>
        <w:pStyle w:val="TOC2"/>
        <w:tabs>
          <w:tab w:val="right" w:leader="dot" w:pos="8306"/>
        </w:tabs>
      </w:pPr>
      <w:hyperlink w:anchor="_Toc18039" w:history="1">
        <w:r>
          <w:rPr>
            <w:rFonts w:ascii="仿宋" w:eastAsia="仿宋" w:hAnsi="仿宋" w:cs="仿宋" w:hint="eastAsia"/>
            <w:lang w:eastAsia="zh-CN"/>
          </w:rPr>
          <w:t>(二)、施工工艺与技术路线</w:t>
        </w:r>
        <w:r>
          <w:tab/>
        </w:r>
        <w:r>
          <w:fldChar w:fldCharType="begin"/>
        </w:r>
        <w:r>
          <w:instrText xml:space="preserve"> PAGEREF _Toc18039 \h </w:instrText>
        </w:r>
        <w:r>
          <w:fldChar w:fldCharType="separate"/>
        </w:r>
        <w:r>
          <w:t>48</w:t>
        </w:r>
        <w:r>
          <w:fldChar w:fldCharType="end"/>
        </w:r>
      </w:hyperlink>
    </w:p>
    <w:p>
      <w:pPr>
        <w:pStyle w:val="TOC2"/>
        <w:tabs>
          <w:tab w:val="right" w:leader="dot" w:pos="8306"/>
        </w:tabs>
      </w:pPr>
      <w:hyperlink w:anchor="_Toc30224" w:history="1">
        <w:r>
          <w:rPr>
            <w:rFonts w:ascii="仿宋" w:eastAsia="仿宋" w:hAnsi="仿宋" w:cs="仿宋" w:hint="eastAsia"/>
            <w:lang w:eastAsia="zh-CN"/>
          </w:rPr>
          <w:t>(三)、关键节点施工计划</w:t>
        </w:r>
        <w:r>
          <w:tab/>
        </w:r>
        <w:r>
          <w:fldChar w:fldCharType="begin"/>
        </w:r>
        <w:r>
          <w:instrText xml:space="preserve"> PAGEREF _Toc30224 \h </w:instrText>
        </w:r>
        <w:r>
          <w:fldChar w:fldCharType="separate"/>
        </w:r>
        <w:r>
          <w:t>50</w:t>
        </w:r>
        <w:r>
          <w:fldChar w:fldCharType="end"/>
        </w:r>
      </w:hyperlink>
    </w:p>
    <w:p>
      <w:pPr>
        <w:pStyle w:val="TOC2"/>
        <w:tabs>
          <w:tab w:val="right" w:leader="dot" w:pos="8306"/>
        </w:tabs>
      </w:pPr>
      <w:hyperlink w:anchor="_Toc32378" w:history="1">
        <w:r>
          <w:rPr>
            <w:rFonts w:ascii="仿宋" w:eastAsia="仿宋" w:hAnsi="仿宋" w:cs="仿宋" w:hint="eastAsia"/>
            <w:lang w:eastAsia="zh-CN"/>
          </w:rPr>
          <w:t>(四)、施工现场管理</w:t>
        </w:r>
        <w:r>
          <w:tab/>
        </w:r>
        <w:r>
          <w:fldChar w:fldCharType="begin"/>
        </w:r>
        <w:r>
          <w:instrText xml:space="preserve"> PAGEREF _Toc32378 \h </w:instrText>
        </w:r>
        <w:r>
          <w:fldChar w:fldCharType="separate"/>
        </w:r>
        <w:r>
          <w:t>51</w:t>
        </w:r>
        <w:r>
          <w:fldChar w:fldCharType="end"/>
        </w:r>
      </w:hyperlink>
    </w:p>
    <w:p>
      <w:pPr>
        <w:pStyle w:val="TOC1"/>
        <w:tabs>
          <w:tab w:val="right" w:leader="dot" w:pos="8306"/>
        </w:tabs>
      </w:pPr>
      <w:hyperlink w:anchor="_Toc4554" w:history="1">
        <w:r>
          <w:rPr>
            <w:rFonts w:ascii="仿宋" w:eastAsia="仿宋" w:hAnsi="仿宋" w:cs="仿宋" w:hint="eastAsia"/>
            <w:lang w:eastAsia="zh-CN"/>
          </w:rPr>
          <w:t>十五、法律法规与政策遵循</w:t>
        </w:r>
        <w:r>
          <w:tab/>
        </w:r>
        <w:r>
          <w:fldChar w:fldCharType="begin"/>
        </w:r>
        <w:r>
          <w:instrText xml:space="preserve"> PAGEREF _Toc4554 \h </w:instrText>
        </w:r>
        <w:r>
          <w:fldChar w:fldCharType="separate"/>
        </w:r>
        <w:r>
          <w:t>53</w:t>
        </w:r>
        <w:r>
          <w:fldChar w:fldCharType="end"/>
        </w:r>
      </w:hyperlink>
    </w:p>
    <w:p>
      <w:pPr>
        <w:pStyle w:val="TOC2"/>
        <w:tabs>
          <w:tab w:val="right" w:leader="dot" w:pos="8306"/>
        </w:tabs>
      </w:pPr>
      <w:hyperlink w:anchor="_Toc15270" w:history="1">
        <w:r>
          <w:rPr>
            <w:rFonts w:ascii="仿宋" w:eastAsia="仿宋" w:hAnsi="仿宋" w:cs="仿宋" w:hint="eastAsia"/>
            <w:lang w:eastAsia="zh-CN"/>
          </w:rPr>
          <w:t>(一)、法律法规遵守</w:t>
        </w:r>
        <w:r>
          <w:tab/>
        </w:r>
        <w:r>
          <w:fldChar w:fldCharType="begin"/>
        </w:r>
        <w:r>
          <w:instrText xml:space="preserve"> PAGEREF _Toc15270 \h </w:instrText>
        </w:r>
        <w:r>
          <w:fldChar w:fldCharType="separate"/>
        </w:r>
        <w:r>
          <w:t>53</w:t>
        </w:r>
        <w:r>
          <w:fldChar w:fldCharType="end"/>
        </w:r>
      </w:hyperlink>
    </w:p>
    <w:p>
      <w:pPr>
        <w:pStyle w:val="TOC2"/>
        <w:tabs>
          <w:tab w:val="right" w:leader="dot" w:pos="8306"/>
        </w:tabs>
      </w:pPr>
      <w:hyperlink w:anchor="_Toc5722" w:history="1">
        <w:r>
          <w:rPr>
            <w:rFonts w:ascii="仿宋" w:eastAsia="仿宋" w:hAnsi="仿宋" w:cs="仿宋" w:hint="eastAsia"/>
            <w:lang w:eastAsia="zh-CN"/>
          </w:rPr>
          <w:t>(二)、政策导向与利用</w:t>
        </w:r>
        <w:r>
          <w:tab/>
        </w:r>
        <w:r>
          <w:fldChar w:fldCharType="begin"/>
        </w:r>
        <w:r>
          <w:instrText xml:space="preserve"> PAGEREF _Toc5722 \h </w:instrText>
        </w:r>
        <w:r>
          <w:fldChar w:fldCharType="separate"/>
        </w:r>
        <w:r>
          <w:t>54</w:t>
        </w:r>
        <w:r>
          <w:fldChar w:fldCharType="end"/>
        </w:r>
      </w:hyperlink>
    </w:p>
    <w:p>
      <w:pPr>
        <w:pStyle w:val="TOC1"/>
        <w:tabs>
          <w:tab w:val="right" w:leader="dot" w:pos="8306"/>
        </w:tabs>
      </w:pPr>
      <w:hyperlink w:anchor="_Toc12884" w:history="1">
        <w:r>
          <w:rPr>
            <w:rFonts w:ascii="仿宋" w:eastAsia="仿宋" w:hAnsi="仿宋" w:cs="仿宋" w:hint="eastAsia"/>
            <w:lang w:eastAsia="zh-CN"/>
          </w:rPr>
          <w:t>十六、知识产权管理与保护</w:t>
        </w:r>
        <w:r>
          <w:tab/>
        </w:r>
        <w:r>
          <w:fldChar w:fldCharType="begin"/>
        </w:r>
        <w:r>
          <w:instrText xml:space="preserve"> PAGEREF _Toc12884 \h </w:instrText>
        </w:r>
        <w:r>
          <w:fldChar w:fldCharType="separate"/>
        </w:r>
        <w:r>
          <w:t>55</w:t>
        </w:r>
        <w:r>
          <w:fldChar w:fldCharType="end"/>
        </w:r>
      </w:hyperlink>
    </w:p>
    <w:p>
      <w:pPr>
        <w:pStyle w:val="TOC2"/>
        <w:tabs>
          <w:tab w:val="right" w:leader="dot" w:pos="8306"/>
        </w:tabs>
      </w:pPr>
      <w:hyperlink w:anchor="_Toc31570" w:history="1">
        <w:r>
          <w:rPr>
            <w:rFonts w:ascii="仿宋" w:eastAsia="仿宋" w:hAnsi="仿宋" w:cs="仿宋" w:hint="eastAsia"/>
            <w:lang w:eastAsia="zh-CN"/>
          </w:rPr>
          <w:t>(一)、知识产权管理体系建设</w:t>
        </w:r>
        <w:r>
          <w:tab/>
        </w:r>
        <w:r>
          <w:fldChar w:fldCharType="begin"/>
        </w:r>
        <w:r>
          <w:instrText xml:space="preserve"> PAGEREF _Toc31570 \h </w:instrText>
        </w:r>
        <w:r>
          <w:fldChar w:fldCharType="separate"/>
        </w:r>
        <w:r>
          <w:t>55</w:t>
        </w:r>
        <w:r>
          <w:fldChar w:fldCharType="end"/>
        </w:r>
      </w:hyperlink>
    </w:p>
    <w:p>
      <w:pPr>
        <w:pStyle w:val="TOC2"/>
        <w:tabs>
          <w:tab w:val="right" w:leader="dot" w:pos="8306"/>
        </w:tabs>
      </w:pPr>
      <w:hyperlink w:anchor="_Toc9732" w:history="1">
        <w:r>
          <w:rPr>
            <w:rFonts w:ascii="仿宋" w:eastAsia="仿宋" w:hAnsi="仿宋" w:cs="仿宋" w:hint="eastAsia"/>
            <w:lang w:eastAsia="zh-CN"/>
          </w:rPr>
          <w:t>(二)、知识产权保护措施</w:t>
        </w:r>
        <w:r>
          <w:tab/>
        </w:r>
        <w:r>
          <w:fldChar w:fldCharType="begin"/>
        </w:r>
        <w:r>
          <w:instrText xml:space="preserve"> PAGEREF _Toc9732 \h </w:instrText>
        </w:r>
        <w:r>
          <w:fldChar w:fldCharType="separate"/>
        </w:r>
        <w:r>
          <w:t>56</w:t>
        </w:r>
        <w:r>
          <w:fldChar w:fldCharType="end"/>
        </w:r>
      </w:hyperlink>
    </w:p>
    <w:p>
      <w:pPr>
        <w:pStyle w:val="TOC1"/>
        <w:tabs>
          <w:tab w:val="right" w:leader="dot" w:pos="8306"/>
        </w:tabs>
      </w:pPr>
      <w:hyperlink w:anchor="_Toc16286" w:history="1">
        <w:r>
          <w:rPr>
            <w:rFonts w:ascii="仿宋" w:eastAsia="仿宋" w:hAnsi="仿宋" w:cs="仿宋" w:hint="eastAsia"/>
            <w:lang w:eastAsia="zh-CN"/>
          </w:rPr>
          <w:t>十七、产业协同与集群发展</w:t>
        </w:r>
        <w:r>
          <w:tab/>
        </w:r>
        <w:r>
          <w:fldChar w:fldCharType="begin"/>
        </w:r>
        <w:r>
          <w:instrText xml:space="preserve"> PAGEREF _Toc16286 \h </w:instrText>
        </w:r>
        <w:r>
          <w:fldChar w:fldCharType="separate"/>
        </w:r>
        <w:r>
          <w:t>58</w:t>
        </w:r>
        <w:r>
          <w:fldChar w:fldCharType="end"/>
        </w:r>
      </w:hyperlink>
    </w:p>
    <w:p>
      <w:pPr>
        <w:pStyle w:val="TOC2"/>
        <w:tabs>
          <w:tab w:val="right" w:leader="dot" w:pos="8306"/>
        </w:tabs>
      </w:pPr>
      <w:hyperlink w:anchor="_Toc26034" w:history="1">
        <w:r>
          <w:rPr>
            <w:rFonts w:ascii="仿宋" w:eastAsia="仿宋" w:hAnsi="仿宋" w:cs="仿宋" w:hint="eastAsia"/>
            <w:lang w:eastAsia="zh-CN"/>
          </w:rPr>
          <w:t>(一)、产业协同机制建设</w:t>
        </w:r>
        <w:r>
          <w:tab/>
        </w:r>
        <w:r>
          <w:fldChar w:fldCharType="begin"/>
        </w:r>
        <w:r>
          <w:instrText xml:space="preserve"> PAGEREF _Toc26034 \h </w:instrText>
        </w:r>
        <w:r>
          <w:fldChar w:fldCharType="separate"/>
        </w:r>
        <w:r>
          <w:t>58</w:t>
        </w:r>
        <w:r>
          <w:fldChar w:fldCharType="end"/>
        </w:r>
      </w:hyperlink>
    </w:p>
    <w:p>
      <w:pPr>
        <w:pStyle w:val="TOC2"/>
        <w:tabs>
          <w:tab w:val="right" w:leader="dot" w:pos="8306"/>
        </w:tabs>
      </w:pPr>
      <w:hyperlink w:anchor="_Toc6909" w:history="1">
        <w:r>
          <w:rPr>
            <w:rFonts w:ascii="仿宋" w:eastAsia="仿宋" w:hAnsi="仿宋" w:cs="仿宋" w:hint="eastAsia"/>
            <w:lang w:eastAsia="zh-CN"/>
          </w:rPr>
          <w:t>(二)、产业集群培育与发展</w:t>
        </w:r>
        <w:r>
          <w:tab/>
        </w:r>
        <w:r>
          <w:fldChar w:fldCharType="begin"/>
        </w:r>
        <w:r>
          <w:instrText xml:space="preserve"> PAGEREF _Toc6909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4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51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不粘锅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226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284"/>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4483"/>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02"/>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8874"/>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8333"/>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25950"/>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粘锅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不粘锅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不粘锅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4700"/>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在全球经济快速发展和科技日新月异的今天，市场对创新技术和环保解决方案的需求日益增长。不粘锅项目恰好聚焦于这一趋势，提供涵盖人工智能、大数据分析和可持续能源等领域的高效、先进产品和服务。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不粘锅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25123"/>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不粘锅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不粘锅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3" w:name="_Toc21790"/>
      <w:r>
        <w:rPr>
          <w:rFonts w:ascii="仿宋" w:eastAsia="仿宋" w:hAnsi="仿宋" w:cs="仿宋" w:hint="eastAsia"/>
          <w:sz w:val="28"/>
          <w:lang w:eastAsia="zh-CN"/>
        </w:rPr>
        <w:t>四、资源开发及综合利用分析</w:t>
      </w:r>
      <w:bookmarkEnd w:id="13"/>
    </w:p>
    <w:p>
      <w:pPr>
        <w:pStyle w:val="Heading2"/>
        <w:rPr>
          <w:rFonts w:ascii="仿宋" w:eastAsia="仿宋" w:hAnsi="仿宋" w:cs="仿宋" w:hint="eastAsia"/>
          <w:lang w:eastAsia="zh-CN"/>
        </w:rPr>
      </w:pPr>
      <w:bookmarkStart w:id="14" w:name="_Toc24967"/>
      <w:r>
        <w:rPr>
          <w:rFonts w:ascii="仿宋" w:eastAsia="仿宋" w:hAnsi="仿宋" w:cs="仿宋" w:hint="eastAsia"/>
          <w:lang w:eastAsia="zh-CN"/>
        </w:rPr>
        <w:t>(一)、资源开发方案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一、不粘锅项目的技术资源开发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https://d.book118.com/047050163134006032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50605"/>
    <w:rsid w:val="7C4506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050163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2024-01-12T10:25:00Z</dcterms:created>
  <dcterms:modified xsi:type="dcterms:W3CDTF">2024-01-12T10:25:35Z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E6BAAB66F9B941E09336E48C7B4BFF22_11</vt:lpwstr>
  </property>
  <property fmtid="{D5CDD505-2E9C-101B-9397-08002B2CF9AE}" pid="3" name="KSOProductBuildVer">
    <vt:lpwstr>2052-12.1.0.16120</vt:lpwstr>
  </property>
</Properties>
</file>