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相册项目规划设计方案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4" w:history="1">
        <w:r>
          <w:rPr>
            <w:rFonts w:ascii="仿宋" w:eastAsia="仿宋" w:hAnsi="仿宋" w:cs="仿宋" w:hint="eastAsia"/>
            <w:lang w:eastAsia="zh-CN"/>
          </w:rPr>
          <w:t>序言</w:t>
        </w:r>
        <w:r>
          <w:tab/>
        </w:r>
        <w:r>
          <w:fldChar w:fldCharType="begin"/>
        </w:r>
        <w:r>
          <w:instrText xml:space="preserve"> PAGEREF _Toc28154 \h </w:instrText>
        </w:r>
        <w:r>
          <w:fldChar w:fldCharType="separate"/>
        </w:r>
        <w:r>
          <w:t>3</w:t>
        </w:r>
        <w:r>
          <w:fldChar w:fldCharType="end"/>
        </w:r>
      </w:hyperlink>
    </w:p>
    <w:p>
      <w:pPr>
        <w:pStyle w:val="TOC1"/>
        <w:tabs>
          <w:tab w:val="right" w:leader="dot" w:pos="8306"/>
        </w:tabs>
      </w:pPr>
      <w:hyperlink w:anchor="_Toc19070" w:history="1">
        <w:r>
          <w:rPr>
            <w:rFonts w:ascii="仿宋" w:eastAsia="仿宋" w:hAnsi="仿宋" w:cs="仿宋" w:hint="eastAsia"/>
            <w:lang w:eastAsia="zh-CN"/>
          </w:rPr>
          <w:t>一、相册项目危机管理</w:t>
        </w:r>
        <w:r>
          <w:tab/>
        </w:r>
        <w:r>
          <w:fldChar w:fldCharType="begin"/>
        </w:r>
        <w:r>
          <w:instrText xml:space="preserve"> PAGEREF _Toc19070 \h </w:instrText>
        </w:r>
        <w:r>
          <w:fldChar w:fldCharType="separate"/>
        </w:r>
        <w:r>
          <w:t>3</w:t>
        </w:r>
        <w:r>
          <w:fldChar w:fldCharType="end"/>
        </w:r>
      </w:hyperlink>
    </w:p>
    <w:p>
      <w:pPr>
        <w:pStyle w:val="TOC2"/>
        <w:tabs>
          <w:tab w:val="right" w:leader="dot" w:pos="8306"/>
        </w:tabs>
      </w:pPr>
      <w:hyperlink w:anchor="_Toc30813" w:history="1">
        <w:r>
          <w:rPr>
            <w:rFonts w:ascii="仿宋" w:eastAsia="仿宋" w:hAnsi="仿宋" w:cs="仿宋" w:hint="eastAsia"/>
            <w:lang w:eastAsia="zh-CN"/>
          </w:rPr>
          <w:t>(一)、危机预警与识别</w:t>
        </w:r>
        <w:r>
          <w:tab/>
        </w:r>
        <w:r>
          <w:fldChar w:fldCharType="begin"/>
        </w:r>
        <w:r>
          <w:instrText xml:space="preserve"> PAGEREF _Toc30813 \h </w:instrText>
        </w:r>
        <w:r>
          <w:fldChar w:fldCharType="separate"/>
        </w:r>
        <w:r>
          <w:t>3</w:t>
        </w:r>
        <w:r>
          <w:fldChar w:fldCharType="end"/>
        </w:r>
      </w:hyperlink>
    </w:p>
    <w:p>
      <w:pPr>
        <w:pStyle w:val="TOC2"/>
        <w:tabs>
          <w:tab w:val="right" w:leader="dot" w:pos="8306"/>
        </w:tabs>
      </w:pPr>
      <w:hyperlink w:anchor="_Toc30315" w:history="1">
        <w:r>
          <w:rPr>
            <w:rFonts w:ascii="仿宋" w:eastAsia="仿宋" w:hAnsi="仿宋" w:cs="仿宋" w:hint="eastAsia"/>
            <w:lang w:eastAsia="zh-CN"/>
          </w:rPr>
          <w:t>(二)、危机应对与恢复</w:t>
        </w:r>
        <w:r>
          <w:tab/>
        </w:r>
        <w:r>
          <w:fldChar w:fldCharType="begin"/>
        </w:r>
        <w:r>
          <w:instrText xml:space="preserve"> PAGEREF _Toc30315 \h </w:instrText>
        </w:r>
        <w:r>
          <w:fldChar w:fldCharType="separate"/>
        </w:r>
        <w:r>
          <w:t>4</w:t>
        </w:r>
        <w:r>
          <w:fldChar w:fldCharType="end"/>
        </w:r>
      </w:hyperlink>
    </w:p>
    <w:p>
      <w:pPr>
        <w:pStyle w:val="TOC1"/>
        <w:tabs>
          <w:tab w:val="right" w:leader="dot" w:pos="8306"/>
        </w:tabs>
      </w:pPr>
      <w:hyperlink w:anchor="_Toc12139" w:history="1">
        <w:r>
          <w:rPr>
            <w:rFonts w:ascii="仿宋" w:eastAsia="仿宋" w:hAnsi="仿宋" w:cs="仿宋" w:hint="eastAsia"/>
            <w:lang w:eastAsia="zh-CN"/>
          </w:rPr>
          <w:t>二、相册项目可持续发展</w:t>
        </w:r>
        <w:r>
          <w:tab/>
        </w:r>
        <w:r>
          <w:fldChar w:fldCharType="begin"/>
        </w:r>
        <w:r>
          <w:instrText xml:space="preserve"> PAGEREF _Toc12139 \h </w:instrText>
        </w:r>
        <w:r>
          <w:fldChar w:fldCharType="separate"/>
        </w:r>
        <w:r>
          <w:t>5</w:t>
        </w:r>
        <w:r>
          <w:fldChar w:fldCharType="end"/>
        </w:r>
      </w:hyperlink>
    </w:p>
    <w:p>
      <w:pPr>
        <w:pStyle w:val="TOC2"/>
        <w:tabs>
          <w:tab w:val="right" w:leader="dot" w:pos="8306"/>
        </w:tabs>
      </w:pPr>
      <w:hyperlink w:anchor="_Toc19552" w:history="1">
        <w:r>
          <w:rPr>
            <w:rFonts w:ascii="仿宋" w:eastAsia="仿宋" w:hAnsi="仿宋" w:cs="仿宋" w:hint="eastAsia"/>
            <w:lang w:eastAsia="zh-CN"/>
          </w:rPr>
          <w:t>(一)、可持续战略与实践</w:t>
        </w:r>
        <w:r>
          <w:tab/>
        </w:r>
        <w:r>
          <w:fldChar w:fldCharType="begin"/>
        </w:r>
        <w:r>
          <w:instrText xml:space="preserve"> PAGEREF _Toc19552 \h </w:instrText>
        </w:r>
        <w:r>
          <w:fldChar w:fldCharType="separate"/>
        </w:r>
        <w:r>
          <w:t>5</w:t>
        </w:r>
        <w:r>
          <w:fldChar w:fldCharType="end"/>
        </w:r>
      </w:hyperlink>
    </w:p>
    <w:p>
      <w:pPr>
        <w:pStyle w:val="TOC2"/>
        <w:tabs>
          <w:tab w:val="right" w:leader="dot" w:pos="8306"/>
        </w:tabs>
      </w:pPr>
      <w:hyperlink w:anchor="_Toc14678" w:history="1">
        <w:r>
          <w:rPr>
            <w:rFonts w:ascii="仿宋" w:eastAsia="仿宋" w:hAnsi="仿宋" w:cs="仿宋" w:hint="eastAsia"/>
            <w:lang w:eastAsia="zh-CN"/>
          </w:rPr>
          <w:t>(二)、环保与社会责任</w:t>
        </w:r>
        <w:r>
          <w:tab/>
        </w:r>
        <w:r>
          <w:fldChar w:fldCharType="begin"/>
        </w:r>
        <w:r>
          <w:instrText xml:space="preserve"> PAGEREF _Toc14678 \h </w:instrText>
        </w:r>
        <w:r>
          <w:fldChar w:fldCharType="separate"/>
        </w:r>
        <w:r>
          <w:t>6</w:t>
        </w:r>
        <w:r>
          <w:fldChar w:fldCharType="end"/>
        </w:r>
      </w:hyperlink>
    </w:p>
    <w:p>
      <w:pPr>
        <w:pStyle w:val="TOC1"/>
        <w:tabs>
          <w:tab w:val="right" w:leader="dot" w:pos="8306"/>
        </w:tabs>
      </w:pPr>
      <w:hyperlink w:anchor="_Toc5090" w:history="1">
        <w:r>
          <w:rPr>
            <w:rFonts w:ascii="仿宋" w:eastAsia="仿宋" w:hAnsi="仿宋" w:cs="仿宋" w:hint="eastAsia"/>
            <w:lang w:eastAsia="zh-CN"/>
          </w:rPr>
          <w:t>三、相册项目绩效评估</w:t>
        </w:r>
        <w:r>
          <w:tab/>
        </w:r>
        <w:r>
          <w:fldChar w:fldCharType="begin"/>
        </w:r>
        <w:r>
          <w:instrText xml:space="preserve"> PAGEREF _Toc5090 \h </w:instrText>
        </w:r>
        <w:r>
          <w:fldChar w:fldCharType="separate"/>
        </w:r>
        <w:r>
          <w:t>7</w:t>
        </w:r>
        <w:r>
          <w:fldChar w:fldCharType="end"/>
        </w:r>
      </w:hyperlink>
    </w:p>
    <w:p>
      <w:pPr>
        <w:pStyle w:val="TOC2"/>
        <w:tabs>
          <w:tab w:val="right" w:leader="dot" w:pos="8306"/>
        </w:tabs>
      </w:pPr>
      <w:hyperlink w:anchor="_Toc6440" w:history="1">
        <w:r>
          <w:rPr>
            <w:rFonts w:ascii="仿宋" w:eastAsia="仿宋" w:hAnsi="仿宋" w:cs="仿宋" w:hint="eastAsia"/>
            <w:lang w:eastAsia="zh-CN"/>
          </w:rPr>
          <w:t>(一)、绩效评估指标</w:t>
        </w:r>
        <w:r>
          <w:tab/>
        </w:r>
        <w:r>
          <w:fldChar w:fldCharType="begin"/>
        </w:r>
        <w:r>
          <w:instrText xml:space="preserve"> PAGEREF _Toc6440 \h </w:instrText>
        </w:r>
        <w:r>
          <w:fldChar w:fldCharType="separate"/>
        </w:r>
        <w:r>
          <w:t>7</w:t>
        </w:r>
        <w:r>
          <w:fldChar w:fldCharType="end"/>
        </w:r>
      </w:hyperlink>
    </w:p>
    <w:p>
      <w:pPr>
        <w:pStyle w:val="TOC2"/>
        <w:tabs>
          <w:tab w:val="right" w:leader="dot" w:pos="8306"/>
        </w:tabs>
      </w:pPr>
      <w:hyperlink w:anchor="_Toc7943" w:history="1">
        <w:r>
          <w:rPr>
            <w:rFonts w:ascii="仿宋" w:eastAsia="仿宋" w:hAnsi="仿宋" w:cs="仿宋" w:hint="eastAsia"/>
            <w:lang w:eastAsia="zh-CN"/>
          </w:rPr>
          <w:t>(二)、绩效评估方法</w:t>
        </w:r>
        <w:r>
          <w:tab/>
        </w:r>
        <w:r>
          <w:fldChar w:fldCharType="begin"/>
        </w:r>
        <w:r>
          <w:instrText xml:space="preserve"> PAGEREF _Toc7943 \h </w:instrText>
        </w:r>
        <w:r>
          <w:fldChar w:fldCharType="separate"/>
        </w:r>
        <w:r>
          <w:t>8</w:t>
        </w:r>
        <w:r>
          <w:fldChar w:fldCharType="end"/>
        </w:r>
      </w:hyperlink>
    </w:p>
    <w:p>
      <w:pPr>
        <w:pStyle w:val="TOC2"/>
        <w:tabs>
          <w:tab w:val="right" w:leader="dot" w:pos="8306"/>
        </w:tabs>
      </w:pPr>
      <w:hyperlink w:anchor="_Toc3847" w:history="1">
        <w:r>
          <w:rPr>
            <w:rFonts w:ascii="仿宋" w:eastAsia="仿宋" w:hAnsi="仿宋" w:cs="仿宋" w:hint="eastAsia"/>
            <w:lang w:eastAsia="zh-CN"/>
          </w:rPr>
          <w:t>(三)、绩效评估周期</w:t>
        </w:r>
        <w:r>
          <w:tab/>
        </w:r>
        <w:r>
          <w:fldChar w:fldCharType="begin"/>
        </w:r>
        <w:r>
          <w:instrText xml:space="preserve"> PAGEREF _Toc3847 \h </w:instrText>
        </w:r>
        <w:r>
          <w:fldChar w:fldCharType="separate"/>
        </w:r>
        <w:r>
          <w:t>9</w:t>
        </w:r>
        <w:r>
          <w:fldChar w:fldCharType="end"/>
        </w:r>
      </w:hyperlink>
    </w:p>
    <w:p>
      <w:pPr>
        <w:pStyle w:val="TOC1"/>
        <w:tabs>
          <w:tab w:val="right" w:leader="dot" w:pos="8306"/>
        </w:tabs>
      </w:pPr>
      <w:hyperlink w:anchor="_Toc12830" w:history="1">
        <w:r>
          <w:rPr>
            <w:rFonts w:ascii="仿宋" w:eastAsia="仿宋" w:hAnsi="仿宋" w:cs="仿宋" w:hint="eastAsia"/>
            <w:lang w:eastAsia="zh-CN"/>
          </w:rPr>
          <w:t>四、相册项目选址可行性分析</w:t>
        </w:r>
        <w:r>
          <w:tab/>
        </w:r>
        <w:r>
          <w:fldChar w:fldCharType="begin"/>
        </w:r>
        <w:r>
          <w:instrText xml:space="preserve"> PAGEREF _Toc12830 \h </w:instrText>
        </w:r>
        <w:r>
          <w:fldChar w:fldCharType="separate"/>
        </w:r>
        <w:r>
          <w:t>10</w:t>
        </w:r>
        <w:r>
          <w:fldChar w:fldCharType="end"/>
        </w:r>
      </w:hyperlink>
    </w:p>
    <w:p>
      <w:pPr>
        <w:pStyle w:val="TOC2"/>
        <w:tabs>
          <w:tab w:val="right" w:leader="dot" w:pos="8306"/>
        </w:tabs>
      </w:pPr>
      <w:hyperlink w:anchor="_Toc18368" w:history="1">
        <w:r>
          <w:rPr>
            <w:rFonts w:ascii="仿宋" w:eastAsia="仿宋" w:hAnsi="仿宋" w:cs="仿宋" w:hint="eastAsia"/>
            <w:lang w:eastAsia="zh-CN"/>
          </w:rPr>
          <w:t>(一)、相册项目选址</w:t>
        </w:r>
        <w:r>
          <w:tab/>
        </w:r>
        <w:r>
          <w:fldChar w:fldCharType="begin"/>
        </w:r>
        <w:r>
          <w:instrText xml:space="preserve"> PAGEREF _Toc18368 \h </w:instrText>
        </w:r>
        <w:r>
          <w:fldChar w:fldCharType="separate"/>
        </w:r>
        <w:r>
          <w:t>10</w:t>
        </w:r>
        <w:r>
          <w:fldChar w:fldCharType="end"/>
        </w:r>
      </w:hyperlink>
    </w:p>
    <w:p>
      <w:pPr>
        <w:pStyle w:val="TOC2"/>
        <w:tabs>
          <w:tab w:val="right" w:leader="dot" w:pos="8306"/>
        </w:tabs>
      </w:pPr>
      <w:hyperlink w:anchor="_Toc16788" w:history="1">
        <w:r>
          <w:rPr>
            <w:rFonts w:ascii="仿宋" w:eastAsia="仿宋" w:hAnsi="仿宋" w:cs="仿宋" w:hint="eastAsia"/>
            <w:lang w:eastAsia="zh-CN"/>
          </w:rPr>
          <w:t>(二)、用地控制指标</w:t>
        </w:r>
        <w:r>
          <w:tab/>
        </w:r>
        <w:r>
          <w:fldChar w:fldCharType="begin"/>
        </w:r>
        <w:r>
          <w:instrText xml:space="preserve"> PAGEREF _Toc16788 \h </w:instrText>
        </w:r>
        <w:r>
          <w:fldChar w:fldCharType="separate"/>
        </w:r>
        <w:r>
          <w:t>10</w:t>
        </w:r>
        <w:r>
          <w:fldChar w:fldCharType="end"/>
        </w:r>
      </w:hyperlink>
    </w:p>
    <w:p>
      <w:pPr>
        <w:pStyle w:val="TOC2"/>
        <w:tabs>
          <w:tab w:val="right" w:leader="dot" w:pos="8306"/>
        </w:tabs>
      </w:pPr>
      <w:hyperlink w:anchor="_Toc15768" w:history="1">
        <w:r>
          <w:rPr>
            <w:rFonts w:ascii="仿宋" w:eastAsia="仿宋" w:hAnsi="仿宋" w:cs="仿宋" w:hint="eastAsia"/>
            <w:lang w:eastAsia="zh-CN"/>
          </w:rPr>
          <w:t>(三)、节约用地措施</w:t>
        </w:r>
        <w:r>
          <w:tab/>
        </w:r>
        <w:r>
          <w:fldChar w:fldCharType="begin"/>
        </w:r>
        <w:r>
          <w:instrText xml:space="preserve"> PAGEREF _Toc15768 \h </w:instrText>
        </w:r>
        <w:r>
          <w:fldChar w:fldCharType="separate"/>
        </w:r>
        <w:r>
          <w:t>12</w:t>
        </w:r>
        <w:r>
          <w:fldChar w:fldCharType="end"/>
        </w:r>
      </w:hyperlink>
    </w:p>
    <w:p>
      <w:pPr>
        <w:pStyle w:val="TOC2"/>
        <w:tabs>
          <w:tab w:val="right" w:leader="dot" w:pos="8306"/>
        </w:tabs>
      </w:pPr>
      <w:hyperlink w:anchor="_Toc32765" w:history="1">
        <w:r>
          <w:rPr>
            <w:rFonts w:ascii="仿宋" w:eastAsia="仿宋" w:hAnsi="仿宋" w:cs="仿宋" w:hint="eastAsia"/>
            <w:lang w:eastAsia="zh-CN"/>
          </w:rPr>
          <w:t>(四)、总图布置方案</w:t>
        </w:r>
        <w:r>
          <w:tab/>
        </w:r>
        <w:r>
          <w:fldChar w:fldCharType="begin"/>
        </w:r>
        <w:r>
          <w:instrText xml:space="preserve"> PAGEREF _Toc32765 \h </w:instrText>
        </w:r>
        <w:r>
          <w:fldChar w:fldCharType="separate"/>
        </w:r>
        <w:r>
          <w:t>13</w:t>
        </w:r>
        <w:r>
          <w:fldChar w:fldCharType="end"/>
        </w:r>
      </w:hyperlink>
    </w:p>
    <w:p>
      <w:pPr>
        <w:pStyle w:val="TOC2"/>
        <w:tabs>
          <w:tab w:val="right" w:leader="dot" w:pos="8306"/>
        </w:tabs>
      </w:pPr>
      <w:hyperlink w:anchor="_Toc31919" w:history="1">
        <w:r>
          <w:rPr>
            <w:rFonts w:ascii="仿宋" w:eastAsia="仿宋" w:hAnsi="仿宋" w:cs="仿宋" w:hint="eastAsia"/>
            <w:lang w:eastAsia="zh-CN"/>
          </w:rPr>
          <w:t>(五)、选址综合评价</w:t>
        </w:r>
        <w:r>
          <w:tab/>
        </w:r>
        <w:r>
          <w:fldChar w:fldCharType="begin"/>
        </w:r>
        <w:r>
          <w:instrText xml:space="preserve"> PAGEREF _Toc31919 \h </w:instrText>
        </w:r>
        <w:r>
          <w:fldChar w:fldCharType="separate"/>
        </w:r>
        <w:r>
          <w:t>14</w:t>
        </w:r>
        <w:r>
          <w:fldChar w:fldCharType="end"/>
        </w:r>
      </w:hyperlink>
    </w:p>
    <w:p>
      <w:pPr>
        <w:pStyle w:val="TOC1"/>
        <w:tabs>
          <w:tab w:val="right" w:leader="dot" w:pos="8306"/>
        </w:tabs>
      </w:pPr>
      <w:hyperlink w:anchor="_Toc17768" w:history="1">
        <w:r>
          <w:rPr>
            <w:rFonts w:ascii="仿宋" w:eastAsia="仿宋" w:hAnsi="仿宋" w:cs="仿宋" w:hint="eastAsia"/>
            <w:lang w:eastAsia="zh-CN"/>
          </w:rPr>
          <w:t>五、工艺说明</w:t>
        </w:r>
        <w:r>
          <w:tab/>
        </w:r>
        <w:r>
          <w:fldChar w:fldCharType="begin"/>
        </w:r>
        <w:r>
          <w:instrText xml:space="preserve"> PAGEREF _Toc17768 \h </w:instrText>
        </w:r>
        <w:r>
          <w:fldChar w:fldCharType="separate"/>
        </w:r>
        <w:r>
          <w:t>15</w:t>
        </w:r>
        <w:r>
          <w:fldChar w:fldCharType="end"/>
        </w:r>
      </w:hyperlink>
    </w:p>
    <w:p>
      <w:pPr>
        <w:pStyle w:val="TOC2"/>
        <w:tabs>
          <w:tab w:val="right" w:leader="dot" w:pos="8306"/>
        </w:tabs>
      </w:pPr>
      <w:hyperlink w:anchor="_Toc20350" w:history="1">
        <w:r>
          <w:rPr>
            <w:rFonts w:ascii="仿宋" w:eastAsia="仿宋" w:hAnsi="仿宋" w:cs="仿宋" w:hint="eastAsia"/>
            <w:lang w:eastAsia="zh-CN"/>
          </w:rPr>
          <w:t>(一)、技术管理特点</w:t>
        </w:r>
        <w:r>
          <w:tab/>
        </w:r>
        <w:r>
          <w:fldChar w:fldCharType="begin"/>
        </w:r>
        <w:r>
          <w:instrText xml:space="preserve"> PAGEREF _Toc20350 \h </w:instrText>
        </w:r>
        <w:r>
          <w:fldChar w:fldCharType="separate"/>
        </w:r>
        <w:r>
          <w:t>15</w:t>
        </w:r>
        <w:r>
          <w:fldChar w:fldCharType="end"/>
        </w:r>
      </w:hyperlink>
    </w:p>
    <w:p>
      <w:pPr>
        <w:pStyle w:val="TOC2"/>
        <w:tabs>
          <w:tab w:val="right" w:leader="dot" w:pos="8306"/>
        </w:tabs>
      </w:pPr>
      <w:hyperlink w:anchor="_Toc25199" w:history="1">
        <w:r>
          <w:rPr>
            <w:rFonts w:ascii="仿宋" w:eastAsia="仿宋" w:hAnsi="仿宋" w:cs="仿宋" w:hint="eastAsia"/>
            <w:lang w:eastAsia="zh-CN"/>
          </w:rPr>
          <w:t>(二)、相册项目工艺技术设计方案</w:t>
        </w:r>
        <w:r>
          <w:tab/>
        </w:r>
        <w:r>
          <w:fldChar w:fldCharType="begin"/>
        </w:r>
        <w:r>
          <w:instrText xml:space="preserve"> PAGEREF _Toc25199 \h </w:instrText>
        </w:r>
        <w:r>
          <w:fldChar w:fldCharType="separate"/>
        </w:r>
        <w:r>
          <w:t>16</w:t>
        </w:r>
        <w:r>
          <w:fldChar w:fldCharType="end"/>
        </w:r>
      </w:hyperlink>
    </w:p>
    <w:p>
      <w:pPr>
        <w:pStyle w:val="TOC2"/>
        <w:tabs>
          <w:tab w:val="right" w:leader="dot" w:pos="8306"/>
        </w:tabs>
      </w:pPr>
      <w:hyperlink w:anchor="_Toc15408" w:history="1">
        <w:r>
          <w:rPr>
            <w:rFonts w:ascii="仿宋" w:eastAsia="仿宋" w:hAnsi="仿宋" w:cs="仿宋" w:hint="eastAsia"/>
            <w:lang w:eastAsia="zh-CN"/>
          </w:rPr>
          <w:t>(三)、设备选型方案</w:t>
        </w:r>
        <w:r>
          <w:tab/>
        </w:r>
        <w:r>
          <w:fldChar w:fldCharType="begin"/>
        </w:r>
        <w:r>
          <w:instrText xml:space="preserve"> PAGEREF _Toc15408 \h </w:instrText>
        </w:r>
        <w:r>
          <w:fldChar w:fldCharType="separate"/>
        </w:r>
        <w:r>
          <w:t>17</w:t>
        </w:r>
        <w:r>
          <w:fldChar w:fldCharType="end"/>
        </w:r>
      </w:hyperlink>
    </w:p>
    <w:p>
      <w:pPr>
        <w:pStyle w:val="TOC1"/>
        <w:tabs>
          <w:tab w:val="right" w:leader="dot" w:pos="8306"/>
        </w:tabs>
      </w:pPr>
      <w:hyperlink w:anchor="_Toc17566" w:history="1">
        <w:r>
          <w:rPr>
            <w:rFonts w:ascii="仿宋" w:eastAsia="仿宋" w:hAnsi="仿宋" w:cs="仿宋" w:hint="eastAsia"/>
            <w:lang w:eastAsia="zh-CN"/>
          </w:rPr>
          <w:t>六、相册项目建设单位说明</w:t>
        </w:r>
        <w:r>
          <w:tab/>
        </w:r>
        <w:r>
          <w:fldChar w:fldCharType="begin"/>
        </w:r>
        <w:r>
          <w:instrText xml:space="preserve"> PAGEREF _Toc17566 \h </w:instrText>
        </w:r>
        <w:r>
          <w:fldChar w:fldCharType="separate"/>
        </w:r>
        <w:r>
          <w:t>19</w:t>
        </w:r>
        <w:r>
          <w:fldChar w:fldCharType="end"/>
        </w:r>
      </w:hyperlink>
    </w:p>
    <w:p>
      <w:pPr>
        <w:pStyle w:val="TOC2"/>
        <w:tabs>
          <w:tab w:val="right" w:leader="dot" w:pos="8306"/>
        </w:tabs>
      </w:pPr>
      <w:hyperlink w:anchor="_Toc16879" w:history="1">
        <w:r>
          <w:rPr>
            <w:rFonts w:ascii="仿宋" w:eastAsia="仿宋" w:hAnsi="仿宋" w:cs="仿宋" w:hint="eastAsia"/>
            <w:lang w:eastAsia="zh-CN"/>
          </w:rPr>
          <w:t>(一)、相册项目承办单位基本情况</w:t>
        </w:r>
        <w:r>
          <w:tab/>
        </w:r>
        <w:r>
          <w:fldChar w:fldCharType="begin"/>
        </w:r>
        <w:r>
          <w:instrText xml:space="preserve"> PAGEREF _Toc16879 \h </w:instrText>
        </w:r>
        <w:r>
          <w:fldChar w:fldCharType="separate"/>
        </w:r>
        <w:r>
          <w:t>19</w:t>
        </w:r>
        <w:r>
          <w:fldChar w:fldCharType="end"/>
        </w:r>
      </w:hyperlink>
    </w:p>
    <w:p>
      <w:pPr>
        <w:pStyle w:val="TOC2"/>
        <w:tabs>
          <w:tab w:val="right" w:leader="dot" w:pos="8306"/>
        </w:tabs>
      </w:pPr>
      <w:hyperlink w:anchor="_Toc16160" w:history="1">
        <w:r>
          <w:rPr>
            <w:rFonts w:ascii="仿宋" w:eastAsia="仿宋" w:hAnsi="仿宋" w:cs="仿宋" w:hint="eastAsia"/>
            <w:lang w:eastAsia="zh-CN"/>
          </w:rPr>
          <w:t>(二)、公司经济效益分析</w:t>
        </w:r>
        <w:r>
          <w:tab/>
        </w:r>
        <w:r>
          <w:fldChar w:fldCharType="begin"/>
        </w:r>
        <w:r>
          <w:instrText xml:space="preserve"> PAGEREF _Toc16160 \h </w:instrText>
        </w:r>
        <w:r>
          <w:fldChar w:fldCharType="separate"/>
        </w:r>
        <w:r>
          <w:t>19</w:t>
        </w:r>
        <w:r>
          <w:fldChar w:fldCharType="end"/>
        </w:r>
      </w:hyperlink>
    </w:p>
    <w:p>
      <w:pPr>
        <w:pStyle w:val="TOC1"/>
        <w:tabs>
          <w:tab w:val="right" w:leader="dot" w:pos="8306"/>
        </w:tabs>
      </w:pPr>
      <w:hyperlink w:anchor="_Toc32083" w:history="1">
        <w:r>
          <w:rPr>
            <w:rFonts w:ascii="仿宋" w:eastAsia="仿宋" w:hAnsi="仿宋" w:cs="仿宋" w:hint="eastAsia"/>
            <w:lang w:eastAsia="zh-CN"/>
          </w:rPr>
          <w:t>七、生产安全保护</w:t>
        </w:r>
        <w:r>
          <w:tab/>
        </w:r>
        <w:r>
          <w:fldChar w:fldCharType="begin"/>
        </w:r>
        <w:r>
          <w:instrText xml:space="preserve"> PAGEREF _Toc32083 \h </w:instrText>
        </w:r>
        <w:r>
          <w:fldChar w:fldCharType="separate"/>
        </w:r>
        <w:r>
          <w:t>20</w:t>
        </w:r>
        <w:r>
          <w:fldChar w:fldCharType="end"/>
        </w:r>
      </w:hyperlink>
    </w:p>
    <w:p>
      <w:pPr>
        <w:pStyle w:val="TOC2"/>
        <w:tabs>
          <w:tab w:val="right" w:leader="dot" w:pos="8306"/>
        </w:tabs>
      </w:pPr>
      <w:hyperlink w:anchor="_Toc8664" w:history="1">
        <w:r>
          <w:rPr>
            <w:rFonts w:ascii="仿宋" w:eastAsia="仿宋" w:hAnsi="仿宋" w:cs="仿宋" w:hint="eastAsia"/>
            <w:lang w:eastAsia="zh-CN"/>
          </w:rPr>
          <w:t>(一)、消防安全</w:t>
        </w:r>
        <w:r>
          <w:tab/>
        </w:r>
        <w:r>
          <w:fldChar w:fldCharType="begin"/>
        </w:r>
        <w:r>
          <w:instrText xml:space="preserve"> PAGEREF _Toc8664 \h </w:instrText>
        </w:r>
        <w:r>
          <w:fldChar w:fldCharType="separate"/>
        </w:r>
        <w:r>
          <w:t>20</w:t>
        </w:r>
        <w:r>
          <w:fldChar w:fldCharType="end"/>
        </w:r>
      </w:hyperlink>
    </w:p>
    <w:p>
      <w:pPr>
        <w:pStyle w:val="TOC2"/>
        <w:tabs>
          <w:tab w:val="right" w:leader="dot" w:pos="8306"/>
        </w:tabs>
      </w:pPr>
      <w:hyperlink w:anchor="_Toc21913" w:history="1">
        <w:r>
          <w:rPr>
            <w:rFonts w:ascii="仿宋" w:eastAsia="仿宋" w:hAnsi="仿宋" w:cs="仿宋" w:hint="eastAsia"/>
            <w:lang w:eastAsia="zh-CN"/>
          </w:rPr>
          <w:t>(二)、防火防爆总图布置措施</w:t>
        </w:r>
        <w:r>
          <w:tab/>
        </w:r>
        <w:r>
          <w:fldChar w:fldCharType="begin"/>
        </w:r>
        <w:r>
          <w:instrText xml:space="preserve"> PAGEREF _Toc21913 \h </w:instrText>
        </w:r>
        <w:r>
          <w:fldChar w:fldCharType="separate"/>
        </w:r>
        <w:r>
          <w:t>22</w:t>
        </w:r>
        <w:r>
          <w:fldChar w:fldCharType="end"/>
        </w:r>
      </w:hyperlink>
    </w:p>
    <w:p>
      <w:pPr>
        <w:pStyle w:val="TOC2"/>
        <w:tabs>
          <w:tab w:val="right" w:leader="dot" w:pos="8306"/>
        </w:tabs>
      </w:pPr>
      <w:hyperlink w:anchor="_Toc23127" w:history="1">
        <w:r>
          <w:rPr>
            <w:rFonts w:ascii="仿宋" w:eastAsia="仿宋" w:hAnsi="仿宋" w:cs="仿宋" w:hint="eastAsia"/>
            <w:lang w:eastAsia="zh-CN"/>
          </w:rPr>
          <w:t>(三)、自然灾害防范措施</w:t>
        </w:r>
        <w:r>
          <w:tab/>
        </w:r>
        <w:r>
          <w:fldChar w:fldCharType="begin"/>
        </w:r>
        <w:r>
          <w:instrText xml:space="preserve"> PAGEREF _Toc23127 \h </w:instrText>
        </w:r>
        <w:r>
          <w:fldChar w:fldCharType="separate"/>
        </w:r>
        <w:r>
          <w:t>22</w:t>
        </w:r>
        <w:r>
          <w:fldChar w:fldCharType="end"/>
        </w:r>
      </w:hyperlink>
    </w:p>
    <w:p>
      <w:pPr>
        <w:pStyle w:val="TOC2"/>
        <w:tabs>
          <w:tab w:val="right" w:leader="dot" w:pos="8306"/>
        </w:tabs>
      </w:pPr>
      <w:hyperlink w:anchor="_Toc8271" w:history="1">
        <w:r>
          <w:rPr>
            <w:rFonts w:ascii="仿宋" w:eastAsia="仿宋" w:hAnsi="仿宋" w:cs="仿宋" w:hint="eastAsia"/>
            <w:lang w:eastAsia="zh-CN"/>
          </w:rPr>
          <w:t>(四)、安全色及安全标志使用要求</w:t>
        </w:r>
        <w:r>
          <w:tab/>
        </w:r>
        <w:r>
          <w:fldChar w:fldCharType="begin"/>
        </w:r>
        <w:r>
          <w:instrText xml:space="preserve"> PAGEREF _Toc8271 \h </w:instrText>
        </w:r>
        <w:r>
          <w:fldChar w:fldCharType="separate"/>
        </w:r>
        <w:r>
          <w:t>23</w:t>
        </w:r>
        <w:r>
          <w:fldChar w:fldCharType="end"/>
        </w:r>
      </w:hyperlink>
    </w:p>
    <w:p>
      <w:pPr>
        <w:pStyle w:val="TOC2"/>
        <w:tabs>
          <w:tab w:val="right" w:leader="dot" w:pos="8306"/>
        </w:tabs>
      </w:pPr>
      <w:hyperlink w:anchor="_Toc30015" w:history="1">
        <w:r>
          <w:rPr>
            <w:rFonts w:ascii="仿宋" w:eastAsia="仿宋" w:hAnsi="仿宋" w:cs="仿宋" w:hint="eastAsia"/>
            <w:lang w:eastAsia="zh-CN"/>
          </w:rPr>
          <w:t>(五)、防尘防毒措施</w:t>
        </w:r>
        <w:r>
          <w:tab/>
        </w:r>
        <w:r>
          <w:fldChar w:fldCharType="begin"/>
        </w:r>
        <w:r>
          <w:instrText xml:space="preserve"> PAGEREF _Toc30015 \h </w:instrText>
        </w:r>
        <w:r>
          <w:fldChar w:fldCharType="separate"/>
        </w:r>
        <w:r>
          <w:t>24</w:t>
        </w:r>
        <w:r>
          <w:fldChar w:fldCharType="end"/>
        </w:r>
      </w:hyperlink>
    </w:p>
    <w:p>
      <w:pPr>
        <w:pStyle w:val="TOC2"/>
        <w:tabs>
          <w:tab w:val="right" w:leader="dot" w:pos="8306"/>
        </w:tabs>
      </w:pPr>
      <w:hyperlink w:anchor="_Toc22419" w:history="1">
        <w:r>
          <w:rPr>
            <w:rFonts w:ascii="仿宋" w:eastAsia="仿宋" w:hAnsi="仿宋" w:cs="仿宋" w:hint="eastAsia"/>
            <w:lang w:eastAsia="zh-CN"/>
          </w:rPr>
          <w:t>(六)、防静电、触电防护及防雷措施</w:t>
        </w:r>
        <w:r>
          <w:tab/>
        </w:r>
        <w:r>
          <w:fldChar w:fldCharType="begin"/>
        </w:r>
        <w:r>
          <w:instrText xml:space="preserve"> PAGEREF _Toc22419 \h </w:instrText>
        </w:r>
        <w:r>
          <w:fldChar w:fldCharType="separate"/>
        </w:r>
        <w:r>
          <w:t>25</w:t>
        </w:r>
        <w:r>
          <w:fldChar w:fldCharType="end"/>
        </w:r>
      </w:hyperlink>
    </w:p>
    <w:p>
      <w:pPr>
        <w:pStyle w:val="TOC2"/>
        <w:tabs>
          <w:tab w:val="right" w:leader="dot" w:pos="8306"/>
        </w:tabs>
      </w:pPr>
      <w:hyperlink w:anchor="_Toc19486" w:history="1">
        <w:r>
          <w:rPr>
            <w:rFonts w:ascii="仿宋" w:eastAsia="仿宋" w:hAnsi="仿宋" w:cs="仿宋" w:hint="eastAsia"/>
            <w:lang w:eastAsia="zh-CN"/>
          </w:rPr>
          <w:t>(七)、机械设备安全保障措施</w:t>
        </w:r>
        <w:r>
          <w:tab/>
        </w:r>
        <w:r>
          <w:fldChar w:fldCharType="begin"/>
        </w:r>
        <w:r>
          <w:instrText xml:space="preserve"> PAGEREF _Toc19486 \h </w:instrText>
        </w:r>
        <w:r>
          <w:fldChar w:fldCharType="separate"/>
        </w:r>
        <w:r>
          <w:t>26</w:t>
        </w:r>
        <w:r>
          <w:fldChar w:fldCharType="end"/>
        </w:r>
      </w:hyperlink>
    </w:p>
    <w:p>
      <w:pPr>
        <w:pStyle w:val="TOC1"/>
        <w:tabs>
          <w:tab w:val="right" w:leader="dot" w:pos="8306"/>
        </w:tabs>
      </w:pPr>
      <w:hyperlink w:anchor="_Toc7961" w:history="1">
        <w:r>
          <w:rPr>
            <w:rFonts w:ascii="仿宋" w:eastAsia="仿宋" w:hAnsi="仿宋" w:cs="仿宋" w:hint="eastAsia"/>
            <w:lang w:eastAsia="zh-CN"/>
          </w:rPr>
          <w:t>八、相册项目技术管理</w:t>
        </w:r>
        <w:r>
          <w:tab/>
        </w:r>
        <w:r>
          <w:fldChar w:fldCharType="begin"/>
        </w:r>
        <w:r>
          <w:instrText xml:space="preserve"> PAGEREF _Toc7961 \h </w:instrText>
        </w:r>
        <w:r>
          <w:fldChar w:fldCharType="separate"/>
        </w:r>
        <w:r>
          <w:t>28</w:t>
        </w:r>
        <w:r>
          <w:fldChar w:fldCharType="end"/>
        </w:r>
      </w:hyperlink>
    </w:p>
    <w:p>
      <w:pPr>
        <w:pStyle w:val="TOC2"/>
        <w:tabs>
          <w:tab w:val="right" w:leader="dot" w:pos="8306"/>
        </w:tabs>
      </w:pPr>
      <w:hyperlink w:anchor="_Toc19141" w:history="1">
        <w:r>
          <w:rPr>
            <w:rFonts w:ascii="仿宋" w:eastAsia="仿宋" w:hAnsi="仿宋" w:cs="仿宋" w:hint="eastAsia"/>
            <w:lang w:eastAsia="zh-CN"/>
          </w:rPr>
          <w:t>(一)、技术方案选用方向</w:t>
        </w:r>
        <w:r>
          <w:tab/>
        </w:r>
        <w:r>
          <w:fldChar w:fldCharType="begin"/>
        </w:r>
        <w:r>
          <w:instrText xml:space="preserve"> PAGEREF _Toc19141 \h </w:instrText>
        </w:r>
        <w:r>
          <w:fldChar w:fldCharType="separate"/>
        </w:r>
        <w:r>
          <w:t>28</w:t>
        </w:r>
        <w:r>
          <w:fldChar w:fldCharType="end"/>
        </w:r>
      </w:hyperlink>
    </w:p>
    <w:p>
      <w:pPr>
        <w:pStyle w:val="TOC2"/>
        <w:tabs>
          <w:tab w:val="right" w:leader="dot" w:pos="8306"/>
        </w:tabs>
      </w:pPr>
      <w:hyperlink w:anchor="_Toc30356" w:history="1">
        <w:r>
          <w:rPr>
            <w:rFonts w:ascii="仿宋" w:eastAsia="仿宋" w:hAnsi="仿宋" w:cs="仿宋" w:hint="eastAsia"/>
            <w:lang w:eastAsia="zh-CN"/>
          </w:rPr>
          <w:t>(二)、工艺技术方案选用原则</w:t>
        </w:r>
        <w:r>
          <w:tab/>
        </w:r>
        <w:r>
          <w:fldChar w:fldCharType="begin"/>
        </w:r>
        <w:r>
          <w:instrText xml:space="preserve"> PAGEREF _Toc30356 \h </w:instrText>
        </w:r>
        <w:r>
          <w:fldChar w:fldCharType="separate"/>
        </w:r>
        <w:r>
          <w:t>30</w:t>
        </w:r>
        <w:r>
          <w:fldChar w:fldCharType="end"/>
        </w:r>
      </w:hyperlink>
    </w:p>
    <w:p>
      <w:pPr>
        <w:pStyle w:val="TOC2"/>
        <w:tabs>
          <w:tab w:val="right" w:leader="dot" w:pos="8306"/>
        </w:tabs>
      </w:pPr>
      <w:hyperlink w:anchor="_Toc20643" w:history="1">
        <w:r>
          <w:rPr>
            <w:rFonts w:ascii="仿宋" w:eastAsia="仿宋" w:hAnsi="仿宋" w:cs="仿宋" w:hint="eastAsia"/>
            <w:lang w:eastAsia="zh-CN"/>
          </w:rPr>
          <w:t>(三)、工艺技术方案要求</w:t>
        </w:r>
        <w:r>
          <w:tab/>
        </w:r>
        <w:r>
          <w:fldChar w:fldCharType="begin"/>
        </w:r>
        <w:r>
          <w:instrText xml:space="preserve"> PAGEREF _Toc20643 \h </w:instrText>
        </w:r>
        <w:r>
          <w:fldChar w:fldCharType="separate"/>
        </w:r>
        <w:r>
          <w:t>32</w:t>
        </w:r>
        <w:r>
          <w:fldChar w:fldCharType="end"/>
        </w:r>
      </w:hyperlink>
    </w:p>
    <w:p>
      <w:pPr>
        <w:pStyle w:val="TOC1"/>
        <w:tabs>
          <w:tab w:val="right" w:leader="dot" w:pos="8306"/>
        </w:tabs>
      </w:pPr>
      <w:hyperlink w:anchor="_Toc11318" w:history="1">
        <w:r>
          <w:rPr>
            <w:rFonts w:ascii="仿宋" w:eastAsia="仿宋" w:hAnsi="仿宋" w:cs="仿宋" w:hint="eastAsia"/>
            <w:lang w:eastAsia="zh-CN"/>
          </w:rPr>
          <w:t>九、相册项目投资规划</w:t>
        </w:r>
        <w:r>
          <w:tab/>
        </w:r>
        <w:r>
          <w:fldChar w:fldCharType="begin"/>
        </w:r>
        <w:r>
          <w:instrText xml:space="preserve"> PAGEREF _Toc11318 \h </w:instrText>
        </w:r>
        <w:r>
          <w:fldChar w:fldCharType="separate"/>
        </w:r>
        <w:r>
          <w:t>34</w:t>
        </w:r>
        <w:r>
          <w:fldChar w:fldCharType="end"/>
        </w:r>
      </w:hyperlink>
    </w:p>
    <w:p>
      <w:pPr>
        <w:pStyle w:val="TOC2"/>
        <w:tabs>
          <w:tab w:val="right" w:leader="dot" w:pos="8306"/>
        </w:tabs>
      </w:pPr>
      <w:hyperlink w:anchor="_Toc5550" w:history="1">
        <w:r>
          <w:rPr>
            <w:rFonts w:ascii="仿宋" w:eastAsia="仿宋" w:hAnsi="仿宋" w:cs="仿宋" w:hint="eastAsia"/>
            <w:lang w:eastAsia="zh-CN"/>
          </w:rPr>
          <w:t>(一)、相册项目总投资估算</w:t>
        </w:r>
        <w:r>
          <w:tab/>
        </w:r>
        <w:r>
          <w:fldChar w:fldCharType="begin"/>
        </w:r>
        <w:r>
          <w:instrText xml:space="preserve"> PAGEREF _Toc5550 \h </w:instrText>
        </w:r>
        <w:r>
          <w:fldChar w:fldCharType="separate"/>
        </w:r>
        <w:r>
          <w:t>34</w:t>
        </w:r>
        <w:r>
          <w:fldChar w:fldCharType="end"/>
        </w:r>
      </w:hyperlink>
    </w:p>
    <w:p>
      <w:pPr>
        <w:pStyle w:val="TOC2"/>
        <w:tabs>
          <w:tab w:val="right" w:leader="dot" w:pos="8306"/>
        </w:tabs>
      </w:pPr>
      <w:hyperlink w:anchor="_Toc30819" w:history="1">
        <w:r>
          <w:rPr>
            <w:rFonts w:ascii="仿宋" w:eastAsia="仿宋" w:hAnsi="仿宋" w:cs="仿宋" w:hint="eastAsia"/>
            <w:lang w:eastAsia="zh-CN"/>
          </w:rPr>
          <w:t>(二)、资金筹措</w:t>
        </w:r>
        <w:r>
          <w:tab/>
        </w:r>
        <w:r>
          <w:fldChar w:fldCharType="begin"/>
        </w:r>
        <w:r>
          <w:instrText xml:space="preserve"> PAGEREF _Toc30819 \h </w:instrText>
        </w:r>
        <w:r>
          <w:fldChar w:fldCharType="separate"/>
        </w:r>
        <w:r>
          <w:t>35</w:t>
        </w:r>
        <w:r>
          <w:fldChar w:fldCharType="end"/>
        </w:r>
      </w:hyperlink>
    </w:p>
    <w:p>
      <w:pPr>
        <w:pStyle w:val="TOC1"/>
        <w:tabs>
          <w:tab w:val="right" w:leader="dot" w:pos="8306"/>
        </w:tabs>
      </w:pPr>
      <w:hyperlink w:anchor="_Toc30686" w:history="1">
        <w:r>
          <w:rPr>
            <w:rFonts w:ascii="仿宋" w:eastAsia="仿宋" w:hAnsi="仿宋" w:cs="仿宋" w:hint="eastAsia"/>
            <w:lang w:eastAsia="zh-CN"/>
          </w:rPr>
          <w:t>十、相册项目计划安排</w:t>
        </w:r>
        <w:r>
          <w:tab/>
        </w:r>
        <w:r>
          <w:fldChar w:fldCharType="begin"/>
        </w:r>
        <w:r>
          <w:instrText xml:space="preserve"> PAGEREF _Toc30686 \h </w:instrText>
        </w:r>
        <w:r>
          <w:fldChar w:fldCharType="separate"/>
        </w:r>
        <w:r>
          <w:t>36</w:t>
        </w:r>
        <w:r>
          <w:fldChar w:fldCharType="end"/>
        </w:r>
      </w:hyperlink>
    </w:p>
    <w:p>
      <w:pPr>
        <w:pStyle w:val="TOC2"/>
        <w:tabs>
          <w:tab w:val="right" w:leader="dot" w:pos="8306"/>
        </w:tabs>
      </w:pPr>
      <w:hyperlink w:anchor="_Toc13261" w:history="1">
        <w:r>
          <w:rPr>
            <w:rFonts w:ascii="仿宋" w:eastAsia="仿宋" w:hAnsi="仿宋" w:cs="仿宋" w:hint="eastAsia"/>
            <w:lang w:eastAsia="zh-CN"/>
          </w:rPr>
          <w:t>(一)、建设周期</w:t>
        </w:r>
        <w:r>
          <w:tab/>
        </w:r>
        <w:r>
          <w:fldChar w:fldCharType="begin"/>
        </w:r>
        <w:r>
          <w:instrText xml:space="preserve"> PAGEREF _Toc13261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8" w:history="1">
        <w:r>
          <w:rPr>
            <w:rFonts w:ascii="仿宋" w:eastAsia="仿宋" w:hAnsi="仿宋" w:cs="仿宋" w:hint="eastAsia"/>
            <w:lang w:eastAsia="zh-CN"/>
          </w:rPr>
          <w:t>(二)、建设进度</w:t>
        </w:r>
        <w:r>
          <w:tab/>
        </w:r>
        <w:r>
          <w:fldChar w:fldCharType="begin"/>
        </w:r>
        <w:r>
          <w:instrText xml:space="preserve"> PAGEREF _Toc32078 \h </w:instrText>
        </w:r>
        <w:r>
          <w:fldChar w:fldCharType="separate"/>
        </w:r>
        <w:r>
          <w:t>37</w:t>
        </w:r>
        <w:r>
          <w:fldChar w:fldCharType="end"/>
        </w:r>
      </w:hyperlink>
    </w:p>
    <w:p>
      <w:pPr>
        <w:pStyle w:val="TOC2"/>
        <w:tabs>
          <w:tab w:val="right" w:leader="dot" w:pos="8306"/>
        </w:tabs>
      </w:pPr>
      <w:hyperlink w:anchor="_Toc25486" w:history="1">
        <w:r>
          <w:rPr>
            <w:rFonts w:ascii="仿宋" w:eastAsia="仿宋" w:hAnsi="仿宋" w:cs="仿宋" w:hint="eastAsia"/>
            <w:lang w:eastAsia="zh-CN"/>
          </w:rPr>
          <w:t>(三)、进度安排注意事项</w:t>
        </w:r>
        <w:r>
          <w:tab/>
        </w:r>
        <w:r>
          <w:fldChar w:fldCharType="begin"/>
        </w:r>
        <w:r>
          <w:instrText xml:space="preserve"> PAGEREF _Toc25486 \h </w:instrText>
        </w:r>
        <w:r>
          <w:fldChar w:fldCharType="separate"/>
        </w:r>
        <w:r>
          <w:t>37</w:t>
        </w:r>
        <w:r>
          <w:fldChar w:fldCharType="end"/>
        </w:r>
      </w:hyperlink>
    </w:p>
    <w:p>
      <w:pPr>
        <w:pStyle w:val="TOC2"/>
        <w:tabs>
          <w:tab w:val="right" w:leader="dot" w:pos="8306"/>
        </w:tabs>
      </w:pPr>
      <w:hyperlink w:anchor="_Toc30836" w:history="1">
        <w:r>
          <w:rPr>
            <w:rFonts w:ascii="仿宋" w:eastAsia="仿宋" w:hAnsi="仿宋" w:cs="仿宋" w:hint="eastAsia"/>
            <w:lang w:eastAsia="zh-CN"/>
          </w:rPr>
          <w:t>(四)、人力资源配置</w:t>
        </w:r>
        <w:r>
          <w:tab/>
        </w:r>
        <w:r>
          <w:fldChar w:fldCharType="begin"/>
        </w:r>
        <w:r>
          <w:instrText xml:space="preserve"> PAGEREF _Toc30836 \h </w:instrText>
        </w:r>
        <w:r>
          <w:fldChar w:fldCharType="separate"/>
        </w:r>
        <w:r>
          <w:t>39</w:t>
        </w:r>
        <w:r>
          <w:fldChar w:fldCharType="end"/>
        </w:r>
      </w:hyperlink>
    </w:p>
    <w:p>
      <w:pPr>
        <w:pStyle w:val="TOC1"/>
        <w:tabs>
          <w:tab w:val="right" w:leader="dot" w:pos="8306"/>
        </w:tabs>
      </w:pPr>
      <w:hyperlink w:anchor="_Toc29440" w:history="1">
        <w:r>
          <w:rPr>
            <w:rFonts w:ascii="仿宋" w:eastAsia="仿宋" w:hAnsi="仿宋" w:cs="仿宋" w:hint="eastAsia"/>
            <w:lang w:eastAsia="zh-CN"/>
          </w:rPr>
          <w:t>十一、相册项目人力资源管理</w:t>
        </w:r>
        <w:r>
          <w:tab/>
        </w:r>
        <w:r>
          <w:fldChar w:fldCharType="begin"/>
        </w:r>
        <w:r>
          <w:instrText xml:space="preserve"> PAGEREF _Toc29440 \h </w:instrText>
        </w:r>
        <w:r>
          <w:fldChar w:fldCharType="separate"/>
        </w:r>
        <w:r>
          <w:t>40</w:t>
        </w:r>
        <w:r>
          <w:fldChar w:fldCharType="end"/>
        </w:r>
      </w:hyperlink>
    </w:p>
    <w:p>
      <w:pPr>
        <w:pStyle w:val="TOC2"/>
        <w:tabs>
          <w:tab w:val="right" w:leader="dot" w:pos="8306"/>
        </w:tabs>
      </w:pPr>
      <w:hyperlink w:anchor="_Toc26388" w:history="1">
        <w:r>
          <w:rPr>
            <w:rFonts w:ascii="仿宋" w:eastAsia="仿宋" w:hAnsi="仿宋" w:cs="仿宋" w:hint="eastAsia"/>
            <w:lang w:eastAsia="zh-CN"/>
          </w:rPr>
          <w:t>(一)、建立健全的预算管理制度</w:t>
        </w:r>
        <w:r>
          <w:tab/>
        </w:r>
        <w:r>
          <w:fldChar w:fldCharType="begin"/>
        </w:r>
        <w:r>
          <w:instrText xml:space="preserve"> PAGEREF _Toc26388 \h </w:instrText>
        </w:r>
        <w:r>
          <w:fldChar w:fldCharType="separate"/>
        </w:r>
        <w:r>
          <w:t>40</w:t>
        </w:r>
        <w:r>
          <w:fldChar w:fldCharType="end"/>
        </w:r>
      </w:hyperlink>
    </w:p>
    <w:p>
      <w:pPr>
        <w:pStyle w:val="TOC2"/>
        <w:tabs>
          <w:tab w:val="right" w:leader="dot" w:pos="8306"/>
        </w:tabs>
      </w:pPr>
      <w:hyperlink w:anchor="_Toc29023" w:history="1">
        <w:r>
          <w:rPr>
            <w:rFonts w:ascii="仿宋" w:eastAsia="仿宋" w:hAnsi="仿宋" w:cs="仿宋" w:hint="eastAsia"/>
            <w:lang w:eastAsia="zh-CN"/>
          </w:rPr>
          <w:t>(二)、加强资金流动监控</w:t>
        </w:r>
        <w:r>
          <w:tab/>
        </w:r>
        <w:r>
          <w:fldChar w:fldCharType="begin"/>
        </w:r>
        <w:r>
          <w:instrText xml:space="preserve"> PAGEREF _Toc29023 \h </w:instrText>
        </w:r>
        <w:r>
          <w:fldChar w:fldCharType="separate"/>
        </w:r>
        <w:r>
          <w:t>41</w:t>
        </w:r>
        <w:r>
          <w:fldChar w:fldCharType="end"/>
        </w:r>
      </w:hyperlink>
    </w:p>
    <w:p>
      <w:pPr>
        <w:pStyle w:val="TOC2"/>
        <w:tabs>
          <w:tab w:val="right" w:leader="dot" w:pos="8306"/>
        </w:tabs>
      </w:pPr>
      <w:hyperlink w:anchor="_Toc10715" w:history="1">
        <w:r>
          <w:rPr>
            <w:rFonts w:ascii="仿宋" w:eastAsia="仿宋" w:hAnsi="仿宋" w:cs="仿宋" w:hint="eastAsia"/>
            <w:lang w:eastAsia="zh-CN"/>
          </w:rPr>
          <w:t>(三)、制定完善的风险控制机制</w:t>
        </w:r>
        <w:r>
          <w:tab/>
        </w:r>
        <w:r>
          <w:fldChar w:fldCharType="begin"/>
        </w:r>
        <w:r>
          <w:instrText xml:space="preserve"> PAGEREF _Toc10715 \h </w:instrText>
        </w:r>
        <w:r>
          <w:fldChar w:fldCharType="separate"/>
        </w:r>
        <w:r>
          <w:t>43</w:t>
        </w:r>
        <w:r>
          <w:fldChar w:fldCharType="end"/>
        </w:r>
      </w:hyperlink>
    </w:p>
    <w:p>
      <w:pPr>
        <w:pStyle w:val="TOC2"/>
        <w:tabs>
          <w:tab w:val="right" w:leader="dot" w:pos="8306"/>
        </w:tabs>
      </w:pPr>
      <w:hyperlink w:anchor="_Toc6524" w:history="1">
        <w:r>
          <w:rPr>
            <w:rFonts w:ascii="仿宋" w:eastAsia="仿宋" w:hAnsi="仿宋" w:cs="仿宋" w:hint="eastAsia"/>
            <w:lang w:eastAsia="zh-CN"/>
          </w:rPr>
          <w:t>(四)、优化成本管理</w:t>
        </w:r>
        <w:r>
          <w:tab/>
        </w:r>
        <w:r>
          <w:fldChar w:fldCharType="begin"/>
        </w:r>
        <w:r>
          <w:instrText xml:space="preserve"> PAGEREF _Toc6524 \h </w:instrText>
        </w:r>
        <w:r>
          <w:fldChar w:fldCharType="separate"/>
        </w:r>
        <w:r>
          <w:t>44</w:t>
        </w:r>
        <w:r>
          <w:fldChar w:fldCharType="end"/>
        </w:r>
      </w:hyperlink>
    </w:p>
    <w:p>
      <w:pPr>
        <w:pStyle w:val="TOC1"/>
        <w:tabs>
          <w:tab w:val="right" w:leader="dot" w:pos="8306"/>
        </w:tabs>
      </w:pPr>
      <w:hyperlink w:anchor="_Toc25031" w:history="1">
        <w:r>
          <w:rPr>
            <w:rFonts w:ascii="仿宋" w:eastAsia="仿宋" w:hAnsi="仿宋" w:cs="仿宋" w:hint="eastAsia"/>
            <w:lang w:eastAsia="zh-CN"/>
          </w:rPr>
          <w:t>十二、相册项目风险管理</w:t>
        </w:r>
        <w:r>
          <w:tab/>
        </w:r>
        <w:r>
          <w:fldChar w:fldCharType="begin"/>
        </w:r>
        <w:r>
          <w:instrText xml:space="preserve"> PAGEREF _Toc25031 \h </w:instrText>
        </w:r>
        <w:r>
          <w:fldChar w:fldCharType="separate"/>
        </w:r>
        <w:r>
          <w:t>45</w:t>
        </w:r>
        <w:r>
          <w:fldChar w:fldCharType="end"/>
        </w:r>
      </w:hyperlink>
    </w:p>
    <w:p>
      <w:pPr>
        <w:pStyle w:val="TOC2"/>
        <w:tabs>
          <w:tab w:val="right" w:leader="dot" w:pos="8306"/>
        </w:tabs>
      </w:pPr>
      <w:hyperlink w:anchor="_Toc23564" w:history="1">
        <w:r>
          <w:rPr>
            <w:rFonts w:ascii="仿宋" w:eastAsia="仿宋" w:hAnsi="仿宋" w:cs="仿宋" w:hint="eastAsia"/>
            <w:lang w:eastAsia="zh-CN"/>
          </w:rPr>
          <w:t>(一)、风险识别与评估</w:t>
        </w:r>
        <w:r>
          <w:tab/>
        </w:r>
        <w:r>
          <w:fldChar w:fldCharType="begin"/>
        </w:r>
        <w:r>
          <w:instrText xml:space="preserve"> PAGEREF _Toc23564 \h </w:instrText>
        </w:r>
        <w:r>
          <w:fldChar w:fldCharType="separate"/>
        </w:r>
        <w:r>
          <w:t>45</w:t>
        </w:r>
        <w:r>
          <w:fldChar w:fldCharType="end"/>
        </w:r>
      </w:hyperlink>
    </w:p>
    <w:p>
      <w:pPr>
        <w:pStyle w:val="TOC2"/>
        <w:tabs>
          <w:tab w:val="right" w:leader="dot" w:pos="8306"/>
        </w:tabs>
      </w:pPr>
      <w:hyperlink w:anchor="_Toc27071" w:history="1">
        <w:r>
          <w:rPr>
            <w:rFonts w:ascii="仿宋" w:eastAsia="仿宋" w:hAnsi="仿宋" w:cs="仿宋" w:hint="eastAsia"/>
            <w:lang w:eastAsia="zh-CN"/>
          </w:rPr>
          <w:t>(二)、风险应对策略</w:t>
        </w:r>
        <w:r>
          <w:tab/>
        </w:r>
        <w:r>
          <w:fldChar w:fldCharType="begin"/>
        </w:r>
        <w:r>
          <w:instrText xml:space="preserve"> PAGEREF _Toc27071 \h </w:instrText>
        </w:r>
        <w:r>
          <w:fldChar w:fldCharType="separate"/>
        </w:r>
        <w:r>
          <w:t>46</w:t>
        </w:r>
        <w:r>
          <w:fldChar w:fldCharType="end"/>
        </w:r>
      </w:hyperlink>
    </w:p>
    <w:p>
      <w:pPr>
        <w:pStyle w:val="TOC2"/>
        <w:tabs>
          <w:tab w:val="right" w:leader="dot" w:pos="8306"/>
        </w:tabs>
      </w:pPr>
      <w:hyperlink w:anchor="_Toc10575" w:history="1">
        <w:r>
          <w:rPr>
            <w:rFonts w:ascii="仿宋" w:eastAsia="仿宋" w:hAnsi="仿宋" w:cs="仿宋" w:hint="eastAsia"/>
            <w:lang w:eastAsia="zh-CN"/>
          </w:rPr>
          <w:t>(三)、风险监控与控制</w:t>
        </w:r>
        <w:r>
          <w:tab/>
        </w:r>
        <w:r>
          <w:fldChar w:fldCharType="begin"/>
        </w:r>
        <w:r>
          <w:instrText xml:space="preserve"> PAGEREF _Toc10575 \h </w:instrText>
        </w:r>
        <w:r>
          <w:fldChar w:fldCharType="separate"/>
        </w:r>
        <w:r>
          <w:t>48</w:t>
        </w:r>
        <w:r>
          <w:fldChar w:fldCharType="end"/>
        </w:r>
      </w:hyperlink>
    </w:p>
    <w:p>
      <w:pPr>
        <w:pStyle w:val="TOC1"/>
        <w:tabs>
          <w:tab w:val="right" w:leader="dot" w:pos="8306"/>
        </w:tabs>
      </w:pPr>
      <w:hyperlink w:anchor="_Toc22032" w:history="1">
        <w:r>
          <w:rPr>
            <w:rFonts w:ascii="仿宋" w:eastAsia="仿宋" w:hAnsi="仿宋" w:cs="仿宋" w:hint="eastAsia"/>
            <w:lang w:eastAsia="zh-CN"/>
          </w:rPr>
          <w:t>十三、营销与推广策略</w:t>
        </w:r>
        <w:r>
          <w:tab/>
        </w:r>
        <w:r>
          <w:fldChar w:fldCharType="begin"/>
        </w:r>
        <w:r>
          <w:instrText xml:space="preserve"> PAGEREF _Toc22032 \h </w:instrText>
        </w:r>
        <w:r>
          <w:fldChar w:fldCharType="separate"/>
        </w:r>
        <w:r>
          <w:t>49</w:t>
        </w:r>
        <w:r>
          <w:fldChar w:fldCharType="end"/>
        </w:r>
      </w:hyperlink>
    </w:p>
    <w:p>
      <w:pPr>
        <w:pStyle w:val="TOC2"/>
        <w:tabs>
          <w:tab w:val="right" w:leader="dot" w:pos="8306"/>
        </w:tabs>
      </w:pPr>
      <w:hyperlink w:anchor="_Toc23854" w:history="1">
        <w:r>
          <w:rPr>
            <w:rFonts w:ascii="仿宋" w:eastAsia="仿宋" w:hAnsi="仿宋" w:cs="仿宋" w:hint="eastAsia"/>
            <w:lang w:eastAsia="zh-CN"/>
          </w:rPr>
          <w:t>(一)、产品/服务定位与特点</w:t>
        </w:r>
        <w:r>
          <w:tab/>
        </w:r>
        <w:r>
          <w:fldChar w:fldCharType="begin"/>
        </w:r>
        <w:r>
          <w:instrText xml:space="preserve"> PAGEREF _Toc23854 \h </w:instrText>
        </w:r>
        <w:r>
          <w:fldChar w:fldCharType="separate"/>
        </w:r>
        <w:r>
          <w:t>49</w:t>
        </w:r>
        <w:r>
          <w:fldChar w:fldCharType="end"/>
        </w:r>
      </w:hyperlink>
    </w:p>
    <w:p>
      <w:pPr>
        <w:pStyle w:val="TOC2"/>
        <w:tabs>
          <w:tab w:val="right" w:leader="dot" w:pos="8306"/>
        </w:tabs>
      </w:pPr>
      <w:hyperlink w:anchor="_Toc28837" w:history="1">
        <w:r>
          <w:rPr>
            <w:rFonts w:ascii="仿宋" w:eastAsia="仿宋" w:hAnsi="仿宋" w:cs="仿宋" w:hint="eastAsia"/>
            <w:lang w:eastAsia="zh-CN"/>
          </w:rPr>
          <w:t>(二)、市场定位与竞争分析</w:t>
        </w:r>
        <w:r>
          <w:tab/>
        </w:r>
        <w:r>
          <w:fldChar w:fldCharType="begin"/>
        </w:r>
        <w:r>
          <w:instrText xml:space="preserve"> PAGEREF _Toc28837 \h </w:instrText>
        </w:r>
        <w:r>
          <w:fldChar w:fldCharType="separate"/>
        </w:r>
        <w:r>
          <w:t>50</w:t>
        </w:r>
        <w:r>
          <w:fldChar w:fldCharType="end"/>
        </w:r>
      </w:hyperlink>
    </w:p>
    <w:p>
      <w:pPr>
        <w:pStyle w:val="TOC2"/>
        <w:tabs>
          <w:tab w:val="right" w:leader="dot" w:pos="8306"/>
        </w:tabs>
      </w:pPr>
      <w:hyperlink w:anchor="_Toc2299" w:history="1">
        <w:r>
          <w:rPr>
            <w:rFonts w:ascii="仿宋" w:eastAsia="仿宋" w:hAnsi="仿宋" w:cs="仿宋" w:hint="eastAsia"/>
            <w:lang w:eastAsia="zh-CN"/>
          </w:rPr>
          <w:t>(三)、营销渠道与策略</w:t>
        </w:r>
        <w:r>
          <w:tab/>
        </w:r>
        <w:r>
          <w:fldChar w:fldCharType="begin"/>
        </w:r>
        <w:r>
          <w:instrText xml:space="preserve"> PAGEREF _Toc2299 \h </w:instrText>
        </w:r>
        <w:r>
          <w:fldChar w:fldCharType="separate"/>
        </w:r>
        <w:r>
          <w:t>52</w:t>
        </w:r>
        <w:r>
          <w:fldChar w:fldCharType="end"/>
        </w:r>
      </w:hyperlink>
    </w:p>
    <w:p>
      <w:pPr>
        <w:pStyle w:val="TOC2"/>
        <w:tabs>
          <w:tab w:val="right" w:leader="dot" w:pos="8306"/>
        </w:tabs>
      </w:pPr>
      <w:hyperlink w:anchor="_Toc8249" w:history="1">
        <w:r>
          <w:rPr>
            <w:rFonts w:ascii="仿宋" w:eastAsia="仿宋" w:hAnsi="仿宋" w:cs="仿宋" w:hint="eastAsia"/>
            <w:lang w:eastAsia="zh-CN"/>
          </w:rPr>
          <w:t>(四)、推广与宣传活动</w:t>
        </w:r>
        <w:r>
          <w:tab/>
        </w:r>
        <w:r>
          <w:fldChar w:fldCharType="begin"/>
        </w:r>
        <w:r>
          <w:instrText xml:space="preserve"> PAGEREF _Toc8249 \h </w:instrText>
        </w:r>
        <w:r>
          <w:fldChar w:fldCharType="separate"/>
        </w:r>
        <w:r>
          <w:t>53</w:t>
        </w:r>
        <w:r>
          <w:fldChar w:fldCharType="end"/>
        </w:r>
      </w:hyperlink>
    </w:p>
    <w:p>
      <w:pPr>
        <w:pStyle w:val="TOC1"/>
        <w:tabs>
          <w:tab w:val="right" w:leader="dot" w:pos="8306"/>
        </w:tabs>
      </w:pPr>
      <w:hyperlink w:anchor="_Toc28788" w:history="1">
        <w:r>
          <w:rPr>
            <w:rFonts w:ascii="仿宋" w:eastAsia="仿宋" w:hAnsi="仿宋" w:cs="仿宋" w:hint="eastAsia"/>
            <w:lang w:eastAsia="zh-CN"/>
          </w:rPr>
          <w:t>十四、风险识别与分类</w:t>
        </w:r>
        <w:r>
          <w:tab/>
        </w:r>
        <w:r>
          <w:fldChar w:fldCharType="begin"/>
        </w:r>
        <w:r>
          <w:instrText xml:space="preserve"> PAGEREF _Toc28788 \h </w:instrText>
        </w:r>
        <w:r>
          <w:fldChar w:fldCharType="separate"/>
        </w:r>
        <w:r>
          <w:t>58</w:t>
        </w:r>
        <w:r>
          <w:fldChar w:fldCharType="end"/>
        </w:r>
      </w:hyperlink>
    </w:p>
    <w:p>
      <w:pPr>
        <w:pStyle w:val="TOC2"/>
        <w:tabs>
          <w:tab w:val="right" w:leader="dot" w:pos="8306"/>
        </w:tabs>
      </w:pPr>
      <w:hyperlink w:anchor="_Toc22991" w:history="1">
        <w:r>
          <w:rPr>
            <w:rFonts w:ascii="仿宋" w:eastAsia="仿宋" w:hAnsi="仿宋" w:cs="仿宋" w:hint="eastAsia"/>
            <w:lang w:eastAsia="zh-CN"/>
          </w:rPr>
          <w:t>(一)、风险识别</w:t>
        </w:r>
        <w:r>
          <w:tab/>
        </w:r>
        <w:r>
          <w:fldChar w:fldCharType="begin"/>
        </w:r>
        <w:r>
          <w:instrText xml:space="preserve"> PAGEREF _Toc22991 \h </w:instrText>
        </w:r>
        <w:r>
          <w:fldChar w:fldCharType="separate"/>
        </w:r>
        <w:r>
          <w:t>58</w:t>
        </w:r>
        <w:r>
          <w:fldChar w:fldCharType="end"/>
        </w:r>
      </w:hyperlink>
    </w:p>
    <w:p>
      <w:pPr>
        <w:pStyle w:val="TOC2"/>
        <w:tabs>
          <w:tab w:val="right" w:leader="dot" w:pos="8306"/>
        </w:tabs>
      </w:pPr>
      <w:hyperlink w:anchor="_Toc31688" w:history="1">
        <w:r>
          <w:rPr>
            <w:rFonts w:ascii="仿宋" w:eastAsia="仿宋" w:hAnsi="仿宋" w:cs="仿宋" w:hint="eastAsia"/>
            <w:lang w:eastAsia="zh-CN"/>
          </w:rPr>
          <w:t>(二)、风险分类</w:t>
        </w:r>
        <w:r>
          <w:tab/>
        </w:r>
        <w:r>
          <w:fldChar w:fldCharType="begin"/>
        </w:r>
        <w:r>
          <w:instrText xml:space="preserve"> PAGEREF _Toc31688 \h </w:instrText>
        </w:r>
        <w:r>
          <w:fldChar w:fldCharType="separate"/>
        </w:r>
        <w:r>
          <w:t>59</w:t>
        </w:r>
        <w:r>
          <w:fldChar w:fldCharType="end"/>
        </w:r>
      </w:hyperlink>
    </w:p>
    <w:p>
      <w:pPr>
        <w:pStyle w:val="TOC1"/>
        <w:tabs>
          <w:tab w:val="right" w:leader="dot" w:pos="8306"/>
        </w:tabs>
      </w:pPr>
      <w:hyperlink w:anchor="_Toc30516" w:history="1">
        <w:r>
          <w:rPr>
            <w:rFonts w:ascii="仿宋" w:eastAsia="仿宋" w:hAnsi="仿宋" w:cs="仿宋" w:hint="eastAsia"/>
            <w:lang w:eastAsia="zh-CN"/>
          </w:rPr>
          <w:t>十五、质量管理体系</w:t>
        </w:r>
        <w:r>
          <w:tab/>
        </w:r>
        <w:r>
          <w:fldChar w:fldCharType="begin"/>
        </w:r>
        <w:r>
          <w:instrText xml:space="preserve"> PAGEREF _Toc30516 \h </w:instrText>
        </w:r>
        <w:r>
          <w:fldChar w:fldCharType="separate"/>
        </w:r>
        <w:r>
          <w:t>61</w:t>
        </w:r>
        <w:r>
          <w:fldChar w:fldCharType="end"/>
        </w:r>
      </w:hyperlink>
    </w:p>
    <w:p>
      <w:pPr>
        <w:pStyle w:val="TOC2"/>
        <w:tabs>
          <w:tab w:val="right" w:leader="dot" w:pos="8306"/>
        </w:tabs>
      </w:pPr>
      <w:hyperlink w:anchor="_Toc11929" w:history="1">
        <w:r>
          <w:rPr>
            <w:rFonts w:ascii="仿宋" w:eastAsia="仿宋" w:hAnsi="仿宋" w:cs="仿宋" w:hint="eastAsia"/>
            <w:lang w:eastAsia="zh-CN"/>
          </w:rPr>
          <w:t>(一)、质量目标与方针</w:t>
        </w:r>
        <w:r>
          <w:tab/>
        </w:r>
        <w:r>
          <w:fldChar w:fldCharType="begin"/>
        </w:r>
        <w:r>
          <w:instrText xml:space="preserve"> PAGEREF _Toc11929 \h </w:instrText>
        </w:r>
        <w:r>
          <w:fldChar w:fldCharType="separate"/>
        </w:r>
        <w:r>
          <w:t>61</w:t>
        </w:r>
        <w:r>
          <w:fldChar w:fldCharType="end"/>
        </w:r>
      </w:hyperlink>
    </w:p>
    <w:p>
      <w:pPr>
        <w:pStyle w:val="TOC2"/>
        <w:tabs>
          <w:tab w:val="right" w:leader="dot" w:pos="8306"/>
        </w:tabs>
      </w:pPr>
      <w:hyperlink w:anchor="_Toc25183" w:history="1">
        <w:r>
          <w:rPr>
            <w:rFonts w:ascii="仿宋" w:eastAsia="仿宋" w:hAnsi="仿宋" w:cs="仿宋" w:hint="eastAsia"/>
            <w:lang w:eastAsia="zh-CN"/>
          </w:rPr>
          <w:t>(二)、质量管理责任</w:t>
        </w:r>
        <w:r>
          <w:tab/>
        </w:r>
        <w:r>
          <w:fldChar w:fldCharType="begin"/>
        </w:r>
        <w:r>
          <w:instrText xml:space="preserve"> PAGEREF _Toc25183 \h </w:instrText>
        </w:r>
        <w:r>
          <w:fldChar w:fldCharType="separate"/>
        </w:r>
        <w:r>
          <w:t>62</w:t>
        </w:r>
        <w:r>
          <w:fldChar w:fldCharType="end"/>
        </w:r>
      </w:hyperlink>
    </w:p>
    <w:p>
      <w:pPr>
        <w:pStyle w:val="TOC2"/>
        <w:tabs>
          <w:tab w:val="right" w:leader="dot" w:pos="8306"/>
        </w:tabs>
      </w:pPr>
      <w:hyperlink w:anchor="_Toc29790" w:history="1">
        <w:r>
          <w:rPr>
            <w:rFonts w:ascii="仿宋" w:eastAsia="仿宋" w:hAnsi="仿宋" w:cs="仿宋" w:hint="eastAsia"/>
            <w:lang w:eastAsia="zh-CN"/>
          </w:rPr>
          <w:t>(三)、质量管理体系文件</w:t>
        </w:r>
        <w:r>
          <w:tab/>
        </w:r>
        <w:r>
          <w:fldChar w:fldCharType="begin"/>
        </w:r>
        <w:r>
          <w:instrText xml:space="preserve"> PAGEREF _Toc29790 \h </w:instrText>
        </w:r>
        <w:r>
          <w:fldChar w:fldCharType="separate"/>
        </w:r>
        <w:r>
          <w:t>63</w:t>
        </w:r>
        <w:r>
          <w:fldChar w:fldCharType="end"/>
        </w:r>
      </w:hyperlink>
    </w:p>
    <w:p>
      <w:pPr>
        <w:pStyle w:val="TOC2"/>
        <w:tabs>
          <w:tab w:val="right" w:leader="dot" w:pos="8306"/>
        </w:tabs>
      </w:pPr>
      <w:hyperlink w:anchor="_Toc17631" w:history="1">
        <w:r>
          <w:rPr>
            <w:rFonts w:ascii="仿宋" w:eastAsia="仿宋" w:hAnsi="仿宋" w:cs="仿宋" w:hint="eastAsia"/>
            <w:lang w:eastAsia="zh-CN"/>
          </w:rPr>
          <w:t>(四)、质量培训与教育</w:t>
        </w:r>
        <w:r>
          <w:tab/>
        </w:r>
        <w:r>
          <w:fldChar w:fldCharType="begin"/>
        </w:r>
        <w:r>
          <w:instrText xml:space="preserve"> PAGEREF _Toc17631 \h </w:instrText>
        </w:r>
        <w:r>
          <w:fldChar w:fldCharType="separate"/>
        </w:r>
        <w:r>
          <w:t>65</w:t>
        </w:r>
        <w:r>
          <w:fldChar w:fldCharType="end"/>
        </w:r>
      </w:hyperlink>
    </w:p>
    <w:p>
      <w:pPr>
        <w:pStyle w:val="TOC2"/>
        <w:tabs>
          <w:tab w:val="right" w:leader="dot" w:pos="8306"/>
        </w:tabs>
      </w:pPr>
      <w:hyperlink w:anchor="_Toc21651" w:history="1">
        <w:r>
          <w:rPr>
            <w:rFonts w:ascii="仿宋" w:eastAsia="仿宋" w:hAnsi="仿宋" w:cs="仿宋" w:hint="eastAsia"/>
            <w:lang w:eastAsia="zh-CN"/>
          </w:rPr>
          <w:t>(五)、质量审核与评价</w:t>
        </w:r>
        <w:r>
          <w:tab/>
        </w:r>
        <w:r>
          <w:fldChar w:fldCharType="begin"/>
        </w:r>
        <w:r>
          <w:instrText xml:space="preserve"> PAGEREF _Toc21651 \h </w:instrText>
        </w:r>
        <w:r>
          <w:fldChar w:fldCharType="separate"/>
        </w:r>
        <w:r>
          <w:t>67</w:t>
        </w:r>
        <w:r>
          <w:fldChar w:fldCharType="end"/>
        </w:r>
      </w:hyperlink>
    </w:p>
    <w:p>
      <w:pPr>
        <w:pStyle w:val="TOC2"/>
        <w:tabs>
          <w:tab w:val="right" w:leader="dot" w:pos="8306"/>
        </w:tabs>
      </w:pPr>
      <w:hyperlink w:anchor="_Toc9151" w:history="1">
        <w:r>
          <w:rPr>
            <w:rFonts w:ascii="仿宋" w:eastAsia="仿宋" w:hAnsi="仿宋" w:cs="仿宋" w:hint="eastAsia"/>
            <w:lang w:eastAsia="zh-CN"/>
          </w:rPr>
          <w:t>(六)、不符合与纠正措施</w:t>
        </w:r>
        <w:r>
          <w:tab/>
        </w:r>
        <w:r>
          <w:fldChar w:fldCharType="begin"/>
        </w:r>
        <w:r>
          <w:instrText xml:space="preserve"> PAGEREF _Toc9151 \h </w:instrText>
        </w:r>
        <w:r>
          <w:fldChar w:fldCharType="separate"/>
        </w:r>
        <w:r>
          <w:t>68</w:t>
        </w:r>
        <w:r>
          <w:fldChar w:fldCharType="end"/>
        </w:r>
      </w:hyperlink>
    </w:p>
    <w:p>
      <w:pPr>
        <w:pStyle w:val="TOC1"/>
        <w:tabs>
          <w:tab w:val="right" w:leader="dot" w:pos="8306"/>
        </w:tabs>
      </w:pPr>
      <w:hyperlink w:anchor="_Toc30098" w:history="1">
        <w:r>
          <w:rPr>
            <w:rFonts w:ascii="仿宋" w:eastAsia="仿宋" w:hAnsi="仿宋" w:cs="仿宋" w:hint="eastAsia"/>
            <w:lang w:eastAsia="zh-CN"/>
          </w:rPr>
          <w:t>十六、相册项目变更管理</w:t>
        </w:r>
        <w:r>
          <w:tab/>
        </w:r>
        <w:r>
          <w:fldChar w:fldCharType="begin"/>
        </w:r>
        <w:r>
          <w:instrText xml:space="preserve"> PAGEREF _Toc30098 \h </w:instrText>
        </w:r>
        <w:r>
          <w:fldChar w:fldCharType="separate"/>
        </w:r>
        <w:r>
          <w:t>69</w:t>
        </w:r>
        <w:r>
          <w:fldChar w:fldCharType="end"/>
        </w:r>
      </w:hyperlink>
    </w:p>
    <w:p>
      <w:pPr>
        <w:pStyle w:val="TOC2"/>
        <w:tabs>
          <w:tab w:val="right" w:leader="dot" w:pos="8306"/>
        </w:tabs>
      </w:pPr>
      <w:hyperlink w:anchor="_Toc21382" w:history="1">
        <w:r>
          <w:rPr>
            <w:rFonts w:ascii="仿宋" w:eastAsia="仿宋" w:hAnsi="仿宋" w:cs="仿宋" w:hint="eastAsia"/>
            <w:lang w:eastAsia="zh-CN"/>
          </w:rPr>
          <w:t>(一)、变更申请与评估</w:t>
        </w:r>
        <w:r>
          <w:tab/>
        </w:r>
        <w:r>
          <w:fldChar w:fldCharType="begin"/>
        </w:r>
        <w:r>
          <w:instrText xml:space="preserve"> PAGEREF _Toc21382 \h </w:instrText>
        </w:r>
        <w:r>
          <w:fldChar w:fldCharType="separate"/>
        </w:r>
        <w:r>
          <w:t>69</w:t>
        </w:r>
        <w:r>
          <w:fldChar w:fldCharType="end"/>
        </w:r>
      </w:hyperlink>
    </w:p>
    <w:p>
      <w:pPr>
        <w:pStyle w:val="TOC2"/>
        <w:tabs>
          <w:tab w:val="right" w:leader="dot" w:pos="8306"/>
        </w:tabs>
      </w:pPr>
      <w:hyperlink w:anchor="_Toc19214" w:history="1">
        <w:r>
          <w:rPr>
            <w:rFonts w:ascii="仿宋" w:eastAsia="仿宋" w:hAnsi="仿宋" w:cs="仿宋" w:hint="eastAsia"/>
            <w:lang w:eastAsia="zh-CN"/>
          </w:rPr>
          <w:t>(二)、变更实施与控制</w:t>
        </w:r>
        <w:r>
          <w:tab/>
        </w:r>
        <w:r>
          <w:fldChar w:fldCharType="begin"/>
        </w:r>
        <w:r>
          <w:instrText xml:space="preserve"> PAGEREF _Toc19214 \h </w:instrText>
        </w:r>
        <w:r>
          <w:fldChar w:fldCharType="separate"/>
        </w:r>
        <w:r>
          <w:t>69</w:t>
        </w:r>
        <w:r>
          <w:fldChar w:fldCharType="end"/>
        </w:r>
      </w:hyperlink>
    </w:p>
    <w:p>
      <w:pPr>
        <w:pStyle w:val="TOC1"/>
        <w:tabs>
          <w:tab w:val="right" w:leader="dot" w:pos="8306"/>
        </w:tabs>
      </w:pPr>
      <w:hyperlink w:anchor="_Toc19775" w:history="1">
        <w:r>
          <w:rPr>
            <w:rFonts w:ascii="仿宋" w:eastAsia="仿宋" w:hAnsi="仿宋" w:cs="仿宋" w:hint="eastAsia"/>
            <w:lang w:eastAsia="zh-CN"/>
          </w:rPr>
          <w:t>十七、相册项目工程方案分析</w:t>
        </w:r>
        <w:r>
          <w:tab/>
        </w:r>
        <w:r>
          <w:fldChar w:fldCharType="begin"/>
        </w:r>
        <w:r>
          <w:instrText xml:space="preserve"> PAGEREF _Toc19775 \h </w:instrText>
        </w:r>
        <w:r>
          <w:fldChar w:fldCharType="separate"/>
        </w:r>
        <w:r>
          <w:t>70</w:t>
        </w:r>
        <w:r>
          <w:fldChar w:fldCharType="end"/>
        </w:r>
      </w:hyperlink>
    </w:p>
    <w:p>
      <w:pPr>
        <w:pStyle w:val="TOC2"/>
        <w:tabs>
          <w:tab w:val="right" w:leader="dot" w:pos="8306"/>
        </w:tabs>
      </w:pPr>
      <w:hyperlink w:anchor="_Toc30081" w:history="1">
        <w:r>
          <w:rPr>
            <w:rFonts w:ascii="仿宋" w:eastAsia="仿宋" w:hAnsi="仿宋" w:cs="仿宋" w:hint="eastAsia"/>
            <w:lang w:eastAsia="zh-CN"/>
          </w:rPr>
          <w:t>(一)、建筑工程设计原则</w:t>
        </w:r>
        <w:r>
          <w:tab/>
        </w:r>
        <w:r>
          <w:fldChar w:fldCharType="begin"/>
        </w:r>
        <w:r>
          <w:instrText xml:space="preserve"> PAGEREF _Toc30081 \h </w:instrText>
        </w:r>
        <w:r>
          <w:fldChar w:fldCharType="separate"/>
        </w:r>
        <w:r>
          <w:t>70</w:t>
        </w:r>
        <w:r>
          <w:fldChar w:fldCharType="end"/>
        </w:r>
      </w:hyperlink>
    </w:p>
    <w:p>
      <w:pPr>
        <w:pStyle w:val="TOC2"/>
        <w:tabs>
          <w:tab w:val="right" w:leader="dot" w:pos="8306"/>
        </w:tabs>
      </w:pPr>
      <w:hyperlink w:anchor="_Toc29865" w:history="1">
        <w:r>
          <w:rPr>
            <w:rFonts w:ascii="仿宋" w:eastAsia="仿宋" w:hAnsi="仿宋" w:cs="仿宋" w:hint="eastAsia"/>
            <w:lang w:eastAsia="zh-CN"/>
          </w:rPr>
          <w:t>(二)、土建工程建设指标</w:t>
        </w:r>
        <w:r>
          <w:tab/>
        </w:r>
        <w:r>
          <w:fldChar w:fldCharType="begin"/>
        </w:r>
        <w:r>
          <w:instrText xml:space="preserve"> PAGEREF _Toc29865 \h </w:instrText>
        </w:r>
        <w:r>
          <w:fldChar w:fldCharType="separate"/>
        </w:r>
        <w:r>
          <w:t>73</w:t>
        </w:r>
        <w:r>
          <w:fldChar w:fldCharType="end"/>
        </w:r>
      </w:hyperlink>
    </w:p>
    <w:p>
      <w:pPr>
        <w:pStyle w:val="TOC1"/>
        <w:tabs>
          <w:tab w:val="right" w:leader="dot" w:pos="8306"/>
        </w:tabs>
      </w:pPr>
      <w:hyperlink w:anchor="_Toc16920" w:history="1">
        <w:r>
          <w:rPr>
            <w:rFonts w:ascii="仿宋" w:eastAsia="仿宋" w:hAnsi="仿宋" w:cs="仿宋" w:hint="eastAsia"/>
            <w:lang w:eastAsia="zh-CN"/>
          </w:rPr>
          <w:t>十八、相册项目实施时间节点</w:t>
        </w:r>
        <w:r>
          <w:tab/>
        </w:r>
        <w:r>
          <w:fldChar w:fldCharType="begin"/>
        </w:r>
        <w:r>
          <w:instrText xml:space="preserve"> PAGEREF _Toc16920 \h </w:instrText>
        </w:r>
        <w:r>
          <w:fldChar w:fldCharType="separate"/>
        </w:r>
        <w:r>
          <w:t>75</w:t>
        </w:r>
        <w:r>
          <w:fldChar w:fldCharType="end"/>
        </w:r>
      </w:hyperlink>
    </w:p>
    <w:p>
      <w:pPr>
        <w:pStyle w:val="TOC2"/>
        <w:tabs>
          <w:tab w:val="right" w:leader="dot" w:pos="8306"/>
        </w:tabs>
      </w:pPr>
      <w:hyperlink w:anchor="_Toc8448" w:history="1">
        <w:r>
          <w:rPr>
            <w:rFonts w:ascii="仿宋" w:eastAsia="仿宋" w:hAnsi="仿宋" w:cs="仿宋" w:hint="eastAsia"/>
            <w:lang w:eastAsia="zh-CN"/>
          </w:rPr>
          <w:t>(一)、相册项目启动阶段时间节点</w:t>
        </w:r>
        <w:r>
          <w:tab/>
        </w:r>
        <w:r>
          <w:fldChar w:fldCharType="begin"/>
        </w:r>
        <w:r>
          <w:instrText xml:space="preserve"> PAGEREF _Toc8448 \h </w:instrText>
        </w:r>
        <w:r>
          <w:fldChar w:fldCharType="separate"/>
        </w:r>
        <w:r>
          <w:t>75</w:t>
        </w:r>
        <w:r>
          <w:fldChar w:fldCharType="end"/>
        </w:r>
      </w:hyperlink>
    </w:p>
    <w:p>
      <w:pPr>
        <w:pStyle w:val="TOC2"/>
        <w:tabs>
          <w:tab w:val="right" w:leader="dot" w:pos="8306"/>
        </w:tabs>
      </w:pPr>
      <w:hyperlink w:anchor="_Toc30427" w:history="1">
        <w:r>
          <w:rPr>
            <w:rFonts w:ascii="仿宋" w:eastAsia="仿宋" w:hAnsi="仿宋" w:cs="仿宋" w:hint="eastAsia"/>
            <w:lang w:eastAsia="zh-CN"/>
          </w:rPr>
          <w:t>(二)、相册项目执行阶段时间节点</w:t>
        </w:r>
        <w:r>
          <w:tab/>
        </w:r>
        <w:r>
          <w:fldChar w:fldCharType="begin"/>
        </w:r>
        <w:r>
          <w:instrText xml:space="preserve"> PAGEREF _Toc30427 \h </w:instrText>
        </w:r>
        <w:r>
          <w:fldChar w:fldCharType="separate"/>
        </w:r>
        <w:r>
          <w:t>76</w:t>
        </w:r>
        <w:r>
          <w:fldChar w:fldCharType="end"/>
        </w:r>
      </w:hyperlink>
    </w:p>
    <w:p>
      <w:pPr>
        <w:pStyle w:val="TOC2"/>
        <w:tabs>
          <w:tab w:val="right" w:leader="dot" w:pos="8306"/>
        </w:tabs>
      </w:pPr>
      <w:hyperlink w:anchor="_Toc1280" w:history="1">
        <w:r>
          <w:rPr>
            <w:rFonts w:ascii="仿宋" w:eastAsia="仿宋" w:hAnsi="仿宋" w:cs="仿宋" w:hint="eastAsia"/>
            <w:lang w:eastAsia="zh-CN"/>
          </w:rPr>
          <w:t>(三)、相册项目完成阶段时间节点</w:t>
        </w:r>
        <w:r>
          <w:tab/>
        </w:r>
        <w:r>
          <w:fldChar w:fldCharType="begin"/>
        </w:r>
        <w:r>
          <w:instrText xml:space="preserve"> PAGEREF _Toc1280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70"/>
      <w:r>
        <w:rPr>
          <w:rFonts w:ascii="仿宋" w:eastAsia="仿宋" w:hAnsi="仿宋" w:cs="仿宋" w:hint="eastAsia"/>
          <w:sz w:val="28"/>
          <w:lang w:eastAsia="zh-CN"/>
        </w:rPr>
        <w:t>一、相册项目危机管理</w:t>
      </w:r>
      <w:bookmarkEnd w:id="2"/>
    </w:p>
    <w:p>
      <w:pPr>
        <w:pStyle w:val="Heading2"/>
        <w:rPr>
          <w:rFonts w:ascii="仿宋" w:eastAsia="仿宋" w:hAnsi="仿宋" w:cs="仿宋" w:hint="eastAsia"/>
          <w:lang w:eastAsia="zh-CN"/>
        </w:rPr>
      </w:pPr>
      <w:bookmarkStart w:id="3" w:name="_Toc308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危机管理中，危机预警与识别是确保相册项目稳健运行的核心步骤。通过建立全面的监测机制，相册项目团队旨在及时发现和理解潜在的风险和危机因素，以便采取及时的预防和应对措施，确保相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首先，通过深入的风险评估，相册项目团队全面分析了整个相册项目和各个阶段可能存在的威胁。这包括准确评估每个潜在风险的发生概率和可能影响的程度，为后续危机预警提供了有力支持。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相册项目团队着重于明确定义相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相册项目进展的持续监控，团队能够及时发现潜在问题并作出迅速反应。相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在这一阶段，团队的专业素养和反应速度将发挥至关重要的作用，以确保潜在危机能够在初期得到有效的处理，最大程度地减轻负面影响。通过危机预警与识别，相册项目得以更有序、可控地推进。</w:t>
      </w:r>
    </w:p>
    <w:p>
      <w:pPr>
        <w:pStyle w:val="Heading2"/>
        <w:ind w:firstLine="560" w:firstLineChars="200"/>
        <w:rPr>
          <w:rFonts w:ascii="仿宋" w:eastAsia="仿宋" w:hAnsi="仿宋" w:cs="仿宋" w:hint="eastAsia"/>
          <w:sz w:val="28"/>
          <w:lang w:eastAsia="zh-CN"/>
        </w:rPr>
      </w:pPr>
      <w:bookmarkStart w:id="4" w:name="_Toc303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在危机发生时，相册项目团队立即行动，成立了应急小组。该小组的任务是迅速制定并实施紧急应对措施，以最小化潜在损失。以下是采取的主要措施：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暂停相册项目进度：为遏制危机蔓延，相册项目暂时停止进行，以便全面评估当前状况。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资源重新分配：重新评估相册项目资源的分配，确保最大限度地减小损失。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实时沟通：与关键利益相关者建立实时沟通机制，向他们传递相册项目危机的实际状况，保障相册项目核心利益。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在紧急应对的同时，相册项目团队强调了团队协作和有效沟通的重要性。以下是团队协作的关键举措：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信息共享机制：建立了信息共享平台，确保团队成员能够及时获取相册项目危机的实时信息。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领导者沟通：相册项目领导者通过定期会议和即时沟通工具，指导团队应对危机，保持团队稳定运行。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随着危机得到初步控制，相册项目团队转向制定恢复计划，以确保相册项目能够从中迅速恢复。主要恢复计划包括：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修复受损的进度计划：重新评估相册项目进度，制定修复计划，确保相册项目尽快回归正常进程。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重新调整资源分配：优化资源分配，确保相册项目在有限资源下高效运转。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风险管理机制加强：对相册项目风险进行全面评估，制定更强化的风险管理策略，以预防未来可能的危机。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139"/>
      <w:r>
        <w:rPr>
          <w:rFonts w:ascii="仿宋" w:eastAsia="仿宋" w:hAnsi="仿宋" w:cs="仿宋" w:hint="eastAsia"/>
          <w:sz w:val="28"/>
          <w:lang w:eastAsia="zh-CN"/>
        </w:rPr>
        <w:t>二、相册项目可持续发展</w:t>
      </w:r>
      <w:bookmarkEnd w:id="5"/>
    </w:p>
    <w:p>
      <w:pPr>
        <w:pStyle w:val="Heading2"/>
        <w:rPr>
          <w:rFonts w:ascii="仿宋" w:eastAsia="仿宋" w:hAnsi="仿宋" w:cs="仿宋" w:hint="eastAsia"/>
          <w:lang w:eastAsia="zh-CN"/>
        </w:rPr>
      </w:pPr>
      <w:bookmarkStart w:id="6" w:name="_Toc195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中，相册项目团队着眼于未来，明确了可持续发展的战略方向。制定的具体可持续发展目标包括降低资源使用、采用环保技术、最大化社会效益等。这一步骤不仅有助于相册项目在环保和社会责任方面达到最高标准，也为未来提供了明确的指引，确保相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可持续实践的融入相册项目管理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相册项目管理周期。从相册项目规划开始，相册项目团队就考虑了环境和社会的因素。在执行阶段，相册项目团队积极推动绿色技术的应用，优化资源利用。此外，关注员工的社会责任，通过培训和沟通活动提高员工对可持续发展的认知，使他们能够在日常工作中践行可持续实践。这些举措不仅为相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6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扎根于相册项目的可持续发展理念，我们深信环保与社会责任是相册项目成功的关键支柱。在相册项目的每一步，我们都致力于通过创新和实践，履行对环境和社会的坚定责任。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团队通过引入先进的环保技术、建立高效的废物处理系统以及推动能源节约措施，积极履行环保责任。定期的环保监测和评估确保相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不仅致力于自身可持续发展，还注重对社会的回馈。通过支持社区相册项目、参与慈善事业、提供培训机会等方式，相册项目积极履行社会责任。与当地社区建立积极互动，关注员工的工作与生活平衡，以及员工的身心健康，是相册项目在社会责任层面的关键举措。这样的实践不仅增强了相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090"/>
      <w:r>
        <w:rPr>
          <w:rFonts w:ascii="仿宋" w:eastAsia="仿宋" w:hAnsi="仿宋" w:cs="仿宋" w:hint="eastAsia"/>
          <w:sz w:val="28"/>
          <w:lang w:eastAsia="zh-CN"/>
        </w:rPr>
        <w:t>三、相册项目绩效评估</w:t>
      </w:r>
      <w:bookmarkEnd w:id="8"/>
    </w:p>
    <w:p>
      <w:pPr>
        <w:pStyle w:val="Heading2"/>
        <w:rPr>
          <w:rFonts w:ascii="仿宋" w:eastAsia="仿宋" w:hAnsi="仿宋" w:cs="仿宋" w:hint="eastAsia"/>
          <w:lang w:eastAsia="zh-CN"/>
        </w:rPr>
      </w:pPr>
      <w:bookmarkStart w:id="9" w:name="_Toc644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在相册项目中，我们设计了一套全面的绩效评估指标，以确保相册项目的可控和成功交付。这些指标跨足相册项目目标、成本、进度和质量等多个维度，为我们提供了全面洞察相册项目的健康状况。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目标达成率是我们关注的首要指标。我们设定了明确的目标，并通过定期监测和评估，迅速发现并应对潜在的目标偏差。这为相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成本绩效是另一个核心关注点。通过实际成本与预算成本的对比分析，我们深入了解成本差异的原因，及时调整资源分配，保持相册项目在经济效益方面的合理水平。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相册项目进度作为关键的绩效指标之一，得到了精心的关注。我们制定了详细的相册项目进度计划，并设立了进度符合度指标，确保实际进度与计划进度保持一致。这使我们能够快速发现和解决潜在的进度问题，保持相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相册项目绩效的不可或缺的一环。我们引入了一系列的质量标准和客户满意度指标，以确保相册项目交付的成果在质量上达到或超越预期水平。通过持续监测这些指标，我们努力提升相册项目整体质量水平，为相册项目的成功交付提供有力保障。通过这些科学且全面的绩效评估，我们能够更好地引导相册项目的持续改进，确保相册项目目标的顺利达成。</w:t>
      </w:r>
    </w:p>
    <w:p>
      <w:pPr>
        <w:pStyle w:val="Heading2"/>
        <w:ind w:firstLine="560" w:firstLineChars="200"/>
        <w:rPr>
          <w:rFonts w:ascii="仿宋" w:eastAsia="仿宋" w:hAnsi="仿宋" w:cs="仿宋" w:hint="eastAsia"/>
          <w:sz w:val="28"/>
          <w:lang w:eastAsia="zh-CN"/>
        </w:rPr>
      </w:pPr>
      <w:bookmarkStart w:id="10" w:name="_Toc79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绩效评估是相册项目中的关键环节，为确保相册项目达到预期目标，我们采用了多层次、多维度的绩效评估方法。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相册项目的战略目标对齐，确保每个决策和行动都与相册项目整体目标保持一致。团队会定期召开战略对齐会议，审视当前工作与相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相册项目进度、质量、成本和风险等方面。这些指标通过数据收集和分析，为相册项目管理团队提供了客观的评估依据。例如，我们通过相册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绩效评估不仅仅停留在相册项目内部，还考虑了相册项目对外部环境的影响。我们定期进行干系人满意度调查，以了解各利益相关方对相册项目的期望和满意度，并及时做出调整。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这种多层次、多角度的绩效评估方法，使得我们能够全面了解相册项目的运行状态，及时做出调整，确保相册项目在不断变化的环境中保持稳健前行。</w:t>
      </w:r>
    </w:p>
    <w:p>
      <w:pPr>
        <w:pStyle w:val="Heading2"/>
        <w:ind w:firstLine="560" w:firstLineChars="200"/>
        <w:rPr>
          <w:rFonts w:ascii="仿宋" w:eastAsia="仿宋" w:hAnsi="仿宋" w:cs="仿宋" w:hint="eastAsia"/>
          <w:sz w:val="28"/>
          <w:lang w:eastAsia="zh-CN"/>
        </w:rPr>
      </w:pPr>
      <w:bookmarkStart w:id="11" w:name="_Toc38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为了确保相册项目的有效管理和不断优化，我们采用了精心设计的绩效评估周期。这个周期旨在实现灵活、实时和全面的评估，以适应相册项目执行中的各种挑战。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相册项目的不同需求，分为短期、中期和长期。短期评估关注每个迭代或工作周期，以及时发现和解决当前任务中的问题。中期评估涵盖几个迭代，深入了解整体相册项目的趋势和性能。长期评估则着眼于整个相册项目阶段，确保相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相册项目管理工具和协作平台，团队成员能够随时更新和分享相册项目数据。这种实时性的反馈机制使我们能够及时察觉潜在问题，快速调整，保持相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相册项目的决策制定密不可分。每个周期的相册项目回顾会议成为集体总结经验、识别问题深层次原因并找到创新解决方案的平台。这种定期的反思与调整机制使相册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830"/>
      <w:r>
        <w:rPr>
          <w:rFonts w:ascii="仿宋" w:eastAsia="仿宋" w:hAnsi="仿宋" w:cs="仿宋" w:hint="eastAsia"/>
          <w:sz w:val="28"/>
          <w:lang w:eastAsia="zh-CN"/>
        </w:rPr>
        <w:t>四、相册项目选址可行性分析</w:t>
      </w:r>
      <w:bookmarkEnd w:id="12"/>
    </w:p>
    <w:p>
      <w:pPr>
        <w:pStyle w:val="Heading2"/>
        <w:rPr>
          <w:rFonts w:ascii="仿宋" w:eastAsia="仿宋" w:hAnsi="仿宋" w:cs="仿宋" w:hint="eastAsia"/>
          <w:lang w:eastAsia="zh-CN"/>
        </w:rPr>
      </w:pPr>
      <w:bookmarkStart w:id="13" w:name="_Toc18368"/>
      <w:r>
        <w:rPr>
          <w:rFonts w:ascii="仿宋" w:eastAsia="仿宋" w:hAnsi="仿宋" w:cs="仿宋" w:hint="eastAsia"/>
          <w:lang w:eastAsia="zh-CN"/>
        </w:rPr>
        <w:t>(一)、相册项目选址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该相册项目选址位于XX省XX市XX区XXX街道</w:t>
      </w:r>
    </w:p>
    <w:p>
      <w:pPr>
        <w:pStyle w:val="Heading2"/>
        <w:ind w:firstLine="560" w:firstLineChars="200"/>
        <w:rPr>
          <w:rFonts w:ascii="仿宋" w:eastAsia="仿宋" w:hAnsi="仿宋" w:cs="仿宋" w:hint="eastAsia"/>
          <w:sz w:val="28"/>
          <w:lang w:eastAsia="zh-CN"/>
        </w:rPr>
      </w:pPr>
      <w:bookmarkStart w:id="14" w:name="_Toc1678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相册项目的征地面积将根据相册项目的实际规模和需求进行精确规划。具体面积XXX平方米，旨在确保相册项目不仅能够满足当前的发展需求，还能够预留空间以适应未来的扩展。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净用地面积是在征地面积基础上去除不可利用面积后的实际可开发用地。具体面积XXX平方米，考虑到环保、交通、安全等多方面因素，以确保相册项目在整体利用效率上达到最优。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相册项目计划建设的建筑总规模具体面积XXX平方米。这一规模的确定综合考虑了相册项目的性质、规模，以及城市规划的相关要求，确保建筑布局与周边环境协调一致。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绿地率是相册项目用地中被规划为绿地的比例。具体面积XXX平方米，旨在通过合理规划绿地，改善相册项目周边环境，提升居民生活质量，并符合城市整体绿化规划。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容积率是用地上可以建设的建筑总体积与用地面积之比。具体面积XXX，通过合理的容积率规划，确保相册项目建筑规模与周边环境和谐共生。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确保相册项目选址与当地城市规划相一致，具体面积XXX平方米。通过与城市规划部门深入沟通，确保相册项目不仅符合城市的整体发展方向，还能够融入城市的发展布局，为城市的长远发展贡献力量。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充分了解并确保相册项目选址符合当地产业政策，具体面积XXX平方米。这包括相册项目对当地经济的促进作用，以及对相关产业的带动效应，确保相册项目与地方政府的产业政策保持一致，促进共赢合作。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用地总体要求必须符合环保和可持续发展的原则，具体面积XXX平方米。通过采用绿色建筑设计、节能减排等措施，确保相册项目在建设和运营过程中对环境的影响最小化，达到可持续发展的要求。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确保相册项目选址具备必要的公共设施配套，具体面积XXX平方米。这包括交通便利性、教育、医疗等基础设施，以提高居民生活品质，使得相册项目选址更具吸引力。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考虑用地总体要求对当地社会稳定性的影响，具体面积XXX平方米。通过深入了解当地社区反馈，确保相册项目的选址和建设过程对当地社会和谐稳定产生积极作用。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相册项目选址不仅符合法规和规划，还在实际操作中具有可行性。这一全面规划将为相册项目的成功实施提供坚实的基础，确保相册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76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相册项目的设备规划和空间设计中，我们将采取灵活设备布局的措施。设备布局将根据实际需求进行灵活设计，避免不必要的浪费。通过合理规划设备摆放位置，我们将提高设备的利用率，减少设备间距，以确保相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相册项目内部引入共享设施的概念，例如共享会议室、办公区等。通过这种方式，我们可以减少对资源的重复建设，提高资源共享效率，从而减小相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76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相册项目的总图布置中，我们将不同功能区域进行明确的规划，以最大程度满足相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91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我们首先关注市场因素，包括潜在客户分布、竞争对手位置、市场需求等。通过深入的市场调研，我们能够更准确地评估选址对于市场开拓和产品销售的影响，确保相册项目能够在有利的市场环境中蓬勃发展。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相册项目对环境的影响是综合评价的重要因素之一。我们将详细考虑选址周边的自然环境、生态保护区、水源地等情况，确保相册项目的建设和运营对环境影响最小化，并符合当地的环保法规标准。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对选址的评价还需充分考虑当地政府的产业政策和法规。我们将详细了解相册项目所在地的相关政策，确保相册项目的规划和运营与当地法规相符，降低不必要的法律风险。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考虑到社会稳定性对企业运营的重要性，我们将评估选址地区的社会安全情况、劳工关系、社区反馈等方面，以确保相册项目的建设和运营不会受到社会稳定性的负面影响。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最后，我们将综合考虑用地成本，包括土地购置费用、土地开发成本等。通过对用地成本的详细评估，我们能够做出更为精确的经济效益分析，为相册项目的投资决策提供有力支持。</w:t>
      </w:r>
    </w:p>
    <w:p>
      <w:pPr>
        <w:pStyle w:val="Heading1"/>
        <w:ind w:firstLine="560" w:firstLineChars="200"/>
        <w:rPr>
          <w:rFonts w:ascii="仿宋" w:eastAsia="仿宋" w:hAnsi="仿宋" w:cs="仿宋" w:hint="eastAsia"/>
          <w:sz w:val="28"/>
          <w:lang w:eastAsia="zh-CN"/>
        </w:rPr>
      </w:pPr>
      <w:bookmarkStart w:id="18" w:name="_Toc1776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35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的技术管理特点体现在其创新导向。通过引入最先进的技术趋势和解决方案，相册项目致力于提升科技含量、提高质量和效率水平。这意味着我们将采用最新的工具和方法，确保相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相册项目技术管理的显著特征。通过整合不同领域的技术资源，我们实现了跨学科的协同工作。这有助于优化技术架构，提高整体效能。此外，整合性策略还促进了不同技术团队之间的紧密沟通和高效合作，确保相册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相册项目所采用的技术。通过不断优化技术方案，相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相册项目团队将在相册项目初期识别可能的技术风险，并采取相应的预防和应对措施。通过建立健全的风险评估机制，相册项目能够在实施过程中及时发现并解决潜在的技术问题，保障相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通过这些独特的技术管理特点，我们确信在相册项目中，技术将成为相册项目成功的有力支持。这一深度剖析揭示了技术管理在相册项目实施中的关键作用，为相册项目的技术基础奠定了坚实的基础。</w:t>
      </w:r>
    </w:p>
    <w:p>
      <w:pPr>
        <w:pStyle w:val="Heading2"/>
        <w:ind w:firstLine="560" w:firstLineChars="200"/>
        <w:rPr>
          <w:rFonts w:ascii="仿宋" w:eastAsia="仿宋" w:hAnsi="仿宋" w:cs="仿宋" w:hint="eastAsia"/>
          <w:sz w:val="28"/>
          <w:lang w:eastAsia="zh-CN"/>
        </w:rPr>
      </w:pPr>
      <w:bookmarkStart w:id="20" w:name="_Toc25199"/>
      <w:r>
        <w:rPr>
          <w:rFonts w:ascii="仿宋" w:eastAsia="仿宋" w:hAnsi="仿宋" w:cs="仿宋" w:hint="eastAsia"/>
          <w:sz w:val="28"/>
          <w:lang w:eastAsia="zh-CN"/>
        </w:rPr>
        <w:t>(二)、相册项目工艺技术设计方案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相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相册项目将严格按照相关行业规范要求进行组织。通过有效控制产品质量，相册项目将致力于为顾客提供优质的相册项目产品和良好的服务。这体现了相册项目对于生产活动合规性和质量标准的高度重视，为相册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https://d.book118.com/047064061130006024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C1C74"/>
    <w:rsid w:val="608C1C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6406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2023-12-30T19:11:00Z</dcterms:created>
  <dcterms:modified xsi:type="dcterms:W3CDTF">2023-12-30T19:11:35Z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CD336D16FA874A95BAA4AE1B020C2183_11</vt:lpwstr>
  </property>
  <property fmtid="{D5CDD505-2E9C-101B-9397-08002B2CF9AE}" pid="3" name="KSOProductBuildVer">
    <vt:lpwstr>2052-12.1.0.16120</vt:lpwstr>
  </property>
</Properties>
</file>