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计算机信息服务项目规划设计纲要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25" w:history="1">
        <w:r>
          <w:rPr>
            <w:rFonts w:ascii="仿宋" w:eastAsia="仿宋" w:hAnsi="仿宋" w:cs="仿宋" w:hint="eastAsia"/>
            <w:lang w:eastAsia="zh-CN"/>
          </w:rPr>
          <w:t>序言</w:t>
        </w:r>
        <w:r>
          <w:tab/>
        </w:r>
        <w:r>
          <w:fldChar w:fldCharType="begin"/>
        </w:r>
        <w:r>
          <w:instrText xml:space="preserve"> PAGEREF _Toc11625 \h </w:instrText>
        </w:r>
        <w:r>
          <w:fldChar w:fldCharType="separate"/>
        </w:r>
        <w:r>
          <w:t>3</w:t>
        </w:r>
        <w:r>
          <w:fldChar w:fldCharType="end"/>
        </w:r>
      </w:hyperlink>
    </w:p>
    <w:p>
      <w:pPr>
        <w:pStyle w:val="TOC1"/>
        <w:tabs>
          <w:tab w:val="right" w:leader="dot" w:pos="8306"/>
        </w:tabs>
      </w:pPr>
      <w:hyperlink w:anchor="_Toc28178" w:history="1">
        <w:r>
          <w:rPr>
            <w:rFonts w:ascii="仿宋" w:eastAsia="仿宋" w:hAnsi="仿宋" w:cs="仿宋" w:hint="eastAsia"/>
            <w:lang w:eastAsia="zh-CN"/>
          </w:rPr>
          <w:t>一、产品规划分析</w:t>
        </w:r>
        <w:r>
          <w:tab/>
        </w:r>
        <w:r>
          <w:fldChar w:fldCharType="begin"/>
        </w:r>
        <w:r>
          <w:instrText xml:space="preserve"> PAGEREF _Toc28178 \h </w:instrText>
        </w:r>
        <w:r>
          <w:fldChar w:fldCharType="separate"/>
        </w:r>
        <w:r>
          <w:t>3</w:t>
        </w:r>
        <w:r>
          <w:fldChar w:fldCharType="end"/>
        </w:r>
      </w:hyperlink>
    </w:p>
    <w:p>
      <w:pPr>
        <w:pStyle w:val="TOC2"/>
        <w:tabs>
          <w:tab w:val="right" w:leader="dot" w:pos="8306"/>
        </w:tabs>
      </w:pPr>
      <w:hyperlink w:anchor="_Toc32697" w:history="1">
        <w:r>
          <w:rPr>
            <w:rFonts w:ascii="仿宋" w:eastAsia="仿宋" w:hAnsi="仿宋" w:cs="仿宋" w:hint="eastAsia"/>
            <w:lang w:eastAsia="zh-CN"/>
          </w:rPr>
          <w:t>(一)、产品规划</w:t>
        </w:r>
        <w:r>
          <w:tab/>
        </w:r>
        <w:r>
          <w:fldChar w:fldCharType="begin"/>
        </w:r>
        <w:r>
          <w:instrText xml:space="preserve"> PAGEREF _Toc32697 \h </w:instrText>
        </w:r>
        <w:r>
          <w:fldChar w:fldCharType="separate"/>
        </w:r>
        <w:r>
          <w:t>3</w:t>
        </w:r>
        <w:r>
          <w:fldChar w:fldCharType="end"/>
        </w:r>
      </w:hyperlink>
    </w:p>
    <w:p>
      <w:pPr>
        <w:pStyle w:val="TOC2"/>
        <w:tabs>
          <w:tab w:val="right" w:leader="dot" w:pos="8306"/>
        </w:tabs>
      </w:pPr>
      <w:hyperlink w:anchor="_Toc17106" w:history="1">
        <w:r>
          <w:rPr>
            <w:rFonts w:ascii="仿宋" w:eastAsia="仿宋" w:hAnsi="仿宋" w:cs="仿宋" w:hint="eastAsia"/>
            <w:lang w:eastAsia="zh-CN"/>
          </w:rPr>
          <w:t>(二)、建设规模</w:t>
        </w:r>
        <w:r>
          <w:tab/>
        </w:r>
        <w:r>
          <w:fldChar w:fldCharType="begin"/>
        </w:r>
        <w:r>
          <w:instrText xml:space="preserve"> PAGEREF _Toc17106 \h </w:instrText>
        </w:r>
        <w:r>
          <w:fldChar w:fldCharType="separate"/>
        </w:r>
        <w:r>
          <w:t>4</w:t>
        </w:r>
        <w:r>
          <w:fldChar w:fldCharType="end"/>
        </w:r>
      </w:hyperlink>
    </w:p>
    <w:p>
      <w:pPr>
        <w:pStyle w:val="TOC1"/>
        <w:tabs>
          <w:tab w:val="right" w:leader="dot" w:pos="8306"/>
        </w:tabs>
      </w:pPr>
      <w:hyperlink w:anchor="_Toc30856" w:history="1">
        <w:r>
          <w:rPr>
            <w:rFonts w:ascii="仿宋" w:eastAsia="仿宋" w:hAnsi="仿宋" w:cs="仿宋" w:hint="eastAsia"/>
            <w:lang w:eastAsia="zh-CN"/>
          </w:rPr>
          <w:t>二、计算机信息服务项目土建工程</w:t>
        </w:r>
        <w:r>
          <w:tab/>
        </w:r>
        <w:r>
          <w:fldChar w:fldCharType="begin"/>
        </w:r>
        <w:r>
          <w:instrText xml:space="preserve"> PAGEREF _Toc30856 \h </w:instrText>
        </w:r>
        <w:r>
          <w:fldChar w:fldCharType="separate"/>
        </w:r>
        <w:r>
          <w:t>5</w:t>
        </w:r>
        <w:r>
          <w:fldChar w:fldCharType="end"/>
        </w:r>
      </w:hyperlink>
    </w:p>
    <w:p>
      <w:pPr>
        <w:pStyle w:val="TOC2"/>
        <w:tabs>
          <w:tab w:val="right" w:leader="dot" w:pos="8306"/>
        </w:tabs>
      </w:pPr>
      <w:hyperlink w:anchor="_Toc25815" w:history="1">
        <w:r>
          <w:rPr>
            <w:rFonts w:ascii="仿宋" w:eastAsia="仿宋" w:hAnsi="仿宋" w:cs="仿宋" w:hint="eastAsia"/>
            <w:lang w:eastAsia="zh-CN"/>
          </w:rPr>
          <w:t>(一)、建筑工程设计原则</w:t>
        </w:r>
        <w:r>
          <w:tab/>
        </w:r>
        <w:r>
          <w:fldChar w:fldCharType="begin"/>
        </w:r>
        <w:r>
          <w:instrText xml:space="preserve"> PAGEREF _Toc25815 \h </w:instrText>
        </w:r>
        <w:r>
          <w:fldChar w:fldCharType="separate"/>
        </w:r>
        <w:r>
          <w:t>5</w:t>
        </w:r>
        <w:r>
          <w:fldChar w:fldCharType="end"/>
        </w:r>
      </w:hyperlink>
    </w:p>
    <w:p>
      <w:pPr>
        <w:pStyle w:val="TOC2"/>
        <w:tabs>
          <w:tab w:val="right" w:leader="dot" w:pos="8306"/>
        </w:tabs>
      </w:pPr>
      <w:hyperlink w:anchor="_Toc6217" w:history="1">
        <w:r>
          <w:rPr>
            <w:rFonts w:ascii="仿宋" w:eastAsia="仿宋" w:hAnsi="仿宋" w:cs="仿宋" w:hint="eastAsia"/>
            <w:lang w:eastAsia="zh-CN"/>
          </w:rPr>
          <w:t>(二)、土建工程设计年限及安全等级</w:t>
        </w:r>
        <w:r>
          <w:tab/>
        </w:r>
        <w:r>
          <w:fldChar w:fldCharType="begin"/>
        </w:r>
        <w:r>
          <w:instrText xml:space="preserve"> PAGEREF _Toc6217 \h </w:instrText>
        </w:r>
        <w:r>
          <w:fldChar w:fldCharType="separate"/>
        </w:r>
        <w:r>
          <w:t>6</w:t>
        </w:r>
        <w:r>
          <w:fldChar w:fldCharType="end"/>
        </w:r>
      </w:hyperlink>
    </w:p>
    <w:p>
      <w:pPr>
        <w:pStyle w:val="TOC2"/>
        <w:tabs>
          <w:tab w:val="right" w:leader="dot" w:pos="8306"/>
        </w:tabs>
      </w:pPr>
      <w:hyperlink w:anchor="_Toc29381" w:history="1">
        <w:r>
          <w:rPr>
            <w:rFonts w:ascii="仿宋" w:eastAsia="仿宋" w:hAnsi="仿宋" w:cs="仿宋" w:hint="eastAsia"/>
            <w:lang w:eastAsia="zh-CN"/>
          </w:rPr>
          <w:t>(三)、建筑工程设计总体要求</w:t>
        </w:r>
        <w:r>
          <w:tab/>
        </w:r>
        <w:r>
          <w:fldChar w:fldCharType="begin"/>
        </w:r>
        <w:r>
          <w:instrText xml:space="preserve"> PAGEREF _Toc29381 \h </w:instrText>
        </w:r>
        <w:r>
          <w:fldChar w:fldCharType="separate"/>
        </w:r>
        <w:r>
          <w:t>7</w:t>
        </w:r>
        <w:r>
          <w:fldChar w:fldCharType="end"/>
        </w:r>
      </w:hyperlink>
    </w:p>
    <w:p>
      <w:pPr>
        <w:pStyle w:val="TOC2"/>
        <w:tabs>
          <w:tab w:val="right" w:leader="dot" w:pos="8306"/>
        </w:tabs>
      </w:pPr>
      <w:hyperlink w:anchor="_Toc11014" w:history="1">
        <w:r>
          <w:rPr>
            <w:rFonts w:ascii="仿宋" w:eastAsia="仿宋" w:hAnsi="仿宋" w:cs="仿宋" w:hint="eastAsia"/>
            <w:lang w:eastAsia="zh-CN"/>
          </w:rPr>
          <w:t>(四)、土建工程建设指标</w:t>
        </w:r>
        <w:r>
          <w:tab/>
        </w:r>
        <w:r>
          <w:fldChar w:fldCharType="begin"/>
        </w:r>
        <w:r>
          <w:instrText xml:space="preserve"> PAGEREF _Toc11014 \h </w:instrText>
        </w:r>
        <w:r>
          <w:fldChar w:fldCharType="separate"/>
        </w:r>
        <w:r>
          <w:t>8</w:t>
        </w:r>
        <w:r>
          <w:fldChar w:fldCharType="end"/>
        </w:r>
      </w:hyperlink>
    </w:p>
    <w:p>
      <w:pPr>
        <w:pStyle w:val="TOC1"/>
        <w:tabs>
          <w:tab w:val="right" w:leader="dot" w:pos="8306"/>
        </w:tabs>
      </w:pPr>
      <w:hyperlink w:anchor="_Toc30869" w:history="1">
        <w:r>
          <w:rPr>
            <w:rFonts w:ascii="仿宋" w:eastAsia="仿宋" w:hAnsi="仿宋" w:cs="仿宋" w:hint="eastAsia"/>
            <w:lang w:eastAsia="zh-CN"/>
          </w:rPr>
          <w:t>三、计算机信息服务项目概论</w:t>
        </w:r>
        <w:r>
          <w:tab/>
        </w:r>
        <w:r>
          <w:fldChar w:fldCharType="begin"/>
        </w:r>
        <w:r>
          <w:instrText xml:space="preserve"> PAGEREF _Toc30869 \h </w:instrText>
        </w:r>
        <w:r>
          <w:fldChar w:fldCharType="separate"/>
        </w:r>
        <w:r>
          <w:t>8</w:t>
        </w:r>
        <w:r>
          <w:fldChar w:fldCharType="end"/>
        </w:r>
      </w:hyperlink>
    </w:p>
    <w:p>
      <w:pPr>
        <w:pStyle w:val="TOC2"/>
        <w:tabs>
          <w:tab w:val="right" w:leader="dot" w:pos="8306"/>
        </w:tabs>
      </w:pPr>
      <w:hyperlink w:anchor="_Toc1187" w:history="1">
        <w:r>
          <w:rPr>
            <w:rFonts w:ascii="仿宋" w:eastAsia="仿宋" w:hAnsi="仿宋" w:cs="仿宋" w:hint="eastAsia"/>
            <w:lang w:eastAsia="zh-CN"/>
          </w:rPr>
          <w:t>(一)、计算机信息服务项目概况</w:t>
        </w:r>
        <w:r>
          <w:tab/>
        </w:r>
        <w:r>
          <w:fldChar w:fldCharType="begin"/>
        </w:r>
        <w:r>
          <w:instrText xml:space="preserve"> PAGEREF _Toc1187 \h </w:instrText>
        </w:r>
        <w:r>
          <w:fldChar w:fldCharType="separate"/>
        </w:r>
        <w:r>
          <w:t>8</w:t>
        </w:r>
        <w:r>
          <w:fldChar w:fldCharType="end"/>
        </w:r>
      </w:hyperlink>
    </w:p>
    <w:p>
      <w:pPr>
        <w:pStyle w:val="TOC2"/>
        <w:tabs>
          <w:tab w:val="right" w:leader="dot" w:pos="8306"/>
        </w:tabs>
      </w:pPr>
      <w:hyperlink w:anchor="_Toc15165" w:history="1">
        <w:r>
          <w:rPr>
            <w:rFonts w:ascii="仿宋" w:eastAsia="仿宋" w:hAnsi="仿宋" w:cs="仿宋" w:hint="eastAsia"/>
            <w:lang w:eastAsia="zh-CN"/>
          </w:rPr>
          <w:t>(二)、计算机信息服务项目目标</w:t>
        </w:r>
        <w:r>
          <w:tab/>
        </w:r>
        <w:r>
          <w:fldChar w:fldCharType="begin"/>
        </w:r>
        <w:r>
          <w:instrText xml:space="preserve"> PAGEREF _Toc15165 \h </w:instrText>
        </w:r>
        <w:r>
          <w:fldChar w:fldCharType="separate"/>
        </w:r>
        <w:r>
          <w:t>10</w:t>
        </w:r>
        <w:r>
          <w:fldChar w:fldCharType="end"/>
        </w:r>
      </w:hyperlink>
    </w:p>
    <w:p>
      <w:pPr>
        <w:pStyle w:val="TOC2"/>
        <w:tabs>
          <w:tab w:val="right" w:leader="dot" w:pos="8306"/>
        </w:tabs>
      </w:pPr>
      <w:hyperlink w:anchor="_Toc7252" w:history="1">
        <w:r>
          <w:rPr>
            <w:rFonts w:ascii="仿宋" w:eastAsia="仿宋" w:hAnsi="仿宋" w:cs="仿宋" w:hint="eastAsia"/>
            <w:lang w:eastAsia="zh-CN"/>
          </w:rPr>
          <w:t>(三)、计算机信息服务项目提出的理由</w:t>
        </w:r>
        <w:r>
          <w:tab/>
        </w:r>
        <w:r>
          <w:fldChar w:fldCharType="begin"/>
        </w:r>
        <w:r>
          <w:instrText xml:space="preserve"> PAGEREF _Toc7252 \h </w:instrText>
        </w:r>
        <w:r>
          <w:fldChar w:fldCharType="separate"/>
        </w:r>
        <w:r>
          <w:t>11</w:t>
        </w:r>
        <w:r>
          <w:fldChar w:fldCharType="end"/>
        </w:r>
      </w:hyperlink>
    </w:p>
    <w:p>
      <w:pPr>
        <w:pStyle w:val="TOC2"/>
        <w:tabs>
          <w:tab w:val="right" w:leader="dot" w:pos="8306"/>
        </w:tabs>
      </w:pPr>
      <w:hyperlink w:anchor="_Toc27341" w:history="1">
        <w:r>
          <w:rPr>
            <w:rFonts w:ascii="仿宋" w:eastAsia="仿宋" w:hAnsi="仿宋" w:cs="仿宋" w:hint="eastAsia"/>
            <w:lang w:eastAsia="zh-CN"/>
          </w:rPr>
          <w:t>(四)、计算机信息服务项目意义</w:t>
        </w:r>
        <w:r>
          <w:tab/>
        </w:r>
        <w:r>
          <w:fldChar w:fldCharType="begin"/>
        </w:r>
        <w:r>
          <w:instrText xml:space="preserve"> PAGEREF _Toc27341 \h </w:instrText>
        </w:r>
        <w:r>
          <w:fldChar w:fldCharType="separate"/>
        </w:r>
        <w:r>
          <w:t>13</w:t>
        </w:r>
        <w:r>
          <w:fldChar w:fldCharType="end"/>
        </w:r>
      </w:hyperlink>
    </w:p>
    <w:p>
      <w:pPr>
        <w:pStyle w:val="TOC2"/>
        <w:tabs>
          <w:tab w:val="right" w:leader="dot" w:pos="8306"/>
        </w:tabs>
      </w:pPr>
      <w:hyperlink w:anchor="_Toc26835" w:history="1">
        <w:r>
          <w:rPr>
            <w:rFonts w:ascii="仿宋" w:eastAsia="仿宋" w:hAnsi="仿宋" w:cs="仿宋" w:hint="eastAsia"/>
            <w:lang w:eastAsia="zh-CN"/>
          </w:rPr>
          <w:t>(五)、计算机信息服务项目背景</w:t>
        </w:r>
        <w:r>
          <w:tab/>
        </w:r>
        <w:r>
          <w:fldChar w:fldCharType="begin"/>
        </w:r>
        <w:r>
          <w:instrText xml:space="preserve"> PAGEREF _Toc26835 \h </w:instrText>
        </w:r>
        <w:r>
          <w:fldChar w:fldCharType="separate"/>
        </w:r>
        <w:r>
          <w:t>14</w:t>
        </w:r>
        <w:r>
          <w:fldChar w:fldCharType="end"/>
        </w:r>
      </w:hyperlink>
    </w:p>
    <w:p>
      <w:pPr>
        <w:pStyle w:val="TOC1"/>
        <w:tabs>
          <w:tab w:val="right" w:leader="dot" w:pos="8306"/>
        </w:tabs>
      </w:pPr>
      <w:hyperlink w:anchor="_Toc13921" w:history="1">
        <w:r>
          <w:rPr>
            <w:rFonts w:ascii="仿宋" w:eastAsia="仿宋" w:hAnsi="仿宋" w:cs="仿宋" w:hint="eastAsia"/>
            <w:lang w:eastAsia="zh-CN"/>
          </w:rPr>
          <w:t>四、市场分析、调研</w:t>
        </w:r>
        <w:r>
          <w:tab/>
        </w:r>
        <w:r>
          <w:fldChar w:fldCharType="begin"/>
        </w:r>
        <w:r>
          <w:instrText xml:space="preserve"> PAGEREF _Toc13921 \h </w:instrText>
        </w:r>
        <w:r>
          <w:fldChar w:fldCharType="separate"/>
        </w:r>
        <w:r>
          <w:t>15</w:t>
        </w:r>
        <w:r>
          <w:fldChar w:fldCharType="end"/>
        </w:r>
      </w:hyperlink>
    </w:p>
    <w:p>
      <w:pPr>
        <w:pStyle w:val="TOC2"/>
        <w:tabs>
          <w:tab w:val="right" w:leader="dot" w:pos="8306"/>
        </w:tabs>
      </w:pPr>
      <w:hyperlink w:anchor="_Toc11018" w:history="1">
        <w:r>
          <w:rPr>
            <w:rFonts w:ascii="仿宋" w:eastAsia="仿宋" w:hAnsi="仿宋" w:cs="仿宋" w:hint="eastAsia"/>
            <w:lang w:eastAsia="zh-CN"/>
          </w:rPr>
          <w:t>(一)、计算机信息服务行业分析</w:t>
        </w:r>
        <w:r>
          <w:tab/>
        </w:r>
        <w:r>
          <w:fldChar w:fldCharType="begin"/>
        </w:r>
        <w:r>
          <w:instrText xml:space="preserve"> PAGEREF _Toc11018 \h </w:instrText>
        </w:r>
        <w:r>
          <w:fldChar w:fldCharType="separate"/>
        </w:r>
        <w:r>
          <w:t>15</w:t>
        </w:r>
        <w:r>
          <w:fldChar w:fldCharType="end"/>
        </w:r>
      </w:hyperlink>
    </w:p>
    <w:p>
      <w:pPr>
        <w:pStyle w:val="TOC2"/>
        <w:tabs>
          <w:tab w:val="right" w:leader="dot" w:pos="8306"/>
        </w:tabs>
      </w:pPr>
      <w:hyperlink w:anchor="_Toc22663" w:history="1">
        <w:r>
          <w:rPr>
            <w:rFonts w:ascii="仿宋" w:eastAsia="仿宋" w:hAnsi="仿宋" w:cs="仿宋" w:hint="eastAsia"/>
            <w:lang w:eastAsia="zh-CN"/>
          </w:rPr>
          <w:t>(二)、计算机信息服务市场分析预测</w:t>
        </w:r>
        <w:r>
          <w:tab/>
        </w:r>
        <w:r>
          <w:fldChar w:fldCharType="begin"/>
        </w:r>
        <w:r>
          <w:instrText xml:space="preserve"> PAGEREF _Toc22663 \h </w:instrText>
        </w:r>
        <w:r>
          <w:fldChar w:fldCharType="separate"/>
        </w:r>
        <w:r>
          <w:t>16</w:t>
        </w:r>
        <w:r>
          <w:fldChar w:fldCharType="end"/>
        </w:r>
      </w:hyperlink>
    </w:p>
    <w:p>
      <w:pPr>
        <w:pStyle w:val="TOC1"/>
        <w:tabs>
          <w:tab w:val="right" w:leader="dot" w:pos="8306"/>
        </w:tabs>
      </w:pPr>
      <w:hyperlink w:anchor="_Toc850" w:history="1">
        <w:r>
          <w:rPr>
            <w:rFonts w:ascii="仿宋" w:eastAsia="仿宋" w:hAnsi="仿宋" w:cs="仿宋" w:hint="eastAsia"/>
            <w:lang w:eastAsia="zh-CN"/>
          </w:rPr>
          <w:t>五、工艺说明</w:t>
        </w:r>
        <w:r>
          <w:tab/>
        </w:r>
        <w:r>
          <w:fldChar w:fldCharType="begin"/>
        </w:r>
        <w:r>
          <w:instrText xml:space="preserve"> PAGEREF _Toc850 \h </w:instrText>
        </w:r>
        <w:r>
          <w:fldChar w:fldCharType="separate"/>
        </w:r>
        <w:r>
          <w:t>17</w:t>
        </w:r>
        <w:r>
          <w:fldChar w:fldCharType="end"/>
        </w:r>
      </w:hyperlink>
    </w:p>
    <w:p>
      <w:pPr>
        <w:pStyle w:val="TOC2"/>
        <w:tabs>
          <w:tab w:val="right" w:leader="dot" w:pos="8306"/>
        </w:tabs>
      </w:pPr>
      <w:hyperlink w:anchor="_Toc10266" w:history="1">
        <w:r>
          <w:rPr>
            <w:rFonts w:ascii="仿宋" w:eastAsia="仿宋" w:hAnsi="仿宋" w:cs="仿宋" w:hint="eastAsia"/>
            <w:lang w:eastAsia="zh-CN"/>
          </w:rPr>
          <w:t>(一)、技术管理特点</w:t>
        </w:r>
        <w:r>
          <w:tab/>
        </w:r>
        <w:r>
          <w:fldChar w:fldCharType="begin"/>
        </w:r>
        <w:r>
          <w:instrText xml:space="preserve"> PAGEREF _Toc10266 \h </w:instrText>
        </w:r>
        <w:r>
          <w:fldChar w:fldCharType="separate"/>
        </w:r>
        <w:r>
          <w:t>17</w:t>
        </w:r>
        <w:r>
          <w:fldChar w:fldCharType="end"/>
        </w:r>
      </w:hyperlink>
    </w:p>
    <w:p>
      <w:pPr>
        <w:pStyle w:val="TOC2"/>
        <w:tabs>
          <w:tab w:val="right" w:leader="dot" w:pos="8306"/>
        </w:tabs>
      </w:pPr>
      <w:hyperlink w:anchor="_Toc19835" w:history="1">
        <w:r>
          <w:rPr>
            <w:rFonts w:ascii="仿宋" w:eastAsia="仿宋" w:hAnsi="仿宋" w:cs="仿宋" w:hint="eastAsia"/>
            <w:lang w:eastAsia="zh-CN"/>
          </w:rPr>
          <w:t>(二)、计算机信息服务项目工艺技术设计方案</w:t>
        </w:r>
        <w:r>
          <w:tab/>
        </w:r>
        <w:r>
          <w:fldChar w:fldCharType="begin"/>
        </w:r>
        <w:r>
          <w:instrText xml:space="preserve"> PAGEREF _Toc19835 \h </w:instrText>
        </w:r>
        <w:r>
          <w:fldChar w:fldCharType="separate"/>
        </w:r>
        <w:r>
          <w:t>18</w:t>
        </w:r>
        <w:r>
          <w:fldChar w:fldCharType="end"/>
        </w:r>
      </w:hyperlink>
    </w:p>
    <w:p>
      <w:pPr>
        <w:pStyle w:val="TOC2"/>
        <w:tabs>
          <w:tab w:val="right" w:leader="dot" w:pos="8306"/>
        </w:tabs>
      </w:pPr>
      <w:hyperlink w:anchor="_Toc22680" w:history="1">
        <w:r>
          <w:rPr>
            <w:rFonts w:ascii="仿宋" w:eastAsia="仿宋" w:hAnsi="仿宋" w:cs="仿宋" w:hint="eastAsia"/>
            <w:lang w:eastAsia="zh-CN"/>
          </w:rPr>
          <w:t>(三)、设备选型方案</w:t>
        </w:r>
        <w:r>
          <w:tab/>
        </w:r>
        <w:r>
          <w:fldChar w:fldCharType="begin"/>
        </w:r>
        <w:r>
          <w:instrText xml:space="preserve"> PAGEREF _Toc22680 \h </w:instrText>
        </w:r>
        <w:r>
          <w:fldChar w:fldCharType="separate"/>
        </w:r>
        <w:r>
          <w:t>19</w:t>
        </w:r>
        <w:r>
          <w:fldChar w:fldCharType="end"/>
        </w:r>
      </w:hyperlink>
    </w:p>
    <w:p>
      <w:pPr>
        <w:pStyle w:val="TOC1"/>
        <w:tabs>
          <w:tab w:val="right" w:leader="dot" w:pos="8306"/>
        </w:tabs>
      </w:pPr>
      <w:hyperlink w:anchor="_Toc25141" w:history="1">
        <w:r>
          <w:rPr>
            <w:rFonts w:ascii="仿宋" w:eastAsia="仿宋" w:hAnsi="仿宋" w:cs="仿宋" w:hint="eastAsia"/>
            <w:lang w:eastAsia="zh-CN"/>
          </w:rPr>
          <w:t>六、计算机信息服务项目建设背景及必要性分析</w:t>
        </w:r>
        <w:r>
          <w:tab/>
        </w:r>
        <w:r>
          <w:fldChar w:fldCharType="begin"/>
        </w:r>
        <w:r>
          <w:instrText xml:space="preserve"> PAGEREF _Toc25141 \h </w:instrText>
        </w:r>
        <w:r>
          <w:fldChar w:fldCharType="separate"/>
        </w:r>
        <w:r>
          <w:t>20</w:t>
        </w:r>
        <w:r>
          <w:fldChar w:fldCharType="end"/>
        </w:r>
      </w:hyperlink>
    </w:p>
    <w:p>
      <w:pPr>
        <w:pStyle w:val="TOC2"/>
        <w:tabs>
          <w:tab w:val="right" w:leader="dot" w:pos="8306"/>
        </w:tabs>
      </w:pPr>
      <w:hyperlink w:anchor="_Toc11896" w:history="1">
        <w:r>
          <w:rPr>
            <w:rFonts w:ascii="仿宋" w:eastAsia="仿宋" w:hAnsi="仿宋" w:cs="仿宋" w:hint="eastAsia"/>
            <w:lang w:eastAsia="zh-CN"/>
          </w:rPr>
          <w:t>(一)、计算机信息服务项目背景分析</w:t>
        </w:r>
        <w:r>
          <w:tab/>
        </w:r>
        <w:r>
          <w:fldChar w:fldCharType="begin"/>
        </w:r>
        <w:r>
          <w:instrText xml:space="preserve"> PAGEREF _Toc11896 \h </w:instrText>
        </w:r>
        <w:r>
          <w:fldChar w:fldCharType="separate"/>
        </w:r>
        <w:r>
          <w:t>20</w:t>
        </w:r>
        <w:r>
          <w:fldChar w:fldCharType="end"/>
        </w:r>
      </w:hyperlink>
    </w:p>
    <w:p>
      <w:pPr>
        <w:pStyle w:val="TOC2"/>
        <w:tabs>
          <w:tab w:val="right" w:leader="dot" w:pos="8306"/>
        </w:tabs>
      </w:pPr>
      <w:hyperlink w:anchor="_Toc4237" w:history="1">
        <w:r>
          <w:rPr>
            <w:rFonts w:ascii="仿宋" w:eastAsia="仿宋" w:hAnsi="仿宋" w:cs="仿宋" w:hint="eastAsia"/>
            <w:lang w:eastAsia="zh-CN"/>
          </w:rPr>
          <w:t>(二)、计算机信息服务项目建设必要性分析</w:t>
        </w:r>
        <w:r>
          <w:tab/>
        </w:r>
        <w:r>
          <w:fldChar w:fldCharType="begin"/>
        </w:r>
        <w:r>
          <w:instrText xml:space="preserve"> PAGEREF _Toc4237 \h </w:instrText>
        </w:r>
        <w:r>
          <w:fldChar w:fldCharType="separate"/>
        </w:r>
        <w:r>
          <w:t>22</w:t>
        </w:r>
        <w:r>
          <w:fldChar w:fldCharType="end"/>
        </w:r>
      </w:hyperlink>
    </w:p>
    <w:p>
      <w:pPr>
        <w:pStyle w:val="TOC1"/>
        <w:tabs>
          <w:tab w:val="right" w:leader="dot" w:pos="8306"/>
        </w:tabs>
      </w:pPr>
      <w:hyperlink w:anchor="_Toc20256" w:history="1">
        <w:r>
          <w:rPr>
            <w:rFonts w:ascii="仿宋" w:eastAsia="仿宋" w:hAnsi="仿宋" w:cs="仿宋" w:hint="eastAsia"/>
            <w:lang w:eastAsia="zh-CN"/>
          </w:rPr>
          <w:t>七、计算机信息服务项目环境影响分析</w:t>
        </w:r>
        <w:r>
          <w:tab/>
        </w:r>
        <w:r>
          <w:fldChar w:fldCharType="begin"/>
        </w:r>
        <w:r>
          <w:instrText xml:space="preserve"> PAGEREF _Toc20256 \h </w:instrText>
        </w:r>
        <w:r>
          <w:fldChar w:fldCharType="separate"/>
        </w:r>
        <w:r>
          <w:t>24</w:t>
        </w:r>
        <w:r>
          <w:fldChar w:fldCharType="end"/>
        </w:r>
      </w:hyperlink>
    </w:p>
    <w:p>
      <w:pPr>
        <w:pStyle w:val="TOC2"/>
        <w:tabs>
          <w:tab w:val="right" w:leader="dot" w:pos="8306"/>
        </w:tabs>
      </w:pPr>
      <w:hyperlink w:anchor="_Toc30884" w:history="1">
        <w:r>
          <w:rPr>
            <w:rFonts w:ascii="仿宋" w:eastAsia="仿宋" w:hAnsi="仿宋" w:cs="仿宋" w:hint="eastAsia"/>
            <w:lang w:eastAsia="zh-CN"/>
          </w:rPr>
          <w:t>(一)、建设区域环境质量现状</w:t>
        </w:r>
        <w:r>
          <w:tab/>
        </w:r>
        <w:r>
          <w:fldChar w:fldCharType="begin"/>
        </w:r>
        <w:r>
          <w:instrText xml:space="preserve"> PAGEREF _Toc30884 \h </w:instrText>
        </w:r>
        <w:r>
          <w:fldChar w:fldCharType="separate"/>
        </w:r>
        <w:r>
          <w:t>24</w:t>
        </w:r>
        <w:r>
          <w:fldChar w:fldCharType="end"/>
        </w:r>
      </w:hyperlink>
    </w:p>
    <w:p>
      <w:pPr>
        <w:pStyle w:val="TOC2"/>
        <w:tabs>
          <w:tab w:val="right" w:leader="dot" w:pos="8306"/>
        </w:tabs>
      </w:pPr>
      <w:hyperlink w:anchor="_Toc20818" w:history="1">
        <w:r>
          <w:rPr>
            <w:rFonts w:ascii="仿宋" w:eastAsia="仿宋" w:hAnsi="仿宋" w:cs="仿宋" w:hint="eastAsia"/>
            <w:lang w:eastAsia="zh-CN"/>
          </w:rPr>
          <w:t>(二)、建设期环境保护</w:t>
        </w:r>
        <w:r>
          <w:tab/>
        </w:r>
        <w:r>
          <w:fldChar w:fldCharType="begin"/>
        </w:r>
        <w:r>
          <w:instrText xml:space="preserve"> PAGEREF _Toc20818 \h </w:instrText>
        </w:r>
        <w:r>
          <w:fldChar w:fldCharType="separate"/>
        </w:r>
        <w:r>
          <w:t>25</w:t>
        </w:r>
        <w:r>
          <w:fldChar w:fldCharType="end"/>
        </w:r>
      </w:hyperlink>
    </w:p>
    <w:p>
      <w:pPr>
        <w:pStyle w:val="TOC2"/>
        <w:tabs>
          <w:tab w:val="right" w:leader="dot" w:pos="8306"/>
        </w:tabs>
      </w:pPr>
      <w:hyperlink w:anchor="_Toc30920" w:history="1">
        <w:r>
          <w:rPr>
            <w:rFonts w:ascii="仿宋" w:eastAsia="仿宋" w:hAnsi="仿宋" w:cs="仿宋" w:hint="eastAsia"/>
            <w:lang w:eastAsia="zh-CN"/>
          </w:rPr>
          <w:t>(三)、运营期环境保护</w:t>
        </w:r>
        <w:r>
          <w:tab/>
        </w:r>
        <w:r>
          <w:fldChar w:fldCharType="begin"/>
        </w:r>
        <w:r>
          <w:instrText xml:space="preserve"> PAGEREF _Toc30920 \h </w:instrText>
        </w:r>
        <w:r>
          <w:fldChar w:fldCharType="separate"/>
        </w:r>
        <w:r>
          <w:t>26</w:t>
        </w:r>
        <w:r>
          <w:fldChar w:fldCharType="end"/>
        </w:r>
      </w:hyperlink>
    </w:p>
    <w:p>
      <w:pPr>
        <w:pStyle w:val="TOC2"/>
        <w:tabs>
          <w:tab w:val="right" w:leader="dot" w:pos="8306"/>
        </w:tabs>
      </w:pPr>
      <w:hyperlink w:anchor="_Toc6742" w:history="1">
        <w:r>
          <w:rPr>
            <w:rFonts w:ascii="仿宋" w:eastAsia="仿宋" w:hAnsi="仿宋" w:cs="仿宋" w:hint="eastAsia"/>
            <w:lang w:eastAsia="zh-CN"/>
          </w:rPr>
          <w:t>(四)、计算机信息服务项目建设对区域经济的影响</w:t>
        </w:r>
        <w:r>
          <w:tab/>
        </w:r>
        <w:r>
          <w:fldChar w:fldCharType="begin"/>
        </w:r>
        <w:r>
          <w:instrText xml:space="preserve"> PAGEREF _Toc6742 \h </w:instrText>
        </w:r>
        <w:r>
          <w:fldChar w:fldCharType="separate"/>
        </w:r>
        <w:r>
          <w:t>28</w:t>
        </w:r>
        <w:r>
          <w:fldChar w:fldCharType="end"/>
        </w:r>
      </w:hyperlink>
    </w:p>
    <w:p>
      <w:pPr>
        <w:pStyle w:val="TOC2"/>
        <w:tabs>
          <w:tab w:val="right" w:leader="dot" w:pos="8306"/>
        </w:tabs>
      </w:pPr>
      <w:hyperlink w:anchor="_Toc10382" w:history="1">
        <w:r>
          <w:rPr>
            <w:rFonts w:ascii="仿宋" w:eastAsia="仿宋" w:hAnsi="仿宋" w:cs="仿宋" w:hint="eastAsia"/>
            <w:lang w:eastAsia="zh-CN"/>
          </w:rPr>
          <w:t>(五)、废弃物处理</w:t>
        </w:r>
        <w:r>
          <w:tab/>
        </w:r>
        <w:r>
          <w:fldChar w:fldCharType="begin"/>
        </w:r>
        <w:r>
          <w:instrText xml:space="preserve"> PAGEREF _Toc10382 \h </w:instrText>
        </w:r>
        <w:r>
          <w:fldChar w:fldCharType="separate"/>
        </w:r>
        <w:r>
          <w:t>30</w:t>
        </w:r>
        <w:r>
          <w:fldChar w:fldCharType="end"/>
        </w:r>
      </w:hyperlink>
    </w:p>
    <w:p>
      <w:pPr>
        <w:pStyle w:val="TOC2"/>
        <w:tabs>
          <w:tab w:val="right" w:leader="dot" w:pos="8306"/>
        </w:tabs>
      </w:pPr>
      <w:hyperlink w:anchor="_Toc13613" w:history="1">
        <w:r>
          <w:rPr>
            <w:rFonts w:ascii="仿宋" w:eastAsia="仿宋" w:hAnsi="仿宋" w:cs="仿宋" w:hint="eastAsia"/>
            <w:lang w:eastAsia="zh-CN"/>
          </w:rPr>
          <w:t>(六)、特殊环境影响分析</w:t>
        </w:r>
        <w:r>
          <w:tab/>
        </w:r>
        <w:r>
          <w:fldChar w:fldCharType="begin"/>
        </w:r>
        <w:r>
          <w:instrText xml:space="preserve"> PAGEREF _Toc13613 \h </w:instrText>
        </w:r>
        <w:r>
          <w:fldChar w:fldCharType="separate"/>
        </w:r>
        <w:r>
          <w:t>31</w:t>
        </w:r>
        <w:r>
          <w:fldChar w:fldCharType="end"/>
        </w:r>
      </w:hyperlink>
    </w:p>
    <w:p>
      <w:pPr>
        <w:pStyle w:val="TOC2"/>
        <w:tabs>
          <w:tab w:val="right" w:leader="dot" w:pos="8306"/>
        </w:tabs>
      </w:pPr>
      <w:hyperlink w:anchor="_Toc31148" w:history="1">
        <w:r>
          <w:rPr>
            <w:rFonts w:ascii="仿宋" w:eastAsia="仿宋" w:hAnsi="仿宋" w:cs="仿宋" w:hint="eastAsia"/>
            <w:lang w:eastAsia="zh-CN"/>
          </w:rPr>
          <w:t>(七)、清洁生产</w:t>
        </w:r>
        <w:r>
          <w:tab/>
        </w:r>
        <w:r>
          <w:fldChar w:fldCharType="begin"/>
        </w:r>
        <w:r>
          <w:instrText xml:space="preserve"> PAGEREF _Toc31148 \h </w:instrText>
        </w:r>
        <w:r>
          <w:fldChar w:fldCharType="separate"/>
        </w:r>
        <w:r>
          <w:t>32</w:t>
        </w:r>
        <w:r>
          <w:fldChar w:fldCharType="end"/>
        </w:r>
      </w:hyperlink>
    </w:p>
    <w:p>
      <w:pPr>
        <w:pStyle w:val="TOC2"/>
        <w:tabs>
          <w:tab w:val="right" w:leader="dot" w:pos="8306"/>
        </w:tabs>
      </w:pPr>
      <w:hyperlink w:anchor="_Toc31880" w:history="1">
        <w:r>
          <w:rPr>
            <w:rFonts w:ascii="仿宋" w:eastAsia="仿宋" w:hAnsi="仿宋" w:cs="仿宋" w:hint="eastAsia"/>
            <w:lang w:eastAsia="zh-CN"/>
          </w:rPr>
          <w:t>(八)、环境保护综合评价</w:t>
        </w:r>
        <w:r>
          <w:tab/>
        </w:r>
        <w:r>
          <w:fldChar w:fldCharType="begin"/>
        </w:r>
        <w:r>
          <w:instrText xml:space="preserve"> PAGEREF _Toc31880 \h </w:instrText>
        </w:r>
        <w:r>
          <w:fldChar w:fldCharType="separate"/>
        </w:r>
        <w:r>
          <w:t>33</w:t>
        </w:r>
        <w:r>
          <w:fldChar w:fldCharType="end"/>
        </w:r>
      </w:hyperlink>
    </w:p>
    <w:p>
      <w:pPr>
        <w:pStyle w:val="TOC1"/>
        <w:tabs>
          <w:tab w:val="right" w:leader="dot" w:pos="8306"/>
        </w:tabs>
      </w:pPr>
      <w:hyperlink w:anchor="_Toc5275" w:history="1">
        <w:r>
          <w:rPr>
            <w:rFonts w:ascii="仿宋" w:eastAsia="仿宋" w:hAnsi="仿宋" w:cs="仿宋" w:hint="eastAsia"/>
            <w:lang w:eastAsia="zh-CN"/>
          </w:rPr>
          <w:t>八、计算机信息服务项目风险管理</w:t>
        </w:r>
        <w:r>
          <w:tab/>
        </w:r>
        <w:r>
          <w:fldChar w:fldCharType="begin"/>
        </w:r>
        <w:r>
          <w:instrText xml:space="preserve"> PAGEREF _Toc5275 \h </w:instrText>
        </w:r>
        <w:r>
          <w:fldChar w:fldCharType="separate"/>
        </w:r>
        <w:r>
          <w:t>35</w:t>
        </w:r>
        <w:r>
          <w:fldChar w:fldCharType="end"/>
        </w:r>
      </w:hyperlink>
    </w:p>
    <w:p>
      <w:pPr>
        <w:pStyle w:val="TOC2"/>
        <w:tabs>
          <w:tab w:val="right" w:leader="dot" w:pos="8306"/>
        </w:tabs>
      </w:pPr>
      <w:hyperlink w:anchor="_Toc30047" w:history="1">
        <w:r>
          <w:rPr>
            <w:rFonts w:ascii="仿宋" w:eastAsia="仿宋" w:hAnsi="仿宋" w:cs="仿宋" w:hint="eastAsia"/>
            <w:lang w:eastAsia="zh-CN"/>
          </w:rPr>
          <w:t>(一)、风险识别与评估</w:t>
        </w:r>
        <w:r>
          <w:tab/>
        </w:r>
        <w:r>
          <w:fldChar w:fldCharType="begin"/>
        </w:r>
        <w:r>
          <w:instrText xml:space="preserve"> PAGEREF _Toc30047 \h </w:instrText>
        </w:r>
        <w:r>
          <w:fldChar w:fldCharType="separate"/>
        </w:r>
        <w:r>
          <w:t>35</w:t>
        </w:r>
        <w:r>
          <w:fldChar w:fldCharType="end"/>
        </w:r>
      </w:hyperlink>
    </w:p>
    <w:p>
      <w:pPr>
        <w:pStyle w:val="TOC2"/>
        <w:tabs>
          <w:tab w:val="right" w:leader="dot" w:pos="8306"/>
        </w:tabs>
      </w:pPr>
      <w:hyperlink w:anchor="_Toc30536" w:history="1">
        <w:r>
          <w:rPr>
            <w:rFonts w:ascii="仿宋" w:eastAsia="仿宋" w:hAnsi="仿宋" w:cs="仿宋" w:hint="eastAsia"/>
            <w:lang w:eastAsia="zh-CN"/>
          </w:rPr>
          <w:t>(二)、风险应对策略</w:t>
        </w:r>
        <w:r>
          <w:tab/>
        </w:r>
        <w:r>
          <w:fldChar w:fldCharType="begin"/>
        </w:r>
        <w:r>
          <w:instrText xml:space="preserve"> PAGEREF _Toc30536 \h </w:instrText>
        </w:r>
        <w:r>
          <w:fldChar w:fldCharType="separate"/>
        </w:r>
        <w:r>
          <w:t>36</w:t>
        </w:r>
        <w:r>
          <w:fldChar w:fldCharType="end"/>
        </w:r>
      </w:hyperlink>
    </w:p>
    <w:p>
      <w:pPr>
        <w:pStyle w:val="TOC2"/>
        <w:tabs>
          <w:tab w:val="right" w:leader="dot" w:pos="8306"/>
        </w:tabs>
      </w:pPr>
      <w:hyperlink w:anchor="_Toc26461" w:history="1">
        <w:r>
          <w:rPr>
            <w:rFonts w:ascii="仿宋" w:eastAsia="仿宋" w:hAnsi="仿宋" w:cs="仿宋" w:hint="eastAsia"/>
            <w:lang w:eastAsia="zh-CN"/>
          </w:rPr>
          <w:t>(三)、风险监控与控制</w:t>
        </w:r>
        <w:r>
          <w:tab/>
        </w:r>
        <w:r>
          <w:fldChar w:fldCharType="begin"/>
        </w:r>
        <w:r>
          <w:instrText xml:space="preserve"> PAGEREF _Toc26461 \h </w:instrText>
        </w:r>
        <w:r>
          <w:fldChar w:fldCharType="separate"/>
        </w:r>
        <w:r>
          <w:t>38</w:t>
        </w:r>
        <w:r>
          <w:fldChar w:fldCharType="end"/>
        </w:r>
      </w:hyperlink>
    </w:p>
    <w:p>
      <w:pPr>
        <w:pStyle w:val="TOC1"/>
        <w:tabs>
          <w:tab w:val="right" w:leader="dot" w:pos="8306"/>
        </w:tabs>
      </w:pPr>
      <w:hyperlink w:anchor="_Toc20066" w:history="1">
        <w:r>
          <w:rPr>
            <w:rFonts w:ascii="仿宋" w:eastAsia="仿宋" w:hAnsi="仿宋" w:cs="仿宋" w:hint="eastAsia"/>
            <w:lang w:eastAsia="zh-CN"/>
          </w:rPr>
          <w:t>九、计算机信息服务项目投资规划</w:t>
        </w:r>
        <w:r>
          <w:tab/>
        </w:r>
        <w:r>
          <w:fldChar w:fldCharType="begin"/>
        </w:r>
        <w:r>
          <w:instrText xml:space="preserve"> PAGEREF _Toc20066 \h </w:instrText>
        </w:r>
        <w:r>
          <w:fldChar w:fldCharType="separate"/>
        </w:r>
        <w:r>
          <w:t>39</w:t>
        </w:r>
        <w:r>
          <w:fldChar w:fldCharType="end"/>
        </w:r>
      </w:hyperlink>
    </w:p>
    <w:p>
      <w:pPr>
        <w:pStyle w:val="TOC2"/>
        <w:tabs>
          <w:tab w:val="right" w:leader="dot" w:pos="8306"/>
        </w:tabs>
      </w:pPr>
      <w:hyperlink w:anchor="_Toc26997" w:history="1">
        <w:r>
          <w:rPr>
            <w:rFonts w:ascii="仿宋" w:eastAsia="仿宋" w:hAnsi="仿宋" w:cs="仿宋" w:hint="eastAsia"/>
            <w:lang w:eastAsia="zh-CN"/>
          </w:rPr>
          <w:t>(一)、计算机信息服务项目总投资估算</w:t>
        </w:r>
        <w:r>
          <w:tab/>
        </w:r>
        <w:r>
          <w:fldChar w:fldCharType="begin"/>
        </w:r>
        <w:r>
          <w:instrText xml:space="preserve"> PAGEREF _Toc26997 \h </w:instrText>
        </w:r>
        <w:r>
          <w:fldChar w:fldCharType="separate"/>
        </w:r>
        <w:r>
          <w:t>39</w:t>
        </w:r>
        <w:r>
          <w:fldChar w:fldCharType="end"/>
        </w:r>
      </w:hyperlink>
    </w:p>
    <w:p>
      <w:pPr>
        <w:pStyle w:val="TOC2"/>
        <w:tabs>
          <w:tab w:val="right" w:leader="dot" w:pos="8306"/>
        </w:tabs>
      </w:pPr>
      <w:hyperlink w:anchor="_Toc1544" w:history="1">
        <w:r>
          <w:rPr>
            <w:rFonts w:ascii="仿宋" w:eastAsia="仿宋" w:hAnsi="仿宋" w:cs="仿宋" w:hint="eastAsia"/>
            <w:lang w:eastAsia="zh-CN"/>
          </w:rPr>
          <w:t>(二)、资金筹措</w:t>
        </w:r>
        <w:r>
          <w:tab/>
        </w:r>
        <w:r>
          <w:fldChar w:fldCharType="begin"/>
        </w:r>
        <w:r>
          <w:instrText xml:space="preserve"> PAGEREF _Toc1544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66" w:history="1">
        <w:r>
          <w:rPr>
            <w:rFonts w:ascii="仿宋" w:eastAsia="仿宋" w:hAnsi="仿宋" w:cs="仿宋" w:hint="eastAsia"/>
            <w:lang w:eastAsia="zh-CN"/>
          </w:rPr>
          <w:t>十、计算机信息服务项目人力资源管理</w:t>
        </w:r>
        <w:r>
          <w:tab/>
        </w:r>
        <w:r>
          <w:fldChar w:fldCharType="begin"/>
        </w:r>
        <w:r>
          <w:instrText xml:space="preserve"> PAGEREF _Toc3166 \h </w:instrText>
        </w:r>
        <w:r>
          <w:fldChar w:fldCharType="separate"/>
        </w:r>
        <w:r>
          <w:t>41</w:t>
        </w:r>
        <w:r>
          <w:fldChar w:fldCharType="end"/>
        </w:r>
      </w:hyperlink>
    </w:p>
    <w:p>
      <w:pPr>
        <w:pStyle w:val="TOC2"/>
        <w:tabs>
          <w:tab w:val="right" w:leader="dot" w:pos="8306"/>
        </w:tabs>
      </w:pPr>
      <w:hyperlink w:anchor="_Toc13533" w:history="1">
        <w:r>
          <w:rPr>
            <w:rFonts w:ascii="仿宋" w:eastAsia="仿宋" w:hAnsi="仿宋" w:cs="仿宋" w:hint="eastAsia"/>
            <w:lang w:eastAsia="zh-CN"/>
          </w:rPr>
          <w:t>(一)、建立健全的预算管理制度</w:t>
        </w:r>
        <w:r>
          <w:tab/>
        </w:r>
        <w:r>
          <w:fldChar w:fldCharType="begin"/>
        </w:r>
        <w:r>
          <w:instrText xml:space="preserve"> PAGEREF _Toc13533 \h </w:instrText>
        </w:r>
        <w:r>
          <w:fldChar w:fldCharType="separate"/>
        </w:r>
        <w:r>
          <w:t>41</w:t>
        </w:r>
        <w:r>
          <w:fldChar w:fldCharType="end"/>
        </w:r>
      </w:hyperlink>
    </w:p>
    <w:p>
      <w:pPr>
        <w:pStyle w:val="TOC2"/>
        <w:tabs>
          <w:tab w:val="right" w:leader="dot" w:pos="8306"/>
        </w:tabs>
      </w:pPr>
      <w:hyperlink w:anchor="_Toc22993" w:history="1">
        <w:r>
          <w:rPr>
            <w:rFonts w:ascii="仿宋" w:eastAsia="仿宋" w:hAnsi="仿宋" w:cs="仿宋" w:hint="eastAsia"/>
            <w:lang w:eastAsia="zh-CN"/>
          </w:rPr>
          <w:t>(二)、加强资金流动监控</w:t>
        </w:r>
        <w:r>
          <w:tab/>
        </w:r>
        <w:r>
          <w:fldChar w:fldCharType="begin"/>
        </w:r>
        <w:r>
          <w:instrText xml:space="preserve"> PAGEREF _Toc22993 \h </w:instrText>
        </w:r>
        <w:r>
          <w:fldChar w:fldCharType="separate"/>
        </w:r>
        <w:r>
          <w:t>42</w:t>
        </w:r>
        <w:r>
          <w:fldChar w:fldCharType="end"/>
        </w:r>
      </w:hyperlink>
    </w:p>
    <w:p>
      <w:pPr>
        <w:pStyle w:val="TOC2"/>
        <w:tabs>
          <w:tab w:val="right" w:leader="dot" w:pos="8306"/>
        </w:tabs>
      </w:pPr>
      <w:hyperlink w:anchor="_Toc23759" w:history="1">
        <w:r>
          <w:rPr>
            <w:rFonts w:ascii="仿宋" w:eastAsia="仿宋" w:hAnsi="仿宋" w:cs="仿宋" w:hint="eastAsia"/>
            <w:lang w:eastAsia="zh-CN"/>
          </w:rPr>
          <w:t>(三)、制定完善的风险控制机制</w:t>
        </w:r>
        <w:r>
          <w:tab/>
        </w:r>
        <w:r>
          <w:fldChar w:fldCharType="begin"/>
        </w:r>
        <w:r>
          <w:instrText xml:space="preserve"> PAGEREF _Toc23759 \h </w:instrText>
        </w:r>
        <w:r>
          <w:fldChar w:fldCharType="separate"/>
        </w:r>
        <w:r>
          <w:t>44</w:t>
        </w:r>
        <w:r>
          <w:fldChar w:fldCharType="end"/>
        </w:r>
      </w:hyperlink>
    </w:p>
    <w:p>
      <w:pPr>
        <w:pStyle w:val="TOC2"/>
        <w:tabs>
          <w:tab w:val="right" w:leader="dot" w:pos="8306"/>
        </w:tabs>
      </w:pPr>
      <w:hyperlink w:anchor="_Toc22196" w:history="1">
        <w:r>
          <w:rPr>
            <w:rFonts w:ascii="仿宋" w:eastAsia="仿宋" w:hAnsi="仿宋" w:cs="仿宋" w:hint="eastAsia"/>
            <w:lang w:eastAsia="zh-CN"/>
          </w:rPr>
          <w:t>(四)、优化成本管理</w:t>
        </w:r>
        <w:r>
          <w:tab/>
        </w:r>
        <w:r>
          <w:fldChar w:fldCharType="begin"/>
        </w:r>
        <w:r>
          <w:instrText xml:space="preserve"> PAGEREF _Toc22196 \h </w:instrText>
        </w:r>
        <w:r>
          <w:fldChar w:fldCharType="separate"/>
        </w:r>
        <w:r>
          <w:t>45</w:t>
        </w:r>
        <w:r>
          <w:fldChar w:fldCharType="end"/>
        </w:r>
      </w:hyperlink>
    </w:p>
    <w:p>
      <w:pPr>
        <w:pStyle w:val="TOC1"/>
        <w:tabs>
          <w:tab w:val="right" w:leader="dot" w:pos="8306"/>
        </w:tabs>
      </w:pPr>
      <w:hyperlink w:anchor="_Toc5913" w:history="1">
        <w:r>
          <w:rPr>
            <w:rFonts w:ascii="仿宋" w:eastAsia="仿宋" w:hAnsi="仿宋" w:cs="仿宋" w:hint="eastAsia"/>
            <w:lang w:eastAsia="zh-CN"/>
          </w:rPr>
          <w:t>十一、计算机信息服务项目技术管理</w:t>
        </w:r>
        <w:r>
          <w:tab/>
        </w:r>
        <w:r>
          <w:fldChar w:fldCharType="begin"/>
        </w:r>
        <w:r>
          <w:instrText xml:space="preserve"> PAGEREF _Toc5913 \h </w:instrText>
        </w:r>
        <w:r>
          <w:fldChar w:fldCharType="separate"/>
        </w:r>
        <w:r>
          <w:t>46</w:t>
        </w:r>
        <w:r>
          <w:fldChar w:fldCharType="end"/>
        </w:r>
      </w:hyperlink>
    </w:p>
    <w:p>
      <w:pPr>
        <w:pStyle w:val="TOC2"/>
        <w:tabs>
          <w:tab w:val="right" w:leader="dot" w:pos="8306"/>
        </w:tabs>
      </w:pPr>
      <w:hyperlink w:anchor="_Toc26520" w:history="1">
        <w:r>
          <w:rPr>
            <w:rFonts w:ascii="仿宋" w:eastAsia="仿宋" w:hAnsi="仿宋" w:cs="仿宋" w:hint="eastAsia"/>
            <w:lang w:eastAsia="zh-CN"/>
          </w:rPr>
          <w:t>(一)、技术方案选用方向</w:t>
        </w:r>
        <w:r>
          <w:tab/>
        </w:r>
        <w:r>
          <w:fldChar w:fldCharType="begin"/>
        </w:r>
        <w:r>
          <w:instrText xml:space="preserve"> PAGEREF _Toc26520 \h </w:instrText>
        </w:r>
        <w:r>
          <w:fldChar w:fldCharType="separate"/>
        </w:r>
        <w:r>
          <w:t>46</w:t>
        </w:r>
        <w:r>
          <w:fldChar w:fldCharType="end"/>
        </w:r>
      </w:hyperlink>
    </w:p>
    <w:p>
      <w:pPr>
        <w:pStyle w:val="TOC2"/>
        <w:tabs>
          <w:tab w:val="right" w:leader="dot" w:pos="8306"/>
        </w:tabs>
      </w:pPr>
      <w:hyperlink w:anchor="_Toc11589" w:history="1">
        <w:r>
          <w:rPr>
            <w:rFonts w:ascii="仿宋" w:eastAsia="仿宋" w:hAnsi="仿宋" w:cs="仿宋" w:hint="eastAsia"/>
            <w:lang w:eastAsia="zh-CN"/>
          </w:rPr>
          <w:t>(二)、工艺技术方案选用原则</w:t>
        </w:r>
        <w:r>
          <w:tab/>
        </w:r>
        <w:r>
          <w:fldChar w:fldCharType="begin"/>
        </w:r>
        <w:r>
          <w:instrText xml:space="preserve"> PAGEREF _Toc11589 \h </w:instrText>
        </w:r>
        <w:r>
          <w:fldChar w:fldCharType="separate"/>
        </w:r>
        <w:r>
          <w:t>48</w:t>
        </w:r>
        <w:r>
          <w:fldChar w:fldCharType="end"/>
        </w:r>
      </w:hyperlink>
    </w:p>
    <w:p>
      <w:pPr>
        <w:pStyle w:val="TOC2"/>
        <w:tabs>
          <w:tab w:val="right" w:leader="dot" w:pos="8306"/>
        </w:tabs>
      </w:pPr>
      <w:hyperlink w:anchor="_Toc12851" w:history="1">
        <w:r>
          <w:rPr>
            <w:rFonts w:ascii="仿宋" w:eastAsia="仿宋" w:hAnsi="仿宋" w:cs="仿宋" w:hint="eastAsia"/>
            <w:lang w:eastAsia="zh-CN"/>
          </w:rPr>
          <w:t>(三)、工艺技术方案要求</w:t>
        </w:r>
        <w:r>
          <w:tab/>
        </w:r>
        <w:r>
          <w:fldChar w:fldCharType="begin"/>
        </w:r>
        <w:r>
          <w:instrText xml:space="preserve"> PAGEREF _Toc12851 \h </w:instrText>
        </w:r>
        <w:r>
          <w:fldChar w:fldCharType="separate"/>
        </w:r>
        <w:r>
          <w:t>50</w:t>
        </w:r>
        <w:r>
          <w:fldChar w:fldCharType="end"/>
        </w:r>
      </w:hyperlink>
    </w:p>
    <w:p>
      <w:pPr>
        <w:pStyle w:val="TOC1"/>
        <w:tabs>
          <w:tab w:val="right" w:leader="dot" w:pos="8306"/>
        </w:tabs>
      </w:pPr>
      <w:hyperlink w:anchor="_Toc28466" w:history="1">
        <w:r>
          <w:rPr>
            <w:rFonts w:ascii="仿宋" w:eastAsia="仿宋" w:hAnsi="仿宋" w:cs="仿宋" w:hint="eastAsia"/>
            <w:lang w:eastAsia="zh-CN"/>
          </w:rPr>
          <w:t>十二、计算机信息服务项目社会影响</w:t>
        </w:r>
        <w:r>
          <w:tab/>
        </w:r>
        <w:r>
          <w:fldChar w:fldCharType="begin"/>
        </w:r>
        <w:r>
          <w:instrText xml:space="preserve"> PAGEREF _Toc28466 \h </w:instrText>
        </w:r>
        <w:r>
          <w:fldChar w:fldCharType="separate"/>
        </w:r>
        <w:r>
          <w:t>53</w:t>
        </w:r>
        <w:r>
          <w:fldChar w:fldCharType="end"/>
        </w:r>
      </w:hyperlink>
    </w:p>
    <w:p>
      <w:pPr>
        <w:pStyle w:val="TOC2"/>
        <w:tabs>
          <w:tab w:val="right" w:leader="dot" w:pos="8306"/>
        </w:tabs>
      </w:pPr>
      <w:hyperlink w:anchor="_Toc11211" w:history="1">
        <w:r>
          <w:rPr>
            <w:rFonts w:ascii="仿宋" w:eastAsia="仿宋" w:hAnsi="仿宋" w:cs="仿宋" w:hint="eastAsia"/>
            <w:lang w:eastAsia="zh-CN"/>
          </w:rPr>
          <w:t>(一)、社会责任与义务</w:t>
        </w:r>
        <w:r>
          <w:tab/>
        </w:r>
        <w:r>
          <w:fldChar w:fldCharType="begin"/>
        </w:r>
        <w:r>
          <w:instrText xml:space="preserve"> PAGEREF _Toc11211 \h </w:instrText>
        </w:r>
        <w:r>
          <w:fldChar w:fldCharType="separate"/>
        </w:r>
        <w:r>
          <w:t>53</w:t>
        </w:r>
        <w:r>
          <w:fldChar w:fldCharType="end"/>
        </w:r>
      </w:hyperlink>
    </w:p>
    <w:p>
      <w:pPr>
        <w:pStyle w:val="TOC2"/>
        <w:tabs>
          <w:tab w:val="right" w:leader="dot" w:pos="8306"/>
        </w:tabs>
      </w:pPr>
      <w:hyperlink w:anchor="_Toc22131" w:history="1">
        <w:r>
          <w:rPr>
            <w:rFonts w:ascii="仿宋" w:eastAsia="仿宋" w:hAnsi="仿宋" w:cs="仿宋" w:hint="eastAsia"/>
            <w:lang w:eastAsia="zh-CN"/>
          </w:rPr>
          <w:t>(二)、社会参与与沟通</w:t>
        </w:r>
        <w:r>
          <w:tab/>
        </w:r>
        <w:r>
          <w:fldChar w:fldCharType="begin"/>
        </w:r>
        <w:r>
          <w:instrText xml:space="preserve"> PAGEREF _Toc22131 \h </w:instrText>
        </w:r>
        <w:r>
          <w:fldChar w:fldCharType="separate"/>
        </w:r>
        <w:r>
          <w:t>53</w:t>
        </w:r>
        <w:r>
          <w:fldChar w:fldCharType="end"/>
        </w:r>
      </w:hyperlink>
    </w:p>
    <w:p>
      <w:pPr>
        <w:pStyle w:val="TOC1"/>
        <w:tabs>
          <w:tab w:val="right" w:leader="dot" w:pos="8306"/>
        </w:tabs>
      </w:pPr>
      <w:hyperlink w:anchor="_Toc17304" w:history="1">
        <w:r>
          <w:rPr>
            <w:rFonts w:ascii="仿宋" w:eastAsia="仿宋" w:hAnsi="仿宋" w:cs="仿宋" w:hint="eastAsia"/>
            <w:lang w:eastAsia="zh-CN"/>
          </w:rPr>
          <w:t>十三、质量管理体系</w:t>
        </w:r>
        <w:r>
          <w:tab/>
        </w:r>
        <w:r>
          <w:fldChar w:fldCharType="begin"/>
        </w:r>
        <w:r>
          <w:instrText xml:space="preserve"> PAGEREF _Toc17304 \h </w:instrText>
        </w:r>
        <w:r>
          <w:fldChar w:fldCharType="separate"/>
        </w:r>
        <w:r>
          <w:t>54</w:t>
        </w:r>
        <w:r>
          <w:fldChar w:fldCharType="end"/>
        </w:r>
      </w:hyperlink>
    </w:p>
    <w:p>
      <w:pPr>
        <w:pStyle w:val="TOC2"/>
        <w:tabs>
          <w:tab w:val="right" w:leader="dot" w:pos="8306"/>
        </w:tabs>
      </w:pPr>
      <w:hyperlink w:anchor="_Toc18815" w:history="1">
        <w:r>
          <w:rPr>
            <w:rFonts w:ascii="仿宋" w:eastAsia="仿宋" w:hAnsi="仿宋" w:cs="仿宋" w:hint="eastAsia"/>
            <w:lang w:eastAsia="zh-CN"/>
          </w:rPr>
          <w:t>(一)、质量目标与方针</w:t>
        </w:r>
        <w:r>
          <w:tab/>
        </w:r>
        <w:r>
          <w:fldChar w:fldCharType="begin"/>
        </w:r>
        <w:r>
          <w:instrText xml:space="preserve"> PAGEREF _Toc18815 \h </w:instrText>
        </w:r>
        <w:r>
          <w:fldChar w:fldCharType="separate"/>
        </w:r>
        <w:r>
          <w:t>54</w:t>
        </w:r>
        <w:r>
          <w:fldChar w:fldCharType="end"/>
        </w:r>
      </w:hyperlink>
    </w:p>
    <w:p>
      <w:pPr>
        <w:pStyle w:val="TOC2"/>
        <w:tabs>
          <w:tab w:val="right" w:leader="dot" w:pos="8306"/>
        </w:tabs>
      </w:pPr>
      <w:hyperlink w:anchor="_Toc20915" w:history="1">
        <w:r>
          <w:rPr>
            <w:rFonts w:ascii="仿宋" w:eastAsia="仿宋" w:hAnsi="仿宋" w:cs="仿宋" w:hint="eastAsia"/>
            <w:lang w:eastAsia="zh-CN"/>
          </w:rPr>
          <w:t>(二)、质量管理责任</w:t>
        </w:r>
        <w:r>
          <w:tab/>
        </w:r>
        <w:r>
          <w:fldChar w:fldCharType="begin"/>
        </w:r>
        <w:r>
          <w:instrText xml:space="preserve"> PAGEREF _Toc20915 \h </w:instrText>
        </w:r>
        <w:r>
          <w:fldChar w:fldCharType="separate"/>
        </w:r>
        <w:r>
          <w:t>55</w:t>
        </w:r>
        <w:r>
          <w:fldChar w:fldCharType="end"/>
        </w:r>
      </w:hyperlink>
    </w:p>
    <w:p>
      <w:pPr>
        <w:pStyle w:val="TOC2"/>
        <w:tabs>
          <w:tab w:val="right" w:leader="dot" w:pos="8306"/>
        </w:tabs>
      </w:pPr>
      <w:hyperlink w:anchor="_Toc9613" w:history="1">
        <w:r>
          <w:rPr>
            <w:rFonts w:ascii="仿宋" w:eastAsia="仿宋" w:hAnsi="仿宋" w:cs="仿宋" w:hint="eastAsia"/>
            <w:lang w:eastAsia="zh-CN"/>
          </w:rPr>
          <w:t>(三)、质量管理体系文件</w:t>
        </w:r>
        <w:r>
          <w:tab/>
        </w:r>
        <w:r>
          <w:fldChar w:fldCharType="begin"/>
        </w:r>
        <w:r>
          <w:instrText xml:space="preserve"> PAGEREF _Toc9613 \h </w:instrText>
        </w:r>
        <w:r>
          <w:fldChar w:fldCharType="separate"/>
        </w:r>
        <w:r>
          <w:t>57</w:t>
        </w:r>
        <w:r>
          <w:fldChar w:fldCharType="end"/>
        </w:r>
      </w:hyperlink>
    </w:p>
    <w:p>
      <w:pPr>
        <w:pStyle w:val="TOC2"/>
        <w:tabs>
          <w:tab w:val="right" w:leader="dot" w:pos="8306"/>
        </w:tabs>
      </w:pPr>
      <w:hyperlink w:anchor="_Toc30223" w:history="1">
        <w:r>
          <w:rPr>
            <w:rFonts w:ascii="仿宋" w:eastAsia="仿宋" w:hAnsi="仿宋" w:cs="仿宋" w:hint="eastAsia"/>
            <w:lang w:eastAsia="zh-CN"/>
          </w:rPr>
          <w:t>(四)、质量培训与教育</w:t>
        </w:r>
        <w:r>
          <w:tab/>
        </w:r>
        <w:r>
          <w:fldChar w:fldCharType="begin"/>
        </w:r>
        <w:r>
          <w:instrText xml:space="preserve"> PAGEREF _Toc30223 \h </w:instrText>
        </w:r>
        <w:r>
          <w:fldChar w:fldCharType="separate"/>
        </w:r>
        <w:r>
          <w:t>59</w:t>
        </w:r>
        <w:r>
          <w:fldChar w:fldCharType="end"/>
        </w:r>
      </w:hyperlink>
    </w:p>
    <w:p>
      <w:pPr>
        <w:pStyle w:val="TOC2"/>
        <w:tabs>
          <w:tab w:val="right" w:leader="dot" w:pos="8306"/>
        </w:tabs>
      </w:pPr>
      <w:hyperlink w:anchor="_Toc11274" w:history="1">
        <w:r>
          <w:rPr>
            <w:rFonts w:ascii="仿宋" w:eastAsia="仿宋" w:hAnsi="仿宋" w:cs="仿宋" w:hint="eastAsia"/>
            <w:lang w:eastAsia="zh-CN"/>
          </w:rPr>
          <w:t>(五)、质量审核与评价</w:t>
        </w:r>
        <w:r>
          <w:tab/>
        </w:r>
        <w:r>
          <w:fldChar w:fldCharType="begin"/>
        </w:r>
        <w:r>
          <w:instrText xml:space="preserve"> PAGEREF _Toc11274 \h </w:instrText>
        </w:r>
        <w:r>
          <w:fldChar w:fldCharType="separate"/>
        </w:r>
        <w:r>
          <w:t>60</w:t>
        </w:r>
        <w:r>
          <w:fldChar w:fldCharType="end"/>
        </w:r>
      </w:hyperlink>
    </w:p>
    <w:p>
      <w:pPr>
        <w:pStyle w:val="TOC2"/>
        <w:tabs>
          <w:tab w:val="right" w:leader="dot" w:pos="8306"/>
        </w:tabs>
      </w:pPr>
      <w:hyperlink w:anchor="_Toc12419" w:history="1">
        <w:r>
          <w:rPr>
            <w:rFonts w:ascii="仿宋" w:eastAsia="仿宋" w:hAnsi="仿宋" w:cs="仿宋" w:hint="eastAsia"/>
            <w:lang w:eastAsia="zh-CN"/>
          </w:rPr>
          <w:t>(六)、不符合与纠正措施</w:t>
        </w:r>
        <w:r>
          <w:tab/>
        </w:r>
        <w:r>
          <w:fldChar w:fldCharType="begin"/>
        </w:r>
        <w:r>
          <w:instrText xml:space="preserve"> PAGEREF _Toc12419 \h </w:instrText>
        </w:r>
        <w:r>
          <w:fldChar w:fldCharType="separate"/>
        </w:r>
        <w:r>
          <w:t>61</w:t>
        </w:r>
        <w:r>
          <w:fldChar w:fldCharType="end"/>
        </w:r>
      </w:hyperlink>
    </w:p>
    <w:p>
      <w:pPr>
        <w:pStyle w:val="TOC1"/>
        <w:tabs>
          <w:tab w:val="right" w:leader="dot" w:pos="8306"/>
        </w:tabs>
      </w:pPr>
      <w:hyperlink w:anchor="_Toc6414" w:history="1">
        <w:r>
          <w:rPr>
            <w:rFonts w:ascii="仿宋" w:eastAsia="仿宋" w:hAnsi="仿宋" w:cs="仿宋" w:hint="eastAsia"/>
            <w:lang w:eastAsia="zh-CN"/>
          </w:rPr>
          <w:t>十四、供应链管理</w:t>
        </w:r>
        <w:r>
          <w:tab/>
        </w:r>
        <w:r>
          <w:fldChar w:fldCharType="begin"/>
        </w:r>
        <w:r>
          <w:instrText xml:space="preserve"> PAGEREF _Toc6414 \h </w:instrText>
        </w:r>
        <w:r>
          <w:fldChar w:fldCharType="separate"/>
        </w:r>
        <w:r>
          <w:t>62</w:t>
        </w:r>
        <w:r>
          <w:fldChar w:fldCharType="end"/>
        </w:r>
      </w:hyperlink>
    </w:p>
    <w:p>
      <w:pPr>
        <w:pStyle w:val="TOC2"/>
        <w:tabs>
          <w:tab w:val="right" w:leader="dot" w:pos="8306"/>
        </w:tabs>
      </w:pPr>
      <w:hyperlink w:anchor="_Toc505" w:history="1">
        <w:r>
          <w:rPr>
            <w:rFonts w:ascii="仿宋" w:eastAsia="仿宋" w:hAnsi="仿宋" w:cs="仿宋" w:hint="eastAsia"/>
            <w:lang w:eastAsia="zh-CN"/>
          </w:rPr>
          <w:t>(一)、供应链战略规划</w:t>
        </w:r>
        <w:r>
          <w:tab/>
        </w:r>
        <w:r>
          <w:fldChar w:fldCharType="begin"/>
        </w:r>
        <w:r>
          <w:instrText xml:space="preserve"> PAGEREF _Toc505 \h </w:instrText>
        </w:r>
        <w:r>
          <w:fldChar w:fldCharType="separate"/>
        </w:r>
        <w:r>
          <w:t>62</w:t>
        </w:r>
        <w:r>
          <w:fldChar w:fldCharType="end"/>
        </w:r>
      </w:hyperlink>
    </w:p>
    <w:p>
      <w:pPr>
        <w:pStyle w:val="TOC2"/>
        <w:tabs>
          <w:tab w:val="right" w:leader="dot" w:pos="8306"/>
        </w:tabs>
      </w:pPr>
      <w:hyperlink w:anchor="_Toc4675" w:history="1">
        <w:r>
          <w:rPr>
            <w:rFonts w:ascii="仿宋" w:eastAsia="仿宋" w:hAnsi="仿宋" w:cs="仿宋" w:hint="eastAsia"/>
            <w:lang w:eastAsia="zh-CN"/>
          </w:rPr>
          <w:t>(二)、供应商选择与合作</w:t>
        </w:r>
        <w:r>
          <w:tab/>
        </w:r>
        <w:r>
          <w:fldChar w:fldCharType="begin"/>
        </w:r>
        <w:r>
          <w:instrText xml:space="preserve"> PAGEREF _Toc4675 \h </w:instrText>
        </w:r>
        <w:r>
          <w:fldChar w:fldCharType="separate"/>
        </w:r>
        <w:r>
          <w:t>64</w:t>
        </w:r>
        <w:r>
          <w:fldChar w:fldCharType="end"/>
        </w:r>
      </w:hyperlink>
    </w:p>
    <w:p>
      <w:pPr>
        <w:pStyle w:val="TOC2"/>
        <w:tabs>
          <w:tab w:val="right" w:leader="dot" w:pos="8306"/>
        </w:tabs>
      </w:pPr>
      <w:hyperlink w:anchor="_Toc10297" w:history="1">
        <w:r>
          <w:rPr>
            <w:rFonts w:ascii="仿宋" w:eastAsia="仿宋" w:hAnsi="仿宋" w:cs="仿宋" w:hint="eastAsia"/>
            <w:lang w:eastAsia="zh-CN"/>
          </w:rPr>
          <w:t>(三)、物流与库存管理</w:t>
        </w:r>
        <w:r>
          <w:tab/>
        </w:r>
        <w:r>
          <w:fldChar w:fldCharType="begin"/>
        </w:r>
        <w:r>
          <w:instrText xml:space="preserve"> PAGEREF _Toc10297 \h </w:instrText>
        </w:r>
        <w:r>
          <w:fldChar w:fldCharType="separate"/>
        </w:r>
        <w:r>
          <w:t>65</w:t>
        </w:r>
        <w:r>
          <w:fldChar w:fldCharType="end"/>
        </w:r>
      </w:hyperlink>
    </w:p>
    <w:p>
      <w:pPr>
        <w:pStyle w:val="TOC1"/>
        <w:tabs>
          <w:tab w:val="right" w:leader="dot" w:pos="8306"/>
        </w:tabs>
      </w:pPr>
      <w:hyperlink w:anchor="_Toc23050" w:history="1">
        <w:r>
          <w:rPr>
            <w:rFonts w:ascii="仿宋" w:eastAsia="仿宋" w:hAnsi="仿宋" w:cs="仿宋" w:hint="eastAsia"/>
            <w:lang w:eastAsia="zh-CN"/>
          </w:rPr>
          <w:t>十五、营销与推广策略</w:t>
        </w:r>
        <w:r>
          <w:tab/>
        </w:r>
        <w:r>
          <w:fldChar w:fldCharType="begin"/>
        </w:r>
        <w:r>
          <w:instrText xml:space="preserve"> PAGEREF _Toc23050 \h </w:instrText>
        </w:r>
        <w:r>
          <w:fldChar w:fldCharType="separate"/>
        </w:r>
        <w:r>
          <w:t>67</w:t>
        </w:r>
        <w:r>
          <w:fldChar w:fldCharType="end"/>
        </w:r>
      </w:hyperlink>
    </w:p>
    <w:p>
      <w:pPr>
        <w:pStyle w:val="TOC2"/>
        <w:tabs>
          <w:tab w:val="right" w:leader="dot" w:pos="8306"/>
        </w:tabs>
      </w:pPr>
      <w:hyperlink w:anchor="_Toc20715" w:history="1">
        <w:r>
          <w:rPr>
            <w:rFonts w:ascii="仿宋" w:eastAsia="仿宋" w:hAnsi="仿宋" w:cs="仿宋" w:hint="eastAsia"/>
            <w:lang w:eastAsia="zh-CN"/>
          </w:rPr>
          <w:t>(一)、产品/服务定位与特点</w:t>
        </w:r>
        <w:r>
          <w:tab/>
        </w:r>
        <w:r>
          <w:fldChar w:fldCharType="begin"/>
        </w:r>
        <w:r>
          <w:instrText xml:space="preserve"> PAGEREF _Toc20715 \h </w:instrText>
        </w:r>
        <w:r>
          <w:fldChar w:fldCharType="separate"/>
        </w:r>
        <w:r>
          <w:t>67</w:t>
        </w:r>
        <w:r>
          <w:fldChar w:fldCharType="end"/>
        </w:r>
      </w:hyperlink>
    </w:p>
    <w:p>
      <w:pPr>
        <w:pStyle w:val="TOC2"/>
        <w:tabs>
          <w:tab w:val="right" w:leader="dot" w:pos="8306"/>
        </w:tabs>
      </w:pPr>
      <w:hyperlink w:anchor="_Toc20725" w:history="1">
        <w:r>
          <w:rPr>
            <w:rFonts w:ascii="仿宋" w:eastAsia="仿宋" w:hAnsi="仿宋" w:cs="仿宋" w:hint="eastAsia"/>
            <w:lang w:eastAsia="zh-CN"/>
          </w:rPr>
          <w:t>(二)、市场定位与竞争分析</w:t>
        </w:r>
        <w:r>
          <w:tab/>
        </w:r>
        <w:r>
          <w:fldChar w:fldCharType="begin"/>
        </w:r>
        <w:r>
          <w:instrText xml:space="preserve"> PAGEREF _Toc20725 \h </w:instrText>
        </w:r>
        <w:r>
          <w:fldChar w:fldCharType="separate"/>
        </w:r>
        <w:r>
          <w:t>68</w:t>
        </w:r>
        <w:r>
          <w:fldChar w:fldCharType="end"/>
        </w:r>
      </w:hyperlink>
    </w:p>
    <w:p>
      <w:pPr>
        <w:pStyle w:val="TOC2"/>
        <w:tabs>
          <w:tab w:val="right" w:leader="dot" w:pos="8306"/>
        </w:tabs>
      </w:pPr>
      <w:hyperlink w:anchor="_Toc17861" w:history="1">
        <w:r>
          <w:rPr>
            <w:rFonts w:ascii="仿宋" w:eastAsia="仿宋" w:hAnsi="仿宋" w:cs="仿宋" w:hint="eastAsia"/>
            <w:lang w:eastAsia="zh-CN"/>
          </w:rPr>
          <w:t>(三)、营销渠道与策略</w:t>
        </w:r>
        <w:r>
          <w:tab/>
        </w:r>
        <w:r>
          <w:fldChar w:fldCharType="begin"/>
        </w:r>
        <w:r>
          <w:instrText xml:space="preserve"> PAGEREF _Toc17861 \h </w:instrText>
        </w:r>
        <w:r>
          <w:fldChar w:fldCharType="separate"/>
        </w:r>
        <w:r>
          <w:t>69</w:t>
        </w:r>
        <w:r>
          <w:fldChar w:fldCharType="end"/>
        </w:r>
      </w:hyperlink>
    </w:p>
    <w:p>
      <w:pPr>
        <w:pStyle w:val="TOC2"/>
        <w:tabs>
          <w:tab w:val="right" w:leader="dot" w:pos="8306"/>
        </w:tabs>
      </w:pPr>
      <w:hyperlink w:anchor="_Toc24512" w:history="1">
        <w:r>
          <w:rPr>
            <w:rFonts w:ascii="仿宋" w:eastAsia="仿宋" w:hAnsi="仿宋" w:cs="仿宋" w:hint="eastAsia"/>
            <w:lang w:eastAsia="zh-CN"/>
          </w:rPr>
          <w:t>(四)、推广与宣传活动</w:t>
        </w:r>
        <w:r>
          <w:tab/>
        </w:r>
        <w:r>
          <w:fldChar w:fldCharType="begin"/>
        </w:r>
        <w:r>
          <w:instrText xml:space="preserve"> PAGEREF _Toc24512 \h </w:instrText>
        </w:r>
        <w:r>
          <w:fldChar w:fldCharType="separate"/>
        </w:r>
        <w:r>
          <w:t>70</w:t>
        </w:r>
        <w:r>
          <w:fldChar w:fldCharType="end"/>
        </w:r>
      </w:hyperlink>
    </w:p>
    <w:p>
      <w:pPr>
        <w:pStyle w:val="TOC1"/>
        <w:tabs>
          <w:tab w:val="right" w:leader="dot" w:pos="8306"/>
        </w:tabs>
      </w:pPr>
      <w:hyperlink w:anchor="_Toc25338" w:history="1">
        <w:r>
          <w:rPr>
            <w:rFonts w:ascii="仿宋" w:eastAsia="仿宋" w:hAnsi="仿宋" w:cs="仿宋" w:hint="eastAsia"/>
            <w:lang w:eastAsia="zh-CN"/>
          </w:rPr>
          <w:t>十六、利益相关者分析与沟通计划</w:t>
        </w:r>
        <w:r>
          <w:tab/>
        </w:r>
        <w:r>
          <w:fldChar w:fldCharType="begin"/>
        </w:r>
        <w:r>
          <w:instrText xml:space="preserve"> PAGEREF _Toc25338 \h </w:instrText>
        </w:r>
        <w:r>
          <w:fldChar w:fldCharType="separate"/>
        </w:r>
        <w:r>
          <w:t>76</w:t>
        </w:r>
        <w:r>
          <w:fldChar w:fldCharType="end"/>
        </w:r>
      </w:hyperlink>
    </w:p>
    <w:p>
      <w:pPr>
        <w:pStyle w:val="TOC2"/>
        <w:tabs>
          <w:tab w:val="right" w:leader="dot" w:pos="8306"/>
        </w:tabs>
      </w:pPr>
      <w:hyperlink w:anchor="_Toc30328" w:history="1">
        <w:r>
          <w:rPr>
            <w:rFonts w:ascii="仿宋" w:eastAsia="仿宋" w:hAnsi="仿宋" w:cs="仿宋" w:hint="eastAsia"/>
            <w:lang w:eastAsia="zh-CN"/>
          </w:rPr>
          <w:t>(一)、利益相关者分析</w:t>
        </w:r>
        <w:r>
          <w:tab/>
        </w:r>
        <w:r>
          <w:fldChar w:fldCharType="begin"/>
        </w:r>
        <w:r>
          <w:instrText xml:space="preserve"> PAGEREF _Toc30328 \h </w:instrText>
        </w:r>
        <w:r>
          <w:fldChar w:fldCharType="separate"/>
        </w:r>
        <w:r>
          <w:t>76</w:t>
        </w:r>
        <w:r>
          <w:fldChar w:fldCharType="end"/>
        </w:r>
      </w:hyperlink>
    </w:p>
    <w:p>
      <w:pPr>
        <w:pStyle w:val="TOC2"/>
        <w:tabs>
          <w:tab w:val="right" w:leader="dot" w:pos="8306"/>
        </w:tabs>
      </w:pPr>
      <w:hyperlink w:anchor="_Toc29293" w:history="1">
        <w:r>
          <w:rPr>
            <w:rFonts w:ascii="仿宋" w:eastAsia="仿宋" w:hAnsi="仿宋" w:cs="仿宋" w:hint="eastAsia"/>
            <w:lang w:eastAsia="zh-CN"/>
          </w:rPr>
          <w:t>(二)、沟通计划</w:t>
        </w:r>
        <w:r>
          <w:tab/>
        </w:r>
        <w:r>
          <w:fldChar w:fldCharType="begin"/>
        </w:r>
        <w:r>
          <w:instrText xml:space="preserve"> PAGEREF _Toc29293 \h </w:instrText>
        </w:r>
        <w:r>
          <w:fldChar w:fldCharType="separate"/>
        </w:r>
        <w:r>
          <w:t>77</w:t>
        </w:r>
        <w:r>
          <w:fldChar w:fldCharType="end"/>
        </w:r>
      </w:hyperlink>
    </w:p>
    <w:p>
      <w:pPr>
        <w:pStyle w:val="TOC1"/>
        <w:tabs>
          <w:tab w:val="right" w:leader="dot" w:pos="8306"/>
        </w:tabs>
      </w:pPr>
      <w:hyperlink w:anchor="_Toc29040" w:history="1">
        <w:r>
          <w:rPr>
            <w:rFonts w:ascii="仿宋" w:eastAsia="仿宋" w:hAnsi="仿宋" w:cs="仿宋" w:hint="eastAsia"/>
            <w:lang w:eastAsia="zh-CN"/>
          </w:rPr>
          <w:t>十七、计算机信息服务项目变更管理</w:t>
        </w:r>
        <w:r>
          <w:tab/>
        </w:r>
        <w:r>
          <w:fldChar w:fldCharType="begin"/>
        </w:r>
        <w:r>
          <w:instrText xml:space="preserve"> PAGEREF _Toc29040 \h </w:instrText>
        </w:r>
        <w:r>
          <w:fldChar w:fldCharType="separate"/>
        </w:r>
        <w:r>
          <w:t>78</w:t>
        </w:r>
        <w:r>
          <w:fldChar w:fldCharType="end"/>
        </w:r>
      </w:hyperlink>
    </w:p>
    <w:p>
      <w:pPr>
        <w:pStyle w:val="TOC2"/>
        <w:tabs>
          <w:tab w:val="right" w:leader="dot" w:pos="8306"/>
        </w:tabs>
      </w:pPr>
      <w:hyperlink w:anchor="_Toc6454" w:history="1">
        <w:r>
          <w:rPr>
            <w:rFonts w:ascii="仿宋" w:eastAsia="仿宋" w:hAnsi="仿宋" w:cs="仿宋" w:hint="eastAsia"/>
            <w:lang w:eastAsia="zh-CN"/>
          </w:rPr>
          <w:t>(一)、变更申请与评估</w:t>
        </w:r>
        <w:r>
          <w:tab/>
        </w:r>
        <w:r>
          <w:fldChar w:fldCharType="begin"/>
        </w:r>
        <w:r>
          <w:instrText xml:space="preserve"> PAGEREF _Toc6454 \h </w:instrText>
        </w:r>
        <w:r>
          <w:fldChar w:fldCharType="separate"/>
        </w:r>
        <w:r>
          <w:t>78</w:t>
        </w:r>
        <w:r>
          <w:fldChar w:fldCharType="end"/>
        </w:r>
      </w:hyperlink>
    </w:p>
    <w:p>
      <w:pPr>
        <w:pStyle w:val="TOC2"/>
        <w:tabs>
          <w:tab w:val="right" w:leader="dot" w:pos="8306"/>
        </w:tabs>
      </w:pPr>
      <w:hyperlink w:anchor="_Toc31529" w:history="1">
        <w:r>
          <w:rPr>
            <w:rFonts w:ascii="仿宋" w:eastAsia="仿宋" w:hAnsi="仿宋" w:cs="仿宋" w:hint="eastAsia"/>
            <w:lang w:eastAsia="zh-CN"/>
          </w:rPr>
          <w:t>(二)、变更实施与控制</w:t>
        </w:r>
        <w:r>
          <w:tab/>
        </w:r>
        <w:r>
          <w:fldChar w:fldCharType="begin"/>
        </w:r>
        <w:r>
          <w:instrText xml:space="preserve"> PAGEREF _Toc31529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178"/>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6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计算机信息服务项目的主要产品是XXXX，预计年产值为XXX万元。这一产品在市场中占据着重要的地位，其广泛的应用范围使得该计算机信息服务项目的市场前景非常广阔。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计算机信息服务项目的xxx产品作为重要的原材料之一，将在多个领域发挥关键作用。其在建筑、交通、能源等方面的广泛应用将为整个产业链提供强大的支持，形成产业协同效应。计算机信息服务项目的年产值XXX万XXX万XXX万万元不仅反映了其在市场上的巨大潜力，更预示着它对国民经济的积极贡献。这种关联度高、涉及面广的产业关系，使得该计算机信息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710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总征地面积为XXXX平方米，相当于约XX.XX亩，其中净用地面积为XXXX平方米，红线范围内相当于约XX.XX亩。这一用地规模充分考虑了计算机信息服务项目的建设需求，保障了计算机信息服务项目在合适的空间内得以充分发展。计算机信息服务项目规划的总建筑面积为XXXX平方米，其中主体工程建设占XXXX平方米，计容建筑面积达XXXX平方米。预计建筑工程的投资将达到XXXX万元，为计算机信息服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计划购置的设备共计XXXX台（套），设备购置费用为XXXX万元。这一设备购置计划充分考虑到计算机信息服务项目的生产需求和技术要求，确保了计算机信息服务项目在生产运营中具备先进的技术装备和高效的生产能力。设备的合理配置将为计算机信息服务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计划总投资为XXXX万元，预计年实现营业收入为XXXX万元。这一产能规模的设定旨在确保计算机信息服务项目能够在投资与回报之间取得平衡，实现长期可持续的发展。计算机信息服务项目的总投资充分考虑到各个方面的需求，包括用地建设、设备购置等多个环节，以确保计算机信息服务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856"/>
      <w:r>
        <w:rPr>
          <w:rFonts w:ascii="仿宋" w:eastAsia="仿宋" w:hAnsi="仿宋" w:cs="仿宋" w:hint="eastAsia"/>
          <w:sz w:val="28"/>
          <w:lang w:eastAsia="zh-CN"/>
        </w:rPr>
        <w:t>二、计算机信息服务项目土建工程</w:t>
      </w:r>
      <w:bookmarkEnd w:id="5"/>
    </w:p>
    <w:p>
      <w:pPr>
        <w:pStyle w:val="Heading2"/>
        <w:rPr>
          <w:rFonts w:ascii="仿宋" w:eastAsia="仿宋" w:hAnsi="仿宋" w:cs="仿宋" w:hint="eastAsia"/>
          <w:lang w:eastAsia="zh-CN"/>
        </w:rPr>
      </w:pPr>
      <w:bookmarkStart w:id="6" w:name="_Toc25815"/>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在计算机信息服务项目的建筑工程设计中，我们将秉承一系列重要的设计原则，以确保计算机信息服务项目建筑在功能、美观、可持续性等方面达到最佳效果。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首要原则是确保建筑的功能性得到最大化的发挥。我们将充分理解计算机信息服务项目的实际需求，合理布局各个功能区域，保证建筑在满足业务需求的同时，提供高效的工作环境。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在建筑设计中，我们将综合考虑建设和运营成本。通过精细的经济效益分析，确保设计方案在高效利用资源的同时，对计算机信息服务项目的长期盈利能力有积极的贡献。</w:t>
      </w:r>
    </w:p>
    <w:p>
      <w:pPr>
        <w:pStyle w:val="Heading2"/>
        <w:ind w:firstLine="560" w:firstLineChars="200"/>
        <w:rPr>
          <w:rFonts w:ascii="仿宋" w:eastAsia="仿宋" w:hAnsi="仿宋" w:cs="仿宋" w:hint="eastAsia"/>
          <w:sz w:val="28"/>
          <w:lang w:eastAsia="zh-CN"/>
        </w:rPr>
      </w:pPr>
      <w:bookmarkStart w:id="7" w:name="_Toc6217"/>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信息服务项目的土建工程设计中，我们将精准设定设计年限，结合计算机信息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计算机信息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29381"/>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该计算机信息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计算机信息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计算机信息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1014"/>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本期工程计算机信息服务项目预计总建筑面积XXX平方米，其中：计容建筑面积XXX平方米，计划建筑工程投资XX万元，占计算机信息服务项目总投资的XX%。</w:t>
      </w:r>
    </w:p>
    <w:p>
      <w:pPr>
        <w:pStyle w:val="Heading1"/>
        <w:ind w:firstLine="560" w:firstLineChars="200"/>
        <w:rPr>
          <w:rFonts w:ascii="仿宋" w:eastAsia="仿宋" w:hAnsi="仿宋" w:cs="仿宋" w:hint="eastAsia"/>
          <w:sz w:val="28"/>
          <w:lang w:eastAsia="zh-CN"/>
        </w:rPr>
      </w:pPr>
      <w:bookmarkStart w:id="10" w:name="_Toc30869"/>
      <w:r>
        <w:rPr>
          <w:rFonts w:ascii="仿宋" w:eastAsia="仿宋" w:hAnsi="仿宋" w:cs="仿宋" w:hint="eastAsia"/>
          <w:sz w:val="28"/>
          <w:lang w:eastAsia="zh-CN"/>
        </w:rPr>
        <w:t>三、计算机信息服务项目概论</w:t>
      </w:r>
      <w:bookmarkEnd w:id="10"/>
    </w:p>
    <w:p>
      <w:pPr>
        <w:pStyle w:val="Heading2"/>
        <w:rPr>
          <w:rFonts w:ascii="仿宋" w:eastAsia="仿宋" w:hAnsi="仿宋" w:cs="仿宋" w:hint="eastAsia"/>
          <w:lang w:eastAsia="zh-CN"/>
        </w:rPr>
      </w:pPr>
      <w:bookmarkStart w:id="11" w:name="_Toc1187"/>
      <w:r>
        <w:rPr>
          <w:rFonts w:ascii="仿宋" w:eastAsia="仿宋" w:hAnsi="仿宋" w:cs="仿宋" w:hint="eastAsia"/>
          <w:lang w:eastAsia="zh-CN"/>
        </w:rPr>
        <w:t>(一)、计算机信息服务项目概况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起源追溯至对市场的深入洞察。市场的不断演变与变革为计算机信息服务项目提供了难得的机遇。当前市场存在的需求缺口和变革的大环境共同构成了计算机信息服务项目的背景。这个计算机信息服务项目旨在充分利用市场机遇，填补行业中尚未满足的需求，为客户提供全新的解决方案。市场的变革和需求的增长使得这个计算机信息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计算机信息服务项目名称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正式命名为计算机信息服务。这个名称不仅仅是一个标识，更代表了计算机信息服务项目的核心理念和愿景。它蕴含着计算机信息服务项目所要解决问题的关键字，具有强烈的表达和辨识度，为计算机信息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计算机信息服务项目目标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核心目标是提供一种全新、高效的解决方案，满足客户日益增长的需求。计算机信息服务项目追求的不仅仅是满足市场需求，更是在市场中获得卓越的竞争优势。通过不断提升产品或服务的质量和创新水平，计算机信息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计算机信息服务项目范围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全面涵盖了产品研发、制造、市场推广和售后服务，确保从产品设计到最终用户体验的全方位关注。这一全面的计算机信息服务项目范围是为了确保计算机信息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计算机信息服务项目时间表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计算机信息服务项目计划在未来18个月内完成，包括研发、测试、市场试点和正式推出等不同阶段。这个时间表的合理设计是为了确保计算机信息服务项目各个阶段的顺利推进，以便按时交付高质量的成果。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计算机信息服务项目预算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总预算估算为XX百万美元，主要分配在研发、市场推广、人员培训和运营等方面。这一充足的预算为计算机信息服务项目提供了充足的资源，确保计算机信息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计算机信息服务项目风险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可能面临的风险包括市场接受度低、技术难题、竞争激烈等。计算机信息服务项目团队已经制定了相应的风险应对计划，通过前瞻性的风险管理，确保计算机信息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计算机信息服务项目团队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计算机信息服务项目汇聚了一支经验丰富、多领域专业素养的核心团队，确保计算机信息服务项目在各个方面都能拥有高水平的执行力。团队的协同作战是计算机信息服务项目成功的关键因素之一。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计算机信息服务项目背景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计算机信息服务项目的背景根植于市场对更高效、创新产品的渴望，同时也受到科技发展对行业格局的深刻改变的影响。这为计算机信息服务项目提供了广阔的发展空间和市场需求。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计算机信息服务项目现状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截至目前，计算机信息服务项目已完成市场调研和技术验证，取得了初步的成功。这为计算机信息服务项目在未来的发展奠定了坚实的基础，为更远大的目标打下了坚实的基石。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2" w:name="_Toc15165"/>
      <w:r>
        <w:rPr>
          <w:rFonts w:ascii="仿宋" w:eastAsia="仿宋" w:hAnsi="仿宋" w:cs="仿宋" w:hint="eastAsia"/>
          <w:sz w:val="28"/>
          <w:lang w:eastAsia="zh-CN"/>
        </w:rPr>
        <w:t>(二)、计算机信息服务项目目标</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keyword》计算机信息服务项目首要业务目标是在市场中占据有利地位，实现产品/服务的成功推广和销售。通过不断提升产品质量、创新性，计算机信息服务项目追求成为行业中的领导者，赢得更多客户的青睐。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在科技迅速发展的时代，计算机信息服务项目着眼于技术创新。通过持续的研发和技术升级，计算机信息服务项目旨在推出更具创新性的产品或服务，以满足市场对新鲜、先进解决方案的需求。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为了建立可持续的客户关系，计算机信息服务项目设定了客户满意度目标。通过提供卓越的产品质量和优质的客户服务，计算机信息服务项目追求赢得客户的信任和忠诚度，确保他们的满意度达到行业领先水平。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计算机信息服务项目注重社会责任和可持续发展。通过实施环保、社会责任计算机信息服务项目，计算机信息服务项目致力于在经济发展的同时保护环境，促进社会公平，实现可持续经营。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计算机信息服务项目的团队是实现目标的核心驱动力。因此，计算机信息服务项目设定了团队发展目标，包括提升团队成员的专业技能、培养领导力，以及搭建协同高效的团队工作氛围。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3" w:name="_Toc7252"/>
      <w:r>
        <w:rPr>
          <w:rFonts w:ascii="仿宋" w:eastAsia="仿宋" w:hAnsi="仿宋" w:cs="仿宋" w:hint="eastAsia"/>
          <w:sz w:val="28"/>
          <w:lang w:eastAsia="zh-CN"/>
        </w:rPr>
        <w:t>(三)、计算机信息服务项目提出的理由</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2. 计算机信息服务项目提出的理由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提出源于对市场机遇的深刻洞察。当前市场中存在的需求缺口和行业发展趋势表明，有巨大的商业机会等待被开发。通过准确捕捉市场机遇，计算机信息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理念基于对技术创新的信仰。通过持续的研发和技术投入，计算机信息服务项目有望推出更具创新性的产品或服务。在科技飞速发展的当下，计算机信息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提出是为了增强企业的行业竞争力。通过提升产品或服务的质量和独特性，计算机信息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响应了消费者需求的变化。随着社会和科技的不断发展，消费者对产品和服务的需求也在发生变化。通过深入了解并及时回应消费者的新需求，计算机信息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计算机信息服务项目的提出是企业战略发展规划的一部分。在面对日益激烈的市场竞争和不断变化的商业环境中，计算机信息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提出不仅仅是基于商业考量，还注重社会责任。通过推出环保、社会责任等方面的计算机信息服务项目，计算机信息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计算机信息服务项目的提出反映了对利益相关者期望的关注。包括客户、员工、投资者等利益相关者在企业发展中都有着各自的期望，计算机信息服务项目力求在满足这些期望的同时，取得更大的共赢。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4" w:name="_Toc27341"/>
      <w:r>
        <w:rPr>
          <w:rFonts w:ascii="仿宋" w:eastAsia="仿宋" w:hAnsi="仿宋" w:cs="仿宋" w:hint="eastAsia"/>
          <w:sz w:val="28"/>
          <w:lang w:eastAsia="zh-CN"/>
        </w:rPr>
        <w:t>(四)、计算机信息服务项目意义</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在实施计算机信息服务项目的过程中，我们不仅仅是在追逐商业成功，更是为企业和社会的多个层面创造了深远的意义。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项目的首要意义在于提升企业的市场竞争力。通过持续的创新和对产品质量的高标准要求，计算机信息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此外，计算机信息服务项目的推进将促使行业技术水平的提升。通过引入先进技术和创新性解决方案，计算机信息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计算机信息服务项目不仅创造了大量就业机会，提高了就业水平，还注重社会责任和环保。通过参与社会公益事业和推动环保计算机信息服务项目，计算机信息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综合而言，计算机信息服务项目意义重大，不仅推动了企业的发展，也为行业和社会的进步贡献了积极力量。这是一个全面而深刻的影响，将在未来产生可持续的正面效应。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5" w:name="_Toc26835"/>
      <w:r>
        <w:rPr>
          <w:rFonts w:ascii="仿宋" w:eastAsia="仿宋" w:hAnsi="仿宋" w:cs="仿宋" w:hint="eastAsia"/>
          <w:sz w:val="28"/>
          <w:lang w:eastAsia="zh-CN"/>
        </w:rPr>
        <w:t>(五)、计算机信息服务项目背景</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在当今迅猛发展的商业环境中，计算机信息服务项目的动因根植于对多方面因素的审慎考量。这个计算机信息服务项目的提出并非孤立的决策，而是对企业所处背景深入思考的产物。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计算机信息服务项目背后的首要原因。科技的迅速发展和全球市场的快速变化使得企业必须灵活应对。计算机信息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竞争的激烈程度也是计算机信息服务项目背景中不可忽视的一环。企业需要在激烈竞争中脱颖而出，为此，计算机信息服务项目致力于打破常规，提供独特的价值主张，以吸引客户并确保市场份额的增长。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技术的迅速发展为企业带来了机遇与挑战。作为计算机信息服务项目启动的背景之一，对新兴技术的应用将有助于提升企业的技术水平，使其在不断演进的商业环境中保持竞争优势。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此外，社会对企业责任的期望也在逐渐升高。计算机信息服务项目充分融入了社会责任的理念，通过可持续经营和社会公益计算机信息服务项目，企图为社会贡献一份力量，在商业成功的同时关注社会价值。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6" w:name="_Toc13921"/>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11018"/>
      <w:r>
        <w:rPr>
          <w:rFonts w:ascii="仿宋" w:eastAsia="仿宋" w:hAnsi="仿宋" w:cs="仿宋" w:hint="eastAsia"/>
          <w:lang w:eastAsia="zh-CN"/>
        </w:rPr>
        <w:t>(一)、计算机信息服务行业分析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计算机信息服务行业一直以来都是市场的关注焦点。行业内的发展趋势、竞争态势以及潜在机会都对计算机信息服务项目的推进产生深远的影响。通过深入研究行业的整体概貌，我们将更好地理解行业的核心特征，为计算机信息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计算机信息服务行业，技术一直是推动创新和发展的关键因素。我们将对当前技术趋势进行详尽分析，包括但不限于人工智能、大数据应用、先进制造技术等。这有助于计算机信息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计算机信息服务项目成功的基础。我们将对主要竞争对手进行深入研究，包括其市场份额、产品特点、市场定位等。通过全面了解竞争对手的优势和劣势，计算机信息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22663"/>
      <w:r>
        <w:rPr>
          <w:rFonts w:ascii="仿宋" w:eastAsia="仿宋" w:hAnsi="仿宋" w:cs="仿宋" w:hint="eastAsia"/>
          <w:sz w:val="28"/>
          <w:lang w:eastAsia="zh-CN"/>
        </w:rPr>
        <w:t>(二)、计算机信息服务市场分析预测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计算机信息服务市场未来的增长趋势。这包括市场的整体规模、各细分领域的发展趋势等。计算机信息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计算机信息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计算机信息服务项目实施过程中需要充分考虑的因素。我们将对市场风险进行全面评估，包括但不限于政策法规风险、市场竞争风险、技术变革风险等。通过对潜在风险的深入分析，计算机信息服务项目可以制定相应的风险缓解策略，降低不确定性对计算机信息服务项目的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https://d.book118.com/047116051014006044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计算机信息服务项目规划设计纲要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19002A2"/>
    <w:rsid w:val="719002A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711605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2024-02-23T21:45:00Z</dcterms:created>
  <dcterms:modified xsi:type="dcterms:W3CDTF">2024-02-23T21:46:01Z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2795A8C7D0CA43CEA0350968C27EABF9_11</vt:lpwstr>
  </property>
  <property fmtid="{D5CDD505-2E9C-101B-9397-08002B2CF9AE}" pid="3" name="KSOProductBuildVer">
    <vt:lpwstr>2052-12.1.0.16388</vt:lpwstr>
  </property>
</Properties>
</file>