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玻璃冷加工设备项目规划设计方案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1" w:history="1">
        <w:r>
          <w:rPr>
            <w:rFonts w:ascii="仿宋" w:eastAsia="仿宋" w:hAnsi="仿宋" w:cs="仿宋" w:hint="eastAsia"/>
            <w:lang w:eastAsia="zh-CN"/>
          </w:rPr>
          <w:t>概论</w:t>
        </w:r>
        <w:r>
          <w:tab/>
        </w:r>
        <w:r>
          <w:fldChar w:fldCharType="begin"/>
        </w:r>
        <w:r>
          <w:instrText xml:space="preserve"> PAGEREF _Toc14951 \h </w:instrText>
        </w:r>
        <w:r>
          <w:fldChar w:fldCharType="separate"/>
        </w:r>
        <w:r>
          <w:t>4</w:t>
        </w:r>
        <w:r>
          <w:fldChar w:fldCharType="end"/>
        </w:r>
      </w:hyperlink>
    </w:p>
    <w:p>
      <w:pPr>
        <w:pStyle w:val="TOC1"/>
        <w:tabs>
          <w:tab w:val="right" w:leader="dot" w:pos="8306"/>
        </w:tabs>
      </w:pPr>
      <w:hyperlink w:anchor="_Toc13904" w:history="1">
        <w:r>
          <w:rPr>
            <w:rFonts w:ascii="仿宋" w:eastAsia="仿宋" w:hAnsi="仿宋" w:cs="仿宋" w:hint="eastAsia"/>
            <w:lang w:eastAsia="zh-CN"/>
          </w:rPr>
          <w:t>一、玻璃冷加工设备项目建筑工程方案</w:t>
        </w:r>
        <w:r>
          <w:tab/>
        </w:r>
        <w:r>
          <w:fldChar w:fldCharType="begin"/>
        </w:r>
        <w:r>
          <w:instrText xml:space="preserve"> PAGEREF _Toc13904 \h </w:instrText>
        </w:r>
        <w:r>
          <w:fldChar w:fldCharType="separate"/>
        </w:r>
        <w:r>
          <w:t>4</w:t>
        </w:r>
        <w:r>
          <w:fldChar w:fldCharType="end"/>
        </w:r>
      </w:hyperlink>
    </w:p>
    <w:p>
      <w:pPr>
        <w:pStyle w:val="TOC2"/>
        <w:tabs>
          <w:tab w:val="right" w:leader="dot" w:pos="8306"/>
        </w:tabs>
      </w:pPr>
      <w:hyperlink w:anchor="_Toc22024" w:history="1">
        <w:r>
          <w:rPr>
            <w:rFonts w:ascii="仿宋" w:eastAsia="仿宋" w:hAnsi="仿宋" w:cs="仿宋" w:hint="eastAsia"/>
            <w:lang w:eastAsia="zh-CN"/>
          </w:rPr>
          <w:t>(一)、土建工程方案</w:t>
        </w:r>
        <w:r>
          <w:tab/>
        </w:r>
        <w:r>
          <w:fldChar w:fldCharType="begin"/>
        </w:r>
        <w:r>
          <w:instrText xml:space="preserve"> PAGEREF _Toc22024 \h </w:instrText>
        </w:r>
        <w:r>
          <w:fldChar w:fldCharType="separate"/>
        </w:r>
        <w:r>
          <w:t>4</w:t>
        </w:r>
        <w:r>
          <w:fldChar w:fldCharType="end"/>
        </w:r>
      </w:hyperlink>
    </w:p>
    <w:p>
      <w:pPr>
        <w:pStyle w:val="TOC2"/>
        <w:tabs>
          <w:tab w:val="right" w:leader="dot" w:pos="8306"/>
        </w:tabs>
      </w:pPr>
      <w:hyperlink w:anchor="_Toc31929" w:history="1">
        <w:r>
          <w:rPr>
            <w:rFonts w:ascii="仿宋" w:eastAsia="仿宋" w:hAnsi="仿宋" w:cs="仿宋" w:hint="eastAsia"/>
            <w:lang w:eastAsia="zh-CN"/>
          </w:rPr>
          <w:t>(二)、厂房建设方案</w:t>
        </w:r>
        <w:r>
          <w:tab/>
        </w:r>
        <w:r>
          <w:fldChar w:fldCharType="begin"/>
        </w:r>
        <w:r>
          <w:instrText xml:space="preserve"> PAGEREF _Toc31929 \h </w:instrText>
        </w:r>
        <w:r>
          <w:fldChar w:fldCharType="separate"/>
        </w:r>
        <w:r>
          <w:t>6</w:t>
        </w:r>
        <w:r>
          <w:fldChar w:fldCharType="end"/>
        </w:r>
      </w:hyperlink>
    </w:p>
    <w:p>
      <w:pPr>
        <w:pStyle w:val="TOC2"/>
        <w:tabs>
          <w:tab w:val="right" w:leader="dot" w:pos="8306"/>
        </w:tabs>
      </w:pPr>
      <w:hyperlink w:anchor="_Toc30347" w:history="1">
        <w:r>
          <w:rPr>
            <w:rFonts w:ascii="仿宋" w:eastAsia="仿宋" w:hAnsi="仿宋" w:cs="仿宋" w:hint="eastAsia"/>
            <w:lang w:eastAsia="zh-CN"/>
          </w:rPr>
          <w:t>(三)、仓库建设方案</w:t>
        </w:r>
        <w:r>
          <w:tab/>
        </w:r>
        <w:r>
          <w:fldChar w:fldCharType="begin"/>
        </w:r>
        <w:r>
          <w:instrText xml:space="preserve"> PAGEREF _Toc30347 \h </w:instrText>
        </w:r>
        <w:r>
          <w:fldChar w:fldCharType="separate"/>
        </w:r>
        <w:r>
          <w:t>6</w:t>
        </w:r>
        <w:r>
          <w:fldChar w:fldCharType="end"/>
        </w:r>
      </w:hyperlink>
    </w:p>
    <w:p>
      <w:pPr>
        <w:pStyle w:val="TOC2"/>
        <w:tabs>
          <w:tab w:val="right" w:leader="dot" w:pos="8306"/>
        </w:tabs>
      </w:pPr>
      <w:hyperlink w:anchor="_Toc279" w:history="1">
        <w:r>
          <w:rPr>
            <w:rFonts w:ascii="仿宋" w:eastAsia="仿宋" w:hAnsi="仿宋" w:cs="仿宋" w:hint="eastAsia"/>
            <w:lang w:eastAsia="zh-CN"/>
          </w:rPr>
          <w:t>(四)、办公及生活服务设施建设方案</w:t>
        </w:r>
        <w:r>
          <w:tab/>
        </w:r>
        <w:r>
          <w:fldChar w:fldCharType="begin"/>
        </w:r>
        <w:r>
          <w:instrText xml:space="preserve"> PAGEREF _Toc279 \h </w:instrText>
        </w:r>
        <w:r>
          <w:fldChar w:fldCharType="separate"/>
        </w:r>
        <w:r>
          <w:t>8</w:t>
        </w:r>
        <w:r>
          <w:fldChar w:fldCharType="end"/>
        </w:r>
      </w:hyperlink>
    </w:p>
    <w:p>
      <w:pPr>
        <w:pStyle w:val="TOC2"/>
        <w:tabs>
          <w:tab w:val="right" w:leader="dot" w:pos="8306"/>
        </w:tabs>
      </w:pPr>
      <w:hyperlink w:anchor="_Toc29787" w:history="1">
        <w:r>
          <w:rPr>
            <w:rFonts w:ascii="仿宋" w:eastAsia="仿宋" w:hAnsi="仿宋" w:cs="仿宋" w:hint="eastAsia"/>
            <w:lang w:eastAsia="zh-CN"/>
          </w:rPr>
          <w:t>(五)、总图布置方案</w:t>
        </w:r>
        <w:r>
          <w:tab/>
        </w:r>
        <w:r>
          <w:fldChar w:fldCharType="begin"/>
        </w:r>
        <w:r>
          <w:instrText xml:space="preserve"> PAGEREF _Toc29787 \h </w:instrText>
        </w:r>
        <w:r>
          <w:fldChar w:fldCharType="separate"/>
        </w:r>
        <w:r>
          <w:t>9</w:t>
        </w:r>
        <w:r>
          <w:fldChar w:fldCharType="end"/>
        </w:r>
      </w:hyperlink>
    </w:p>
    <w:p>
      <w:pPr>
        <w:pStyle w:val="TOC2"/>
        <w:tabs>
          <w:tab w:val="right" w:leader="dot" w:pos="8306"/>
        </w:tabs>
      </w:pPr>
      <w:hyperlink w:anchor="_Toc12546" w:history="1">
        <w:r>
          <w:rPr>
            <w:rFonts w:ascii="仿宋" w:eastAsia="仿宋" w:hAnsi="仿宋" w:cs="仿宋" w:hint="eastAsia"/>
            <w:lang w:eastAsia="zh-CN"/>
          </w:rPr>
          <w:t>(六)、建筑工程数字化方案</w:t>
        </w:r>
        <w:r>
          <w:tab/>
        </w:r>
        <w:r>
          <w:fldChar w:fldCharType="begin"/>
        </w:r>
        <w:r>
          <w:instrText xml:space="preserve"> PAGEREF _Toc12546 \h </w:instrText>
        </w:r>
        <w:r>
          <w:fldChar w:fldCharType="separate"/>
        </w:r>
        <w:r>
          <w:t>10</w:t>
        </w:r>
        <w:r>
          <w:fldChar w:fldCharType="end"/>
        </w:r>
      </w:hyperlink>
    </w:p>
    <w:p>
      <w:pPr>
        <w:pStyle w:val="TOC1"/>
        <w:tabs>
          <w:tab w:val="right" w:leader="dot" w:pos="8306"/>
        </w:tabs>
      </w:pPr>
      <w:hyperlink w:anchor="_Toc2601" w:history="1">
        <w:r>
          <w:rPr>
            <w:rFonts w:ascii="仿宋" w:eastAsia="仿宋" w:hAnsi="仿宋" w:cs="仿宋" w:hint="eastAsia"/>
            <w:lang w:eastAsia="zh-CN"/>
          </w:rPr>
          <w:t>二、第七章员工培训与发展</w:t>
        </w:r>
        <w:r>
          <w:tab/>
        </w:r>
        <w:r>
          <w:fldChar w:fldCharType="begin"/>
        </w:r>
        <w:r>
          <w:instrText xml:space="preserve"> PAGEREF _Toc2601 \h </w:instrText>
        </w:r>
        <w:r>
          <w:fldChar w:fldCharType="separate"/>
        </w:r>
        <w:r>
          <w:t>13</w:t>
        </w:r>
        <w:r>
          <w:fldChar w:fldCharType="end"/>
        </w:r>
      </w:hyperlink>
    </w:p>
    <w:p>
      <w:pPr>
        <w:pStyle w:val="TOC2"/>
        <w:tabs>
          <w:tab w:val="right" w:leader="dot" w:pos="8306"/>
        </w:tabs>
      </w:pPr>
      <w:hyperlink w:anchor="_Toc6675" w:history="1">
        <w:r>
          <w:rPr>
            <w:rFonts w:ascii="仿宋" w:eastAsia="仿宋" w:hAnsi="仿宋" w:cs="仿宋" w:hint="eastAsia"/>
            <w:lang w:eastAsia="zh-CN"/>
          </w:rPr>
          <w:t>(一)、培训需求分析</w:t>
        </w:r>
        <w:r>
          <w:tab/>
        </w:r>
        <w:r>
          <w:fldChar w:fldCharType="begin"/>
        </w:r>
        <w:r>
          <w:instrText xml:space="preserve"> PAGEREF _Toc6675 \h </w:instrText>
        </w:r>
        <w:r>
          <w:fldChar w:fldCharType="separate"/>
        </w:r>
        <w:r>
          <w:t>13</w:t>
        </w:r>
        <w:r>
          <w:fldChar w:fldCharType="end"/>
        </w:r>
      </w:hyperlink>
    </w:p>
    <w:p>
      <w:pPr>
        <w:pStyle w:val="TOC2"/>
        <w:tabs>
          <w:tab w:val="right" w:leader="dot" w:pos="8306"/>
        </w:tabs>
      </w:pPr>
      <w:hyperlink w:anchor="_Toc32291" w:history="1">
        <w:r>
          <w:rPr>
            <w:rFonts w:ascii="仿宋" w:eastAsia="仿宋" w:hAnsi="仿宋" w:cs="仿宋" w:hint="eastAsia"/>
            <w:lang w:eastAsia="zh-CN"/>
          </w:rPr>
          <w:t>(二)、培训计划制定</w:t>
        </w:r>
        <w:r>
          <w:tab/>
        </w:r>
        <w:r>
          <w:fldChar w:fldCharType="begin"/>
        </w:r>
        <w:r>
          <w:instrText xml:space="preserve"> PAGEREF _Toc32291 \h </w:instrText>
        </w:r>
        <w:r>
          <w:fldChar w:fldCharType="separate"/>
        </w:r>
        <w:r>
          <w:t>14</w:t>
        </w:r>
        <w:r>
          <w:fldChar w:fldCharType="end"/>
        </w:r>
      </w:hyperlink>
    </w:p>
    <w:p>
      <w:pPr>
        <w:pStyle w:val="TOC2"/>
        <w:tabs>
          <w:tab w:val="right" w:leader="dot" w:pos="8306"/>
        </w:tabs>
      </w:pPr>
      <w:hyperlink w:anchor="_Toc9403" w:history="1">
        <w:r>
          <w:rPr>
            <w:rFonts w:ascii="仿宋" w:eastAsia="仿宋" w:hAnsi="仿宋" w:cs="仿宋" w:hint="eastAsia"/>
            <w:lang w:eastAsia="zh-CN"/>
          </w:rPr>
          <w:t>(三)、培训实施与评估</w:t>
        </w:r>
        <w:r>
          <w:tab/>
        </w:r>
        <w:r>
          <w:fldChar w:fldCharType="begin"/>
        </w:r>
        <w:r>
          <w:instrText xml:space="preserve"> PAGEREF _Toc9403 \h </w:instrText>
        </w:r>
        <w:r>
          <w:fldChar w:fldCharType="separate"/>
        </w:r>
        <w:r>
          <w:t>15</w:t>
        </w:r>
        <w:r>
          <w:fldChar w:fldCharType="end"/>
        </w:r>
      </w:hyperlink>
    </w:p>
    <w:p>
      <w:pPr>
        <w:pStyle w:val="TOC2"/>
        <w:tabs>
          <w:tab w:val="right" w:leader="dot" w:pos="8306"/>
        </w:tabs>
      </w:pPr>
      <w:hyperlink w:anchor="_Toc19982" w:history="1">
        <w:r>
          <w:rPr>
            <w:rFonts w:ascii="仿宋" w:eastAsia="仿宋" w:hAnsi="仿宋" w:cs="仿宋" w:hint="eastAsia"/>
            <w:lang w:eastAsia="zh-CN"/>
          </w:rPr>
          <w:t>(四)、持续学习与专业发展支持</w:t>
        </w:r>
        <w:r>
          <w:tab/>
        </w:r>
        <w:r>
          <w:fldChar w:fldCharType="begin"/>
        </w:r>
        <w:r>
          <w:instrText xml:space="preserve"> PAGEREF _Toc19982 \h </w:instrText>
        </w:r>
        <w:r>
          <w:fldChar w:fldCharType="separate"/>
        </w:r>
        <w:r>
          <w:t>16</w:t>
        </w:r>
        <w:r>
          <w:fldChar w:fldCharType="end"/>
        </w:r>
      </w:hyperlink>
    </w:p>
    <w:p>
      <w:pPr>
        <w:pStyle w:val="TOC1"/>
        <w:tabs>
          <w:tab w:val="right" w:leader="dot" w:pos="8306"/>
        </w:tabs>
      </w:pPr>
      <w:hyperlink w:anchor="_Toc31344" w:history="1">
        <w:r>
          <w:rPr>
            <w:rFonts w:ascii="仿宋" w:eastAsia="仿宋" w:hAnsi="仿宋" w:cs="仿宋" w:hint="eastAsia"/>
            <w:lang w:eastAsia="zh-CN"/>
          </w:rPr>
          <w:t>三、玻璃冷加工设备项目工程方案分析</w:t>
        </w:r>
        <w:r>
          <w:tab/>
        </w:r>
        <w:r>
          <w:fldChar w:fldCharType="begin"/>
        </w:r>
        <w:r>
          <w:instrText xml:space="preserve"> PAGEREF _Toc31344 \h </w:instrText>
        </w:r>
        <w:r>
          <w:fldChar w:fldCharType="separate"/>
        </w:r>
        <w:r>
          <w:t>17</w:t>
        </w:r>
        <w:r>
          <w:fldChar w:fldCharType="end"/>
        </w:r>
      </w:hyperlink>
    </w:p>
    <w:p>
      <w:pPr>
        <w:pStyle w:val="TOC2"/>
        <w:tabs>
          <w:tab w:val="right" w:leader="dot" w:pos="8306"/>
        </w:tabs>
      </w:pPr>
      <w:hyperlink w:anchor="_Toc15655" w:history="1">
        <w:r>
          <w:rPr>
            <w:rFonts w:ascii="仿宋" w:eastAsia="仿宋" w:hAnsi="仿宋" w:cs="仿宋" w:hint="eastAsia"/>
            <w:lang w:eastAsia="zh-CN"/>
          </w:rPr>
          <w:t>(一)、建筑工程设计原则</w:t>
        </w:r>
        <w:r>
          <w:tab/>
        </w:r>
        <w:r>
          <w:fldChar w:fldCharType="begin"/>
        </w:r>
        <w:r>
          <w:instrText xml:space="preserve"> PAGEREF _Toc15655 \h </w:instrText>
        </w:r>
        <w:r>
          <w:fldChar w:fldCharType="separate"/>
        </w:r>
        <w:r>
          <w:t>17</w:t>
        </w:r>
        <w:r>
          <w:fldChar w:fldCharType="end"/>
        </w:r>
      </w:hyperlink>
    </w:p>
    <w:p>
      <w:pPr>
        <w:pStyle w:val="TOC2"/>
        <w:tabs>
          <w:tab w:val="right" w:leader="dot" w:pos="8306"/>
        </w:tabs>
      </w:pPr>
      <w:hyperlink w:anchor="_Toc6811" w:history="1">
        <w:r>
          <w:rPr>
            <w:rFonts w:ascii="仿宋" w:eastAsia="仿宋" w:hAnsi="仿宋" w:cs="仿宋" w:hint="eastAsia"/>
            <w:lang w:eastAsia="zh-CN"/>
          </w:rPr>
          <w:t>(二)、土建工程建设指标</w:t>
        </w:r>
        <w:r>
          <w:tab/>
        </w:r>
        <w:r>
          <w:fldChar w:fldCharType="begin"/>
        </w:r>
        <w:r>
          <w:instrText xml:space="preserve"> PAGEREF _Toc6811 \h </w:instrText>
        </w:r>
        <w:r>
          <w:fldChar w:fldCharType="separate"/>
        </w:r>
        <w:r>
          <w:t>18</w:t>
        </w:r>
        <w:r>
          <w:fldChar w:fldCharType="end"/>
        </w:r>
      </w:hyperlink>
    </w:p>
    <w:p>
      <w:pPr>
        <w:pStyle w:val="TOC1"/>
        <w:tabs>
          <w:tab w:val="right" w:leader="dot" w:pos="8306"/>
        </w:tabs>
      </w:pPr>
      <w:hyperlink w:anchor="_Toc23016" w:history="1">
        <w:r>
          <w:rPr>
            <w:rFonts w:ascii="仿宋" w:eastAsia="仿宋" w:hAnsi="仿宋" w:cs="仿宋" w:hint="eastAsia"/>
            <w:lang w:eastAsia="zh-CN"/>
          </w:rPr>
          <w:t>四、玻璃冷加工设备行业行业特征</w:t>
        </w:r>
        <w:r>
          <w:tab/>
        </w:r>
        <w:r>
          <w:fldChar w:fldCharType="begin"/>
        </w:r>
        <w:r>
          <w:instrText xml:space="preserve"> PAGEREF _Toc23016 \h </w:instrText>
        </w:r>
        <w:r>
          <w:fldChar w:fldCharType="separate"/>
        </w:r>
        <w:r>
          <w:t>20</w:t>
        </w:r>
        <w:r>
          <w:fldChar w:fldCharType="end"/>
        </w:r>
      </w:hyperlink>
    </w:p>
    <w:p>
      <w:pPr>
        <w:pStyle w:val="TOC2"/>
        <w:tabs>
          <w:tab w:val="right" w:leader="dot" w:pos="8306"/>
        </w:tabs>
      </w:pPr>
      <w:hyperlink w:anchor="_Toc31666" w:history="1">
        <w:r>
          <w:rPr>
            <w:rFonts w:ascii="仿宋" w:eastAsia="仿宋" w:hAnsi="仿宋" w:cs="仿宋" w:hint="eastAsia"/>
            <w:lang w:eastAsia="zh-CN"/>
          </w:rPr>
          <w:t>(一)、市场规模庞大</w:t>
        </w:r>
        <w:r>
          <w:tab/>
        </w:r>
        <w:r>
          <w:fldChar w:fldCharType="begin"/>
        </w:r>
        <w:r>
          <w:instrText xml:space="preserve"> PAGEREF _Toc31666 \h </w:instrText>
        </w:r>
        <w:r>
          <w:fldChar w:fldCharType="separate"/>
        </w:r>
        <w:r>
          <w:t>20</w:t>
        </w:r>
        <w:r>
          <w:fldChar w:fldCharType="end"/>
        </w:r>
      </w:hyperlink>
    </w:p>
    <w:p>
      <w:pPr>
        <w:pStyle w:val="TOC2"/>
        <w:tabs>
          <w:tab w:val="right" w:leader="dot" w:pos="8306"/>
        </w:tabs>
      </w:pPr>
      <w:hyperlink w:anchor="_Toc814" w:history="1">
        <w:r>
          <w:rPr>
            <w:rFonts w:ascii="仿宋" w:eastAsia="仿宋" w:hAnsi="仿宋" w:cs="仿宋" w:hint="eastAsia"/>
            <w:lang w:eastAsia="zh-CN"/>
          </w:rPr>
          <w:t>(二)、消费需求多元化</w:t>
        </w:r>
        <w:r>
          <w:tab/>
        </w:r>
        <w:r>
          <w:fldChar w:fldCharType="begin"/>
        </w:r>
        <w:r>
          <w:instrText xml:space="preserve"> PAGEREF _Toc814 \h </w:instrText>
        </w:r>
        <w:r>
          <w:fldChar w:fldCharType="separate"/>
        </w:r>
        <w:r>
          <w:t>20</w:t>
        </w:r>
        <w:r>
          <w:fldChar w:fldCharType="end"/>
        </w:r>
      </w:hyperlink>
    </w:p>
    <w:p>
      <w:pPr>
        <w:pStyle w:val="TOC2"/>
        <w:tabs>
          <w:tab w:val="right" w:leader="dot" w:pos="8306"/>
        </w:tabs>
      </w:pPr>
      <w:hyperlink w:anchor="_Toc16991" w:history="1">
        <w:r>
          <w:rPr>
            <w:rFonts w:ascii="仿宋" w:eastAsia="仿宋" w:hAnsi="仿宋" w:cs="仿宋" w:hint="eastAsia"/>
            <w:lang w:eastAsia="zh-CN"/>
          </w:rPr>
          <w:t>(三)、竞争激烈</w:t>
        </w:r>
        <w:r>
          <w:tab/>
        </w:r>
        <w:r>
          <w:fldChar w:fldCharType="begin"/>
        </w:r>
        <w:r>
          <w:instrText xml:space="preserve"> PAGEREF _Toc16991 \h </w:instrText>
        </w:r>
        <w:r>
          <w:fldChar w:fldCharType="separate"/>
        </w:r>
        <w:r>
          <w:t>20</w:t>
        </w:r>
        <w:r>
          <w:fldChar w:fldCharType="end"/>
        </w:r>
      </w:hyperlink>
    </w:p>
    <w:p>
      <w:pPr>
        <w:pStyle w:val="TOC2"/>
        <w:tabs>
          <w:tab w:val="right" w:leader="dot" w:pos="8306"/>
        </w:tabs>
      </w:pPr>
      <w:hyperlink w:anchor="_Toc28494" w:history="1">
        <w:r>
          <w:rPr>
            <w:rFonts w:ascii="仿宋" w:eastAsia="仿宋" w:hAnsi="仿宋" w:cs="仿宋" w:hint="eastAsia"/>
            <w:lang w:eastAsia="zh-CN"/>
          </w:rPr>
          <w:t>(四)、设计和科技的结合</w:t>
        </w:r>
        <w:r>
          <w:tab/>
        </w:r>
        <w:r>
          <w:fldChar w:fldCharType="begin"/>
        </w:r>
        <w:r>
          <w:instrText xml:space="preserve"> PAGEREF _Toc28494 \h </w:instrText>
        </w:r>
        <w:r>
          <w:fldChar w:fldCharType="separate"/>
        </w:r>
        <w:r>
          <w:t>20</w:t>
        </w:r>
        <w:r>
          <w:fldChar w:fldCharType="end"/>
        </w:r>
      </w:hyperlink>
    </w:p>
    <w:p>
      <w:pPr>
        <w:pStyle w:val="TOC2"/>
        <w:tabs>
          <w:tab w:val="right" w:leader="dot" w:pos="8306"/>
        </w:tabs>
      </w:pPr>
      <w:hyperlink w:anchor="_Toc9895" w:history="1">
        <w:r>
          <w:rPr>
            <w:rFonts w:ascii="仿宋" w:eastAsia="仿宋" w:hAnsi="仿宋" w:cs="仿宋" w:hint="eastAsia"/>
            <w:lang w:eastAsia="zh-CN"/>
          </w:rPr>
          <w:t>(五)、环保意识增强</w:t>
        </w:r>
        <w:r>
          <w:tab/>
        </w:r>
        <w:r>
          <w:fldChar w:fldCharType="begin"/>
        </w:r>
        <w:r>
          <w:instrText xml:space="preserve"> PAGEREF _Toc9895 \h </w:instrText>
        </w:r>
        <w:r>
          <w:fldChar w:fldCharType="separate"/>
        </w:r>
        <w:r>
          <w:t>21</w:t>
        </w:r>
        <w:r>
          <w:fldChar w:fldCharType="end"/>
        </w:r>
      </w:hyperlink>
    </w:p>
    <w:p>
      <w:pPr>
        <w:pStyle w:val="TOC1"/>
        <w:tabs>
          <w:tab w:val="right" w:leader="dot" w:pos="8306"/>
        </w:tabs>
      </w:pPr>
      <w:hyperlink w:anchor="_Toc3359" w:history="1">
        <w:r>
          <w:rPr>
            <w:rFonts w:ascii="仿宋" w:eastAsia="仿宋" w:hAnsi="仿宋" w:cs="仿宋" w:hint="eastAsia"/>
            <w:lang w:eastAsia="zh-CN"/>
          </w:rPr>
          <w:t>五、市场分析</w:t>
        </w:r>
        <w:r>
          <w:tab/>
        </w:r>
        <w:r>
          <w:fldChar w:fldCharType="begin"/>
        </w:r>
        <w:r>
          <w:instrText xml:space="preserve"> PAGEREF _Toc3359 \h </w:instrText>
        </w:r>
        <w:r>
          <w:fldChar w:fldCharType="separate"/>
        </w:r>
        <w:r>
          <w:t>21</w:t>
        </w:r>
        <w:r>
          <w:fldChar w:fldCharType="end"/>
        </w:r>
      </w:hyperlink>
    </w:p>
    <w:p>
      <w:pPr>
        <w:pStyle w:val="TOC2"/>
        <w:tabs>
          <w:tab w:val="right" w:leader="dot" w:pos="8306"/>
        </w:tabs>
      </w:pPr>
      <w:hyperlink w:anchor="_Toc8035" w:history="1">
        <w:r>
          <w:rPr>
            <w:rFonts w:ascii="仿宋" w:eastAsia="仿宋" w:hAnsi="仿宋" w:cs="仿宋" w:hint="eastAsia"/>
            <w:lang w:eastAsia="zh-CN"/>
          </w:rPr>
          <w:t>(一)、玻璃冷加工设备行业发展前景</w:t>
        </w:r>
        <w:r>
          <w:tab/>
        </w:r>
        <w:r>
          <w:fldChar w:fldCharType="begin"/>
        </w:r>
        <w:r>
          <w:instrText xml:space="preserve"> PAGEREF _Toc8035 \h </w:instrText>
        </w:r>
        <w:r>
          <w:fldChar w:fldCharType="separate"/>
        </w:r>
        <w:r>
          <w:t>21</w:t>
        </w:r>
        <w:r>
          <w:fldChar w:fldCharType="end"/>
        </w:r>
      </w:hyperlink>
    </w:p>
    <w:p>
      <w:pPr>
        <w:pStyle w:val="TOC2"/>
        <w:tabs>
          <w:tab w:val="right" w:leader="dot" w:pos="8306"/>
        </w:tabs>
      </w:pPr>
      <w:hyperlink w:anchor="_Toc5633" w:history="1">
        <w:r>
          <w:rPr>
            <w:rFonts w:ascii="仿宋" w:eastAsia="仿宋" w:hAnsi="仿宋" w:cs="仿宋" w:hint="eastAsia"/>
            <w:lang w:eastAsia="zh-CN"/>
          </w:rPr>
          <w:t>(二)、玻璃冷加工设备产业链分析</w:t>
        </w:r>
        <w:r>
          <w:tab/>
        </w:r>
        <w:r>
          <w:fldChar w:fldCharType="begin"/>
        </w:r>
        <w:r>
          <w:instrText xml:space="preserve"> PAGEREF _Toc5633 \h </w:instrText>
        </w:r>
        <w:r>
          <w:fldChar w:fldCharType="separate"/>
        </w:r>
        <w:r>
          <w:t>22</w:t>
        </w:r>
        <w:r>
          <w:fldChar w:fldCharType="end"/>
        </w:r>
      </w:hyperlink>
    </w:p>
    <w:p>
      <w:pPr>
        <w:pStyle w:val="TOC2"/>
        <w:tabs>
          <w:tab w:val="right" w:leader="dot" w:pos="8306"/>
        </w:tabs>
      </w:pPr>
      <w:hyperlink w:anchor="_Toc28313" w:history="1">
        <w:r>
          <w:rPr>
            <w:rFonts w:ascii="仿宋" w:eastAsia="仿宋" w:hAnsi="仿宋" w:cs="仿宋" w:hint="eastAsia"/>
            <w:lang w:eastAsia="zh-CN"/>
          </w:rPr>
          <w:t>(三)、玻璃冷加工设备项目市场营销</w:t>
        </w:r>
        <w:r>
          <w:tab/>
        </w:r>
        <w:r>
          <w:fldChar w:fldCharType="begin"/>
        </w:r>
        <w:r>
          <w:instrText xml:space="preserve"> PAGEREF _Toc28313 \h </w:instrText>
        </w:r>
        <w:r>
          <w:fldChar w:fldCharType="separate"/>
        </w:r>
        <w:r>
          <w:t>23</w:t>
        </w:r>
        <w:r>
          <w:fldChar w:fldCharType="end"/>
        </w:r>
      </w:hyperlink>
    </w:p>
    <w:p>
      <w:pPr>
        <w:pStyle w:val="TOC2"/>
        <w:tabs>
          <w:tab w:val="right" w:leader="dot" w:pos="8306"/>
        </w:tabs>
      </w:pPr>
      <w:hyperlink w:anchor="_Toc8551" w:history="1">
        <w:r>
          <w:rPr>
            <w:rFonts w:ascii="仿宋" w:eastAsia="仿宋" w:hAnsi="仿宋" w:cs="仿宋" w:hint="eastAsia"/>
            <w:lang w:eastAsia="zh-CN"/>
          </w:rPr>
          <w:t>(四)、玻璃冷加工设备行业发展特点</w:t>
        </w:r>
        <w:r>
          <w:tab/>
        </w:r>
        <w:r>
          <w:fldChar w:fldCharType="begin"/>
        </w:r>
        <w:r>
          <w:instrText xml:space="preserve"> PAGEREF _Toc8551 \h </w:instrText>
        </w:r>
        <w:r>
          <w:fldChar w:fldCharType="separate"/>
        </w:r>
        <w:r>
          <w:t>25</w:t>
        </w:r>
        <w:r>
          <w:fldChar w:fldCharType="end"/>
        </w:r>
      </w:hyperlink>
    </w:p>
    <w:p>
      <w:pPr>
        <w:pStyle w:val="TOC1"/>
        <w:tabs>
          <w:tab w:val="right" w:leader="dot" w:pos="8306"/>
        </w:tabs>
      </w:pPr>
      <w:hyperlink w:anchor="_Toc15727" w:history="1">
        <w:r>
          <w:rPr>
            <w:rFonts w:ascii="仿宋" w:eastAsia="仿宋" w:hAnsi="仿宋" w:cs="仿宋" w:hint="eastAsia"/>
            <w:lang w:eastAsia="zh-CN"/>
          </w:rPr>
          <w:t>六、重点企业调研分析</w:t>
        </w:r>
        <w:r>
          <w:tab/>
        </w:r>
        <w:r>
          <w:fldChar w:fldCharType="begin"/>
        </w:r>
        <w:r>
          <w:instrText xml:space="preserve"> PAGEREF _Toc15727 \h </w:instrText>
        </w:r>
        <w:r>
          <w:fldChar w:fldCharType="separate"/>
        </w:r>
        <w:r>
          <w:t>26</w:t>
        </w:r>
        <w:r>
          <w:fldChar w:fldCharType="end"/>
        </w:r>
      </w:hyperlink>
    </w:p>
    <w:p>
      <w:pPr>
        <w:pStyle w:val="TOC2"/>
        <w:tabs>
          <w:tab w:val="right" w:leader="dot" w:pos="8306"/>
        </w:tabs>
      </w:pPr>
      <w:hyperlink w:anchor="_Toc19826" w:history="1">
        <w:r>
          <w:rPr>
            <w:rFonts w:ascii="仿宋" w:eastAsia="仿宋" w:hAnsi="仿宋" w:cs="仿宋" w:hint="eastAsia"/>
            <w:lang w:eastAsia="zh-CN"/>
          </w:rPr>
          <w:t>(一)、xxx科技发展公司</w:t>
        </w:r>
        <w:r>
          <w:tab/>
        </w:r>
        <w:r>
          <w:fldChar w:fldCharType="begin"/>
        </w:r>
        <w:r>
          <w:instrText xml:space="preserve"> PAGEREF _Toc19826 \h </w:instrText>
        </w:r>
        <w:r>
          <w:fldChar w:fldCharType="separate"/>
        </w:r>
        <w:r>
          <w:t>26</w:t>
        </w:r>
        <w:r>
          <w:fldChar w:fldCharType="end"/>
        </w:r>
      </w:hyperlink>
    </w:p>
    <w:p>
      <w:pPr>
        <w:pStyle w:val="TOC2"/>
        <w:tabs>
          <w:tab w:val="right" w:leader="dot" w:pos="8306"/>
        </w:tabs>
      </w:pPr>
      <w:hyperlink w:anchor="_Toc11463" w:history="1">
        <w:r>
          <w:rPr>
            <w:rFonts w:ascii="仿宋" w:eastAsia="仿宋" w:hAnsi="仿宋" w:cs="仿宋" w:hint="eastAsia"/>
            <w:lang w:eastAsia="zh-CN"/>
          </w:rPr>
          <w:t>(二)、xxx有限责任公司</w:t>
        </w:r>
        <w:r>
          <w:tab/>
        </w:r>
        <w:r>
          <w:fldChar w:fldCharType="begin"/>
        </w:r>
        <w:r>
          <w:instrText xml:space="preserve"> PAGEREF _Toc11463 \h </w:instrText>
        </w:r>
        <w:r>
          <w:fldChar w:fldCharType="separate"/>
        </w:r>
        <w:r>
          <w:t>27</w:t>
        </w:r>
        <w:r>
          <w:fldChar w:fldCharType="end"/>
        </w:r>
      </w:hyperlink>
    </w:p>
    <w:p>
      <w:pPr>
        <w:pStyle w:val="TOC1"/>
        <w:tabs>
          <w:tab w:val="right" w:leader="dot" w:pos="8306"/>
        </w:tabs>
      </w:pPr>
      <w:hyperlink w:anchor="_Toc28059" w:history="1">
        <w:r>
          <w:rPr>
            <w:rFonts w:ascii="仿宋" w:eastAsia="仿宋" w:hAnsi="仿宋" w:cs="仿宋" w:hint="eastAsia"/>
            <w:lang w:eastAsia="zh-CN"/>
          </w:rPr>
          <w:t>七、经济影响分析</w:t>
        </w:r>
        <w:r>
          <w:tab/>
        </w:r>
        <w:r>
          <w:fldChar w:fldCharType="begin"/>
        </w:r>
        <w:r>
          <w:instrText xml:space="preserve"> PAGEREF _Toc28059 \h </w:instrText>
        </w:r>
        <w:r>
          <w:fldChar w:fldCharType="separate"/>
        </w:r>
        <w:r>
          <w:t>30</w:t>
        </w:r>
        <w:r>
          <w:fldChar w:fldCharType="end"/>
        </w:r>
      </w:hyperlink>
    </w:p>
    <w:p>
      <w:pPr>
        <w:pStyle w:val="TOC2"/>
        <w:tabs>
          <w:tab w:val="right" w:leader="dot" w:pos="8306"/>
        </w:tabs>
      </w:pPr>
      <w:hyperlink w:anchor="_Toc10195" w:history="1">
        <w:r>
          <w:rPr>
            <w:rFonts w:ascii="仿宋" w:eastAsia="仿宋" w:hAnsi="仿宋" w:cs="仿宋" w:hint="eastAsia"/>
            <w:lang w:eastAsia="zh-CN"/>
          </w:rPr>
          <w:t>(一)、经济费用效益或费用效果分析</w:t>
        </w:r>
        <w:r>
          <w:tab/>
        </w:r>
        <w:r>
          <w:fldChar w:fldCharType="begin"/>
        </w:r>
        <w:r>
          <w:instrText xml:space="preserve"> PAGEREF _Toc10195 \h </w:instrText>
        </w:r>
        <w:r>
          <w:fldChar w:fldCharType="separate"/>
        </w:r>
        <w:r>
          <w:t>30</w:t>
        </w:r>
        <w:r>
          <w:fldChar w:fldCharType="end"/>
        </w:r>
      </w:hyperlink>
    </w:p>
    <w:p>
      <w:pPr>
        <w:pStyle w:val="TOC2"/>
        <w:tabs>
          <w:tab w:val="right" w:leader="dot" w:pos="8306"/>
        </w:tabs>
      </w:pPr>
      <w:hyperlink w:anchor="_Toc30596" w:history="1">
        <w:r>
          <w:rPr>
            <w:rFonts w:ascii="仿宋" w:eastAsia="仿宋" w:hAnsi="仿宋" w:cs="仿宋" w:hint="eastAsia"/>
            <w:lang w:eastAsia="zh-CN"/>
          </w:rPr>
          <w:t>(二)、行业影响分析</w:t>
        </w:r>
        <w:r>
          <w:tab/>
        </w:r>
        <w:r>
          <w:fldChar w:fldCharType="begin"/>
        </w:r>
        <w:r>
          <w:instrText xml:space="preserve"> PAGEREF _Toc30596 \h </w:instrText>
        </w:r>
        <w:r>
          <w:fldChar w:fldCharType="separate"/>
        </w:r>
        <w:r>
          <w:t>31</w:t>
        </w:r>
        <w:r>
          <w:fldChar w:fldCharType="end"/>
        </w:r>
      </w:hyperlink>
    </w:p>
    <w:p>
      <w:pPr>
        <w:pStyle w:val="TOC2"/>
        <w:tabs>
          <w:tab w:val="right" w:leader="dot" w:pos="8306"/>
        </w:tabs>
      </w:pPr>
      <w:hyperlink w:anchor="_Toc28695" w:history="1">
        <w:r>
          <w:rPr>
            <w:rFonts w:ascii="仿宋" w:eastAsia="仿宋" w:hAnsi="仿宋" w:cs="仿宋" w:hint="eastAsia"/>
            <w:lang w:eastAsia="zh-CN"/>
          </w:rPr>
          <w:t>(三)、区域经济影响分析</w:t>
        </w:r>
        <w:r>
          <w:tab/>
        </w:r>
        <w:r>
          <w:fldChar w:fldCharType="begin"/>
        </w:r>
        <w:r>
          <w:instrText xml:space="preserve"> PAGEREF _Toc28695 \h </w:instrText>
        </w:r>
        <w:r>
          <w:fldChar w:fldCharType="separate"/>
        </w:r>
        <w:r>
          <w:t>33</w:t>
        </w:r>
        <w:r>
          <w:fldChar w:fldCharType="end"/>
        </w:r>
      </w:hyperlink>
    </w:p>
    <w:p>
      <w:pPr>
        <w:pStyle w:val="TOC2"/>
        <w:tabs>
          <w:tab w:val="right" w:leader="dot" w:pos="8306"/>
        </w:tabs>
      </w:pPr>
      <w:hyperlink w:anchor="_Toc26462" w:history="1">
        <w:r>
          <w:rPr>
            <w:rFonts w:ascii="仿宋" w:eastAsia="仿宋" w:hAnsi="仿宋" w:cs="仿宋" w:hint="eastAsia"/>
            <w:lang w:eastAsia="zh-CN"/>
          </w:rPr>
          <w:t>(四)、宏观经济影响分析</w:t>
        </w:r>
        <w:r>
          <w:tab/>
        </w:r>
        <w:r>
          <w:fldChar w:fldCharType="begin"/>
        </w:r>
        <w:r>
          <w:instrText xml:space="preserve"> PAGEREF _Toc26462 \h </w:instrText>
        </w:r>
        <w:r>
          <w:fldChar w:fldCharType="separate"/>
        </w:r>
        <w:r>
          <w:t>33</w:t>
        </w:r>
        <w:r>
          <w:fldChar w:fldCharType="end"/>
        </w:r>
      </w:hyperlink>
    </w:p>
    <w:p>
      <w:pPr>
        <w:pStyle w:val="TOC1"/>
        <w:tabs>
          <w:tab w:val="right" w:leader="dot" w:pos="8306"/>
        </w:tabs>
      </w:pPr>
      <w:hyperlink w:anchor="_Toc22198" w:history="1">
        <w:r>
          <w:rPr>
            <w:rFonts w:ascii="仿宋" w:eastAsia="仿宋" w:hAnsi="仿宋" w:cs="仿宋" w:hint="eastAsia"/>
            <w:lang w:eastAsia="zh-CN"/>
          </w:rPr>
          <w:t>八、市场与供应链管理</w:t>
        </w:r>
        <w:r>
          <w:tab/>
        </w:r>
        <w:r>
          <w:fldChar w:fldCharType="begin"/>
        </w:r>
        <w:r>
          <w:instrText xml:space="preserve"> PAGEREF _Toc22198 \h </w:instrText>
        </w:r>
        <w:r>
          <w:fldChar w:fldCharType="separate"/>
        </w:r>
        <w:r>
          <w:t>34</w:t>
        </w:r>
        <w:r>
          <w:fldChar w:fldCharType="end"/>
        </w:r>
      </w:hyperlink>
    </w:p>
    <w:p>
      <w:pPr>
        <w:pStyle w:val="TOC2"/>
        <w:tabs>
          <w:tab w:val="right" w:leader="dot" w:pos="8306"/>
        </w:tabs>
      </w:pPr>
      <w:hyperlink w:anchor="_Toc24722" w:history="1">
        <w:r>
          <w:rPr>
            <w:rFonts w:ascii="仿宋" w:eastAsia="仿宋" w:hAnsi="仿宋" w:cs="仿宋" w:hint="eastAsia"/>
            <w:lang w:eastAsia="zh-CN"/>
          </w:rPr>
          <w:t>(一)、供应链策略</w:t>
        </w:r>
        <w:r>
          <w:tab/>
        </w:r>
        <w:r>
          <w:fldChar w:fldCharType="begin"/>
        </w:r>
        <w:r>
          <w:instrText xml:space="preserve"> PAGEREF _Toc24722 \h </w:instrText>
        </w:r>
        <w:r>
          <w:fldChar w:fldCharType="separate"/>
        </w:r>
        <w:r>
          <w:t>34</w:t>
        </w:r>
        <w:r>
          <w:fldChar w:fldCharType="end"/>
        </w:r>
      </w:hyperlink>
    </w:p>
    <w:p>
      <w:pPr>
        <w:pStyle w:val="TOC2"/>
        <w:tabs>
          <w:tab w:val="right" w:leader="dot" w:pos="8306"/>
        </w:tabs>
      </w:pPr>
      <w:hyperlink w:anchor="_Toc29957" w:history="1">
        <w:r>
          <w:rPr>
            <w:rFonts w:ascii="仿宋" w:eastAsia="仿宋" w:hAnsi="仿宋" w:cs="仿宋" w:hint="eastAsia"/>
            <w:lang w:eastAsia="zh-CN"/>
          </w:rPr>
          <w:t>(二)、供应商关系管理</w:t>
        </w:r>
        <w:r>
          <w:tab/>
        </w:r>
        <w:r>
          <w:fldChar w:fldCharType="begin"/>
        </w:r>
        <w:r>
          <w:instrText xml:space="preserve"> PAGEREF _Toc29957 \h </w:instrText>
        </w:r>
        <w:r>
          <w:fldChar w:fldCharType="separate"/>
        </w:r>
        <w:r>
          <w:t>34</w:t>
        </w:r>
        <w:r>
          <w:fldChar w:fldCharType="end"/>
        </w:r>
      </w:hyperlink>
    </w:p>
    <w:p>
      <w:pPr>
        <w:pStyle w:val="TOC2"/>
        <w:tabs>
          <w:tab w:val="right" w:leader="dot" w:pos="8306"/>
        </w:tabs>
      </w:pPr>
      <w:hyperlink w:anchor="_Toc13446" w:history="1">
        <w:r>
          <w:rPr>
            <w:rFonts w:ascii="仿宋" w:eastAsia="仿宋" w:hAnsi="仿宋" w:cs="仿宋" w:hint="eastAsia"/>
            <w:lang w:eastAsia="zh-CN"/>
          </w:rPr>
          <w:t>(三)、存货与库存管理</w:t>
        </w:r>
        <w:r>
          <w:tab/>
        </w:r>
        <w:r>
          <w:fldChar w:fldCharType="begin"/>
        </w:r>
        <w:r>
          <w:instrText xml:space="preserve"> PAGEREF _Toc13446 \h </w:instrText>
        </w:r>
        <w:r>
          <w:fldChar w:fldCharType="separate"/>
        </w:r>
        <w:r>
          <w:t>35</w:t>
        </w:r>
        <w:r>
          <w:fldChar w:fldCharType="end"/>
        </w:r>
      </w:hyperlink>
    </w:p>
    <w:p>
      <w:pPr>
        <w:pStyle w:val="TOC2"/>
        <w:tabs>
          <w:tab w:val="right" w:leader="dot" w:pos="8306"/>
        </w:tabs>
      </w:pPr>
      <w:hyperlink w:anchor="_Toc1707" w:history="1">
        <w:r>
          <w:rPr>
            <w:rFonts w:ascii="仿宋" w:eastAsia="仿宋" w:hAnsi="仿宋" w:cs="仿宋" w:hint="eastAsia"/>
            <w:lang w:eastAsia="zh-CN"/>
          </w:rPr>
          <w:t>(四)、客户关系管理</w:t>
        </w:r>
        <w:r>
          <w:tab/>
        </w:r>
        <w:r>
          <w:fldChar w:fldCharType="begin"/>
        </w:r>
        <w:r>
          <w:instrText xml:space="preserve"> PAGEREF _Toc1707 \h </w:instrText>
        </w:r>
        <w:r>
          <w:fldChar w:fldCharType="separate"/>
        </w:r>
        <w:r>
          <w:t>35</w:t>
        </w:r>
        <w:r>
          <w:fldChar w:fldCharType="end"/>
        </w:r>
      </w:hyperlink>
    </w:p>
    <w:p>
      <w:pPr>
        <w:pStyle w:val="TOC2"/>
        <w:tabs>
          <w:tab w:val="right" w:leader="dot" w:pos="8306"/>
        </w:tabs>
      </w:pPr>
      <w:hyperlink w:anchor="_Toc2228" w:history="1">
        <w:r>
          <w:rPr>
            <w:rFonts w:ascii="仿宋" w:eastAsia="仿宋" w:hAnsi="仿宋" w:cs="仿宋" w:hint="eastAsia"/>
            <w:lang w:eastAsia="zh-CN"/>
          </w:rPr>
          <w:t>(五)、物流与分销策略</w:t>
        </w:r>
        <w:r>
          <w:tab/>
        </w:r>
        <w:r>
          <w:fldChar w:fldCharType="begin"/>
        </w:r>
        <w:r>
          <w:instrText xml:space="preserve"> PAGEREF _Toc2228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7" w:history="1">
        <w:r>
          <w:rPr>
            <w:rFonts w:ascii="仿宋" w:eastAsia="仿宋" w:hAnsi="仿宋" w:cs="仿宋" w:hint="eastAsia"/>
            <w:lang w:eastAsia="zh-CN"/>
          </w:rPr>
          <w:t>九、组织结构的基本类型</w:t>
        </w:r>
        <w:r>
          <w:tab/>
        </w:r>
        <w:r>
          <w:fldChar w:fldCharType="begin"/>
        </w:r>
        <w:r>
          <w:instrText xml:space="preserve"> PAGEREF _Toc23007 \h </w:instrText>
        </w:r>
        <w:r>
          <w:fldChar w:fldCharType="separate"/>
        </w:r>
        <w:r>
          <w:t>36</w:t>
        </w:r>
        <w:r>
          <w:fldChar w:fldCharType="end"/>
        </w:r>
      </w:hyperlink>
    </w:p>
    <w:p>
      <w:pPr>
        <w:pStyle w:val="TOC2"/>
        <w:tabs>
          <w:tab w:val="right" w:leader="dot" w:pos="8306"/>
        </w:tabs>
      </w:pPr>
      <w:hyperlink w:anchor="_Toc24186" w:history="1">
        <w:r>
          <w:rPr>
            <w:rFonts w:ascii="仿宋" w:eastAsia="仿宋" w:hAnsi="仿宋" w:cs="仿宋" w:hint="eastAsia"/>
            <w:lang w:eastAsia="zh-CN"/>
          </w:rPr>
          <w:t>(一)、组织结构的基本类型</w:t>
        </w:r>
        <w:r>
          <w:tab/>
        </w:r>
        <w:r>
          <w:fldChar w:fldCharType="begin"/>
        </w:r>
        <w:r>
          <w:instrText xml:space="preserve"> PAGEREF _Toc24186 \h </w:instrText>
        </w:r>
        <w:r>
          <w:fldChar w:fldCharType="separate"/>
        </w:r>
        <w:r>
          <w:t>36</w:t>
        </w:r>
        <w:r>
          <w:fldChar w:fldCharType="end"/>
        </w:r>
      </w:hyperlink>
    </w:p>
    <w:p>
      <w:pPr>
        <w:pStyle w:val="TOC1"/>
        <w:tabs>
          <w:tab w:val="right" w:leader="dot" w:pos="8306"/>
        </w:tabs>
      </w:pPr>
      <w:hyperlink w:anchor="_Toc11909" w:history="1">
        <w:r>
          <w:rPr>
            <w:rFonts w:ascii="仿宋" w:eastAsia="仿宋" w:hAnsi="仿宋" w:cs="仿宋" w:hint="eastAsia"/>
            <w:lang w:eastAsia="zh-CN"/>
          </w:rPr>
          <w:t>十、玻璃冷加工设备项目环境影响分析</w:t>
        </w:r>
        <w:r>
          <w:tab/>
        </w:r>
        <w:r>
          <w:fldChar w:fldCharType="begin"/>
        </w:r>
        <w:r>
          <w:instrText xml:space="preserve"> PAGEREF _Toc11909 \h </w:instrText>
        </w:r>
        <w:r>
          <w:fldChar w:fldCharType="separate"/>
        </w:r>
        <w:r>
          <w:t>37</w:t>
        </w:r>
        <w:r>
          <w:fldChar w:fldCharType="end"/>
        </w:r>
      </w:hyperlink>
    </w:p>
    <w:p>
      <w:pPr>
        <w:pStyle w:val="TOC2"/>
        <w:tabs>
          <w:tab w:val="right" w:leader="dot" w:pos="8306"/>
        </w:tabs>
      </w:pPr>
      <w:hyperlink w:anchor="_Toc4670" w:history="1">
        <w:r>
          <w:rPr>
            <w:rFonts w:ascii="仿宋" w:eastAsia="仿宋" w:hAnsi="仿宋" w:cs="仿宋" w:hint="eastAsia"/>
            <w:lang w:eastAsia="zh-CN"/>
          </w:rPr>
          <w:t>(一)、建设区域环境质量现状</w:t>
        </w:r>
        <w:r>
          <w:tab/>
        </w:r>
        <w:r>
          <w:fldChar w:fldCharType="begin"/>
        </w:r>
        <w:r>
          <w:instrText xml:space="preserve"> PAGEREF _Toc4670 \h </w:instrText>
        </w:r>
        <w:r>
          <w:fldChar w:fldCharType="separate"/>
        </w:r>
        <w:r>
          <w:t>37</w:t>
        </w:r>
        <w:r>
          <w:fldChar w:fldCharType="end"/>
        </w:r>
      </w:hyperlink>
    </w:p>
    <w:p>
      <w:pPr>
        <w:pStyle w:val="TOC2"/>
        <w:tabs>
          <w:tab w:val="right" w:leader="dot" w:pos="8306"/>
        </w:tabs>
      </w:pPr>
      <w:hyperlink w:anchor="_Toc25396" w:history="1">
        <w:r>
          <w:rPr>
            <w:rFonts w:ascii="仿宋" w:eastAsia="仿宋" w:hAnsi="仿宋" w:cs="仿宋" w:hint="eastAsia"/>
            <w:lang w:eastAsia="zh-CN"/>
          </w:rPr>
          <w:t>(二)、建设期环境保护</w:t>
        </w:r>
        <w:r>
          <w:tab/>
        </w:r>
        <w:r>
          <w:fldChar w:fldCharType="begin"/>
        </w:r>
        <w:r>
          <w:instrText xml:space="preserve"> PAGEREF _Toc25396 \h </w:instrText>
        </w:r>
        <w:r>
          <w:fldChar w:fldCharType="separate"/>
        </w:r>
        <w:r>
          <w:t>38</w:t>
        </w:r>
        <w:r>
          <w:fldChar w:fldCharType="end"/>
        </w:r>
      </w:hyperlink>
    </w:p>
    <w:p>
      <w:pPr>
        <w:pStyle w:val="TOC2"/>
        <w:tabs>
          <w:tab w:val="right" w:leader="dot" w:pos="8306"/>
        </w:tabs>
      </w:pPr>
      <w:hyperlink w:anchor="_Toc21726" w:history="1">
        <w:r>
          <w:rPr>
            <w:rFonts w:ascii="仿宋" w:eastAsia="仿宋" w:hAnsi="仿宋" w:cs="仿宋" w:hint="eastAsia"/>
            <w:lang w:eastAsia="zh-CN"/>
          </w:rPr>
          <w:t>(三)、运营期环境保护</w:t>
        </w:r>
        <w:r>
          <w:tab/>
        </w:r>
        <w:r>
          <w:fldChar w:fldCharType="begin"/>
        </w:r>
        <w:r>
          <w:instrText xml:space="preserve"> PAGEREF _Toc21726 \h </w:instrText>
        </w:r>
        <w:r>
          <w:fldChar w:fldCharType="separate"/>
        </w:r>
        <w:r>
          <w:t>40</w:t>
        </w:r>
        <w:r>
          <w:fldChar w:fldCharType="end"/>
        </w:r>
      </w:hyperlink>
    </w:p>
    <w:p>
      <w:pPr>
        <w:pStyle w:val="TOC2"/>
        <w:tabs>
          <w:tab w:val="right" w:leader="dot" w:pos="8306"/>
        </w:tabs>
      </w:pPr>
      <w:hyperlink w:anchor="_Toc1901" w:history="1">
        <w:r>
          <w:rPr>
            <w:rFonts w:ascii="仿宋" w:eastAsia="仿宋" w:hAnsi="仿宋" w:cs="仿宋" w:hint="eastAsia"/>
            <w:lang w:eastAsia="zh-CN"/>
          </w:rPr>
          <w:t>(四)、玻璃冷加工设备项目建设对区域经济的影响</w:t>
        </w:r>
        <w:r>
          <w:tab/>
        </w:r>
        <w:r>
          <w:fldChar w:fldCharType="begin"/>
        </w:r>
        <w:r>
          <w:instrText xml:space="preserve"> PAGEREF _Toc1901 \h </w:instrText>
        </w:r>
        <w:r>
          <w:fldChar w:fldCharType="separate"/>
        </w:r>
        <w:r>
          <w:t>41</w:t>
        </w:r>
        <w:r>
          <w:fldChar w:fldCharType="end"/>
        </w:r>
      </w:hyperlink>
    </w:p>
    <w:p>
      <w:pPr>
        <w:pStyle w:val="TOC2"/>
        <w:tabs>
          <w:tab w:val="right" w:leader="dot" w:pos="8306"/>
        </w:tabs>
      </w:pPr>
      <w:hyperlink w:anchor="_Toc31114" w:history="1">
        <w:r>
          <w:rPr>
            <w:rFonts w:ascii="仿宋" w:eastAsia="仿宋" w:hAnsi="仿宋" w:cs="仿宋" w:hint="eastAsia"/>
            <w:lang w:eastAsia="zh-CN"/>
          </w:rPr>
          <w:t>(五)、废弃物处理</w:t>
        </w:r>
        <w:r>
          <w:tab/>
        </w:r>
        <w:r>
          <w:fldChar w:fldCharType="begin"/>
        </w:r>
        <w:r>
          <w:instrText xml:space="preserve"> PAGEREF _Toc31114 \h </w:instrText>
        </w:r>
        <w:r>
          <w:fldChar w:fldCharType="separate"/>
        </w:r>
        <w:r>
          <w:t>43</w:t>
        </w:r>
        <w:r>
          <w:fldChar w:fldCharType="end"/>
        </w:r>
      </w:hyperlink>
    </w:p>
    <w:p>
      <w:pPr>
        <w:pStyle w:val="TOC2"/>
        <w:tabs>
          <w:tab w:val="right" w:leader="dot" w:pos="8306"/>
        </w:tabs>
      </w:pPr>
      <w:hyperlink w:anchor="_Toc25738" w:history="1">
        <w:r>
          <w:rPr>
            <w:rFonts w:ascii="仿宋" w:eastAsia="仿宋" w:hAnsi="仿宋" w:cs="仿宋" w:hint="eastAsia"/>
            <w:lang w:eastAsia="zh-CN"/>
          </w:rPr>
          <w:t>(六)、特殊环境影响分析</w:t>
        </w:r>
        <w:r>
          <w:tab/>
        </w:r>
        <w:r>
          <w:fldChar w:fldCharType="begin"/>
        </w:r>
        <w:r>
          <w:instrText xml:space="preserve"> PAGEREF _Toc25738 \h </w:instrText>
        </w:r>
        <w:r>
          <w:fldChar w:fldCharType="separate"/>
        </w:r>
        <w:r>
          <w:t>44</w:t>
        </w:r>
        <w:r>
          <w:fldChar w:fldCharType="end"/>
        </w:r>
      </w:hyperlink>
    </w:p>
    <w:p>
      <w:pPr>
        <w:pStyle w:val="TOC2"/>
        <w:tabs>
          <w:tab w:val="right" w:leader="dot" w:pos="8306"/>
        </w:tabs>
      </w:pPr>
      <w:hyperlink w:anchor="_Toc883" w:history="1">
        <w:r>
          <w:rPr>
            <w:rFonts w:ascii="仿宋" w:eastAsia="仿宋" w:hAnsi="仿宋" w:cs="仿宋" w:hint="eastAsia"/>
            <w:lang w:eastAsia="zh-CN"/>
          </w:rPr>
          <w:t>(七)、清洁生产</w:t>
        </w:r>
        <w:r>
          <w:tab/>
        </w:r>
        <w:r>
          <w:fldChar w:fldCharType="begin"/>
        </w:r>
        <w:r>
          <w:instrText xml:space="preserve"> PAGEREF _Toc883 \h </w:instrText>
        </w:r>
        <w:r>
          <w:fldChar w:fldCharType="separate"/>
        </w:r>
        <w:r>
          <w:t>44</w:t>
        </w:r>
        <w:r>
          <w:fldChar w:fldCharType="end"/>
        </w:r>
      </w:hyperlink>
    </w:p>
    <w:p>
      <w:pPr>
        <w:pStyle w:val="TOC2"/>
        <w:tabs>
          <w:tab w:val="right" w:leader="dot" w:pos="8306"/>
        </w:tabs>
      </w:pPr>
      <w:hyperlink w:anchor="_Toc23345" w:history="1">
        <w:r>
          <w:rPr>
            <w:rFonts w:ascii="仿宋" w:eastAsia="仿宋" w:hAnsi="仿宋" w:cs="仿宋" w:hint="eastAsia"/>
            <w:lang w:eastAsia="zh-CN"/>
          </w:rPr>
          <w:t>(八)、环境保护综合评价</w:t>
        </w:r>
        <w:r>
          <w:tab/>
        </w:r>
        <w:r>
          <w:fldChar w:fldCharType="begin"/>
        </w:r>
        <w:r>
          <w:instrText xml:space="preserve"> PAGEREF _Toc23345 \h </w:instrText>
        </w:r>
        <w:r>
          <w:fldChar w:fldCharType="separate"/>
        </w:r>
        <w:r>
          <w:t>45</w:t>
        </w:r>
        <w:r>
          <w:fldChar w:fldCharType="end"/>
        </w:r>
      </w:hyperlink>
    </w:p>
    <w:p>
      <w:pPr>
        <w:pStyle w:val="TOC1"/>
        <w:tabs>
          <w:tab w:val="right" w:leader="dot" w:pos="8306"/>
        </w:tabs>
      </w:pPr>
      <w:hyperlink w:anchor="_Toc31224" w:history="1">
        <w:r>
          <w:rPr>
            <w:rFonts w:ascii="仿宋" w:eastAsia="仿宋" w:hAnsi="仿宋" w:cs="仿宋" w:hint="eastAsia"/>
            <w:lang w:eastAsia="zh-CN"/>
          </w:rPr>
          <w:t>十一、经济效益分析</w:t>
        </w:r>
        <w:r>
          <w:tab/>
        </w:r>
        <w:r>
          <w:fldChar w:fldCharType="begin"/>
        </w:r>
        <w:r>
          <w:instrText xml:space="preserve"> PAGEREF _Toc31224 \h </w:instrText>
        </w:r>
        <w:r>
          <w:fldChar w:fldCharType="separate"/>
        </w:r>
        <w:r>
          <w:t>47</w:t>
        </w:r>
        <w:r>
          <w:fldChar w:fldCharType="end"/>
        </w:r>
      </w:hyperlink>
    </w:p>
    <w:p>
      <w:pPr>
        <w:pStyle w:val="TOC2"/>
        <w:tabs>
          <w:tab w:val="right" w:leader="dot" w:pos="8306"/>
        </w:tabs>
      </w:pPr>
      <w:hyperlink w:anchor="_Toc8527" w:history="1">
        <w:r>
          <w:rPr>
            <w:rFonts w:ascii="仿宋" w:eastAsia="仿宋" w:hAnsi="仿宋" w:cs="仿宋" w:hint="eastAsia"/>
            <w:lang w:eastAsia="zh-CN"/>
          </w:rPr>
          <w:t>(一)、经济评价综述</w:t>
        </w:r>
        <w:r>
          <w:tab/>
        </w:r>
        <w:r>
          <w:fldChar w:fldCharType="begin"/>
        </w:r>
        <w:r>
          <w:instrText xml:space="preserve"> PAGEREF _Toc8527 \h </w:instrText>
        </w:r>
        <w:r>
          <w:fldChar w:fldCharType="separate"/>
        </w:r>
        <w:r>
          <w:t>47</w:t>
        </w:r>
        <w:r>
          <w:fldChar w:fldCharType="end"/>
        </w:r>
      </w:hyperlink>
    </w:p>
    <w:p>
      <w:pPr>
        <w:pStyle w:val="TOC2"/>
        <w:tabs>
          <w:tab w:val="right" w:leader="dot" w:pos="8306"/>
        </w:tabs>
      </w:pPr>
      <w:hyperlink w:anchor="_Toc32568" w:history="1">
        <w:r>
          <w:rPr>
            <w:rFonts w:ascii="仿宋" w:eastAsia="仿宋" w:hAnsi="仿宋" w:cs="仿宋" w:hint="eastAsia"/>
            <w:lang w:eastAsia="zh-CN"/>
          </w:rPr>
          <w:t>(二)、经济评价财务测算</w:t>
        </w:r>
        <w:r>
          <w:tab/>
        </w:r>
        <w:r>
          <w:fldChar w:fldCharType="begin"/>
        </w:r>
        <w:r>
          <w:instrText xml:space="preserve"> PAGEREF _Toc32568 \h </w:instrText>
        </w:r>
        <w:r>
          <w:fldChar w:fldCharType="separate"/>
        </w:r>
        <w:r>
          <w:t>48</w:t>
        </w:r>
        <w:r>
          <w:fldChar w:fldCharType="end"/>
        </w:r>
      </w:hyperlink>
    </w:p>
    <w:p>
      <w:pPr>
        <w:pStyle w:val="TOC2"/>
        <w:tabs>
          <w:tab w:val="right" w:leader="dot" w:pos="8306"/>
        </w:tabs>
      </w:pPr>
      <w:hyperlink w:anchor="_Toc3295" w:history="1">
        <w:r>
          <w:rPr>
            <w:rFonts w:ascii="仿宋" w:eastAsia="仿宋" w:hAnsi="仿宋" w:cs="仿宋" w:hint="eastAsia"/>
            <w:lang w:eastAsia="zh-CN"/>
          </w:rPr>
          <w:t>(三)、玻璃冷加工设备项目盈利能力分析</w:t>
        </w:r>
        <w:r>
          <w:tab/>
        </w:r>
        <w:r>
          <w:fldChar w:fldCharType="begin"/>
        </w:r>
        <w:r>
          <w:instrText xml:space="preserve"> PAGEREF _Toc3295 \h </w:instrText>
        </w:r>
        <w:r>
          <w:fldChar w:fldCharType="separate"/>
        </w:r>
        <w:r>
          <w:t>50</w:t>
        </w:r>
        <w:r>
          <w:fldChar w:fldCharType="end"/>
        </w:r>
      </w:hyperlink>
    </w:p>
    <w:p>
      <w:pPr>
        <w:pStyle w:val="TOC1"/>
        <w:tabs>
          <w:tab w:val="right" w:leader="dot" w:pos="8306"/>
        </w:tabs>
      </w:pPr>
      <w:hyperlink w:anchor="_Toc17458" w:history="1">
        <w:r>
          <w:rPr>
            <w:rFonts w:ascii="仿宋" w:eastAsia="仿宋" w:hAnsi="仿宋" w:cs="仿宋" w:hint="eastAsia"/>
            <w:lang w:eastAsia="zh-CN"/>
          </w:rPr>
          <w:t>十二、企业合规与伦理</w:t>
        </w:r>
        <w:r>
          <w:tab/>
        </w:r>
        <w:r>
          <w:fldChar w:fldCharType="begin"/>
        </w:r>
        <w:r>
          <w:instrText xml:space="preserve"> PAGEREF _Toc17458 \h </w:instrText>
        </w:r>
        <w:r>
          <w:fldChar w:fldCharType="separate"/>
        </w:r>
        <w:r>
          <w:t>50</w:t>
        </w:r>
        <w:r>
          <w:fldChar w:fldCharType="end"/>
        </w:r>
      </w:hyperlink>
    </w:p>
    <w:p>
      <w:pPr>
        <w:pStyle w:val="TOC2"/>
        <w:tabs>
          <w:tab w:val="right" w:leader="dot" w:pos="8306"/>
        </w:tabs>
      </w:pPr>
      <w:hyperlink w:anchor="_Toc14866" w:history="1">
        <w:r>
          <w:rPr>
            <w:rFonts w:ascii="仿宋" w:eastAsia="仿宋" w:hAnsi="仿宋" w:cs="仿宋" w:hint="eastAsia"/>
            <w:lang w:eastAsia="zh-CN"/>
          </w:rPr>
          <w:t>(一)、合规政策与程序</w:t>
        </w:r>
        <w:r>
          <w:tab/>
        </w:r>
        <w:r>
          <w:fldChar w:fldCharType="begin"/>
        </w:r>
        <w:r>
          <w:instrText xml:space="preserve"> PAGEREF _Toc14866 \h </w:instrText>
        </w:r>
        <w:r>
          <w:fldChar w:fldCharType="separate"/>
        </w:r>
        <w:r>
          <w:t>50</w:t>
        </w:r>
        <w:r>
          <w:fldChar w:fldCharType="end"/>
        </w:r>
      </w:hyperlink>
    </w:p>
    <w:p>
      <w:pPr>
        <w:pStyle w:val="TOC2"/>
        <w:tabs>
          <w:tab w:val="right" w:leader="dot" w:pos="8306"/>
        </w:tabs>
      </w:pPr>
      <w:hyperlink w:anchor="_Toc3798" w:history="1">
        <w:r>
          <w:rPr>
            <w:rFonts w:ascii="仿宋" w:eastAsia="仿宋" w:hAnsi="仿宋" w:cs="仿宋" w:hint="eastAsia"/>
            <w:lang w:eastAsia="zh-CN"/>
          </w:rPr>
          <w:t>(二)、伦理规范与培训</w:t>
        </w:r>
        <w:r>
          <w:tab/>
        </w:r>
        <w:r>
          <w:fldChar w:fldCharType="begin"/>
        </w:r>
        <w:r>
          <w:instrText xml:space="preserve"> PAGEREF _Toc3798 \h </w:instrText>
        </w:r>
        <w:r>
          <w:fldChar w:fldCharType="separate"/>
        </w:r>
        <w:r>
          <w:t>51</w:t>
        </w:r>
        <w:r>
          <w:fldChar w:fldCharType="end"/>
        </w:r>
      </w:hyperlink>
    </w:p>
    <w:p>
      <w:pPr>
        <w:pStyle w:val="TOC2"/>
        <w:tabs>
          <w:tab w:val="right" w:leader="dot" w:pos="8306"/>
        </w:tabs>
      </w:pPr>
      <w:hyperlink w:anchor="_Toc3987" w:history="1">
        <w:r>
          <w:rPr>
            <w:rFonts w:ascii="仿宋" w:eastAsia="仿宋" w:hAnsi="仿宋" w:cs="仿宋" w:hint="eastAsia"/>
            <w:lang w:eastAsia="zh-CN"/>
          </w:rPr>
          <w:t>(三)、合规风险评估</w:t>
        </w:r>
        <w:r>
          <w:tab/>
        </w:r>
        <w:r>
          <w:fldChar w:fldCharType="begin"/>
        </w:r>
        <w:r>
          <w:instrText xml:space="preserve"> PAGEREF _Toc3987 \h </w:instrText>
        </w:r>
        <w:r>
          <w:fldChar w:fldCharType="separate"/>
        </w:r>
        <w:r>
          <w:t>52</w:t>
        </w:r>
        <w:r>
          <w:fldChar w:fldCharType="end"/>
        </w:r>
      </w:hyperlink>
    </w:p>
    <w:p>
      <w:pPr>
        <w:pStyle w:val="TOC2"/>
        <w:tabs>
          <w:tab w:val="right" w:leader="dot" w:pos="8306"/>
        </w:tabs>
      </w:pPr>
      <w:hyperlink w:anchor="_Toc27061" w:history="1">
        <w:r>
          <w:rPr>
            <w:rFonts w:ascii="仿宋" w:eastAsia="仿宋" w:hAnsi="仿宋" w:cs="仿宋" w:hint="eastAsia"/>
            <w:lang w:eastAsia="zh-CN"/>
          </w:rPr>
          <w:t>(四)、合规监督与执行</w:t>
        </w:r>
        <w:r>
          <w:tab/>
        </w:r>
        <w:r>
          <w:fldChar w:fldCharType="begin"/>
        </w:r>
        <w:r>
          <w:instrText xml:space="preserve"> PAGEREF _Toc27061 \h </w:instrText>
        </w:r>
        <w:r>
          <w:fldChar w:fldCharType="separate"/>
        </w:r>
        <w:r>
          <w:t>54</w:t>
        </w:r>
        <w:r>
          <w:fldChar w:fldCharType="end"/>
        </w:r>
      </w:hyperlink>
    </w:p>
    <w:p>
      <w:pPr>
        <w:pStyle w:val="TOC1"/>
        <w:tabs>
          <w:tab w:val="right" w:leader="dot" w:pos="8306"/>
        </w:tabs>
      </w:pPr>
      <w:hyperlink w:anchor="_Toc31219" w:history="1">
        <w:r>
          <w:rPr>
            <w:rFonts w:ascii="仿宋" w:eastAsia="仿宋" w:hAnsi="仿宋" w:cs="仿宋" w:hint="eastAsia"/>
            <w:lang w:eastAsia="zh-CN"/>
          </w:rPr>
          <w:t>十三、知识管理与技术创新</w:t>
        </w:r>
        <w:r>
          <w:tab/>
        </w:r>
        <w:r>
          <w:fldChar w:fldCharType="begin"/>
        </w:r>
        <w:r>
          <w:instrText xml:space="preserve"> PAGEREF _Toc31219 \h </w:instrText>
        </w:r>
        <w:r>
          <w:fldChar w:fldCharType="separate"/>
        </w:r>
        <w:r>
          <w:t>55</w:t>
        </w:r>
        <w:r>
          <w:fldChar w:fldCharType="end"/>
        </w:r>
      </w:hyperlink>
    </w:p>
    <w:p>
      <w:pPr>
        <w:pStyle w:val="TOC2"/>
        <w:tabs>
          <w:tab w:val="right" w:leader="dot" w:pos="8306"/>
        </w:tabs>
      </w:pPr>
      <w:hyperlink w:anchor="_Toc4666" w:history="1">
        <w:r>
          <w:rPr>
            <w:rFonts w:ascii="仿宋" w:eastAsia="仿宋" w:hAnsi="仿宋" w:cs="仿宋" w:hint="eastAsia"/>
            <w:lang w:eastAsia="zh-CN"/>
          </w:rPr>
          <w:t>(一)、知识管理体系建设</w:t>
        </w:r>
        <w:r>
          <w:tab/>
        </w:r>
        <w:r>
          <w:fldChar w:fldCharType="begin"/>
        </w:r>
        <w:r>
          <w:instrText xml:space="preserve"> PAGEREF _Toc4666 \h </w:instrText>
        </w:r>
        <w:r>
          <w:fldChar w:fldCharType="separate"/>
        </w:r>
        <w:r>
          <w:t>55</w:t>
        </w:r>
        <w:r>
          <w:fldChar w:fldCharType="end"/>
        </w:r>
      </w:hyperlink>
    </w:p>
    <w:p>
      <w:pPr>
        <w:pStyle w:val="TOC2"/>
        <w:tabs>
          <w:tab w:val="right" w:leader="dot" w:pos="8306"/>
        </w:tabs>
      </w:pPr>
      <w:hyperlink w:anchor="_Toc16269" w:history="1">
        <w:r>
          <w:rPr>
            <w:rFonts w:ascii="仿宋" w:eastAsia="仿宋" w:hAnsi="仿宋" w:cs="仿宋" w:hint="eastAsia"/>
            <w:lang w:eastAsia="zh-CN"/>
          </w:rPr>
          <w:t>(二)、技术创新与研发投入</w:t>
        </w:r>
        <w:r>
          <w:tab/>
        </w:r>
        <w:r>
          <w:fldChar w:fldCharType="begin"/>
        </w:r>
        <w:r>
          <w:instrText xml:space="preserve"> PAGEREF _Toc16269 \h </w:instrText>
        </w:r>
        <w:r>
          <w:fldChar w:fldCharType="separate"/>
        </w:r>
        <w:r>
          <w:t>57</w:t>
        </w:r>
        <w:r>
          <w:fldChar w:fldCharType="end"/>
        </w:r>
      </w:hyperlink>
    </w:p>
    <w:p>
      <w:pPr>
        <w:pStyle w:val="TOC2"/>
        <w:tabs>
          <w:tab w:val="right" w:leader="dot" w:pos="8306"/>
        </w:tabs>
      </w:pPr>
      <w:hyperlink w:anchor="_Toc8589" w:history="1">
        <w:r>
          <w:rPr>
            <w:rFonts w:ascii="仿宋" w:eastAsia="仿宋" w:hAnsi="仿宋" w:cs="仿宋" w:hint="eastAsia"/>
            <w:lang w:eastAsia="zh-CN"/>
          </w:rPr>
          <w:t>(三)、专利申请与技术保护</w:t>
        </w:r>
        <w:r>
          <w:tab/>
        </w:r>
        <w:r>
          <w:fldChar w:fldCharType="begin"/>
        </w:r>
        <w:r>
          <w:instrText xml:space="preserve"> PAGEREF _Toc8589 \h </w:instrText>
        </w:r>
        <w:r>
          <w:fldChar w:fldCharType="separate"/>
        </w:r>
        <w:r>
          <w:t>59</w:t>
        </w:r>
        <w:r>
          <w:fldChar w:fldCharType="end"/>
        </w:r>
      </w:hyperlink>
    </w:p>
    <w:p>
      <w:pPr>
        <w:pStyle w:val="TOC2"/>
        <w:tabs>
          <w:tab w:val="right" w:leader="dot" w:pos="8306"/>
        </w:tabs>
      </w:pPr>
      <w:hyperlink w:anchor="_Toc6232" w:history="1">
        <w:r>
          <w:rPr>
            <w:rFonts w:ascii="仿宋" w:eastAsia="仿宋" w:hAnsi="仿宋" w:cs="仿宋" w:hint="eastAsia"/>
            <w:lang w:eastAsia="zh-CN"/>
          </w:rPr>
          <w:t>(四)、人才培养与团队建设</w:t>
        </w:r>
        <w:r>
          <w:tab/>
        </w:r>
        <w:r>
          <w:fldChar w:fldCharType="begin"/>
        </w:r>
        <w:r>
          <w:instrText xml:space="preserve"> PAGEREF _Toc6232 \h </w:instrText>
        </w:r>
        <w:r>
          <w:fldChar w:fldCharType="separate"/>
        </w:r>
        <w:r>
          <w:t>60</w:t>
        </w:r>
        <w:r>
          <w:fldChar w:fldCharType="end"/>
        </w:r>
      </w:hyperlink>
    </w:p>
    <w:p>
      <w:pPr>
        <w:pStyle w:val="TOC1"/>
        <w:tabs>
          <w:tab w:val="right" w:leader="dot" w:pos="8306"/>
        </w:tabs>
      </w:pPr>
      <w:hyperlink w:anchor="_Toc3460" w:history="1">
        <w:r>
          <w:rPr>
            <w:rFonts w:ascii="仿宋" w:eastAsia="仿宋" w:hAnsi="仿宋" w:cs="仿宋" w:hint="eastAsia"/>
            <w:lang w:eastAsia="zh-CN"/>
          </w:rPr>
          <w:t>十四、企业研究与发展管理</w:t>
        </w:r>
        <w:r>
          <w:tab/>
        </w:r>
        <w:r>
          <w:fldChar w:fldCharType="begin"/>
        </w:r>
        <w:r>
          <w:instrText xml:space="preserve"> PAGEREF _Toc3460 \h </w:instrText>
        </w:r>
        <w:r>
          <w:fldChar w:fldCharType="separate"/>
        </w:r>
        <w:r>
          <w:t>63</w:t>
        </w:r>
        <w:r>
          <w:fldChar w:fldCharType="end"/>
        </w:r>
      </w:hyperlink>
    </w:p>
    <w:p>
      <w:pPr>
        <w:pStyle w:val="TOC2"/>
        <w:tabs>
          <w:tab w:val="right" w:leader="dot" w:pos="8306"/>
        </w:tabs>
      </w:pPr>
      <w:hyperlink w:anchor="_Toc20870" w:history="1">
        <w:r>
          <w:rPr>
            <w:rFonts w:ascii="仿宋" w:eastAsia="仿宋" w:hAnsi="仿宋" w:cs="仿宋" w:hint="eastAsia"/>
            <w:lang w:eastAsia="zh-CN"/>
          </w:rPr>
          <w:t>(一)、研究与发展的主要类型</w:t>
        </w:r>
        <w:r>
          <w:tab/>
        </w:r>
        <w:r>
          <w:fldChar w:fldCharType="begin"/>
        </w:r>
        <w:r>
          <w:instrText xml:space="preserve"> PAGEREF _Toc20870 \h </w:instrText>
        </w:r>
        <w:r>
          <w:fldChar w:fldCharType="separate"/>
        </w:r>
        <w:r>
          <w:t>63</w:t>
        </w:r>
        <w:r>
          <w:fldChar w:fldCharType="end"/>
        </w:r>
      </w:hyperlink>
    </w:p>
    <w:p>
      <w:pPr>
        <w:pStyle w:val="TOC1"/>
        <w:tabs>
          <w:tab w:val="right" w:leader="dot" w:pos="8306"/>
        </w:tabs>
      </w:pPr>
      <w:hyperlink w:anchor="_Toc19039" w:history="1">
        <w:r>
          <w:rPr>
            <w:rFonts w:ascii="仿宋" w:eastAsia="仿宋" w:hAnsi="仿宋" w:cs="仿宋" w:hint="eastAsia"/>
            <w:lang w:eastAsia="zh-CN"/>
          </w:rPr>
          <w:t>十五、人才管理与团队建设</w:t>
        </w:r>
        <w:r>
          <w:tab/>
        </w:r>
        <w:r>
          <w:fldChar w:fldCharType="begin"/>
        </w:r>
        <w:r>
          <w:instrText xml:space="preserve"> PAGEREF _Toc19039 \h </w:instrText>
        </w:r>
        <w:r>
          <w:fldChar w:fldCharType="separate"/>
        </w:r>
        <w:r>
          <w:t>65</w:t>
        </w:r>
        <w:r>
          <w:fldChar w:fldCharType="end"/>
        </w:r>
      </w:hyperlink>
    </w:p>
    <w:p>
      <w:pPr>
        <w:pStyle w:val="TOC2"/>
        <w:tabs>
          <w:tab w:val="right" w:leader="dot" w:pos="8306"/>
        </w:tabs>
      </w:pPr>
      <w:hyperlink w:anchor="_Toc17122" w:history="1">
        <w:r>
          <w:rPr>
            <w:rFonts w:ascii="仿宋" w:eastAsia="仿宋" w:hAnsi="仿宋" w:cs="仿宋" w:hint="eastAsia"/>
            <w:lang w:eastAsia="zh-CN"/>
          </w:rPr>
          <w:t>(一)、人才需求与招聘计划</w:t>
        </w:r>
        <w:r>
          <w:tab/>
        </w:r>
        <w:r>
          <w:fldChar w:fldCharType="begin"/>
        </w:r>
        <w:r>
          <w:instrText xml:space="preserve"> PAGEREF _Toc17122 \h </w:instrText>
        </w:r>
        <w:r>
          <w:fldChar w:fldCharType="separate"/>
        </w:r>
        <w:r>
          <w:t>65</w:t>
        </w:r>
        <w:r>
          <w:fldChar w:fldCharType="end"/>
        </w:r>
      </w:hyperlink>
    </w:p>
    <w:p>
      <w:pPr>
        <w:pStyle w:val="TOC2"/>
        <w:tabs>
          <w:tab w:val="right" w:leader="dot" w:pos="8306"/>
        </w:tabs>
      </w:pPr>
      <w:hyperlink w:anchor="_Toc23328" w:history="1">
        <w:r>
          <w:rPr>
            <w:rFonts w:ascii="仿宋" w:eastAsia="仿宋" w:hAnsi="仿宋" w:cs="仿宋" w:hint="eastAsia"/>
            <w:lang w:eastAsia="zh-CN"/>
          </w:rPr>
          <w:t>(二)、团队建设与培训</w:t>
        </w:r>
        <w:r>
          <w:tab/>
        </w:r>
        <w:r>
          <w:fldChar w:fldCharType="begin"/>
        </w:r>
        <w:r>
          <w:instrText xml:space="preserve"> PAGEREF _Toc23328 \h </w:instrText>
        </w:r>
        <w:r>
          <w:fldChar w:fldCharType="separate"/>
        </w:r>
        <w:r>
          <w:t>65</w:t>
        </w:r>
        <w:r>
          <w:fldChar w:fldCharType="end"/>
        </w:r>
      </w:hyperlink>
    </w:p>
    <w:p>
      <w:pPr>
        <w:pStyle w:val="TOC2"/>
        <w:tabs>
          <w:tab w:val="right" w:leader="dot" w:pos="8306"/>
        </w:tabs>
      </w:pPr>
      <w:hyperlink w:anchor="_Toc19524" w:history="1">
        <w:r>
          <w:rPr>
            <w:rFonts w:ascii="仿宋" w:eastAsia="仿宋" w:hAnsi="仿宋" w:cs="仿宋" w:hint="eastAsia"/>
            <w:lang w:eastAsia="zh-CN"/>
          </w:rPr>
          <w:t>(三)、绩效考核与激励机制</w:t>
        </w:r>
        <w:r>
          <w:tab/>
        </w:r>
        <w:r>
          <w:fldChar w:fldCharType="begin"/>
        </w:r>
        <w:r>
          <w:instrText xml:space="preserve"> PAGEREF _Toc19524 \h </w:instrText>
        </w:r>
        <w:r>
          <w:fldChar w:fldCharType="separate"/>
        </w:r>
        <w:r>
          <w:t>67</w:t>
        </w:r>
        <w:r>
          <w:fldChar w:fldCharType="end"/>
        </w:r>
      </w:hyperlink>
    </w:p>
    <w:p>
      <w:pPr>
        <w:pStyle w:val="TOC1"/>
        <w:tabs>
          <w:tab w:val="right" w:leader="dot" w:pos="8306"/>
        </w:tabs>
      </w:pPr>
      <w:hyperlink w:anchor="_Toc19885" w:history="1">
        <w:r>
          <w:rPr>
            <w:rFonts w:ascii="仿宋" w:eastAsia="仿宋" w:hAnsi="仿宋" w:cs="仿宋" w:hint="eastAsia"/>
            <w:lang w:eastAsia="zh-CN"/>
          </w:rPr>
          <w:t>十六、技术创新决策的评估方法</w:t>
        </w:r>
        <w:r>
          <w:tab/>
        </w:r>
        <w:r>
          <w:fldChar w:fldCharType="begin"/>
        </w:r>
        <w:r>
          <w:instrText xml:space="preserve"> PAGEREF _Toc19885 \h </w:instrText>
        </w:r>
        <w:r>
          <w:fldChar w:fldCharType="separate"/>
        </w:r>
        <w:r>
          <w:t>68</w:t>
        </w:r>
        <w:r>
          <w:fldChar w:fldCharType="end"/>
        </w:r>
      </w:hyperlink>
    </w:p>
    <w:p>
      <w:pPr>
        <w:pStyle w:val="TOC2"/>
        <w:tabs>
          <w:tab w:val="right" w:leader="dot" w:pos="8306"/>
        </w:tabs>
      </w:pPr>
      <w:hyperlink w:anchor="_Toc928" w:history="1">
        <w:r>
          <w:rPr>
            <w:rFonts w:ascii="仿宋" w:eastAsia="仿宋" w:hAnsi="仿宋" w:cs="仿宋" w:hint="eastAsia"/>
            <w:lang w:eastAsia="zh-CN"/>
          </w:rPr>
          <w:t>(一)、定量评估方法</w:t>
        </w:r>
        <w:r>
          <w:tab/>
        </w:r>
        <w:r>
          <w:fldChar w:fldCharType="begin"/>
        </w:r>
        <w:r>
          <w:instrText xml:space="preserve"> PAGEREF _Toc928 \h </w:instrText>
        </w:r>
        <w:r>
          <w:fldChar w:fldCharType="separate"/>
        </w:r>
        <w:r>
          <w:t>68</w:t>
        </w:r>
        <w:r>
          <w:fldChar w:fldCharType="end"/>
        </w:r>
      </w:hyperlink>
    </w:p>
    <w:p>
      <w:pPr>
        <w:pStyle w:val="TOC2"/>
        <w:tabs>
          <w:tab w:val="right" w:leader="dot" w:pos="8306"/>
        </w:tabs>
      </w:pPr>
      <w:hyperlink w:anchor="_Toc18738" w:history="1">
        <w:r>
          <w:rPr>
            <w:rFonts w:ascii="仿宋" w:eastAsia="仿宋" w:hAnsi="仿宋" w:cs="仿宋" w:hint="eastAsia"/>
            <w:lang w:eastAsia="zh-CN"/>
          </w:rPr>
          <w:t>(二)、定性评估方法</w:t>
        </w:r>
        <w:r>
          <w:tab/>
        </w:r>
        <w:r>
          <w:fldChar w:fldCharType="begin"/>
        </w:r>
        <w:r>
          <w:instrText xml:space="preserve"> PAGEREF _Toc18738 \h </w:instrText>
        </w:r>
        <w:r>
          <w:fldChar w:fldCharType="separate"/>
        </w:r>
        <w:r>
          <w:t>70</w:t>
        </w:r>
        <w:r>
          <w:fldChar w:fldCharType="end"/>
        </w:r>
      </w:hyperlink>
    </w:p>
    <w:p>
      <w:pPr>
        <w:pStyle w:val="TOC1"/>
        <w:tabs>
          <w:tab w:val="right" w:leader="dot" w:pos="8306"/>
        </w:tabs>
      </w:pPr>
      <w:hyperlink w:anchor="_Toc16493" w:history="1">
        <w:r>
          <w:rPr>
            <w:rFonts w:ascii="仿宋" w:eastAsia="仿宋" w:hAnsi="仿宋" w:cs="仿宋" w:hint="eastAsia"/>
            <w:lang w:eastAsia="zh-CN"/>
          </w:rPr>
          <w:t>十七、玻璃冷加工设备项目总结分析</w:t>
        </w:r>
        <w:r>
          <w:tab/>
        </w:r>
        <w:r>
          <w:fldChar w:fldCharType="begin"/>
        </w:r>
        <w:r>
          <w:instrText xml:space="preserve"> PAGEREF _Toc16493 \h </w:instrText>
        </w:r>
        <w:r>
          <w:fldChar w:fldCharType="separate"/>
        </w:r>
        <w:r>
          <w:t>71</w:t>
        </w:r>
        <w:r>
          <w:fldChar w:fldCharType="end"/>
        </w:r>
      </w:hyperlink>
    </w:p>
    <w:p>
      <w:pPr>
        <w:pStyle w:val="TOC1"/>
        <w:tabs>
          <w:tab w:val="right" w:leader="dot" w:pos="8306"/>
        </w:tabs>
      </w:pPr>
      <w:hyperlink w:anchor="_Toc18518" w:history="1">
        <w:r>
          <w:rPr>
            <w:rFonts w:ascii="仿宋" w:eastAsia="仿宋" w:hAnsi="仿宋" w:cs="仿宋" w:hint="eastAsia"/>
            <w:lang w:eastAsia="zh-CN"/>
          </w:rPr>
          <w:t>十八、社会和环境责任</w:t>
        </w:r>
        <w:r>
          <w:tab/>
        </w:r>
        <w:r>
          <w:fldChar w:fldCharType="begin"/>
        </w:r>
        <w:r>
          <w:instrText xml:space="preserve"> PAGEREF _Toc18518 \h </w:instrText>
        </w:r>
        <w:r>
          <w:fldChar w:fldCharType="separate"/>
        </w:r>
        <w:r>
          <w:t>71</w:t>
        </w:r>
        <w:r>
          <w:fldChar w:fldCharType="end"/>
        </w:r>
      </w:hyperlink>
    </w:p>
    <w:p>
      <w:pPr>
        <w:pStyle w:val="TOC2"/>
        <w:tabs>
          <w:tab w:val="right" w:leader="dot" w:pos="8306"/>
        </w:tabs>
      </w:pPr>
      <w:hyperlink w:anchor="_Toc22402" w:history="1">
        <w:r>
          <w:rPr>
            <w:rFonts w:ascii="仿宋" w:eastAsia="仿宋" w:hAnsi="仿宋" w:cs="仿宋" w:hint="eastAsia"/>
            <w:lang w:eastAsia="zh-CN"/>
          </w:rPr>
          <w:t>(一)、社会责任玻璃冷加工设备项目</w:t>
        </w:r>
        <w:r>
          <w:tab/>
        </w:r>
        <w:r>
          <w:fldChar w:fldCharType="begin"/>
        </w:r>
        <w:r>
          <w:instrText xml:space="preserve"> PAGEREF _Toc22402 \h </w:instrText>
        </w:r>
        <w:r>
          <w:fldChar w:fldCharType="separate"/>
        </w:r>
        <w:r>
          <w:t>71</w:t>
        </w:r>
        <w:r>
          <w:fldChar w:fldCharType="end"/>
        </w:r>
      </w:hyperlink>
    </w:p>
    <w:p>
      <w:pPr>
        <w:pStyle w:val="TOC2"/>
        <w:tabs>
          <w:tab w:val="right" w:leader="dot" w:pos="8306"/>
        </w:tabs>
      </w:pPr>
      <w:hyperlink w:anchor="_Toc9784" w:history="1">
        <w:r>
          <w:rPr>
            <w:rFonts w:ascii="仿宋" w:eastAsia="仿宋" w:hAnsi="仿宋" w:cs="仿宋" w:hint="eastAsia"/>
            <w:lang w:eastAsia="zh-CN"/>
          </w:rPr>
          <w:t>(二)、环境保护举措</w:t>
        </w:r>
        <w:r>
          <w:tab/>
        </w:r>
        <w:r>
          <w:fldChar w:fldCharType="begin"/>
        </w:r>
        <w:r>
          <w:instrText xml:space="preserve"> PAGEREF _Toc9784 \h </w:instrText>
        </w:r>
        <w:r>
          <w:fldChar w:fldCharType="separate"/>
        </w:r>
        <w:r>
          <w:t>72</w:t>
        </w:r>
        <w:r>
          <w:fldChar w:fldCharType="end"/>
        </w:r>
      </w:hyperlink>
    </w:p>
    <w:p>
      <w:pPr>
        <w:pStyle w:val="TOC2"/>
        <w:tabs>
          <w:tab w:val="right" w:leader="dot" w:pos="8306"/>
        </w:tabs>
      </w:pPr>
      <w:hyperlink w:anchor="_Toc12953" w:history="1">
        <w:r>
          <w:rPr>
            <w:rFonts w:ascii="仿宋" w:eastAsia="仿宋" w:hAnsi="仿宋" w:cs="仿宋" w:hint="eastAsia"/>
            <w:lang w:eastAsia="zh-CN"/>
          </w:rPr>
          <w:t>(三)、可持续发展倡议</w:t>
        </w:r>
        <w:r>
          <w:tab/>
        </w:r>
        <w:r>
          <w:fldChar w:fldCharType="begin"/>
        </w:r>
        <w:r>
          <w:instrText xml:space="preserve"> PAGEREF _Toc12953 \h </w:instrText>
        </w:r>
        <w:r>
          <w:fldChar w:fldCharType="separate"/>
        </w:r>
        <w:r>
          <w:t>72</w:t>
        </w:r>
        <w:r>
          <w:fldChar w:fldCharType="end"/>
        </w:r>
      </w:hyperlink>
    </w:p>
    <w:p>
      <w:pPr>
        <w:pStyle w:val="TOC1"/>
        <w:tabs>
          <w:tab w:val="right" w:leader="dot" w:pos="8306"/>
        </w:tabs>
      </w:pPr>
      <w:hyperlink w:anchor="_Toc7260" w:history="1">
        <w:r>
          <w:rPr>
            <w:rFonts w:ascii="仿宋" w:eastAsia="仿宋" w:hAnsi="仿宋" w:cs="仿宋" w:hint="eastAsia"/>
            <w:lang w:eastAsia="zh-CN"/>
          </w:rPr>
          <w:t>十九、第四十五章员工品牌建设</w:t>
        </w:r>
        <w:r>
          <w:tab/>
        </w:r>
        <w:r>
          <w:fldChar w:fldCharType="begin"/>
        </w:r>
        <w:r>
          <w:instrText xml:space="preserve"> PAGEREF _Toc7260 \h </w:instrText>
        </w:r>
        <w:r>
          <w:fldChar w:fldCharType="separate"/>
        </w:r>
        <w:r>
          <w:t>73</w:t>
        </w:r>
        <w:r>
          <w:fldChar w:fldCharType="end"/>
        </w:r>
      </w:hyperlink>
    </w:p>
    <w:p>
      <w:pPr>
        <w:pStyle w:val="TOC2"/>
        <w:tabs>
          <w:tab w:val="right" w:leader="dot" w:pos="8306"/>
        </w:tabs>
      </w:pPr>
      <w:hyperlink w:anchor="_Toc2320" w:history="1">
        <w:r>
          <w:rPr>
            <w:rFonts w:ascii="仿宋" w:eastAsia="仿宋" w:hAnsi="仿宋" w:cs="仿宋" w:hint="eastAsia"/>
            <w:lang w:eastAsia="zh-CN"/>
          </w:rPr>
          <w:t>(一)、个人品牌管理</w:t>
        </w:r>
        <w:r>
          <w:tab/>
        </w:r>
        <w:r>
          <w:fldChar w:fldCharType="begin"/>
        </w:r>
        <w:r>
          <w:instrText xml:space="preserve"> PAGEREF _Toc2320 \h </w:instrText>
        </w:r>
        <w:r>
          <w:fldChar w:fldCharType="separate"/>
        </w:r>
        <w:r>
          <w:t>73</w:t>
        </w:r>
        <w:r>
          <w:fldChar w:fldCharType="end"/>
        </w:r>
      </w:hyperlink>
    </w:p>
    <w:p>
      <w:pPr>
        <w:pStyle w:val="TOC2"/>
        <w:tabs>
          <w:tab w:val="right" w:leader="dot" w:pos="8306"/>
        </w:tabs>
      </w:pPr>
      <w:hyperlink w:anchor="_Toc235" w:history="1">
        <w:r>
          <w:rPr>
            <w:rFonts w:ascii="仿宋" w:eastAsia="仿宋" w:hAnsi="仿宋" w:cs="仿宋" w:hint="eastAsia"/>
            <w:lang w:eastAsia="zh-CN"/>
          </w:rPr>
          <w:t>(二)、在玻璃冷加工设备行业内建立个人影响力</w:t>
        </w:r>
        <w:r>
          <w:tab/>
        </w:r>
        <w:r>
          <w:fldChar w:fldCharType="begin"/>
        </w:r>
        <w:r>
          <w:instrText xml:space="preserve"> PAGEREF _Toc235 \h </w:instrText>
        </w:r>
        <w:r>
          <w:fldChar w:fldCharType="separate"/>
        </w:r>
        <w:r>
          <w:t>73</w:t>
        </w:r>
        <w:r>
          <w:fldChar w:fldCharType="end"/>
        </w:r>
      </w:hyperlink>
    </w:p>
    <w:p>
      <w:pPr>
        <w:pStyle w:val="TOC2"/>
        <w:tabs>
          <w:tab w:val="right" w:leader="dot" w:pos="8306"/>
        </w:tabs>
      </w:pPr>
      <w:hyperlink w:anchor="_Toc27562" w:history="1">
        <w:r>
          <w:rPr>
            <w:rFonts w:ascii="仿宋" w:eastAsia="仿宋" w:hAnsi="仿宋" w:cs="仿宋" w:hint="eastAsia"/>
            <w:lang w:eastAsia="zh-CN"/>
          </w:rPr>
          <w:t>(三)、个人品牌与公司品牌的关联</w:t>
        </w:r>
        <w:r>
          <w:tab/>
        </w:r>
        <w:r>
          <w:fldChar w:fldCharType="begin"/>
        </w:r>
        <w:r>
          <w:instrText xml:space="preserve"> PAGEREF _Toc27562 \h </w:instrText>
        </w:r>
        <w:r>
          <w:fldChar w:fldCharType="separate"/>
        </w:r>
        <w:r>
          <w:t>74</w:t>
        </w:r>
        <w:r>
          <w:fldChar w:fldCharType="end"/>
        </w:r>
      </w:hyperlink>
    </w:p>
    <w:p>
      <w:pPr>
        <w:pStyle w:val="TOC2"/>
        <w:tabs>
          <w:tab w:val="right" w:leader="dot" w:pos="8306"/>
        </w:tabs>
      </w:pPr>
      <w:hyperlink w:anchor="_Toc20458" w:history="1">
        <w:r>
          <w:rPr>
            <w:rFonts w:ascii="仿宋" w:eastAsia="仿宋" w:hAnsi="仿宋" w:cs="仿宋" w:hint="eastAsia"/>
            <w:lang w:eastAsia="zh-CN"/>
          </w:rPr>
          <w:t>(四)、社交媒体与个人品牌</w:t>
        </w:r>
        <w:r>
          <w:tab/>
        </w:r>
        <w:r>
          <w:fldChar w:fldCharType="begin"/>
        </w:r>
        <w:r>
          <w:instrText xml:space="preserve"> PAGEREF _Toc20458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051" w:history="1">
        <w:r>
          <w:rPr>
            <w:rFonts w:ascii="仿宋" w:eastAsia="仿宋" w:hAnsi="仿宋" w:cs="仿宋" w:hint="eastAsia"/>
            <w:lang w:eastAsia="zh-CN"/>
          </w:rPr>
          <w:t>(五)、个人品牌的社交媒体传播</w:t>
        </w:r>
        <w:r>
          <w:tab/>
        </w:r>
        <w:r>
          <w:fldChar w:fldCharType="begin"/>
        </w:r>
        <w:r>
          <w:instrText xml:space="preserve"> PAGEREF _Toc9051 \h </w:instrText>
        </w:r>
        <w:r>
          <w:fldChar w:fldCharType="separate"/>
        </w:r>
        <w:r>
          <w:t>76</w:t>
        </w:r>
        <w:r>
          <w:fldChar w:fldCharType="end"/>
        </w:r>
      </w:hyperlink>
    </w:p>
    <w:p>
      <w:pPr>
        <w:pStyle w:val="TOC2"/>
        <w:tabs>
          <w:tab w:val="right" w:leader="dot" w:pos="8306"/>
        </w:tabs>
      </w:pPr>
      <w:hyperlink w:anchor="_Toc8037" w:history="1">
        <w:r>
          <w:rPr>
            <w:rFonts w:ascii="仿宋" w:eastAsia="仿宋" w:hAnsi="仿宋" w:cs="仿宋" w:hint="eastAsia"/>
            <w:lang w:eastAsia="zh-CN"/>
          </w:rPr>
          <w:t>(六)、员工品牌建设与公司形象一致性</w:t>
        </w:r>
        <w:r>
          <w:tab/>
        </w:r>
        <w:r>
          <w:fldChar w:fldCharType="begin"/>
        </w:r>
        <w:r>
          <w:instrText xml:space="preserve"> PAGEREF _Toc8037 \h </w:instrText>
        </w:r>
        <w:r>
          <w:fldChar w:fldCharType="separate"/>
        </w:r>
        <w:r>
          <w:t>77</w:t>
        </w:r>
        <w:r>
          <w:fldChar w:fldCharType="end"/>
        </w:r>
      </w:hyperlink>
    </w:p>
    <w:p>
      <w:pPr>
        <w:pStyle w:val="TOC1"/>
        <w:tabs>
          <w:tab w:val="right" w:leader="dot" w:pos="8306"/>
        </w:tabs>
      </w:pPr>
      <w:hyperlink w:anchor="_Toc9056" w:history="1">
        <w:r>
          <w:rPr>
            <w:rFonts w:ascii="仿宋" w:eastAsia="仿宋" w:hAnsi="仿宋" w:cs="仿宋" w:hint="eastAsia"/>
            <w:lang w:eastAsia="zh-CN"/>
          </w:rPr>
          <w:t>二十、供应链管理与物流优化</w:t>
        </w:r>
        <w:r>
          <w:tab/>
        </w:r>
        <w:r>
          <w:fldChar w:fldCharType="begin"/>
        </w:r>
        <w:r>
          <w:instrText xml:space="preserve"> PAGEREF _Toc9056 \h </w:instrText>
        </w:r>
        <w:r>
          <w:fldChar w:fldCharType="separate"/>
        </w:r>
        <w:r>
          <w:t>78</w:t>
        </w:r>
        <w:r>
          <w:fldChar w:fldCharType="end"/>
        </w:r>
      </w:hyperlink>
    </w:p>
    <w:p>
      <w:pPr>
        <w:pStyle w:val="TOC2"/>
        <w:tabs>
          <w:tab w:val="right" w:leader="dot" w:pos="8306"/>
        </w:tabs>
      </w:pPr>
      <w:hyperlink w:anchor="_Toc23958" w:history="1">
        <w:r>
          <w:rPr>
            <w:rFonts w:ascii="仿宋" w:eastAsia="仿宋" w:hAnsi="仿宋" w:cs="仿宋" w:hint="eastAsia"/>
            <w:lang w:eastAsia="zh-CN"/>
          </w:rPr>
          <w:t>(一)、供应链规划与优化</w:t>
        </w:r>
        <w:r>
          <w:tab/>
        </w:r>
        <w:r>
          <w:fldChar w:fldCharType="begin"/>
        </w:r>
        <w:r>
          <w:instrText xml:space="preserve"> PAGEREF _Toc23958 \h </w:instrText>
        </w:r>
        <w:r>
          <w:fldChar w:fldCharType="separate"/>
        </w:r>
        <w:r>
          <w:t>78</w:t>
        </w:r>
        <w:r>
          <w:fldChar w:fldCharType="end"/>
        </w:r>
      </w:hyperlink>
    </w:p>
    <w:p>
      <w:pPr>
        <w:pStyle w:val="TOC2"/>
        <w:tabs>
          <w:tab w:val="right" w:leader="dot" w:pos="8306"/>
        </w:tabs>
      </w:pPr>
      <w:hyperlink w:anchor="_Toc4404" w:history="1">
        <w:r>
          <w:rPr>
            <w:rFonts w:ascii="仿宋" w:eastAsia="仿宋" w:hAnsi="仿宋" w:cs="仿宋" w:hint="eastAsia"/>
            <w:lang w:eastAsia="zh-CN"/>
          </w:rPr>
          <w:t>(二)、供应商选择与评估</w:t>
        </w:r>
        <w:r>
          <w:tab/>
        </w:r>
        <w:r>
          <w:fldChar w:fldCharType="begin"/>
        </w:r>
        <w:r>
          <w:instrText xml:space="preserve"> PAGEREF _Toc4404 \h </w:instrText>
        </w:r>
        <w:r>
          <w:fldChar w:fldCharType="separate"/>
        </w:r>
        <w:r>
          <w:t>80</w:t>
        </w:r>
        <w:r>
          <w:fldChar w:fldCharType="end"/>
        </w:r>
      </w:hyperlink>
    </w:p>
    <w:p>
      <w:pPr>
        <w:pStyle w:val="TOC2"/>
        <w:tabs>
          <w:tab w:val="right" w:leader="dot" w:pos="8306"/>
        </w:tabs>
      </w:pPr>
      <w:hyperlink w:anchor="_Toc29065" w:history="1">
        <w:r>
          <w:rPr>
            <w:rFonts w:ascii="仿宋" w:eastAsia="仿宋" w:hAnsi="仿宋" w:cs="仿宋" w:hint="eastAsia"/>
            <w:lang w:eastAsia="zh-CN"/>
          </w:rPr>
          <w:t>(三)、物流网络设计与管理</w:t>
        </w:r>
        <w:r>
          <w:tab/>
        </w:r>
        <w:r>
          <w:fldChar w:fldCharType="begin"/>
        </w:r>
        <w:r>
          <w:instrText xml:space="preserve"> PAGEREF _Toc29065 \h </w:instrText>
        </w:r>
        <w:r>
          <w:fldChar w:fldCharType="separate"/>
        </w:r>
        <w:r>
          <w:t>82</w:t>
        </w:r>
        <w:r>
          <w:fldChar w:fldCharType="end"/>
        </w:r>
      </w:hyperlink>
    </w:p>
    <w:p>
      <w:pPr>
        <w:pStyle w:val="TOC2"/>
        <w:tabs>
          <w:tab w:val="right" w:leader="dot" w:pos="8306"/>
        </w:tabs>
      </w:pPr>
      <w:hyperlink w:anchor="_Toc14632" w:history="1">
        <w:r>
          <w:rPr>
            <w:rFonts w:ascii="仿宋" w:eastAsia="仿宋" w:hAnsi="仿宋" w:cs="仿宋" w:hint="eastAsia"/>
            <w:lang w:eastAsia="zh-CN"/>
          </w:rPr>
          <w:t>(四)、库存控制与仓储管理</w:t>
        </w:r>
        <w:r>
          <w:tab/>
        </w:r>
        <w:r>
          <w:fldChar w:fldCharType="begin"/>
        </w:r>
        <w:r>
          <w:instrText xml:space="preserve"> PAGEREF _Toc14632 \h </w:instrText>
        </w:r>
        <w:r>
          <w:fldChar w:fldCharType="separate"/>
        </w:r>
        <w:r>
          <w:t>83</w:t>
        </w:r>
        <w:r>
          <w:fldChar w:fldCharType="end"/>
        </w:r>
      </w:hyperlink>
    </w:p>
    <w:p>
      <w:pPr>
        <w:pStyle w:val="TOC1"/>
        <w:tabs>
          <w:tab w:val="right" w:leader="dot" w:pos="8306"/>
        </w:tabs>
      </w:pPr>
      <w:hyperlink w:anchor="_Toc23011" w:history="1">
        <w:r>
          <w:rPr>
            <w:rFonts w:ascii="仿宋" w:eastAsia="仿宋" w:hAnsi="仿宋" w:cs="仿宋" w:hint="eastAsia"/>
            <w:lang w:eastAsia="zh-CN"/>
          </w:rPr>
          <w:t>二十一、玻璃冷加工设备项目实施安排</w:t>
        </w:r>
        <w:r>
          <w:tab/>
        </w:r>
        <w:r>
          <w:fldChar w:fldCharType="begin"/>
        </w:r>
        <w:r>
          <w:instrText xml:space="preserve"> PAGEREF _Toc23011 \h </w:instrText>
        </w:r>
        <w:r>
          <w:fldChar w:fldCharType="separate"/>
        </w:r>
        <w:r>
          <w:t>85</w:t>
        </w:r>
        <w:r>
          <w:fldChar w:fldCharType="end"/>
        </w:r>
      </w:hyperlink>
    </w:p>
    <w:p>
      <w:pPr>
        <w:pStyle w:val="TOC2"/>
        <w:tabs>
          <w:tab w:val="right" w:leader="dot" w:pos="8306"/>
        </w:tabs>
      </w:pPr>
      <w:hyperlink w:anchor="_Toc15517" w:history="1">
        <w:r>
          <w:rPr>
            <w:rFonts w:ascii="仿宋" w:eastAsia="仿宋" w:hAnsi="仿宋" w:cs="仿宋" w:hint="eastAsia"/>
            <w:lang w:eastAsia="zh-CN"/>
          </w:rPr>
          <w:t>(一)、建设周期</w:t>
        </w:r>
        <w:r>
          <w:tab/>
        </w:r>
        <w:r>
          <w:fldChar w:fldCharType="begin"/>
        </w:r>
        <w:r>
          <w:instrText xml:space="preserve"> PAGEREF _Toc15517 \h </w:instrText>
        </w:r>
        <w:r>
          <w:fldChar w:fldCharType="separate"/>
        </w:r>
        <w:r>
          <w:t>85</w:t>
        </w:r>
        <w:r>
          <w:fldChar w:fldCharType="end"/>
        </w:r>
      </w:hyperlink>
    </w:p>
    <w:p>
      <w:pPr>
        <w:pStyle w:val="TOC2"/>
        <w:tabs>
          <w:tab w:val="right" w:leader="dot" w:pos="8306"/>
        </w:tabs>
      </w:pPr>
      <w:hyperlink w:anchor="_Toc672" w:history="1">
        <w:r>
          <w:rPr>
            <w:rFonts w:ascii="仿宋" w:eastAsia="仿宋" w:hAnsi="仿宋" w:cs="仿宋" w:hint="eastAsia"/>
            <w:lang w:eastAsia="zh-CN"/>
          </w:rPr>
          <w:t>(二)、建设进度</w:t>
        </w:r>
        <w:r>
          <w:tab/>
        </w:r>
        <w:r>
          <w:fldChar w:fldCharType="begin"/>
        </w:r>
        <w:r>
          <w:instrText xml:space="preserve"> PAGEREF _Toc672 \h </w:instrText>
        </w:r>
        <w:r>
          <w:fldChar w:fldCharType="separate"/>
        </w:r>
        <w:r>
          <w:t>87</w:t>
        </w:r>
        <w:r>
          <w:fldChar w:fldCharType="end"/>
        </w:r>
      </w:hyperlink>
    </w:p>
    <w:p>
      <w:pPr>
        <w:pStyle w:val="TOC2"/>
        <w:tabs>
          <w:tab w:val="right" w:leader="dot" w:pos="8306"/>
        </w:tabs>
      </w:pPr>
      <w:hyperlink w:anchor="_Toc28469" w:history="1">
        <w:r>
          <w:rPr>
            <w:rFonts w:ascii="仿宋" w:eastAsia="仿宋" w:hAnsi="仿宋" w:cs="仿宋" w:hint="eastAsia"/>
            <w:lang w:eastAsia="zh-CN"/>
          </w:rPr>
          <w:t>(三)、进度安排注意事项</w:t>
        </w:r>
        <w:r>
          <w:tab/>
        </w:r>
        <w:r>
          <w:fldChar w:fldCharType="begin"/>
        </w:r>
        <w:r>
          <w:instrText xml:space="preserve"> PAGEREF _Toc28469 \h </w:instrText>
        </w:r>
        <w:r>
          <w:fldChar w:fldCharType="separate"/>
        </w:r>
        <w:r>
          <w:t>87</w:t>
        </w:r>
        <w:r>
          <w:fldChar w:fldCharType="end"/>
        </w:r>
      </w:hyperlink>
    </w:p>
    <w:p>
      <w:pPr>
        <w:pStyle w:val="TOC2"/>
        <w:tabs>
          <w:tab w:val="right" w:leader="dot" w:pos="8306"/>
        </w:tabs>
      </w:pPr>
      <w:hyperlink w:anchor="_Toc4618" w:history="1">
        <w:r>
          <w:rPr>
            <w:rFonts w:ascii="仿宋" w:eastAsia="仿宋" w:hAnsi="仿宋" w:cs="仿宋" w:hint="eastAsia"/>
            <w:lang w:eastAsia="zh-CN"/>
          </w:rPr>
          <w:t>(四)、人力资源配置</w:t>
        </w:r>
        <w:r>
          <w:tab/>
        </w:r>
        <w:r>
          <w:fldChar w:fldCharType="begin"/>
        </w:r>
        <w:r>
          <w:instrText xml:space="preserve"> PAGEREF _Toc4618 \h </w:instrText>
        </w:r>
        <w:r>
          <w:fldChar w:fldCharType="separate"/>
        </w:r>
        <w:r>
          <w:t>87</w:t>
        </w:r>
        <w:r>
          <w:fldChar w:fldCharType="end"/>
        </w:r>
      </w:hyperlink>
    </w:p>
    <w:p>
      <w:pPr>
        <w:pStyle w:val="TOC2"/>
        <w:tabs>
          <w:tab w:val="right" w:leader="dot" w:pos="8306"/>
        </w:tabs>
      </w:pPr>
      <w:hyperlink w:anchor="_Toc17021" w:history="1">
        <w:r>
          <w:rPr>
            <w:rFonts w:ascii="仿宋" w:eastAsia="仿宋" w:hAnsi="仿宋" w:cs="仿宋" w:hint="eastAsia"/>
            <w:lang w:eastAsia="zh-CN"/>
          </w:rPr>
          <w:t>(五)、员工培训</w:t>
        </w:r>
        <w:r>
          <w:tab/>
        </w:r>
        <w:r>
          <w:fldChar w:fldCharType="begin"/>
        </w:r>
        <w:r>
          <w:instrText xml:space="preserve"> PAGEREF _Toc17021 \h </w:instrText>
        </w:r>
        <w:r>
          <w:fldChar w:fldCharType="separate"/>
        </w:r>
        <w:r>
          <w:t>88</w:t>
        </w:r>
        <w:r>
          <w:fldChar w:fldCharType="end"/>
        </w:r>
      </w:hyperlink>
    </w:p>
    <w:p>
      <w:pPr>
        <w:pStyle w:val="TOC2"/>
        <w:tabs>
          <w:tab w:val="right" w:leader="dot" w:pos="8306"/>
        </w:tabs>
      </w:pPr>
      <w:hyperlink w:anchor="_Toc11840" w:history="1">
        <w:r>
          <w:rPr>
            <w:rFonts w:ascii="仿宋" w:eastAsia="仿宋" w:hAnsi="仿宋" w:cs="仿宋" w:hint="eastAsia"/>
            <w:lang w:eastAsia="zh-CN"/>
          </w:rPr>
          <w:t>(六)、玻璃冷加工设备项目实施保障</w:t>
        </w:r>
        <w:r>
          <w:tab/>
        </w:r>
        <w:r>
          <w:fldChar w:fldCharType="begin"/>
        </w:r>
        <w:r>
          <w:instrText xml:space="preserve"> PAGEREF _Toc11840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904"/>
      <w:r>
        <w:rPr>
          <w:rFonts w:ascii="仿宋" w:eastAsia="仿宋" w:hAnsi="仿宋" w:cs="仿宋" w:hint="eastAsia"/>
          <w:sz w:val="28"/>
          <w:lang w:eastAsia="zh-CN"/>
        </w:rPr>
        <w:t>一、玻璃冷加工设备项目建筑工程方案</w:t>
      </w:r>
      <w:bookmarkEnd w:id="2"/>
    </w:p>
    <w:p>
      <w:pPr>
        <w:pStyle w:val="Heading2"/>
        <w:rPr>
          <w:rFonts w:ascii="仿宋" w:eastAsia="仿宋" w:hAnsi="仿宋" w:cs="仿宋" w:hint="eastAsia"/>
          <w:lang w:eastAsia="zh-CN"/>
        </w:rPr>
      </w:pPr>
      <w:bookmarkStart w:id="3" w:name="_Toc22024"/>
      <w:r>
        <w:rPr>
          <w:rFonts w:ascii="仿宋" w:eastAsia="仿宋" w:hAnsi="仿宋" w:cs="仿宋" w:hint="eastAsia"/>
          <w:lang w:eastAsia="zh-CN"/>
        </w:rPr>
        <w:t>(一)、土建工程方案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设玻璃冷加工设备项目的土建工程方案是为了满足预期目标和要求而对土建工程进行详细规划和安排的指导性文件。方案内容包括工程设计、施工组织、材料选择和工期安排等方面。一个完善的土建工程方案能够确保工程有序进行，并且能够提升工程质量、降低成本、减少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方案中，工程设计是至关重要的一部分，包括建筑、结构、电气和给排水等专业的设计。要综合考虑地理环境、用途要求、安全性能和经济性等因素，通过科学布局和设计，确保玻璃冷加工设备项目的结构和功能均衡良好。同时，需要遵循相关法规和标准，以保证设计的合法性和可行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https://d.book118.com/047143035165006045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玻璃冷加工设备项目规划设计方案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F4449"/>
    <w:rsid w:val="4593521B"/>
    <w:rsid w:val="795F444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71430351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2024-02-29T06:15:00Z</dcterms:created>
  <dcterms:modified xsi:type="dcterms:W3CDTF">2024-02-29T06:15:48Z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1F80BE900BF6456FBE870AFAFB2E8960_11</vt:lpwstr>
  </property>
  <property fmtid="{D5CDD505-2E9C-101B-9397-08002B2CF9AE}" pid="3" name="KSOProductBuildVer">
    <vt:lpwstr>2052-12.1.0.16250</vt:lpwstr>
  </property>
</Properties>
</file>