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剪断机项目规划设计纲要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7" w:history="1">
        <w:r>
          <w:rPr>
            <w:rFonts w:ascii="仿宋" w:eastAsia="仿宋" w:hAnsi="仿宋" w:cs="仿宋" w:hint="eastAsia"/>
            <w:lang w:eastAsia="zh-CN"/>
          </w:rPr>
          <w:t>概论</w:t>
        </w:r>
        <w:r>
          <w:tab/>
        </w:r>
        <w:r>
          <w:fldChar w:fldCharType="begin"/>
        </w:r>
        <w:r>
          <w:instrText xml:space="preserve"> PAGEREF _Toc17077 \h </w:instrText>
        </w:r>
        <w:r>
          <w:fldChar w:fldCharType="separate"/>
        </w:r>
        <w:r>
          <w:t>3</w:t>
        </w:r>
        <w:r>
          <w:fldChar w:fldCharType="end"/>
        </w:r>
      </w:hyperlink>
    </w:p>
    <w:p>
      <w:pPr>
        <w:pStyle w:val="TOC1"/>
        <w:tabs>
          <w:tab w:val="right" w:leader="dot" w:pos="8306"/>
        </w:tabs>
      </w:pPr>
      <w:hyperlink w:anchor="_Toc31532" w:history="1">
        <w:r>
          <w:rPr>
            <w:rFonts w:ascii="仿宋" w:eastAsia="仿宋" w:hAnsi="仿宋" w:cs="仿宋" w:hint="eastAsia"/>
            <w:lang w:eastAsia="zh-CN"/>
          </w:rPr>
          <w:t>一、剪断机项目危机管理</w:t>
        </w:r>
        <w:r>
          <w:tab/>
        </w:r>
        <w:r>
          <w:fldChar w:fldCharType="begin"/>
        </w:r>
        <w:r>
          <w:instrText xml:space="preserve"> PAGEREF _Toc31532 \h </w:instrText>
        </w:r>
        <w:r>
          <w:fldChar w:fldCharType="separate"/>
        </w:r>
        <w:r>
          <w:t>3</w:t>
        </w:r>
        <w:r>
          <w:fldChar w:fldCharType="end"/>
        </w:r>
      </w:hyperlink>
    </w:p>
    <w:p>
      <w:pPr>
        <w:pStyle w:val="TOC2"/>
        <w:tabs>
          <w:tab w:val="right" w:leader="dot" w:pos="8306"/>
        </w:tabs>
      </w:pPr>
      <w:hyperlink w:anchor="_Toc18960" w:history="1">
        <w:r>
          <w:rPr>
            <w:rFonts w:ascii="仿宋" w:eastAsia="仿宋" w:hAnsi="仿宋" w:cs="仿宋" w:hint="eastAsia"/>
            <w:lang w:eastAsia="zh-CN"/>
          </w:rPr>
          <w:t>(一)、危机预警与识别</w:t>
        </w:r>
        <w:r>
          <w:tab/>
        </w:r>
        <w:r>
          <w:fldChar w:fldCharType="begin"/>
        </w:r>
        <w:r>
          <w:instrText xml:space="preserve"> PAGEREF _Toc18960 \h </w:instrText>
        </w:r>
        <w:r>
          <w:fldChar w:fldCharType="separate"/>
        </w:r>
        <w:r>
          <w:t>3</w:t>
        </w:r>
        <w:r>
          <w:fldChar w:fldCharType="end"/>
        </w:r>
      </w:hyperlink>
    </w:p>
    <w:p>
      <w:pPr>
        <w:pStyle w:val="TOC2"/>
        <w:tabs>
          <w:tab w:val="right" w:leader="dot" w:pos="8306"/>
        </w:tabs>
      </w:pPr>
      <w:hyperlink w:anchor="_Toc1274" w:history="1">
        <w:r>
          <w:rPr>
            <w:rFonts w:ascii="仿宋" w:eastAsia="仿宋" w:hAnsi="仿宋" w:cs="仿宋" w:hint="eastAsia"/>
            <w:lang w:eastAsia="zh-CN"/>
          </w:rPr>
          <w:t>(二)、危机应对与恢复</w:t>
        </w:r>
        <w:r>
          <w:tab/>
        </w:r>
        <w:r>
          <w:fldChar w:fldCharType="begin"/>
        </w:r>
        <w:r>
          <w:instrText xml:space="preserve"> PAGEREF _Toc1274 \h </w:instrText>
        </w:r>
        <w:r>
          <w:fldChar w:fldCharType="separate"/>
        </w:r>
        <w:r>
          <w:t>4</w:t>
        </w:r>
        <w:r>
          <w:fldChar w:fldCharType="end"/>
        </w:r>
      </w:hyperlink>
    </w:p>
    <w:p>
      <w:pPr>
        <w:pStyle w:val="TOC1"/>
        <w:tabs>
          <w:tab w:val="right" w:leader="dot" w:pos="8306"/>
        </w:tabs>
      </w:pPr>
      <w:hyperlink w:anchor="_Toc27695" w:history="1">
        <w:r>
          <w:rPr>
            <w:rFonts w:ascii="仿宋" w:eastAsia="仿宋" w:hAnsi="仿宋" w:cs="仿宋" w:hint="eastAsia"/>
            <w:lang w:eastAsia="zh-CN"/>
          </w:rPr>
          <w:t>二、剪断机项目选址可行性分析</w:t>
        </w:r>
        <w:r>
          <w:tab/>
        </w:r>
        <w:r>
          <w:fldChar w:fldCharType="begin"/>
        </w:r>
        <w:r>
          <w:instrText xml:space="preserve"> PAGEREF _Toc27695 \h </w:instrText>
        </w:r>
        <w:r>
          <w:fldChar w:fldCharType="separate"/>
        </w:r>
        <w:r>
          <w:t>5</w:t>
        </w:r>
        <w:r>
          <w:fldChar w:fldCharType="end"/>
        </w:r>
      </w:hyperlink>
    </w:p>
    <w:p>
      <w:pPr>
        <w:pStyle w:val="TOC2"/>
        <w:tabs>
          <w:tab w:val="right" w:leader="dot" w:pos="8306"/>
        </w:tabs>
      </w:pPr>
      <w:hyperlink w:anchor="_Toc677" w:history="1">
        <w:r>
          <w:rPr>
            <w:rFonts w:ascii="仿宋" w:eastAsia="仿宋" w:hAnsi="仿宋" w:cs="仿宋" w:hint="eastAsia"/>
            <w:lang w:eastAsia="zh-CN"/>
          </w:rPr>
          <w:t>(一)、剪断机项目选址</w:t>
        </w:r>
        <w:r>
          <w:tab/>
        </w:r>
        <w:r>
          <w:fldChar w:fldCharType="begin"/>
        </w:r>
        <w:r>
          <w:instrText xml:space="preserve"> PAGEREF _Toc677 \h </w:instrText>
        </w:r>
        <w:r>
          <w:fldChar w:fldCharType="separate"/>
        </w:r>
        <w:r>
          <w:t>5</w:t>
        </w:r>
        <w:r>
          <w:fldChar w:fldCharType="end"/>
        </w:r>
      </w:hyperlink>
    </w:p>
    <w:p>
      <w:pPr>
        <w:pStyle w:val="TOC2"/>
        <w:tabs>
          <w:tab w:val="right" w:leader="dot" w:pos="8306"/>
        </w:tabs>
      </w:pPr>
      <w:hyperlink w:anchor="_Toc24377" w:history="1">
        <w:r>
          <w:rPr>
            <w:rFonts w:ascii="仿宋" w:eastAsia="仿宋" w:hAnsi="仿宋" w:cs="仿宋" w:hint="eastAsia"/>
            <w:lang w:eastAsia="zh-CN"/>
          </w:rPr>
          <w:t>(二)、用地控制指标</w:t>
        </w:r>
        <w:r>
          <w:tab/>
        </w:r>
        <w:r>
          <w:fldChar w:fldCharType="begin"/>
        </w:r>
        <w:r>
          <w:instrText xml:space="preserve"> PAGEREF _Toc24377 \h </w:instrText>
        </w:r>
        <w:r>
          <w:fldChar w:fldCharType="separate"/>
        </w:r>
        <w:r>
          <w:t>5</w:t>
        </w:r>
        <w:r>
          <w:fldChar w:fldCharType="end"/>
        </w:r>
      </w:hyperlink>
    </w:p>
    <w:p>
      <w:pPr>
        <w:pStyle w:val="TOC2"/>
        <w:tabs>
          <w:tab w:val="right" w:leader="dot" w:pos="8306"/>
        </w:tabs>
      </w:pPr>
      <w:hyperlink w:anchor="_Toc7434" w:history="1">
        <w:r>
          <w:rPr>
            <w:rFonts w:ascii="仿宋" w:eastAsia="仿宋" w:hAnsi="仿宋" w:cs="仿宋" w:hint="eastAsia"/>
            <w:lang w:eastAsia="zh-CN"/>
          </w:rPr>
          <w:t>(三)、节约用地措施</w:t>
        </w:r>
        <w:r>
          <w:tab/>
        </w:r>
        <w:r>
          <w:fldChar w:fldCharType="begin"/>
        </w:r>
        <w:r>
          <w:instrText xml:space="preserve"> PAGEREF _Toc7434 \h </w:instrText>
        </w:r>
        <w:r>
          <w:fldChar w:fldCharType="separate"/>
        </w:r>
        <w:r>
          <w:t>7</w:t>
        </w:r>
        <w:r>
          <w:fldChar w:fldCharType="end"/>
        </w:r>
      </w:hyperlink>
    </w:p>
    <w:p>
      <w:pPr>
        <w:pStyle w:val="TOC2"/>
        <w:tabs>
          <w:tab w:val="right" w:leader="dot" w:pos="8306"/>
        </w:tabs>
      </w:pPr>
      <w:hyperlink w:anchor="_Toc3742" w:history="1">
        <w:r>
          <w:rPr>
            <w:rFonts w:ascii="仿宋" w:eastAsia="仿宋" w:hAnsi="仿宋" w:cs="仿宋" w:hint="eastAsia"/>
            <w:lang w:eastAsia="zh-CN"/>
          </w:rPr>
          <w:t>(四)、总图布置方案</w:t>
        </w:r>
        <w:r>
          <w:tab/>
        </w:r>
        <w:r>
          <w:fldChar w:fldCharType="begin"/>
        </w:r>
        <w:r>
          <w:instrText xml:space="preserve"> PAGEREF _Toc3742 \h </w:instrText>
        </w:r>
        <w:r>
          <w:fldChar w:fldCharType="separate"/>
        </w:r>
        <w:r>
          <w:t>8</w:t>
        </w:r>
        <w:r>
          <w:fldChar w:fldCharType="end"/>
        </w:r>
      </w:hyperlink>
    </w:p>
    <w:p>
      <w:pPr>
        <w:pStyle w:val="TOC2"/>
        <w:tabs>
          <w:tab w:val="right" w:leader="dot" w:pos="8306"/>
        </w:tabs>
      </w:pPr>
      <w:hyperlink w:anchor="_Toc1979" w:history="1">
        <w:r>
          <w:rPr>
            <w:rFonts w:ascii="仿宋" w:eastAsia="仿宋" w:hAnsi="仿宋" w:cs="仿宋" w:hint="eastAsia"/>
            <w:lang w:eastAsia="zh-CN"/>
          </w:rPr>
          <w:t>(五)、选址综合评价</w:t>
        </w:r>
        <w:r>
          <w:tab/>
        </w:r>
        <w:r>
          <w:fldChar w:fldCharType="begin"/>
        </w:r>
        <w:r>
          <w:instrText xml:space="preserve"> PAGEREF _Toc1979 \h </w:instrText>
        </w:r>
        <w:r>
          <w:fldChar w:fldCharType="separate"/>
        </w:r>
        <w:r>
          <w:t>9</w:t>
        </w:r>
        <w:r>
          <w:fldChar w:fldCharType="end"/>
        </w:r>
      </w:hyperlink>
    </w:p>
    <w:p>
      <w:pPr>
        <w:pStyle w:val="TOC1"/>
        <w:tabs>
          <w:tab w:val="right" w:leader="dot" w:pos="8306"/>
        </w:tabs>
      </w:pPr>
      <w:hyperlink w:anchor="_Toc1540" w:history="1">
        <w:r>
          <w:rPr>
            <w:rFonts w:ascii="仿宋" w:eastAsia="仿宋" w:hAnsi="仿宋" w:cs="仿宋" w:hint="eastAsia"/>
            <w:lang w:eastAsia="zh-CN"/>
          </w:rPr>
          <w:t>三、市场分析、调研</w:t>
        </w:r>
        <w:r>
          <w:tab/>
        </w:r>
        <w:r>
          <w:fldChar w:fldCharType="begin"/>
        </w:r>
        <w:r>
          <w:instrText xml:space="preserve"> PAGEREF _Toc1540 \h </w:instrText>
        </w:r>
        <w:r>
          <w:fldChar w:fldCharType="separate"/>
        </w:r>
        <w:r>
          <w:t>10</w:t>
        </w:r>
        <w:r>
          <w:fldChar w:fldCharType="end"/>
        </w:r>
      </w:hyperlink>
    </w:p>
    <w:p>
      <w:pPr>
        <w:pStyle w:val="TOC2"/>
        <w:tabs>
          <w:tab w:val="right" w:leader="dot" w:pos="8306"/>
        </w:tabs>
      </w:pPr>
      <w:hyperlink w:anchor="_Toc5309" w:history="1">
        <w:r>
          <w:rPr>
            <w:rFonts w:ascii="仿宋" w:eastAsia="仿宋" w:hAnsi="仿宋" w:cs="仿宋" w:hint="eastAsia"/>
            <w:lang w:eastAsia="zh-CN"/>
          </w:rPr>
          <w:t>(一)、剪断机行业分析</w:t>
        </w:r>
        <w:r>
          <w:tab/>
        </w:r>
        <w:r>
          <w:fldChar w:fldCharType="begin"/>
        </w:r>
        <w:r>
          <w:instrText xml:space="preserve"> PAGEREF _Toc5309 \h </w:instrText>
        </w:r>
        <w:r>
          <w:fldChar w:fldCharType="separate"/>
        </w:r>
        <w:r>
          <w:t>10</w:t>
        </w:r>
        <w:r>
          <w:fldChar w:fldCharType="end"/>
        </w:r>
      </w:hyperlink>
    </w:p>
    <w:p>
      <w:pPr>
        <w:pStyle w:val="TOC2"/>
        <w:tabs>
          <w:tab w:val="right" w:leader="dot" w:pos="8306"/>
        </w:tabs>
      </w:pPr>
      <w:hyperlink w:anchor="_Toc14470" w:history="1">
        <w:r>
          <w:rPr>
            <w:rFonts w:ascii="仿宋" w:eastAsia="仿宋" w:hAnsi="仿宋" w:cs="仿宋" w:hint="eastAsia"/>
            <w:lang w:eastAsia="zh-CN"/>
          </w:rPr>
          <w:t>(二)、剪断机市场分析预测</w:t>
        </w:r>
        <w:r>
          <w:tab/>
        </w:r>
        <w:r>
          <w:fldChar w:fldCharType="begin"/>
        </w:r>
        <w:r>
          <w:instrText xml:space="preserve"> PAGEREF _Toc14470 \h </w:instrText>
        </w:r>
        <w:r>
          <w:fldChar w:fldCharType="separate"/>
        </w:r>
        <w:r>
          <w:t>11</w:t>
        </w:r>
        <w:r>
          <w:fldChar w:fldCharType="end"/>
        </w:r>
      </w:hyperlink>
    </w:p>
    <w:p>
      <w:pPr>
        <w:pStyle w:val="TOC1"/>
        <w:tabs>
          <w:tab w:val="right" w:leader="dot" w:pos="8306"/>
        </w:tabs>
      </w:pPr>
      <w:hyperlink w:anchor="_Toc22331" w:history="1">
        <w:r>
          <w:rPr>
            <w:rFonts w:ascii="仿宋" w:eastAsia="仿宋" w:hAnsi="仿宋" w:cs="仿宋" w:hint="eastAsia"/>
            <w:lang w:eastAsia="zh-CN"/>
          </w:rPr>
          <w:t>四、剪断机项目可持续发展</w:t>
        </w:r>
        <w:r>
          <w:tab/>
        </w:r>
        <w:r>
          <w:fldChar w:fldCharType="begin"/>
        </w:r>
        <w:r>
          <w:instrText xml:space="preserve"> PAGEREF _Toc22331 \h </w:instrText>
        </w:r>
        <w:r>
          <w:fldChar w:fldCharType="separate"/>
        </w:r>
        <w:r>
          <w:t>12</w:t>
        </w:r>
        <w:r>
          <w:fldChar w:fldCharType="end"/>
        </w:r>
      </w:hyperlink>
    </w:p>
    <w:p>
      <w:pPr>
        <w:pStyle w:val="TOC2"/>
        <w:tabs>
          <w:tab w:val="right" w:leader="dot" w:pos="8306"/>
        </w:tabs>
      </w:pPr>
      <w:hyperlink w:anchor="_Toc12065" w:history="1">
        <w:r>
          <w:rPr>
            <w:rFonts w:ascii="仿宋" w:eastAsia="仿宋" w:hAnsi="仿宋" w:cs="仿宋" w:hint="eastAsia"/>
            <w:lang w:eastAsia="zh-CN"/>
          </w:rPr>
          <w:t>(一)、可持续战略与实践</w:t>
        </w:r>
        <w:r>
          <w:tab/>
        </w:r>
        <w:r>
          <w:fldChar w:fldCharType="begin"/>
        </w:r>
        <w:r>
          <w:instrText xml:space="preserve"> PAGEREF _Toc12065 \h </w:instrText>
        </w:r>
        <w:r>
          <w:fldChar w:fldCharType="separate"/>
        </w:r>
        <w:r>
          <w:t>12</w:t>
        </w:r>
        <w:r>
          <w:fldChar w:fldCharType="end"/>
        </w:r>
      </w:hyperlink>
    </w:p>
    <w:p>
      <w:pPr>
        <w:pStyle w:val="TOC2"/>
        <w:tabs>
          <w:tab w:val="right" w:leader="dot" w:pos="8306"/>
        </w:tabs>
      </w:pPr>
      <w:hyperlink w:anchor="_Toc21716" w:history="1">
        <w:r>
          <w:rPr>
            <w:rFonts w:ascii="仿宋" w:eastAsia="仿宋" w:hAnsi="仿宋" w:cs="仿宋" w:hint="eastAsia"/>
            <w:lang w:eastAsia="zh-CN"/>
          </w:rPr>
          <w:t>(二)、环保与社会责任</w:t>
        </w:r>
        <w:r>
          <w:tab/>
        </w:r>
        <w:r>
          <w:fldChar w:fldCharType="begin"/>
        </w:r>
        <w:r>
          <w:instrText xml:space="preserve"> PAGEREF _Toc21716 \h </w:instrText>
        </w:r>
        <w:r>
          <w:fldChar w:fldCharType="separate"/>
        </w:r>
        <w:r>
          <w:t>13</w:t>
        </w:r>
        <w:r>
          <w:fldChar w:fldCharType="end"/>
        </w:r>
      </w:hyperlink>
    </w:p>
    <w:p>
      <w:pPr>
        <w:pStyle w:val="TOC1"/>
        <w:tabs>
          <w:tab w:val="right" w:leader="dot" w:pos="8306"/>
        </w:tabs>
      </w:pPr>
      <w:hyperlink w:anchor="_Toc16186" w:history="1">
        <w:r>
          <w:rPr>
            <w:rFonts w:ascii="仿宋" w:eastAsia="仿宋" w:hAnsi="仿宋" w:cs="仿宋" w:hint="eastAsia"/>
            <w:lang w:eastAsia="zh-CN"/>
          </w:rPr>
          <w:t>五、工艺说明</w:t>
        </w:r>
        <w:r>
          <w:tab/>
        </w:r>
        <w:r>
          <w:fldChar w:fldCharType="begin"/>
        </w:r>
        <w:r>
          <w:instrText xml:space="preserve"> PAGEREF _Toc16186 \h </w:instrText>
        </w:r>
        <w:r>
          <w:fldChar w:fldCharType="separate"/>
        </w:r>
        <w:r>
          <w:t>14</w:t>
        </w:r>
        <w:r>
          <w:fldChar w:fldCharType="end"/>
        </w:r>
      </w:hyperlink>
    </w:p>
    <w:p>
      <w:pPr>
        <w:pStyle w:val="TOC2"/>
        <w:tabs>
          <w:tab w:val="right" w:leader="dot" w:pos="8306"/>
        </w:tabs>
      </w:pPr>
      <w:hyperlink w:anchor="_Toc631" w:history="1">
        <w:r>
          <w:rPr>
            <w:rFonts w:ascii="仿宋" w:eastAsia="仿宋" w:hAnsi="仿宋" w:cs="仿宋" w:hint="eastAsia"/>
            <w:lang w:eastAsia="zh-CN"/>
          </w:rPr>
          <w:t>(一)、技术管理特点</w:t>
        </w:r>
        <w:r>
          <w:tab/>
        </w:r>
        <w:r>
          <w:fldChar w:fldCharType="begin"/>
        </w:r>
        <w:r>
          <w:instrText xml:space="preserve"> PAGEREF _Toc631 \h </w:instrText>
        </w:r>
        <w:r>
          <w:fldChar w:fldCharType="separate"/>
        </w:r>
        <w:r>
          <w:t>14</w:t>
        </w:r>
        <w:r>
          <w:fldChar w:fldCharType="end"/>
        </w:r>
      </w:hyperlink>
    </w:p>
    <w:p>
      <w:pPr>
        <w:pStyle w:val="TOC2"/>
        <w:tabs>
          <w:tab w:val="right" w:leader="dot" w:pos="8306"/>
        </w:tabs>
      </w:pPr>
      <w:hyperlink w:anchor="_Toc12964" w:history="1">
        <w:r>
          <w:rPr>
            <w:rFonts w:ascii="仿宋" w:eastAsia="仿宋" w:hAnsi="仿宋" w:cs="仿宋" w:hint="eastAsia"/>
            <w:lang w:eastAsia="zh-CN"/>
          </w:rPr>
          <w:t>(二)、剪断机项目工艺技术设计方案</w:t>
        </w:r>
        <w:r>
          <w:tab/>
        </w:r>
        <w:r>
          <w:fldChar w:fldCharType="begin"/>
        </w:r>
        <w:r>
          <w:instrText xml:space="preserve"> PAGEREF _Toc12964 \h </w:instrText>
        </w:r>
        <w:r>
          <w:fldChar w:fldCharType="separate"/>
        </w:r>
        <w:r>
          <w:t>15</w:t>
        </w:r>
        <w:r>
          <w:fldChar w:fldCharType="end"/>
        </w:r>
      </w:hyperlink>
    </w:p>
    <w:p>
      <w:pPr>
        <w:pStyle w:val="TOC2"/>
        <w:tabs>
          <w:tab w:val="right" w:leader="dot" w:pos="8306"/>
        </w:tabs>
      </w:pPr>
      <w:hyperlink w:anchor="_Toc28896" w:history="1">
        <w:r>
          <w:rPr>
            <w:rFonts w:ascii="仿宋" w:eastAsia="仿宋" w:hAnsi="仿宋" w:cs="仿宋" w:hint="eastAsia"/>
            <w:lang w:eastAsia="zh-CN"/>
          </w:rPr>
          <w:t>(三)、设备选型方案</w:t>
        </w:r>
        <w:r>
          <w:tab/>
        </w:r>
        <w:r>
          <w:fldChar w:fldCharType="begin"/>
        </w:r>
        <w:r>
          <w:instrText xml:space="preserve"> PAGEREF _Toc28896 \h </w:instrText>
        </w:r>
        <w:r>
          <w:fldChar w:fldCharType="separate"/>
        </w:r>
        <w:r>
          <w:t>16</w:t>
        </w:r>
        <w:r>
          <w:fldChar w:fldCharType="end"/>
        </w:r>
      </w:hyperlink>
    </w:p>
    <w:p>
      <w:pPr>
        <w:pStyle w:val="TOC1"/>
        <w:tabs>
          <w:tab w:val="right" w:leader="dot" w:pos="8306"/>
        </w:tabs>
      </w:pPr>
      <w:hyperlink w:anchor="_Toc21652" w:history="1">
        <w:r>
          <w:rPr>
            <w:rFonts w:ascii="仿宋" w:eastAsia="仿宋" w:hAnsi="仿宋" w:cs="仿宋" w:hint="eastAsia"/>
            <w:lang w:eastAsia="zh-CN"/>
          </w:rPr>
          <w:t>六、剪断机项目建设单位说明</w:t>
        </w:r>
        <w:r>
          <w:tab/>
        </w:r>
        <w:r>
          <w:fldChar w:fldCharType="begin"/>
        </w:r>
        <w:r>
          <w:instrText xml:space="preserve"> PAGEREF _Toc21652 \h </w:instrText>
        </w:r>
        <w:r>
          <w:fldChar w:fldCharType="separate"/>
        </w:r>
        <w:r>
          <w:t>17</w:t>
        </w:r>
        <w:r>
          <w:fldChar w:fldCharType="end"/>
        </w:r>
      </w:hyperlink>
    </w:p>
    <w:p>
      <w:pPr>
        <w:pStyle w:val="TOC2"/>
        <w:tabs>
          <w:tab w:val="right" w:leader="dot" w:pos="8306"/>
        </w:tabs>
      </w:pPr>
      <w:hyperlink w:anchor="_Toc28209" w:history="1">
        <w:r>
          <w:rPr>
            <w:rFonts w:ascii="仿宋" w:eastAsia="仿宋" w:hAnsi="仿宋" w:cs="仿宋" w:hint="eastAsia"/>
            <w:lang w:eastAsia="zh-CN"/>
          </w:rPr>
          <w:t>(一)、剪断机项目承办单位基本情况</w:t>
        </w:r>
        <w:r>
          <w:tab/>
        </w:r>
        <w:r>
          <w:fldChar w:fldCharType="begin"/>
        </w:r>
        <w:r>
          <w:instrText xml:space="preserve"> PAGEREF _Toc28209 \h </w:instrText>
        </w:r>
        <w:r>
          <w:fldChar w:fldCharType="separate"/>
        </w:r>
        <w:r>
          <w:t>17</w:t>
        </w:r>
        <w:r>
          <w:fldChar w:fldCharType="end"/>
        </w:r>
      </w:hyperlink>
    </w:p>
    <w:p>
      <w:pPr>
        <w:pStyle w:val="TOC2"/>
        <w:tabs>
          <w:tab w:val="right" w:leader="dot" w:pos="8306"/>
        </w:tabs>
      </w:pPr>
      <w:hyperlink w:anchor="_Toc13147" w:history="1">
        <w:r>
          <w:rPr>
            <w:rFonts w:ascii="仿宋" w:eastAsia="仿宋" w:hAnsi="仿宋" w:cs="仿宋" w:hint="eastAsia"/>
            <w:lang w:eastAsia="zh-CN"/>
          </w:rPr>
          <w:t>(二)、公司经济效益分析</w:t>
        </w:r>
        <w:r>
          <w:tab/>
        </w:r>
        <w:r>
          <w:fldChar w:fldCharType="begin"/>
        </w:r>
        <w:r>
          <w:instrText xml:space="preserve"> PAGEREF _Toc13147 \h </w:instrText>
        </w:r>
        <w:r>
          <w:fldChar w:fldCharType="separate"/>
        </w:r>
        <w:r>
          <w:t>18</w:t>
        </w:r>
        <w:r>
          <w:fldChar w:fldCharType="end"/>
        </w:r>
      </w:hyperlink>
    </w:p>
    <w:p>
      <w:pPr>
        <w:pStyle w:val="TOC1"/>
        <w:tabs>
          <w:tab w:val="right" w:leader="dot" w:pos="8306"/>
        </w:tabs>
      </w:pPr>
      <w:hyperlink w:anchor="_Toc19785" w:history="1">
        <w:r>
          <w:rPr>
            <w:rFonts w:ascii="仿宋" w:eastAsia="仿宋" w:hAnsi="仿宋" w:cs="仿宋" w:hint="eastAsia"/>
            <w:lang w:eastAsia="zh-CN"/>
          </w:rPr>
          <w:t>七、剪断机项目技术管理</w:t>
        </w:r>
        <w:r>
          <w:tab/>
        </w:r>
        <w:r>
          <w:fldChar w:fldCharType="begin"/>
        </w:r>
        <w:r>
          <w:instrText xml:space="preserve"> PAGEREF _Toc19785 \h </w:instrText>
        </w:r>
        <w:r>
          <w:fldChar w:fldCharType="separate"/>
        </w:r>
        <w:r>
          <w:t>19</w:t>
        </w:r>
        <w:r>
          <w:fldChar w:fldCharType="end"/>
        </w:r>
      </w:hyperlink>
    </w:p>
    <w:p>
      <w:pPr>
        <w:pStyle w:val="TOC2"/>
        <w:tabs>
          <w:tab w:val="right" w:leader="dot" w:pos="8306"/>
        </w:tabs>
      </w:pPr>
      <w:hyperlink w:anchor="_Toc9449" w:history="1">
        <w:r>
          <w:rPr>
            <w:rFonts w:ascii="仿宋" w:eastAsia="仿宋" w:hAnsi="仿宋" w:cs="仿宋" w:hint="eastAsia"/>
            <w:lang w:eastAsia="zh-CN"/>
          </w:rPr>
          <w:t>(一)、技术方案选用方向</w:t>
        </w:r>
        <w:r>
          <w:tab/>
        </w:r>
        <w:r>
          <w:fldChar w:fldCharType="begin"/>
        </w:r>
        <w:r>
          <w:instrText xml:space="preserve"> PAGEREF _Toc9449 \h </w:instrText>
        </w:r>
        <w:r>
          <w:fldChar w:fldCharType="separate"/>
        </w:r>
        <w:r>
          <w:t>19</w:t>
        </w:r>
        <w:r>
          <w:fldChar w:fldCharType="end"/>
        </w:r>
      </w:hyperlink>
    </w:p>
    <w:p>
      <w:pPr>
        <w:pStyle w:val="TOC2"/>
        <w:tabs>
          <w:tab w:val="right" w:leader="dot" w:pos="8306"/>
        </w:tabs>
      </w:pPr>
      <w:hyperlink w:anchor="_Toc18619" w:history="1">
        <w:r>
          <w:rPr>
            <w:rFonts w:ascii="仿宋" w:eastAsia="仿宋" w:hAnsi="仿宋" w:cs="仿宋" w:hint="eastAsia"/>
            <w:lang w:eastAsia="zh-CN"/>
          </w:rPr>
          <w:t>(二)、工艺技术方案选用原则</w:t>
        </w:r>
        <w:r>
          <w:tab/>
        </w:r>
        <w:r>
          <w:fldChar w:fldCharType="begin"/>
        </w:r>
        <w:r>
          <w:instrText xml:space="preserve"> PAGEREF _Toc18619 \h </w:instrText>
        </w:r>
        <w:r>
          <w:fldChar w:fldCharType="separate"/>
        </w:r>
        <w:r>
          <w:t>21</w:t>
        </w:r>
        <w:r>
          <w:fldChar w:fldCharType="end"/>
        </w:r>
      </w:hyperlink>
    </w:p>
    <w:p>
      <w:pPr>
        <w:pStyle w:val="TOC2"/>
        <w:tabs>
          <w:tab w:val="right" w:leader="dot" w:pos="8306"/>
        </w:tabs>
      </w:pPr>
      <w:hyperlink w:anchor="_Toc19551" w:history="1">
        <w:r>
          <w:rPr>
            <w:rFonts w:ascii="仿宋" w:eastAsia="仿宋" w:hAnsi="仿宋" w:cs="仿宋" w:hint="eastAsia"/>
            <w:lang w:eastAsia="zh-CN"/>
          </w:rPr>
          <w:t>(三)、工艺技术方案要求</w:t>
        </w:r>
        <w:r>
          <w:tab/>
        </w:r>
        <w:r>
          <w:fldChar w:fldCharType="begin"/>
        </w:r>
        <w:r>
          <w:instrText xml:space="preserve"> PAGEREF _Toc19551 \h </w:instrText>
        </w:r>
        <w:r>
          <w:fldChar w:fldCharType="separate"/>
        </w:r>
        <w:r>
          <w:t>23</w:t>
        </w:r>
        <w:r>
          <w:fldChar w:fldCharType="end"/>
        </w:r>
      </w:hyperlink>
    </w:p>
    <w:p>
      <w:pPr>
        <w:pStyle w:val="TOC1"/>
        <w:tabs>
          <w:tab w:val="right" w:leader="dot" w:pos="8306"/>
        </w:tabs>
      </w:pPr>
      <w:hyperlink w:anchor="_Toc26261" w:history="1">
        <w:r>
          <w:rPr>
            <w:rFonts w:ascii="仿宋" w:eastAsia="仿宋" w:hAnsi="仿宋" w:cs="仿宋" w:hint="eastAsia"/>
            <w:lang w:eastAsia="zh-CN"/>
          </w:rPr>
          <w:t>八、剪断机项目经营效益</w:t>
        </w:r>
        <w:r>
          <w:tab/>
        </w:r>
        <w:r>
          <w:fldChar w:fldCharType="begin"/>
        </w:r>
        <w:r>
          <w:instrText xml:space="preserve"> PAGEREF _Toc26261 \h </w:instrText>
        </w:r>
        <w:r>
          <w:fldChar w:fldCharType="separate"/>
        </w:r>
        <w:r>
          <w:t>25</w:t>
        </w:r>
        <w:r>
          <w:fldChar w:fldCharType="end"/>
        </w:r>
      </w:hyperlink>
    </w:p>
    <w:p>
      <w:pPr>
        <w:pStyle w:val="TOC2"/>
        <w:tabs>
          <w:tab w:val="right" w:leader="dot" w:pos="8306"/>
        </w:tabs>
      </w:pPr>
      <w:hyperlink w:anchor="_Toc4412" w:history="1">
        <w:r>
          <w:rPr>
            <w:rFonts w:ascii="仿宋" w:eastAsia="仿宋" w:hAnsi="仿宋" w:cs="仿宋" w:hint="eastAsia"/>
            <w:lang w:eastAsia="zh-CN"/>
          </w:rPr>
          <w:t>(一)、经济评价财务测算</w:t>
        </w:r>
        <w:r>
          <w:tab/>
        </w:r>
        <w:r>
          <w:fldChar w:fldCharType="begin"/>
        </w:r>
        <w:r>
          <w:instrText xml:space="preserve"> PAGEREF _Toc4412 \h </w:instrText>
        </w:r>
        <w:r>
          <w:fldChar w:fldCharType="separate"/>
        </w:r>
        <w:r>
          <w:t>25</w:t>
        </w:r>
        <w:r>
          <w:fldChar w:fldCharType="end"/>
        </w:r>
      </w:hyperlink>
    </w:p>
    <w:p>
      <w:pPr>
        <w:pStyle w:val="TOC2"/>
        <w:tabs>
          <w:tab w:val="right" w:leader="dot" w:pos="8306"/>
        </w:tabs>
      </w:pPr>
      <w:hyperlink w:anchor="_Toc11101" w:history="1">
        <w:r>
          <w:rPr>
            <w:rFonts w:ascii="仿宋" w:eastAsia="仿宋" w:hAnsi="仿宋" w:cs="仿宋" w:hint="eastAsia"/>
            <w:lang w:eastAsia="zh-CN"/>
          </w:rPr>
          <w:t>(二)、剪断机项目盈利能力分析</w:t>
        </w:r>
        <w:r>
          <w:tab/>
        </w:r>
        <w:r>
          <w:fldChar w:fldCharType="begin"/>
        </w:r>
        <w:r>
          <w:instrText xml:space="preserve"> PAGEREF _Toc11101 \h </w:instrText>
        </w:r>
        <w:r>
          <w:fldChar w:fldCharType="separate"/>
        </w:r>
        <w:r>
          <w:t>26</w:t>
        </w:r>
        <w:r>
          <w:fldChar w:fldCharType="end"/>
        </w:r>
      </w:hyperlink>
    </w:p>
    <w:p>
      <w:pPr>
        <w:pStyle w:val="TOC1"/>
        <w:tabs>
          <w:tab w:val="right" w:leader="dot" w:pos="8306"/>
        </w:tabs>
      </w:pPr>
      <w:hyperlink w:anchor="_Toc15594" w:history="1">
        <w:r>
          <w:rPr>
            <w:rFonts w:ascii="仿宋" w:eastAsia="仿宋" w:hAnsi="仿宋" w:cs="仿宋" w:hint="eastAsia"/>
            <w:lang w:eastAsia="zh-CN"/>
          </w:rPr>
          <w:t>九、剪断机项目人力资源培养与发展</w:t>
        </w:r>
        <w:r>
          <w:tab/>
        </w:r>
        <w:r>
          <w:fldChar w:fldCharType="begin"/>
        </w:r>
        <w:r>
          <w:instrText xml:space="preserve"> PAGEREF _Toc15594 \h </w:instrText>
        </w:r>
        <w:r>
          <w:fldChar w:fldCharType="separate"/>
        </w:r>
        <w:r>
          <w:t>27</w:t>
        </w:r>
        <w:r>
          <w:fldChar w:fldCharType="end"/>
        </w:r>
      </w:hyperlink>
    </w:p>
    <w:p>
      <w:pPr>
        <w:pStyle w:val="TOC2"/>
        <w:tabs>
          <w:tab w:val="right" w:leader="dot" w:pos="8306"/>
        </w:tabs>
      </w:pPr>
      <w:hyperlink w:anchor="_Toc7655" w:history="1">
        <w:r>
          <w:rPr>
            <w:rFonts w:ascii="仿宋" w:eastAsia="仿宋" w:hAnsi="仿宋" w:cs="仿宋" w:hint="eastAsia"/>
            <w:lang w:eastAsia="zh-CN"/>
          </w:rPr>
          <w:t>(一)、人才需求与规划</w:t>
        </w:r>
        <w:r>
          <w:tab/>
        </w:r>
        <w:r>
          <w:fldChar w:fldCharType="begin"/>
        </w:r>
        <w:r>
          <w:instrText xml:space="preserve"> PAGEREF _Toc7655 \h </w:instrText>
        </w:r>
        <w:r>
          <w:fldChar w:fldCharType="separate"/>
        </w:r>
        <w:r>
          <w:t>27</w:t>
        </w:r>
        <w:r>
          <w:fldChar w:fldCharType="end"/>
        </w:r>
      </w:hyperlink>
    </w:p>
    <w:p>
      <w:pPr>
        <w:pStyle w:val="TOC2"/>
        <w:tabs>
          <w:tab w:val="right" w:leader="dot" w:pos="8306"/>
        </w:tabs>
      </w:pPr>
      <w:hyperlink w:anchor="_Toc22962" w:history="1">
        <w:r>
          <w:rPr>
            <w:rFonts w:ascii="仿宋" w:eastAsia="仿宋" w:hAnsi="仿宋" w:cs="仿宋" w:hint="eastAsia"/>
            <w:lang w:eastAsia="zh-CN"/>
          </w:rPr>
          <w:t>(二)、培训与发展计划</w:t>
        </w:r>
        <w:r>
          <w:tab/>
        </w:r>
        <w:r>
          <w:fldChar w:fldCharType="begin"/>
        </w:r>
        <w:r>
          <w:instrText xml:space="preserve"> PAGEREF _Toc22962 \h </w:instrText>
        </w:r>
        <w:r>
          <w:fldChar w:fldCharType="separate"/>
        </w:r>
        <w:r>
          <w:t>27</w:t>
        </w:r>
        <w:r>
          <w:fldChar w:fldCharType="end"/>
        </w:r>
      </w:hyperlink>
    </w:p>
    <w:p>
      <w:pPr>
        <w:pStyle w:val="TOC1"/>
        <w:tabs>
          <w:tab w:val="right" w:leader="dot" w:pos="8306"/>
        </w:tabs>
      </w:pPr>
      <w:hyperlink w:anchor="_Toc27383" w:history="1">
        <w:r>
          <w:rPr>
            <w:rFonts w:ascii="仿宋" w:eastAsia="仿宋" w:hAnsi="仿宋" w:cs="仿宋" w:hint="eastAsia"/>
            <w:lang w:eastAsia="zh-CN"/>
          </w:rPr>
          <w:t>十、剪断机项目财务管理</w:t>
        </w:r>
        <w:r>
          <w:tab/>
        </w:r>
        <w:r>
          <w:fldChar w:fldCharType="begin"/>
        </w:r>
        <w:r>
          <w:instrText xml:space="preserve"> PAGEREF _Toc27383 \h </w:instrText>
        </w:r>
        <w:r>
          <w:fldChar w:fldCharType="separate"/>
        </w:r>
        <w:r>
          <w:t>28</w:t>
        </w:r>
        <w:r>
          <w:fldChar w:fldCharType="end"/>
        </w:r>
      </w:hyperlink>
    </w:p>
    <w:p>
      <w:pPr>
        <w:pStyle w:val="TOC2"/>
        <w:tabs>
          <w:tab w:val="right" w:leader="dot" w:pos="8306"/>
        </w:tabs>
      </w:pPr>
      <w:hyperlink w:anchor="_Toc1640" w:history="1">
        <w:r>
          <w:rPr>
            <w:rFonts w:ascii="仿宋" w:eastAsia="仿宋" w:hAnsi="仿宋" w:cs="仿宋" w:hint="eastAsia"/>
            <w:lang w:eastAsia="zh-CN"/>
          </w:rPr>
          <w:t>(一)、资金需求大</w:t>
        </w:r>
        <w:r>
          <w:tab/>
        </w:r>
        <w:r>
          <w:fldChar w:fldCharType="begin"/>
        </w:r>
        <w:r>
          <w:instrText xml:space="preserve"> PAGEREF _Toc1640 \h </w:instrText>
        </w:r>
        <w:r>
          <w:fldChar w:fldCharType="separate"/>
        </w:r>
        <w:r>
          <w:t>28</w:t>
        </w:r>
        <w:r>
          <w:fldChar w:fldCharType="end"/>
        </w:r>
      </w:hyperlink>
    </w:p>
    <w:p>
      <w:pPr>
        <w:pStyle w:val="TOC2"/>
        <w:tabs>
          <w:tab w:val="right" w:leader="dot" w:pos="8306"/>
        </w:tabs>
      </w:pPr>
      <w:hyperlink w:anchor="_Toc11974" w:history="1">
        <w:r>
          <w:rPr>
            <w:rFonts w:ascii="仿宋" w:eastAsia="仿宋" w:hAnsi="仿宋" w:cs="仿宋" w:hint="eastAsia"/>
            <w:lang w:eastAsia="zh-CN"/>
          </w:rPr>
          <w:t>(二)、研发周期长</w:t>
        </w:r>
        <w:r>
          <w:tab/>
        </w:r>
        <w:r>
          <w:fldChar w:fldCharType="begin"/>
        </w:r>
        <w:r>
          <w:instrText xml:space="preserve"> PAGEREF _Toc11974 \h </w:instrText>
        </w:r>
        <w:r>
          <w:fldChar w:fldCharType="separate"/>
        </w:r>
        <w:r>
          <w:t>29</w:t>
        </w:r>
        <w:r>
          <w:fldChar w:fldCharType="end"/>
        </w:r>
      </w:hyperlink>
    </w:p>
    <w:p>
      <w:pPr>
        <w:pStyle w:val="TOC2"/>
        <w:tabs>
          <w:tab w:val="right" w:leader="dot" w:pos="8306"/>
        </w:tabs>
      </w:pPr>
      <w:hyperlink w:anchor="_Toc19526" w:history="1">
        <w:r>
          <w:rPr>
            <w:rFonts w:ascii="仿宋" w:eastAsia="仿宋" w:hAnsi="仿宋" w:cs="仿宋" w:hint="eastAsia"/>
            <w:lang w:eastAsia="zh-CN"/>
          </w:rPr>
          <w:t>(三)、市场风险大</w:t>
        </w:r>
        <w:r>
          <w:tab/>
        </w:r>
        <w:r>
          <w:fldChar w:fldCharType="begin"/>
        </w:r>
        <w:r>
          <w:instrText xml:space="preserve"> PAGEREF _Toc19526 \h </w:instrText>
        </w:r>
        <w:r>
          <w:fldChar w:fldCharType="separate"/>
        </w:r>
        <w:r>
          <w:t>30</w:t>
        </w:r>
        <w:r>
          <w:fldChar w:fldCharType="end"/>
        </w:r>
      </w:hyperlink>
    </w:p>
    <w:p>
      <w:pPr>
        <w:pStyle w:val="TOC2"/>
        <w:tabs>
          <w:tab w:val="right" w:leader="dot" w:pos="8306"/>
        </w:tabs>
      </w:pPr>
      <w:hyperlink w:anchor="_Toc23527" w:history="1">
        <w:r>
          <w:rPr>
            <w:rFonts w:ascii="仿宋" w:eastAsia="仿宋" w:hAnsi="仿宋" w:cs="仿宋" w:hint="eastAsia"/>
            <w:lang w:eastAsia="zh-CN"/>
          </w:rPr>
          <w:t>(四)、利润率高</w:t>
        </w:r>
        <w:r>
          <w:tab/>
        </w:r>
        <w:r>
          <w:fldChar w:fldCharType="begin"/>
        </w:r>
        <w:r>
          <w:instrText xml:space="preserve"> PAGEREF _Toc23527 \h </w:instrText>
        </w:r>
        <w:r>
          <w:fldChar w:fldCharType="separate"/>
        </w:r>
        <w:r>
          <w:t>33</w:t>
        </w:r>
        <w:r>
          <w:fldChar w:fldCharType="end"/>
        </w:r>
      </w:hyperlink>
    </w:p>
    <w:p>
      <w:pPr>
        <w:pStyle w:val="TOC1"/>
        <w:tabs>
          <w:tab w:val="right" w:leader="dot" w:pos="8306"/>
        </w:tabs>
      </w:pPr>
      <w:hyperlink w:anchor="_Toc12497" w:history="1">
        <w:r>
          <w:rPr>
            <w:rFonts w:ascii="仿宋" w:eastAsia="仿宋" w:hAnsi="仿宋" w:cs="仿宋" w:hint="eastAsia"/>
            <w:lang w:eastAsia="zh-CN"/>
          </w:rPr>
          <w:t>十一、剪断机项目投资规划</w:t>
        </w:r>
        <w:r>
          <w:tab/>
        </w:r>
        <w:r>
          <w:fldChar w:fldCharType="begin"/>
        </w:r>
        <w:r>
          <w:instrText xml:space="preserve"> PAGEREF _Toc12497 \h </w:instrText>
        </w:r>
        <w:r>
          <w:fldChar w:fldCharType="separate"/>
        </w:r>
        <w:r>
          <w:t>35</w:t>
        </w:r>
        <w:r>
          <w:fldChar w:fldCharType="end"/>
        </w:r>
      </w:hyperlink>
    </w:p>
    <w:p>
      <w:pPr>
        <w:pStyle w:val="TOC2"/>
        <w:tabs>
          <w:tab w:val="right" w:leader="dot" w:pos="8306"/>
        </w:tabs>
      </w:pPr>
      <w:hyperlink w:anchor="_Toc12832" w:history="1">
        <w:r>
          <w:rPr>
            <w:rFonts w:ascii="仿宋" w:eastAsia="仿宋" w:hAnsi="仿宋" w:cs="仿宋" w:hint="eastAsia"/>
            <w:lang w:eastAsia="zh-CN"/>
          </w:rPr>
          <w:t>(一)、剪断机项目总投资估算</w:t>
        </w:r>
        <w:r>
          <w:tab/>
        </w:r>
        <w:r>
          <w:fldChar w:fldCharType="begin"/>
        </w:r>
        <w:r>
          <w:instrText xml:space="preserve"> PAGEREF _Toc12832 \h </w:instrText>
        </w:r>
        <w:r>
          <w:fldChar w:fldCharType="separate"/>
        </w:r>
        <w:r>
          <w:t>35</w:t>
        </w:r>
        <w:r>
          <w:fldChar w:fldCharType="end"/>
        </w:r>
      </w:hyperlink>
    </w:p>
    <w:p>
      <w:pPr>
        <w:pStyle w:val="TOC2"/>
        <w:tabs>
          <w:tab w:val="right" w:leader="dot" w:pos="8306"/>
        </w:tabs>
      </w:pPr>
      <w:hyperlink w:anchor="_Toc19390" w:history="1">
        <w:r>
          <w:rPr>
            <w:rFonts w:ascii="仿宋" w:eastAsia="仿宋" w:hAnsi="仿宋" w:cs="仿宋" w:hint="eastAsia"/>
            <w:lang w:eastAsia="zh-CN"/>
          </w:rPr>
          <w:t>(二)、资金筹措</w:t>
        </w:r>
        <w:r>
          <w:tab/>
        </w:r>
        <w:r>
          <w:fldChar w:fldCharType="begin"/>
        </w:r>
        <w:r>
          <w:instrText xml:space="preserve"> PAGEREF _Toc19390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73" w:history="1">
        <w:r>
          <w:rPr>
            <w:rFonts w:ascii="仿宋" w:eastAsia="仿宋" w:hAnsi="仿宋" w:cs="仿宋" w:hint="eastAsia"/>
            <w:lang w:eastAsia="zh-CN"/>
          </w:rPr>
          <w:t>十二、剪断机项目风险管理</w:t>
        </w:r>
        <w:r>
          <w:tab/>
        </w:r>
        <w:r>
          <w:fldChar w:fldCharType="begin"/>
        </w:r>
        <w:r>
          <w:instrText xml:space="preserve"> PAGEREF _Toc3373 \h </w:instrText>
        </w:r>
        <w:r>
          <w:fldChar w:fldCharType="separate"/>
        </w:r>
        <w:r>
          <w:t>37</w:t>
        </w:r>
        <w:r>
          <w:fldChar w:fldCharType="end"/>
        </w:r>
      </w:hyperlink>
    </w:p>
    <w:p>
      <w:pPr>
        <w:pStyle w:val="TOC2"/>
        <w:tabs>
          <w:tab w:val="right" w:leader="dot" w:pos="8306"/>
        </w:tabs>
      </w:pPr>
      <w:hyperlink w:anchor="_Toc10549" w:history="1">
        <w:r>
          <w:rPr>
            <w:rFonts w:ascii="仿宋" w:eastAsia="仿宋" w:hAnsi="仿宋" w:cs="仿宋" w:hint="eastAsia"/>
            <w:lang w:eastAsia="zh-CN"/>
          </w:rPr>
          <w:t>(一)、风险识别与评估</w:t>
        </w:r>
        <w:r>
          <w:tab/>
        </w:r>
        <w:r>
          <w:fldChar w:fldCharType="begin"/>
        </w:r>
        <w:r>
          <w:instrText xml:space="preserve"> PAGEREF _Toc10549 \h </w:instrText>
        </w:r>
        <w:r>
          <w:fldChar w:fldCharType="separate"/>
        </w:r>
        <w:r>
          <w:t>37</w:t>
        </w:r>
        <w:r>
          <w:fldChar w:fldCharType="end"/>
        </w:r>
      </w:hyperlink>
    </w:p>
    <w:p>
      <w:pPr>
        <w:pStyle w:val="TOC2"/>
        <w:tabs>
          <w:tab w:val="right" w:leader="dot" w:pos="8306"/>
        </w:tabs>
      </w:pPr>
      <w:hyperlink w:anchor="_Toc21135" w:history="1">
        <w:r>
          <w:rPr>
            <w:rFonts w:ascii="仿宋" w:eastAsia="仿宋" w:hAnsi="仿宋" w:cs="仿宋" w:hint="eastAsia"/>
            <w:lang w:eastAsia="zh-CN"/>
          </w:rPr>
          <w:t>(二)、风险应对策略</w:t>
        </w:r>
        <w:r>
          <w:tab/>
        </w:r>
        <w:r>
          <w:fldChar w:fldCharType="begin"/>
        </w:r>
        <w:r>
          <w:instrText xml:space="preserve"> PAGEREF _Toc21135 \h </w:instrText>
        </w:r>
        <w:r>
          <w:fldChar w:fldCharType="separate"/>
        </w:r>
        <w:r>
          <w:t>38</w:t>
        </w:r>
        <w:r>
          <w:fldChar w:fldCharType="end"/>
        </w:r>
      </w:hyperlink>
    </w:p>
    <w:p>
      <w:pPr>
        <w:pStyle w:val="TOC2"/>
        <w:tabs>
          <w:tab w:val="right" w:leader="dot" w:pos="8306"/>
        </w:tabs>
      </w:pPr>
      <w:hyperlink w:anchor="_Toc17118" w:history="1">
        <w:r>
          <w:rPr>
            <w:rFonts w:ascii="仿宋" w:eastAsia="仿宋" w:hAnsi="仿宋" w:cs="仿宋" w:hint="eastAsia"/>
            <w:lang w:eastAsia="zh-CN"/>
          </w:rPr>
          <w:t>(三)、风险监控与控制</w:t>
        </w:r>
        <w:r>
          <w:tab/>
        </w:r>
        <w:r>
          <w:fldChar w:fldCharType="begin"/>
        </w:r>
        <w:r>
          <w:instrText xml:space="preserve"> PAGEREF _Toc17118 \h </w:instrText>
        </w:r>
        <w:r>
          <w:fldChar w:fldCharType="separate"/>
        </w:r>
        <w:r>
          <w:t>40</w:t>
        </w:r>
        <w:r>
          <w:fldChar w:fldCharType="end"/>
        </w:r>
      </w:hyperlink>
    </w:p>
    <w:p>
      <w:pPr>
        <w:pStyle w:val="TOC1"/>
        <w:tabs>
          <w:tab w:val="right" w:leader="dot" w:pos="8306"/>
        </w:tabs>
      </w:pPr>
      <w:hyperlink w:anchor="_Toc16077" w:history="1">
        <w:r>
          <w:rPr>
            <w:rFonts w:ascii="仿宋" w:eastAsia="仿宋" w:hAnsi="仿宋" w:cs="仿宋" w:hint="eastAsia"/>
            <w:lang w:eastAsia="zh-CN"/>
          </w:rPr>
          <w:t>十三、风险识别与分类</w:t>
        </w:r>
        <w:r>
          <w:tab/>
        </w:r>
        <w:r>
          <w:fldChar w:fldCharType="begin"/>
        </w:r>
        <w:r>
          <w:instrText xml:space="preserve"> PAGEREF _Toc16077 \h </w:instrText>
        </w:r>
        <w:r>
          <w:fldChar w:fldCharType="separate"/>
        </w:r>
        <w:r>
          <w:t>41</w:t>
        </w:r>
        <w:r>
          <w:fldChar w:fldCharType="end"/>
        </w:r>
      </w:hyperlink>
    </w:p>
    <w:p>
      <w:pPr>
        <w:pStyle w:val="TOC2"/>
        <w:tabs>
          <w:tab w:val="right" w:leader="dot" w:pos="8306"/>
        </w:tabs>
      </w:pPr>
      <w:hyperlink w:anchor="_Toc28313" w:history="1">
        <w:r>
          <w:rPr>
            <w:rFonts w:ascii="仿宋" w:eastAsia="仿宋" w:hAnsi="仿宋" w:cs="仿宋" w:hint="eastAsia"/>
            <w:lang w:eastAsia="zh-CN"/>
          </w:rPr>
          <w:t>(一)、风险识别</w:t>
        </w:r>
        <w:r>
          <w:tab/>
        </w:r>
        <w:r>
          <w:fldChar w:fldCharType="begin"/>
        </w:r>
        <w:r>
          <w:instrText xml:space="preserve"> PAGEREF _Toc28313 \h </w:instrText>
        </w:r>
        <w:r>
          <w:fldChar w:fldCharType="separate"/>
        </w:r>
        <w:r>
          <w:t>41</w:t>
        </w:r>
        <w:r>
          <w:fldChar w:fldCharType="end"/>
        </w:r>
      </w:hyperlink>
    </w:p>
    <w:p>
      <w:pPr>
        <w:pStyle w:val="TOC2"/>
        <w:tabs>
          <w:tab w:val="right" w:leader="dot" w:pos="8306"/>
        </w:tabs>
      </w:pPr>
      <w:hyperlink w:anchor="_Toc5594" w:history="1">
        <w:r>
          <w:rPr>
            <w:rFonts w:ascii="仿宋" w:eastAsia="仿宋" w:hAnsi="仿宋" w:cs="仿宋" w:hint="eastAsia"/>
            <w:lang w:eastAsia="zh-CN"/>
          </w:rPr>
          <w:t>(二)、风险分类</w:t>
        </w:r>
        <w:r>
          <w:tab/>
        </w:r>
        <w:r>
          <w:fldChar w:fldCharType="begin"/>
        </w:r>
        <w:r>
          <w:instrText xml:space="preserve"> PAGEREF _Toc5594 \h </w:instrText>
        </w:r>
        <w:r>
          <w:fldChar w:fldCharType="separate"/>
        </w:r>
        <w:r>
          <w:t>42</w:t>
        </w:r>
        <w:r>
          <w:fldChar w:fldCharType="end"/>
        </w:r>
      </w:hyperlink>
    </w:p>
    <w:p>
      <w:pPr>
        <w:pStyle w:val="TOC1"/>
        <w:tabs>
          <w:tab w:val="right" w:leader="dot" w:pos="8306"/>
        </w:tabs>
      </w:pPr>
      <w:hyperlink w:anchor="_Toc22491" w:history="1">
        <w:r>
          <w:rPr>
            <w:rFonts w:ascii="仿宋" w:eastAsia="仿宋" w:hAnsi="仿宋" w:cs="仿宋" w:hint="eastAsia"/>
            <w:lang w:eastAsia="zh-CN"/>
          </w:rPr>
          <w:t>十四、质量管理体系</w:t>
        </w:r>
        <w:r>
          <w:tab/>
        </w:r>
        <w:r>
          <w:fldChar w:fldCharType="begin"/>
        </w:r>
        <w:r>
          <w:instrText xml:space="preserve"> PAGEREF _Toc22491 \h </w:instrText>
        </w:r>
        <w:r>
          <w:fldChar w:fldCharType="separate"/>
        </w:r>
        <w:r>
          <w:t>44</w:t>
        </w:r>
        <w:r>
          <w:fldChar w:fldCharType="end"/>
        </w:r>
      </w:hyperlink>
    </w:p>
    <w:p>
      <w:pPr>
        <w:pStyle w:val="TOC2"/>
        <w:tabs>
          <w:tab w:val="right" w:leader="dot" w:pos="8306"/>
        </w:tabs>
      </w:pPr>
      <w:hyperlink w:anchor="_Toc6005" w:history="1">
        <w:r>
          <w:rPr>
            <w:rFonts w:ascii="仿宋" w:eastAsia="仿宋" w:hAnsi="仿宋" w:cs="仿宋" w:hint="eastAsia"/>
            <w:lang w:eastAsia="zh-CN"/>
          </w:rPr>
          <w:t>(一)、质量目标与方针</w:t>
        </w:r>
        <w:r>
          <w:tab/>
        </w:r>
        <w:r>
          <w:fldChar w:fldCharType="begin"/>
        </w:r>
        <w:r>
          <w:instrText xml:space="preserve"> PAGEREF _Toc6005 \h </w:instrText>
        </w:r>
        <w:r>
          <w:fldChar w:fldCharType="separate"/>
        </w:r>
        <w:r>
          <w:t>44</w:t>
        </w:r>
        <w:r>
          <w:fldChar w:fldCharType="end"/>
        </w:r>
      </w:hyperlink>
    </w:p>
    <w:p>
      <w:pPr>
        <w:pStyle w:val="TOC2"/>
        <w:tabs>
          <w:tab w:val="right" w:leader="dot" w:pos="8306"/>
        </w:tabs>
      </w:pPr>
      <w:hyperlink w:anchor="_Toc257" w:history="1">
        <w:r>
          <w:rPr>
            <w:rFonts w:ascii="仿宋" w:eastAsia="仿宋" w:hAnsi="仿宋" w:cs="仿宋" w:hint="eastAsia"/>
            <w:lang w:eastAsia="zh-CN"/>
          </w:rPr>
          <w:t>(二)、质量管理责任</w:t>
        </w:r>
        <w:r>
          <w:tab/>
        </w:r>
        <w:r>
          <w:fldChar w:fldCharType="begin"/>
        </w:r>
        <w:r>
          <w:instrText xml:space="preserve"> PAGEREF _Toc257 \h </w:instrText>
        </w:r>
        <w:r>
          <w:fldChar w:fldCharType="separate"/>
        </w:r>
        <w:r>
          <w:t>45</w:t>
        </w:r>
        <w:r>
          <w:fldChar w:fldCharType="end"/>
        </w:r>
      </w:hyperlink>
    </w:p>
    <w:p>
      <w:pPr>
        <w:pStyle w:val="TOC2"/>
        <w:tabs>
          <w:tab w:val="right" w:leader="dot" w:pos="8306"/>
        </w:tabs>
      </w:pPr>
      <w:hyperlink w:anchor="_Toc24511" w:history="1">
        <w:r>
          <w:rPr>
            <w:rFonts w:ascii="仿宋" w:eastAsia="仿宋" w:hAnsi="仿宋" w:cs="仿宋" w:hint="eastAsia"/>
            <w:lang w:eastAsia="zh-CN"/>
          </w:rPr>
          <w:t>(三)、质量管理体系文件</w:t>
        </w:r>
        <w:r>
          <w:tab/>
        </w:r>
        <w:r>
          <w:fldChar w:fldCharType="begin"/>
        </w:r>
        <w:r>
          <w:instrText xml:space="preserve"> PAGEREF _Toc24511 \h </w:instrText>
        </w:r>
        <w:r>
          <w:fldChar w:fldCharType="separate"/>
        </w:r>
        <w:r>
          <w:t>46</w:t>
        </w:r>
        <w:r>
          <w:fldChar w:fldCharType="end"/>
        </w:r>
      </w:hyperlink>
    </w:p>
    <w:p>
      <w:pPr>
        <w:pStyle w:val="TOC2"/>
        <w:tabs>
          <w:tab w:val="right" w:leader="dot" w:pos="8306"/>
        </w:tabs>
      </w:pPr>
      <w:hyperlink w:anchor="_Toc29715" w:history="1">
        <w:r>
          <w:rPr>
            <w:rFonts w:ascii="仿宋" w:eastAsia="仿宋" w:hAnsi="仿宋" w:cs="仿宋" w:hint="eastAsia"/>
            <w:lang w:eastAsia="zh-CN"/>
          </w:rPr>
          <w:t>(四)、质量培训与教育</w:t>
        </w:r>
        <w:r>
          <w:tab/>
        </w:r>
        <w:r>
          <w:fldChar w:fldCharType="begin"/>
        </w:r>
        <w:r>
          <w:instrText xml:space="preserve"> PAGEREF _Toc29715 \h </w:instrText>
        </w:r>
        <w:r>
          <w:fldChar w:fldCharType="separate"/>
        </w:r>
        <w:r>
          <w:t>48</w:t>
        </w:r>
        <w:r>
          <w:fldChar w:fldCharType="end"/>
        </w:r>
      </w:hyperlink>
    </w:p>
    <w:p>
      <w:pPr>
        <w:pStyle w:val="TOC2"/>
        <w:tabs>
          <w:tab w:val="right" w:leader="dot" w:pos="8306"/>
        </w:tabs>
      </w:pPr>
      <w:hyperlink w:anchor="_Toc23904" w:history="1">
        <w:r>
          <w:rPr>
            <w:rFonts w:ascii="仿宋" w:eastAsia="仿宋" w:hAnsi="仿宋" w:cs="仿宋" w:hint="eastAsia"/>
            <w:lang w:eastAsia="zh-CN"/>
          </w:rPr>
          <w:t>(五)、质量审核与评价</w:t>
        </w:r>
        <w:r>
          <w:tab/>
        </w:r>
        <w:r>
          <w:fldChar w:fldCharType="begin"/>
        </w:r>
        <w:r>
          <w:instrText xml:space="preserve"> PAGEREF _Toc23904 \h </w:instrText>
        </w:r>
        <w:r>
          <w:fldChar w:fldCharType="separate"/>
        </w:r>
        <w:r>
          <w:t>49</w:t>
        </w:r>
        <w:r>
          <w:fldChar w:fldCharType="end"/>
        </w:r>
      </w:hyperlink>
    </w:p>
    <w:p>
      <w:pPr>
        <w:pStyle w:val="TOC2"/>
        <w:tabs>
          <w:tab w:val="right" w:leader="dot" w:pos="8306"/>
        </w:tabs>
      </w:pPr>
      <w:hyperlink w:anchor="_Toc18126" w:history="1">
        <w:r>
          <w:rPr>
            <w:rFonts w:ascii="仿宋" w:eastAsia="仿宋" w:hAnsi="仿宋" w:cs="仿宋" w:hint="eastAsia"/>
            <w:lang w:eastAsia="zh-CN"/>
          </w:rPr>
          <w:t>(六)、不符合与纠正措施</w:t>
        </w:r>
        <w:r>
          <w:tab/>
        </w:r>
        <w:r>
          <w:fldChar w:fldCharType="begin"/>
        </w:r>
        <w:r>
          <w:instrText xml:space="preserve"> PAGEREF _Toc18126 \h </w:instrText>
        </w:r>
        <w:r>
          <w:fldChar w:fldCharType="separate"/>
        </w:r>
        <w:r>
          <w:t>50</w:t>
        </w:r>
        <w:r>
          <w:fldChar w:fldCharType="end"/>
        </w:r>
      </w:hyperlink>
    </w:p>
    <w:p>
      <w:pPr>
        <w:pStyle w:val="TOC1"/>
        <w:tabs>
          <w:tab w:val="right" w:leader="dot" w:pos="8306"/>
        </w:tabs>
      </w:pPr>
      <w:hyperlink w:anchor="_Toc4592" w:history="1">
        <w:r>
          <w:rPr>
            <w:rFonts w:ascii="仿宋" w:eastAsia="仿宋" w:hAnsi="仿宋" w:cs="仿宋" w:hint="eastAsia"/>
            <w:lang w:eastAsia="zh-CN"/>
          </w:rPr>
          <w:t>十五、剪断机项目实施时间节点</w:t>
        </w:r>
        <w:r>
          <w:tab/>
        </w:r>
        <w:r>
          <w:fldChar w:fldCharType="begin"/>
        </w:r>
        <w:r>
          <w:instrText xml:space="preserve"> PAGEREF _Toc4592 \h </w:instrText>
        </w:r>
        <w:r>
          <w:fldChar w:fldCharType="separate"/>
        </w:r>
        <w:r>
          <w:t>51</w:t>
        </w:r>
        <w:r>
          <w:fldChar w:fldCharType="end"/>
        </w:r>
      </w:hyperlink>
    </w:p>
    <w:p>
      <w:pPr>
        <w:pStyle w:val="TOC2"/>
        <w:tabs>
          <w:tab w:val="right" w:leader="dot" w:pos="8306"/>
        </w:tabs>
      </w:pPr>
      <w:hyperlink w:anchor="_Toc29690" w:history="1">
        <w:r>
          <w:rPr>
            <w:rFonts w:ascii="仿宋" w:eastAsia="仿宋" w:hAnsi="仿宋" w:cs="仿宋" w:hint="eastAsia"/>
            <w:lang w:eastAsia="zh-CN"/>
          </w:rPr>
          <w:t>(一)、剪断机项目启动阶段时间节点</w:t>
        </w:r>
        <w:r>
          <w:tab/>
        </w:r>
        <w:r>
          <w:fldChar w:fldCharType="begin"/>
        </w:r>
        <w:r>
          <w:instrText xml:space="preserve"> PAGEREF _Toc29690 \h </w:instrText>
        </w:r>
        <w:r>
          <w:fldChar w:fldCharType="separate"/>
        </w:r>
        <w:r>
          <w:t>51</w:t>
        </w:r>
        <w:r>
          <w:fldChar w:fldCharType="end"/>
        </w:r>
      </w:hyperlink>
    </w:p>
    <w:p>
      <w:pPr>
        <w:pStyle w:val="TOC2"/>
        <w:tabs>
          <w:tab w:val="right" w:leader="dot" w:pos="8306"/>
        </w:tabs>
      </w:pPr>
      <w:hyperlink w:anchor="_Toc13946" w:history="1">
        <w:r>
          <w:rPr>
            <w:rFonts w:ascii="仿宋" w:eastAsia="仿宋" w:hAnsi="仿宋" w:cs="仿宋" w:hint="eastAsia"/>
            <w:lang w:eastAsia="zh-CN"/>
          </w:rPr>
          <w:t>(二)、剪断机项目执行阶段时间节点</w:t>
        </w:r>
        <w:r>
          <w:tab/>
        </w:r>
        <w:r>
          <w:fldChar w:fldCharType="begin"/>
        </w:r>
        <w:r>
          <w:instrText xml:space="preserve"> PAGEREF _Toc13946 \h </w:instrText>
        </w:r>
        <w:r>
          <w:fldChar w:fldCharType="separate"/>
        </w:r>
        <w:r>
          <w:t>53</w:t>
        </w:r>
        <w:r>
          <w:fldChar w:fldCharType="end"/>
        </w:r>
      </w:hyperlink>
    </w:p>
    <w:p>
      <w:pPr>
        <w:pStyle w:val="TOC2"/>
        <w:tabs>
          <w:tab w:val="right" w:leader="dot" w:pos="8306"/>
        </w:tabs>
      </w:pPr>
      <w:hyperlink w:anchor="_Toc23626" w:history="1">
        <w:r>
          <w:rPr>
            <w:rFonts w:ascii="仿宋" w:eastAsia="仿宋" w:hAnsi="仿宋" w:cs="仿宋" w:hint="eastAsia"/>
            <w:lang w:eastAsia="zh-CN"/>
          </w:rPr>
          <w:t>(三)、剪断机项目完成阶段时间节点</w:t>
        </w:r>
        <w:r>
          <w:tab/>
        </w:r>
        <w:r>
          <w:fldChar w:fldCharType="begin"/>
        </w:r>
        <w:r>
          <w:instrText xml:space="preserve"> PAGEREF _Toc23626 \h </w:instrText>
        </w:r>
        <w:r>
          <w:fldChar w:fldCharType="separate"/>
        </w:r>
        <w:r>
          <w:t>53</w:t>
        </w:r>
        <w:r>
          <w:fldChar w:fldCharType="end"/>
        </w:r>
      </w:hyperlink>
    </w:p>
    <w:p>
      <w:pPr>
        <w:pStyle w:val="TOC1"/>
        <w:tabs>
          <w:tab w:val="right" w:leader="dot" w:pos="8306"/>
        </w:tabs>
      </w:pPr>
      <w:hyperlink w:anchor="_Toc27995" w:history="1">
        <w:r>
          <w:rPr>
            <w:rFonts w:ascii="仿宋" w:eastAsia="仿宋" w:hAnsi="仿宋" w:cs="仿宋" w:hint="eastAsia"/>
            <w:lang w:eastAsia="zh-CN"/>
          </w:rPr>
          <w:t>十六、利益相关者分析与沟通计划</w:t>
        </w:r>
        <w:r>
          <w:tab/>
        </w:r>
        <w:r>
          <w:fldChar w:fldCharType="begin"/>
        </w:r>
        <w:r>
          <w:instrText xml:space="preserve"> PAGEREF _Toc27995 \h </w:instrText>
        </w:r>
        <w:r>
          <w:fldChar w:fldCharType="separate"/>
        </w:r>
        <w:r>
          <w:t>54</w:t>
        </w:r>
        <w:r>
          <w:fldChar w:fldCharType="end"/>
        </w:r>
      </w:hyperlink>
    </w:p>
    <w:p>
      <w:pPr>
        <w:pStyle w:val="TOC2"/>
        <w:tabs>
          <w:tab w:val="right" w:leader="dot" w:pos="8306"/>
        </w:tabs>
      </w:pPr>
      <w:hyperlink w:anchor="_Toc4952" w:history="1">
        <w:r>
          <w:rPr>
            <w:rFonts w:ascii="仿宋" w:eastAsia="仿宋" w:hAnsi="仿宋" w:cs="仿宋" w:hint="eastAsia"/>
            <w:lang w:eastAsia="zh-CN"/>
          </w:rPr>
          <w:t>(一)、利益相关者分析</w:t>
        </w:r>
        <w:r>
          <w:tab/>
        </w:r>
        <w:r>
          <w:fldChar w:fldCharType="begin"/>
        </w:r>
        <w:r>
          <w:instrText xml:space="preserve"> PAGEREF _Toc4952 \h </w:instrText>
        </w:r>
        <w:r>
          <w:fldChar w:fldCharType="separate"/>
        </w:r>
        <w:r>
          <w:t>54</w:t>
        </w:r>
        <w:r>
          <w:fldChar w:fldCharType="end"/>
        </w:r>
      </w:hyperlink>
    </w:p>
    <w:p>
      <w:pPr>
        <w:pStyle w:val="TOC2"/>
        <w:tabs>
          <w:tab w:val="right" w:leader="dot" w:pos="8306"/>
        </w:tabs>
      </w:pPr>
      <w:hyperlink w:anchor="_Toc13253" w:history="1">
        <w:r>
          <w:rPr>
            <w:rFonts w:ascii="仿宋" w:eastAsia="仿宋" w:hAnsi="仿宋" w:cs="仿宋" w:hint="eastAsia"/>
            <w:lang w:eastAsia="zh-CN"/>
          </w:rPr>
          <w:t>(二)、沟通计划</w:t>
        </w:r>
        <w:r>
          <w:tab/>
        </w:r>
        <w:r>
          <w:fldChar w:fldCharType="begin"/>
        </w:r>
        <w:r>
          <w:instrText xml:space="preserve"> PAGEREF _Toc13253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32"/>
      <w:r>
        <w:rPr>
          <w:rFonts w:ascii="仿宋" w:eastAsia="仿宋" w:hAnsi="仿宋" w:cs="仿宋" w:hint="eastAsia"/>
          <w:sz w:val="28"/>
          <w:lang w:eastAsia="zh-CN"/>
        </w:rPr>
        <w:t>一、剪断机项目危机管理</w:t>
      </w:r>
      <w:bookmarkEnd w:id="2"/>
    </w:p>
    <w:p>
      <w:pPr>
        <w:pStyle w:val="Heading2"/>
        <w:rPr>
          <w:rFonts w:ascii="仿宋" w:eastAsia="仿宋" w:hAnsi="仿宋" w:cs="仿宋" w:hint="eastAsia"/>
          <w:lang w:eastAsia="zh-CN"/>
        </w:rPr>
      </w:pPr>
      <w:bookmarkStart w:id="3" w:name="_Toc189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剪断机项目危机管理中，危机预警与识别是确保剪断机项目稳健运行的核心步骤。通过建立全面的监测机制，剪断机项目团队旨在及时发现和理解潜在的风险和危机因素，以便采取及时的预防和应对措施，确保剪断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首先，通过深入的风险评估，剪断机项目团队全面分析了整个剪断机项目和各个阶段可能存在的威胁。这包括准确评估每个潜在风险的发生概率和可能影响的程度，为后续危机预警提供了有力支持。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剪断机项目团队着重于明确定义剪断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剪断机项目进展的持续监控，团队能够及时发现潜在问题并作出迅速反应。剪断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在这一阶段，团队的专业素养和反应速度将发挥至关重要的作用，以确保潜在危机能够在初期得到有效的处理，最大程度地减轻负面影响。通过危机预警与识别，剪断机项目得以更有序、可控地推进。</w:t>
      </w:r>
    </w:p>
    <w:p>
      <w:pPr>
        <w:pStyle w:val="Heading2"/>
        <w:ind w:firstLine="560" w:firstLineChars="200"/>
        <w:rPr>
          <w:rFonts w:ascii="仿宋" w:eastAsia="仿宋" w:hAnsi="仿宋" w:cs="仿宋" w:hint="eastAsia"/>
          <w:sz w:val="28"/>
          <w:lang w:eastAsia="zh-CN"/>
        </w:rPr>
      </w:pPr>
      <w:bookmarkStart w:id="4" w:name="_Toc12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在危机发生时，剪断机项目团队立即行动，成立了应急小组。该小组的任务是迅速制定并实施紧急应对措施，以最小化潜在损失。以下是采取的主要措施：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暂停剪断机项目进度：为遏制危机蔓延，剪断机项目暂时停止进行，以便全面评估当前状况。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资源重新分配：重新评估剪断机项目资源的分配，确保最大限度地减小损失。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实时沟通：与关键利益相关者建立实时沟通机制，向他们传递剪断机项目危机的实际状况，保障剪断机项目核心利益。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在紧急应对的同时，剪断机项目团队强调了团队协作和有效沟通的重要性。以下是团队协作的关键举措：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信息共享机制：建立了信息共享平台，确保团队成员能够及时获取剪断机项目危机的实时信息。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领导者沟通：剪断机项目领导者通过定期会议和即时沟通工具，指导团队应对危机，保持团队稳定运行。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随着危机得到初步控制，剪断机项目团队转向制定恢复计划，以确保剪断机项目能够从中迅速恢复。主要恢复计划包括：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修复受损的进度计划：重新评估剪断机项目进度，制定修复计划，确保剪断机项目尽快回归正常进程。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重新调整资源分配：优化资源分配，确保剪断机项目在有限资源下高效运转。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风险管理机制加强：对剪断机项目风险进行全面评估，制定更强化的风险管理策略，以预防未来可能的危机。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695"/>
      <w:r>
        <w:rPr>
          <w:rFonts w:ascii="仿宋" w:eastAsia="仿宋" w:hAnsi="仿宋" w:cs="仿宋" w:hint="eastAsia"/>
          <w:sz w:val="28"/>
          <w:lang w:eastAsia="zh-CN"/>
        </w:rPr>
        <w:t>二、剪断机项目选址可行性分析</w:t>
      </w:r>
      <w:bookmarkEnd w:id="5"/>
    </w:p>
    <w:p>
      <w:pPr>
        <w:pStyle w:val="Heading2"/>
        <w:rPr>
          <w:rFonts w:ascii="仿宋" w:eastAsia="仿宋" w:hAnsi="仿宋" w:cs="仿宋" w:hint="eastAsia"/>
          <w:lang w:eastAsia="zh-CN"/>
        </w:rPr>
      </w:pPr>
      <w:bookmarkStart w:id="6" w:name="_Toc677"/>
      <w:r>
        <w:rPr>
          <w:rFonts w:ascii="仿宋" w:eastAsia="仿宋" w:hAnsi="仿宋" w:cs="仿宋" w:hint="eastAsia"/>
          <w:lang w:eastAsia="zh-CN"/>
        </w:rPr>
        <w:t>(一)、剪断机项目选址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该剪断机项目选址位于XX省XX市XX区XXX街道</w:t>
      </w:r>
    </w:p>
    <w:p>
      <w:pPr>
        <w:pStyle w:val="Heading2"/>
        <w:ind w:firstLine="560" w:firstLineChars="200"/>
        <w:rPr>
          <w:rFonts w:ascii="仿宋" w:eastAsia="仿宋" w:hAnsi="仿宋" w:cs="仿宋" w:hint="eastAsia"/>
          <w:sz w:val="28"/>
          <w:lang w:eastAsia="zh-CN"/>
        </w:rPr>
      </w:pPr>
      <w:bookmarkStart w:id="7" w:name="_Toc2437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剪断机项目的征地面积将根据剪断机项目的实际规模和需求进行精确规划。具体面积XXX平方米，旨在确保剪断机项目不仅能够满足当前的发展需求，还能够预留空间以适应未来的扩展。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净用地面积是在征地面积基础上去除不可利用面积后的实际可开发用地。具体面积XXX平方米，考虑到环保、交通、安全等多方面因素，以确保剪断机项目在整体利用效率上达到最优。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剪断机项目计划建设的建筑总规模具体面积XXX平方米。这一规模的确定综合考虑了剪断机项目的性质、规模，以及城市规划的相关要求，确保建筑布局与周边环境协调一致。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绿地率是剪断机项目用地中被规划为绿地的比例。具体面积XXX平方米，旨在通过合理规划绿地，改善剪断机项目周边环境，提升居民生活质量，并符合城市整体绿化规划。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容积率是用地上可以建设的建筑总体积与用地面积之比。具体面积XXX，通过合理的容积率规划，确保剪断机项目建筑规模与周边环境和谐共生。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确保剪断机项目选址与当地城市规划相一致，具体面积XXX平方米。通过与城市规划部门深入沟通，确保剪断机项目不仅符合城市的整体发展方向，还能够融入城市的发展布局，为城市的长远发展贡献力量。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充分了解并确保剪断机项目选址符合当地产业政策，具体面积XXX平方米。这包括剪断机项目对当地经济的促进作用，以及对相关产业的带动效应，确保剪断机项目与地方政府的产业政策保持一致，促进共赢合作。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用地总体要求必须符合环保和可持续发展的原则，具体面积XXX平方米。通过采用绿色建筑设计、节能减排等措施，确保剪断机项目在建设和运营过程中对环境的影响最小化，达到可持续发展的要求。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确保剪断机项目选址具备必要的公共设施配套，具体面积XXX平方米。这包括交通便利性、教育、医疗等基础设施，以提高居民生活品质，使得剪断机项目选址更具吸引力。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考虑用地总体要求对当地社会稳定性的影响，具体面积XXX平方米。通过深入了解当地社区反馈，确保剪断机项目的选址和建设过程对当地社会和谐稳定产生积极作用。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剪断机项目选址不仅符合法规和规划，还在实际操作中具有可行性。这一全面规划将为剪断机项目的成功实施提供坚实的基础，确保剪断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4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剪断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剪断机项目的设备规划和空间设计中，我们将采取灵活设备布局的措施。设备布局将根据实际需求进行灵活设计，避免不必要的浪费。通过合理规划设备摆放位置，我们将提高设备的利用率，减少设备间距，以确保剪断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剪断机项目内部引入共享设施的概念，例如共享会议室、办公区等。通过这种方式，我们可以减少对资源的重复建设，提高资源共享效率，从而减小剪断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74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剪断机项目的总图布置中，我们将不同功能区域进行明确的规划，以最大程度满足剪断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7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我们首先关注市场因素，包括潜在客户分布、竞争对手位置、市场需求等。通过深入的市场调研，我们能够更准确地评估选址对于市场开拓和产品销售的影响，确保剪断机项目能够在有利的市场环境中蓬勃发展。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剪断机项目对环境的影响是综合评价的重要因素之一。我们将详细考虑选址周边的自然环境、生态保护区、水源地等情况，确保剪断机项目的建设和运营对环境影响最小化，并符合当地的环保法规标准。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对选址的评价还需充分考虑当地政府的产业政策和法规。我们将详细了解剪断机项目所在地的相关政策，确保剪断机项目的规划和运营与当地法规相符，降低不必要的法律风险。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考虑到社会稳定性对企业运营的重要性，我们将评估选址地区的社会安全情况、劳工关系、社区反馈等方面，以确保剪断机项目的建设和运营不会受到社会稳定性的负面影响。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最后，我们将综合考虑用地成本，包括土地购置费用、土地开发成本等。通过对用地成本的详细评估，我们能够做出更为精确的经济效益分析，为剪断机项目的投资决策提供有力支持。</w:t>
      </w:r>
    </w:p>
    <w:p>
      <w:pPr>
        <w:pStyle w:val="Heading1"/>
        <w:ind w:firstLine="560" w:firstLineChars="200"/>
        <w:rPr>
          <w:rFonts w:ascii="仿宋" w:eastAsia="仿宋" w:hAnsi="仿宋" w:cs="仿宋" w:hint="eastAsia"/>
          <w:sz w:val="28"/>
          <w:lang w:eastAsia="zh-CN"/>
        </w:rPr>
      </w:pPr>
      <w:bookmarkStart w:id="11" w:name="_Toc154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5309"/>
      <w:r>
        <w:rPr>
          <w:rFonts w:ascii="仿宋" w:eastAsia="仿宋" w:hAnsi="仿宋" w:cs="仿宋" w:hint="eastAsia"/>
          <w:lang w:eastAsia="zh-CN"/>
        </w:rPr>
        <w:t>(一)、剪断机行业分析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剪断机行业一直以来都是市场的关注焦点。行业内的发展趋势、竞争态势以及潜在机会都对剪断机项目的推进产生深远的影响。通过深入研究行业的整体概貌，我们将更好地理解行业的核心特征，为剪断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剪断机行业，技术一直是推动创新和发展的关键因素。我们将对当前技术趋势进行详尽分析，包括但不限于人工智能、大数据应用、先进制造技术等。这有助于剪断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剪断机项目成功的基础。我们将对主要竞争对手进行深入研究，包括其市场份额、产品特点、市场定位等。通过全面了解竞争对手的优势和劣势，剪断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470"/>
      <w:r>
        <w:rPr>
          <w:rFonts w:ascii="仿宋" w:eastAsia="仿宋" w:hAnsi="仿宋" w:cs="仿宋" w:hint="eastAsia"/>
          <w:sz w:val="28"/>
          <w:lang w:eastAsia="zh-CN"/>
        </w:rPr>
        <w:t>(二)、剪断机市场分析预测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通过对市场规模的深入调研，我们将预测剪断机市场未来的增长趋势。这包括市场的整体规模、各细分领域的发展趋势等。剪断机项目可以根据市场的扩张速度和潜在机会，制定更符合市场需求的发展策略。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了解消费者的需求是市场分析的核心。我们将通过调查研究，深入挖掘目标消费者的需求特点、购买习惯以及对产品和服务的期望。这有助于剪断机项目更好地定位目标市场，提供更符合消费者期待的解决方案。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剪断机项目实施过程中需要充分考虑的因素。我们将对市场风险进行全面评估，包括但不限于政策法规风险、市场竞争风险、技术变革风险等。通过对潜在风险的深入分析，剪断机项目可以制定相应的风险缓解策略，降低不确定性对剪断机项目的影响。</w:t>
      </w:r>
    </w:p>
    <w:p>
      <w:pPr>
        <w:pStyle w:val="Heading1"/>
        <w:ind w:firstLine="560" w:firstLineChars="200"/>
        <w:rPr>
          <w:rFonts w:ascii="仿宋" w:eastAsia="仿宋" w:hAnsi="仿宋" w:cs="仿宋" w:hint="eastAsia"/>
          <w:sz w:val="28"/>
          <w:lang w:eastAsia="zh-CN"/>
        </w:rPr>
      </w:pPr>
      <w:bookmarkStart w:id="14" w:name="_Toc22331"/>
      <w:r>
        <w:rPr>
          <w:rFonts w:ascii="仿宋" w:eastAsia="仿宋" w:hAnsi="仿宋" w:cs="仿宋" w:hint="eastAsia"/>
          <w:sz w:val="28"/>
          <w:lang w:eastAsia="zh-CN"/>
        </w:rPr>
        <w:t>四、剪断机项目可持续发展</w:t>
      </w:r>
      <w:bookmarkEnd w:id="14"/>
    </w:p>
    <w:p>
      <w:pPr>
        <w:pStyle w:val="Heading2"/>
        <w:rPr>
          <w:rFonts w:ascii="仿宋" w:eastAsia="仿宋" w:hAnsi="仿宋" w:cs="仿宋" w:hint="eastAsia"/>
          <w:lang w:eastAsia="zh-CN"/>
        </w:rPr>
      </w:pPr>
      <w:bookmarkStart w:id="15" w:name="_Toc1206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剪断机项目中，剪断机项目团队着眼于未来，明确了可持续发展的战略方向。制定的具体可持续发展目标包括降低资源使用、采用环保技术、最大化社会效益等。这一步骤不仅有助于剪断机项目在环保和社会责任方面达到最高标准，也为未来提供了明确的指引，确保剪断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可持续实践的融入剪断机项目管理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剪断机项目管理周期。从剪断机项目规划开始，剪断机项目团队就考虑了环境和社会的因素。在执行阶段，剪断机项目团队积极推动绿色技术的应用，优化资源利用。此外，关注员工的社会责任，通过培训和沟通活动提高员工对可持续发展的认知，使他们能够在日常工作中践行可持续实践。这些举措不仅为剪断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171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扎根于剪断机项目的可持续发展理念，我们深信环保与社会责任是剪断机项目成功的关键支柱。在剪断机项目的每一步，我们都致力于通过创新和实践，履行对环境和社会的坚定责任。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剪断机项目团队通过引入先进的环保技术、建立高效的废物处理系统以及推动能源节约措施，积极履行环保责任。定期的环保监测和评估确保剪断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剪断机项目不仅致力于自身可持续发展，还注重对社会的回馈。通过支持社区剪断机项目、参与慈善事业、提供培训机会等方式，剪断机项目积极履行社会责任。与当地社区建立积极互动，关注员工的工作与生活平衡，以及员工的身心健康，是剪断机项目在社会责任层面的关键举措。这样的实践不仅增强了剪断机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618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63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剪断机项目的技术管理特点体现在其创新导向。通过引入最先进的技术趋势和解决方案，剪断机项目致力于提升科技含量、提高质量和效率水平。这意味着我们将采用最新的工具和方法，确保剪断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剪断机项目技术管理的显著特征。通过整合不同领域的技术资源，我们实现了跨学科的协同工作。这有助于优化技术架构，提高整体效能。此外，整合性策略还促进了不同技术团队之间的紧密沟通和高效合作，确保剪断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剪断机项目所采用的技术。通过不断优化技术方案，剪断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剪断机项目团队将在剪断机项目初期识别可能的技术风险，并采取相应的预防和应对措施。通过建立健全的风险评估机制，剪断机项目能够在实施过程中及时发现并解决潜在的技术问题，保障剪断机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通过这些独特的技术管理特点，我们确信在剪断机项目中，技术将成为剪断机项目成功的有力支持。这一深度剖析揭示了技术管理在剪断机项目实施中的关键作用，为剪断机项目的技术基础奠定了坚实的基础。</w:t>
      </w:r>
    </w:p>
    <w:p>
      <w:pPr>
        <w:pStyle w:val="Heading2"/>
        <w:ind w:firstLine="560" w:firstLineChars="200"/>
        <w:rPr>
          <w:rFonts w:ascii="仿宋" w:eastAsia="仿宋" w:hAnsi="仿宋" w:cs="仿宋" w:hint="eastAsia"/>
          <w:sz w:val="28"/>
          <w:lang w:eastAsia="zh-CN"/>
        </w:rPr>
      </w:pPr>
      <w:bookmarkStart w:id="19" w:name="_Toc12964"/>
      <w:r>
        <w:rPr>
          <w:rFonts w:ascii="仿宋" w:eastAsia="仿宋" w:hAnsi="仿宋" w:cs="仿宋" w:hint="eastAsia"/>
          <w:sz w:val="28"/>
          <w:lang w:eastAsia="zh-CN"/>
        </w:rPr>
        <w:t>(二)、剪断机项目工艺技术设计方案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剪断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剪断机项目将严格按照相关行业规范要求进行组织。通过有效控制产品质量，剪断机项目将致力于为顾客提供优质的剪断机项目产品和良好的服务。这体现了剪断机项目对于生产活动合规性和质量标准的高度重视，为剪断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剪断机项目注重生态效益和清洁生产原则。剪断机项目建设将紧密结合地方特色经济发展，与社会经济发展规划和区域环境保护规划方案相协调一致。通过与当地区域自然生态系统的结合，剪断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剪断机项目产品具有多样化的客户需求和个性化的特点。因此，剪断机项目产品规格品种多样，且单批生产数量较小。为满足这一特点，剪断机项目承办单位将建设先进的柔性制造生产线。通过广泛应用柔性制造技术，剪断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剪断机项目采用的技术具有较高的技术含量和自动化水平，处于国内先进水平。这一技术选用不仅体现了对生产效率、质量和环境友好性的高标准要求，同时为剪断机项目的可持续发展奠定了坚实的基础。</w:t>
      </w:r>
    </w:p>
    <w:p>
      <w:pPr>
        <w:pStyle w:val="Heading2"/>
        <w:ind w:firstLine="560" w:firstLineChars="200"/>
        <w:rPr>
          <w:rFonts w:ascii="仿宋" w:eastAsia="仿宋" w:hAnsi="仿宋" w:cs="仿宋" w:hint="eastAsia"/>
          <w:sz w:val="28"/>
          <w:lang w:eastAsia="zh-CN"/>
        </w:rPr>
      </w:pPr>
      <w:bookmarkStart w:id="20" w:name="_Toc28896"/>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为确保剪断机项目的高效生产和技术实施，我们制定了一套精心设计的设备选型方案，以满足剪断机项目生产、质量和环保的要求。该方案的主要特点如下：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https://d.book118.com/047160026060006052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0D468D"/>
    <w:rsid w:val="510D46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6002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2024-02-29T06:26:00Z</dcterms:created>
  <dcterms:modified xsi:type="dcterms:W3CDTF">2024-02-29T06:26:41Z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447B0900DA4C4F10BA5466F4EBBAA932_11</vt:lpwstr>
  </property>
  <property fmtid="{D5CDD505-2E9C-101B-9397-08002B2CF9AE}" pid="3" name="KSOProductBuildVer">
    <vt:lpwstr>2052-12.1.0.16388</vt:lpwstr>
  </property>
</Properties>
</file>