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阻沙固沙网项目规划设计纲要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00" w:history="1">
        <w:r>
          <w:rPr>
            <w:rFonts w:ascii="仿宋" w:eastAsia="仿宋" w:hAnsi="仿宋" w:cs="仿宋" w:hint="eastAsia"/>
            <w:lang w:eastAsia="zh-CN"/>
          </w:rPr>
          <w:t>前言</w:t>
        </w:r>
        <w:r>
          <w:tab/>
        </w:r>
        <w:r>
          <w:fldChar w:fldCharType="begin"/>
        </w:r>
        <w:r>
          <w:instrText xml:space="preserve"> PAGEREF _Toc29200 \h </w:instrText>
        </w:r>
        <w:r>
          <w:fldChar w:fldCharType="separate"/>
        </w:r>
        <w:r>
          <w:t>3</w:t>
        </w:r>
        <w:r>
          <w:fldChar w:fldCharType="end"/>
        </w:r>
      </w:hyperlink>
    </w:p>
    <w:p>
      <w:pPr>
        <w:pStyle w:val="TOC1"/>
        <w:tabs>
          <w:tab w:val="right" w:leader="dot" w:pos="8306"/>
        </w:tabs>
      </w:pPr>
      <w:hyperlink w:anchor="_Toc24934" w:history="1">
        <w:r>
          <w:rPr>
            <w:rFonts w:ascii="仿宋" w:eastAsia="仿宋" w:hAnsi="仿宋" w:cs="仿宋" w:hint="eastAsia"/>
            <w:lang w:eastAsia="zh-CN"/>
          </w:rPr>
          <w:t>一、阻沙固沙网项目危机管理</w:t>
        </w:r>
        <w:r>
          <w:tab/>
        </w:r>
        <w:r>
          <w:fldChar w:fldCharType="begin"/>
        </w:r>
        <w:r>
          <w:instrText xml:space="preserve"> PAGEREF _Toc24934 \h </w:instrText>
        </w:r>
        <w:r>
          <w:fldChar w:fldCharType="separate"/>
        </w:r>
        <w:r>
          <w:t>3</w:t>
        </w:r>
        <w:r>
          <w:fldChar w:fldCharType="end"/>
        </w:r>
      </w:hyperlink>
    </w:p>
    <w:p>
      <w:pPr>
        <w:pStyle w:val="TOC2"/>
        <w:tabs>
          <w:tab w:val="right" w:leader="dot" w:pos="8306"/>
        </w:tabs>
      </w:pPr>
      <w:hyperlink w:anchor="_Toc15176" w:history="1">
        <w:r>
          <w:rPr>
            <w:rFonts w:ascii="仿宋" w:eastAsia="仿宋" w:hAnsi="仿宋" w:cs="仿宋" w:hint="eastAsia"/>
            <w:lang w:eastAsia="zh-CN"/>
          </w:rPr>
          <w:t>(一)、危机预警与识别</w:t>
        </w:r>
        <w:r>
          <w:tab/>
        </w:r>
        <w:r>
          <w:fldChar w:fldCharType="begin"/>
        </w:r>
        <w:r>
          <w:instrText xml:space="preserve"> PAGEREF _Toc15176 \h </w:instrText>
        </w:r>
        <w:r>
          <w:fldChar w:fldCharType="separate"/>
        </w:r>
        <w:r>
          <w:t>3</w:t>
        </w:r>
        <w:r>
          <w:fldChar w:fldCharType="end"/>
        </w:r>
      </w:hyperlink>
    </w:p>
    <w:p>
      <w:pPr>
        <w:pStyle w:val="TOC2"/>
        <w:tabs>
          <w:tab w:val="right" w:leader="dot" w:pos="8306"/>
        </w:tabs>
      </w:pPr>
      <w:hyperlink w:anchor="_Toc17251" w:history="1">
        <w:r>
          <w:rPr>
            <w:rFonts w:ascii="仿宋" w:eastAsia="仿宋" w:hAnsi="仿宋" w:cs="仿宋" w:hint="eastAsia"/>
            <w:lang w:eastAsia="zh-CN"/>
          </w:rPr>
          <w:t>(二)、危机应对与恢复</w:t>
        </w:r>
        <w:r>
          <w:tab/>
        </w:r>
        <w:r>
          <w:fldChar w:fldCharType="begin"/>
        </w:r>
        <w:r>
          <w:instrText xml:space="preserve"> PAGEREF _Toc17251 \h </w:instrText>
        </w:r>
        <w:r>
          <w:fldChar w:fldCharType="separate"/>
        </w:r>
        <w:r>
          <w:t>4</w:t>
        </w:r>
        <w:r>
          <w:fldChar w:fldCharType="end"/>
        </w:r>
      </w:hyperlink>
    </w:p>
    <w:p>
      <w:pPr>
        <w:pStyle w:val="TOC1"/>
        <w:tabs>
          <w:tab w:val="right" w:leader="dot" w:pos="8306"/>
        </w:tabs>
      </w:pPr>
      <w:hyperlink w:anchor="_Toc379" w:history="1">
        <w:r>
          <w:rPr>
            <w:rFonts w:ascii="仿宋" w:eastAsia="仿宋" w:hAnsi="仿宋" w:cs="仿宋" w:hint="eastAsia"/>
            <w:lang w:eastAsia="zh-CN"/>
          </w:rPr>
          <w:t>二、产品规划分析</w:t>
        </w:r>
        <w:r>
          <w:tab/>
        </w:r>
        <w:r>
          <w:fldChar w:fldCharType="begin"/>
        </w:r>
        <w:r>
          <w:instrText xml:space="preserve"> PAGEREF _Toc379 \h </w:instrText>
        </w:r>
        <w:r>
          <w:fldChar w:fldCharType="separate"/>
        </w:r>
        <w:r>
          <w:t>5</w:t>
        </w:r>
        <w:r>
          <w:fldChar w:fldCharType="end"/>
        </w:r>
      </w:hyperlink>
    </w:p>
    <w:p>
      <w:pPr>
        <w:pStyle w:val="TOC2"/>
        <w:tabs>
          <w:tab w:val="right" w:leader="dot" w:pos="8306"/>
        </w:tabs>
      </w:pPr>
      <w:hyperlink w:anchor="_Toc15591" w:history="1">
        <w:r>
          <w:rPr>
            <w:rFonts w:ascii="仿宋" w:eastAsia="仿宋" w:hAnsi="仿宋" w:cs="仿宋" w:hint="eastAsia"/>
            <w:lang w:eastAsia="zh-CN"/>
          </w:rPr>
          <w:t>(一)、产品规划</w:t>
        </w:r>
        <w:r>
          <w:tab/>
        </w:r>
        <w:r>
          <w:fldChar w:fldCharType="begin"/>
        </w:r>
        <w:r>
          <w:instrText xml:space="preserve"> PAGEREF _Toc15591 \h </w:instrText>
        </w:r>
        <w:r>
          <w:fldChar w:fldCharType="separate"/>
        </w:r>
        <w:r>
          <w:t>5</w:t>
        </w:r>
        <w:r>
          <w:fldChar w:fldCharType="end"/>
        </w:r>
      </w:hyperlink>
    </w:p>
    <w:p>
      <w:pPr>
        <w:pStyle w:val="TOC2"/>
        <w:tabs>
          <w:tab w:val="right" w:leader="dot" w:pos="8306"/>
        </w:tabs>
      </w:pPr>
      <w:hyperlink w:anchor="_Toc32441" w:history="1">
        <w:r>
          <w:rPr>
            <w:rFonts w:ascii="仿宋" w:eastAsia="仿宋" w:hAnsi="仿宋" w:cs="仿宋" w:hint="eastAsia"/>
            <w:lang w:eastAsia="zh-CN"/>
          </w:rPr>
          <w:t>(二)、建设规模</w:t>
        </w:r>
        <w:r>
          <w:tab/>
        </w:r>
        <w:r>
          <w:fldChar w:fldCharType="begin"/>
        </w:r>
        <w:r>
          <w:instrText xml:space="preserve"> PAGEREF _Toc32441 \h </w:instrText>
        </w:r>
        <w:r>
          <w:fldChar w:fldCharType="separate"/>
        </w:r>
        <w:r>
          <w:t>6</w:t>
        </w:r>
        <w:r>
          <w:fldChar w:fldCharType="end"/>
        </w:r>
      </w:hyperlink>
    </w:p>
    <w:p>
      <w:pPr>
        <w:pStyle w:val="TOC1"/>
        <w:tabs>
          <w:tab w:val="right" w:leader="dot" w:pos="8306"/>
        </w:tabs>
      </w:pPr>
      <w:hyperlink w:anchor="_Toc7540" w:history="1">
        <w:r>
          <w:rPr>
            <w:rFonts w:ascii="仿宋" w:eastAsia="仿宋" w:hAnsi="仿宋" w:cs="仿宋" w:hint="eastAsia"/>
            <w:lang w:eastAsia="zh-CN"/>
          </w:rPr>
          <w:t>三、工艺说明</w:t>
        </w:r>
        <w:r>
          <w:tab/>
        </w:r>
        <w:r>
          <w:fldChar w:fldCharType="begin"/>
        </w:r>
        <w:r>
          <w:instrText xml:space="preserve"> PAGEREF _Toc7540 \h </w:instrText>
        </w:r>
        <w:r>
          <w:fldChar w:fldCharType="separate"/>
        </w:r>
        <w:r>
          <w:t>7</w:t>
        </w:r>
        <w:r>
          <w:fldChar w:fldCharType="end"/>
        </w:r>
      </w:hyperlink>
    </w:p>
    <w:p>
      <w:pPr>
        <w:pStyle w:val="TOC2"/>
        <w:tabs>
          <w:tab w:val="right" w:leader="dot" w:pos="8306"/>
        </w:tabs>
      </w:pPr>
      <w:hyperlink w:anchor="_Toc4962" w:history="1">
        <w:r>
          <w:rPr>
            <w:rFonts w:ascii="仿宋" w:eastAsia="仿宋" w:hAnsi="仿宋" w:cs="仿宋" w:hint="eastAsia"/>
            <w:lang w:eastAsia="zh-CN"/>
          </w:rPr>
          <w:t>(一)、技术管理特点</w:t>
        </w:r>
        <w:r>
          <w:tab/>
        </w:r>
        <w:r>
          <w:fldChar w:fldCharType="begin"/>
        </w:r>
        <w:r>
          <w:instrText xml:space="preserve"> PAGEREF _Toc4962 \h </w:instrText>
        </w:r>
        <w:r>
          <w:fldChar w:fldCharType="separate"/>
        </w:r>
        <w:r>
          <w:t>7</w:t>
        </w:r>
        <w:r>
          <w:fldChar w:fldCharType="end"/>
        </w:r>
      </w:hyperlink>
    </w:p>
    <w:p>
      <w:pPr>
        <w:pStyle w:val="TOC2"/>
        <w:tabs>
          <w:tab w:val="right" w:leader="dot" w:pos="8306"/>
        </w:tabs>
      </w:pPr>
      <w:hyperlink w:anchor="_Toc32550" w:history="1">
        <w:r>
          <w:rPr>
            <w:rFonts w:ascii="仿宋" w:eastAsia="仿宋" w:hAnsi="仿宋" w:cs="仿宋" w:hint="eastAsia"/>
            <w:lang w:eastAsia="zh-CN"/>
          </w:rPr>
          <w:t>(二)、阻沙固沙网项目工艺技术设计方案</w:t>
        </w:r>
        <w:r>
          <w:tab/>
        </w:r>
        <w:r>
          <w:fldChar w:fldCharType="begin"/>
        </w:r>
        <w:r>
          <w:instrText xml:space="preserve"> PAGEREF _Toc32550 \h </w:instrText>
        </w:r>
        <w:r>
          <w:fldChar w:fldCharType="separate"/>
        </w:r>
        <w:r>
          <w:t>8</w:t>
        </w:r>
        <w:r>
          <w:fldChar w:fldCharType="end"/>
        </w:r>
      </w:hyperlink>
    </w:p>
    <w:p>
      <w:pPr>
        <w:pStyle w:val="TOC2"/>
        <w:tabs>
          <w:tab w:val="right" w:leader="dot" w:pos="8306"/>
        </w:tabs>
      </w:pPr>
      <w:hyperlink w:anchor="_Toc18270" w:history="1">
        <w:r>
          <w:rPr>
            <w:rFonts w:ascii="仿宋" w:eastAsia="仿宋" w:hAnsi="仿宋" w:cs="仿宋" w:hint="eastAsia"/>
            <w:lang w:eastAsia="zh-CN"/>
          </w:rPr>
          <w:t>(三)、设备选型方案</w:t>
        </w:r>
        <w:r>
          <w:tab/>
        </w:r>
        <w:r>
          <w:fldChar w:fldCharType="begin"/>
        </w:r>
        <w:r>
          <w:instrText xml:space="preserve"> PAGEREF _Toc18270 \h </w:instrText>
        </w:r>
        <w:r>
          <w:fldChar w:fldCharType="separate"/>
        </w:r>
        <w:r>
          <w:t>10</w:t>
        </w:r>
        <w:r>
          <w:fldChar w:fldCharType="end"/>
        </w:r>
      </w:hyperlink>
    </w:p>
    <w:p>
      <w:pPr>
        <w:pStyle w:val="TOC1"/>
        <w:tabs>
          <w:tab w:val="right" w:leader="dot" w:pos="8306"/>
        </w:tabs>
      </w:pPr>
      <w:hyperlink w:anchor="_Toc12192" w:history="1">
        <w:r>
          <w:rPr>
            <w:rFonts w:ascii="仿宋" w:eastAsia="仿宋" w:hAnsi="仿宋" w:cs="仿宋" w:hint="eastAsia"/>
            <w:lang w:eastAsia="zh-CN"/>
          </w:rPr>
          <w:t>四、阻沙固沙网项目建设单位说明</w:t>
        </w:r>
        <w:r>
          <w:tab/>
        </w:r>
        <w:r>
          <w:fldChar w:fldCharType="begin"/>
        </w:r>
        <w:r>
          <w:instrText xml:space="preserve"> PAGEREF _Toc12192 \h </w:instrText>
        </w:r>
        <w:r>
          <w:fldChar w:fldCharType="separate"/>
        </w:r>
        <w:r>
          <w:t>11</w:t>
        </w:r>
        <w:r>
          <w:fldChar w:fldCharType="end"/>
        </w:r>
      </w:hyperlink>
    </w:p>
    <w:p>
      <w:pPr>
        <w:pStyle w:val="TOC2"/>
        <w:tabs>
          <w:tab w:val="right" w:leader="dot" w:pos="8306"/>
        </w:tabs>
      </w:pPr>
      <w:hyperlink w:anchor="_Toc18893" w:history="1">
        <w:r>
          <w:rPr>
            <w:rFonts w:ascii="仿宋" w:eastAsia="仿宋" w:hAnsi="仿宋" w:cs="仿宋" w:hint="eastAsia"/>
            <w:lang w:eastAsia="zh-CN"/>
          </w:rPr>
          <w:t>(一)、阻沙固沙网项目承办单位基本情况</w:t>
        </w:r>
        <w:r>
          <w:tab/>
        </w:r>
        <w:r>
          <w:fldChar w:fldCharType="begin"/>
        </w:r>
        <w:r>
          <w:instrText xml:space="preserve"> PAGEREF _Toc18893 \h </w:instrText>
        </w:r>
        <w:r>
          <w:fldChar w:fldCharType="separate"/>
        </w:r>
        <w:r>
          <w:t>11</w:t>
        </w:r>
        <w:r>
          <w:fldChar w:fldCharType="end"/>
        </w:r>
      </w:hyperlink>
    </w:p>
    <w:p>
      <w:pPr>
        <w:pStyle w:val="TOC2"/>
        <w:tabs>
          <w:tab w:val="right" w:leader="dot" w:pos="8306"/>
        </w:tabs>
      </w:pPr>
      <w:hyperlink w:anchor="_Toc347" w:history="1">
        <w:r>
          <w:rPr>
            <w:rFonts w:ascii="仿宋" w:eastAsia="仿宋" w:hAnsi="仿宋" w:cs="仿宋" w:hint="eastAsia"/>
            <w:lang w:eastAsia="zh-CN"/>
          </w:rPr>
          <w:t>(二)、公司经济效益分析</w:t>
        </w:r>
        <w:r>
          <w:tab/>
        </w:r>
        <w:r>
          <w:fldChar w:fldCharType="begin"/>
        </w:r>
        <w:r>
          <w:instrText xml:space="preserve"> PAGEREF _Toc347 \h </w:instrText>
        </w:r>
        <w:r>
          <w:fldChar w:fldCharType="separate"/>
        </w:r>
        <w:r>
          <w:t>12</w:t>
        </w:r>
        <w:r>
          <w:fldChar w:fldCharType="end"/>
        </w:r>
      </w:hyperlink>
    </w:p>
    <w:p>
      <w:pPr>
        <w:pStyle w:val="TOC1"/>
        <w:tabs>
          <w:tab w:val="right" w:leader="dot" w:pos="8306"/>
        </w:tabs>
      </w:pPr>
      <w:hyperlink w:anchor="_Toc2972" w:history="1">
        <w:r>
          <w:rPr>
            <w:rFonts w:ascii="仿宋" w:eastAsia="仿宋" w:hAnsi="仿宋" w:cs="仿宋" w:hint="eastAsia"/>
            <w:lang w:eastAsia="zh-CN"/>
          </w:rPr>
          <w:t>五、阻沙固沙网项目概论</w:t>
        </w:r>
        <w:r>
          <w:tab/>
        </w:r>
        <w:r>
          <w:fldChar w:fldCharType="begin"/>
        </w:r>
        <w:r>
          <w:instrText xml:space="preserve"> PAGEREF _Toc2972 \h </w:instrText>
        </w:r>
        <w:r>
          <w:fldChar w:fldCharType="separate"/>
        </w:r>
        <w:r>
          <w:t>13</w:t>
        </w:r>
        <w:r>
          <w:fldChar w:fldCharType="end"/>
        </w:r>
      </w:hyperlink>
    </w:p>
    <w:p>
      <w:pPr>
        <w:pStyle w:val="TOC2"/>
        <w:tabs>
          <w:tab w:val="right" w:leader="dot" w:pos="8306"/>
        </w:tabs>
      </w:pPr>
      <w:hyperlink w:anchor="_Toc20618" w:history="1">
        <w:r>
          <w:rPr>
            <w:rFonts w:ascii="仿宋" w:eastAsia="仿宋" w:hAnsi="仿宋" w:cs="仿宋" w:hint="eastAsia"/>
            <w:lang w:eastAsia="zh-CN"/>
          </w:rPr>
          <w:t>(一)、阻沙固沙网项目概况</w:t>
        </w:r>
        <w:r>
          <w:tab/>
        </w:r>
        <w:r>
          <w:fldChar w:fldCharType="begin"/>
        </w:r>
        <w:r>
          <w:instrText xml:space="preserve"> PAGEREF _Toc20618 \h </w:instrText>
        </w:r>
        <w:r>
          <w:fldChar w:fldCharType="separate"/>
        </w:r>
        <w:r>
          <w:t>13</w:t>
        </w:r>
        <w:r>
          <w:fldChar w:fldCharType="end"/>
        </w:r>
      </w:hyperlink>
    </w:p>
    <w:p>
      <w:pPr>
        <w:pStyle w:val="TOC2"/>
        <w:tabs>
          <w:tab w:val="right" w:leader="dot" w:pos="8306"/>
        </w:tabs>
      </w:pPr>
      <w:hyperlink w:anchor="_Toc13153" w:history="1">
        <w:r>
          <w:rPr>
            <w:rFonts w:ascii="仿宋" w:eastAsia="仿宋" w:hAnsi="仿宋" w:cs="仿宋" w:hint="eastAsia"/>
            <w:lang w:eastAsia="zh-CN"/>
          </w:rPr>
          <w:t>(二)、阻沙固沙网项目目标</w:t>
        </w:r>
        <w:r>
          <w:tab/>
        </w:r>
        <w:r>
          <w:fldChar w:fldCharType="begin"/>
        </w:r>
        <w:r>
          <w:instrText xml:space="preserve"> PAGEREF _Toc13153 \h </w:instrText>
        </w:r>
        <w:r>
          <w:fldChar w:fldCharType="separate"/>
        </w:r>
        <w:r>
          <w:t>15</w:t>
        </w:r>
        <w:r>
          <w:fldChar w:fldCharType="end"/>
        </w:r>
      </w:hyperlink>
    </w:p>
    <w:p>
      <w:pPr>
        <w:pStyle w:val="TOC2"/>
        <w:tabs>
          <w:tab w:val="right" w:leader="dot" w:pos="8306"/>
        </w:tabs>
      </w:pPr>
      <w:hyperlink w:anchor="_Toc8166" w:history="1">
        <w:r>
          <w:rPr>
            <w:rFonts w:ascii="仿宋" w:eastAsia="仿宋" w:hAnsi="仿宋" w:cs="仿宋" w:hint="eastAsia"/>
            <w:lang w:eastAsia="zh-CN"/>
          </w:rPr>
          <w:t>(三)、阻沙固沙网项目提出的理由</w:t>
        </w:r>
        <w:r>
          <w:tab/>
        </w:r>
        <w:r>
          <w:fldChar w:fldCharType="begin"/>
        </w:r>
        <w:r>
          <w:instrText xml:space="preserve"> PAGEREF _Toc8166 \h </w:instrText>
        </w:r>
        <w:r>
          <w:fldChar w:fldCharType="separate"/>
        </w:r>
        <w:r>
          <w:t>16</w:t>
        </w:r>
        <w:r>
          <w:fldChar w:fldCharType="end"/>
        </w:r>
      </w:hyperlink>
    </w:p>
    <w:p>
      <w:pPr>
        <w:pStyle w:val="TOC2"/>
        <w:tabs>
          <w:tab w:val="right" w:leader="dot" w:pos="8306"/>
        </w:tabs>
      </w:pPr>
      <w:hyperlink w:anchor="_Toc23911" w:history="1">
        <w:r>
          <w:rPr>
            <w:rFonts w:ascii="仿宋" w:eastAsia="仿宋" w:hAnsi="仿宋" w:cs="仿宋" w:hint="eastAsia"/>
            <w:lang w:eastAsia="zh-CN"/>
          </w:rPr>
          <w:t>(四)、阻沙固沙网项目意义</w:t>
        </w:r>
        <w:r>
          <w:tab/>
        </w:r>
        <w:r>
          <w:fldChar w:fldCharType="begin"/>
        </w:r>
        <w:r>
          <w:instrText xml:space="preserve"> PAGEREF _Toc23911 \h </w:instrText>
        </w:r>
        <w:r>
          <w:fldChar w:fldCharType="separate"/>
        </w:r>
        <w:r>
          <w:t>17</w:t>
        </w:r>
        <w:r>
          <w:fldChar w:fldCharType="end"/>
        </w:r>
      </w:hyperlink>
    </w:p>
    <w:p>
      <w:pPr>
        <w:pStyle w:val="TOC2"/>
        <w:tabs>
          <w:tab w:val="right" w:leader="dot" w:pos="8306"/>
        </w:tabs>
      </w:pPr>
      <w:hyperlink w:anchor="_Toc5414" w:history="1">
        <w:r>
          <w:rPr>
            <w:rFonts w:ascii="仿宋" w:eastAsia="仿宋" w:hAnsi="仿宋" w:cs="仿宋" w:hint="eastAsia"/>
            <w:lang w:eastAsia="zh-CN"/>
          </w:rPr>
          <w:t>(五)、阻沙固沙网项目背景</w:t>
        </w:r>
        <w:r>
          <w:tab/>
        </w:r>
        <w:r>
          <w:fldChar w:fldCharType="begin"/>
        </w:r>
        <w:r>
          <w:instrText xml:space="preserve"> PAGEREF _Toc5414 \h </w:instrText>
        </w:r>
        <w:r>
          <w:fldChar w:fldCharType="separate"/>
        </w:r>
        <w:r>
          <w:t>18</w:t>
        </w:r>
        <w:r>
          <w:fldChar w:fldCharType="end"/>
        </w:r>
      </w:hyperlink>
    </w:p>
    <w:p>
      <w:pPr>
        <w:pStyle w:val="TOC1"/>
        <w:tabs>
          <w:tab w:val="right" w:leader="dot" w:pos="8306"/>
        </w:tabs>
      </w:pPr>
      <w:hyperlink w:anchor="_Toc28887" w:history="1">
        <w:r>
          <w:rPr>
            <w:rFonts w:ascii="仿宋" w:eastAsia="仿宋" w:hAnsi="仿宋" w:cs="仿宋" w:hint="eastAsia"/>
            <w:lang w:eastAsia="zh-CN"/>
          </w:rPr>
          <w:t>六、阻沙固沙网项目选址可行性分析</w:t>
        </w:r>
        <w:r>
          <w:tab/>
        </w:r>
        <w:r>
          <w:fldChar w:fldCharType="begin"/>
        </w:r>
        <w:r>
          <w:instrText xml:space="preserve"> PAGEREF _Toc28887 \h </w:instrText>
        </w:r>
        <w:r>
          <w:fldChar w:fldCharType="separate"/>
        </w:r>
        <w:r>
          <w:t>19</w:t>
        </w:r>
        <w:r>
          <w:fldChar w:fldCharType="end"/>
        </w:r>
      </w:hyperlink>
    </w:p>
    <w:p>
      <w:pPr>
        <w:pStyle w:val="TOC2"/>
        <w:tabs>
          <w:tab w:val="right" w:leader="dot" w:pos="8306"/>
        </w:tabs>
      </w:pPr>
      <w:hyperlink w:anchor="_Toc6638" w:history="1">
        <w:r>
          <w:rPr>
            <w:rFonts w:ascii="仿宋" w:eastAsia="仿宋" w:hAnsi="仿宋" w:cs="仿宋" w:hint="eastAsia"/>
            <w:lang w:eastAsia="zh-CN"/>
          </w:rPr>
          <w:t>(一)、阻沙固沙网项目选址</w:t>
        </w:r>
        <w:r>
          <w:tab/>
        </w:r>
        <w:r>
          <w:fldChar w:fldCharType="begin"/>
        </w:r>
        <w:r>
          <w:instrText xml:space="preserve"> PAGEREF _Toc6638 \h </w:instrText>
        </w:r>
        <w:r>
          <w:fldChar w:fldCharType="separate"/>
        </w:r>
        <w:r>
          <w:t>19</w:t>
        </w:r>
        <w:r>
          <w:fldChar w:fldCharType="end"/>
        </w:r>
      </w:hyperlink>
    </w:p>
    <w:p>
      <w:pPr>
        <w:pStyle w:val="TOC2"/>
        <w:tabs>
          <w:tab w:val="right" w:leader="dot" w:pos="8306"/>
        </w:tabs>
      </w:pPr>
      <w:hyperlink w:anchor="_Toc23384" w:history="1">
        <w:r>
          <w:rPr>
            <w:rFonts w:ascii="仿宋" w:eastAsia="仿宋" w:hAnsi="仿宋" w:cs="仿宋" w:hint="eastAsia"/>
            <w:lang w:eastAsia="zh-CN"/>
          </w:rPr>
          <w:t>(二)、用地控制指标</w:t>
        </w:r>
        <w:r>
          <w:tab/>
        </w:r>
        <w:r>
          <w:fldChar w:fldCharType="begin"/>
        </w:r>
        <w:r>
          <w:instrText xml:space="preserve"> PAGEREF _Toc23384 \h </w:instrText>
        </w:r>
        <w:r>
          <w:fldChar w:fldCharType="separate"/>
        </w:r>
        <w:r>
          <w:t>19</w:t>
        </w:r>
        <w:r>
          <w:fldChar w:fldCharType="end"/>
        </w:r>
      </w:hyperlink>
    </w:p>
    <w:p>
      <w:pPr>
        <w:pStyle w:val="TOC2"/>
        <w:tabs>
          <w:tab w:val="right" w:leader="dot" w:pos="8306"/>
        </w:tabs>
      </w:pPr>
      <w:hyperlink w:anchor="_Toc19832" w:history="1">
        <w:r>
          <w:rPr>
            <w:rFonts w:ascii="仿宋" w:eastAsia="仿宋" w:hAnsi="仿宋" w:cs="仿宋" w:hint="eastAsia"/>
            <w:lang w:eastAsia="zh-CN"/>
          </w:rPr>
          <w:t>(三)、节约用地措施</w:t>
        </w:r>
        <w:r>
          <w:tab/>
        </w:r>
        <w:r>
          <w:fldChar w:fldCharType="begin"/>
        </w:r>
        <w:r>
          <w:instrText xml:space="preserve"> PAGEREF _Toc19832 \h </w:instrText>
        </w:r>
        <w:r>
          <w:fldChar w:fldCharType="separate"/>
        </w:r>
        <w:r>
          <w:t>21</w:t>
        </w:r>
        <w:r>
          <w:fldChar w:fldCharType="end"/>
        </w:r>
      </w:hyperlink>
    </w:p>
    <w:p>
      <w:pPr>
        <w:pStyle w:val="TOC2"/>
        <w:tabs>
          <w:tab w:val="right" w:leader="dot" w:pos="8306"/>
        </w:tabs>
      </w:pPr>
      <w:hyperlink w:anchor="_Toc20140" w:history="1">
        <w:r>
          <w:rPr>
            <w:rFonts w:ascii="仿宋" w:eastAsia="仿宋" w:hAnsi="仿宋" w:cs="仿宋" w:hint="eastAsia"/>
            <w:lang w:eastAsia="zh-CN"/>
          </w:rPr>
          <w:t>(四)、总图布置方案</w:t>
        </w:r>
        <w:r>
          <w:tab/>
        </w:r>
        <w:r>
          <w:fldChar w:fldCharType="begin"/>
        </w:r>
        <w:r>
          <w:instrText xml:space="preserve"> PAGEREF _Toc20140 \h </w:instrText>
        </w:r>
        <w:r>
          <w:fldChar w:fldCharType="separate"/>
        </w:r>
        <w:r>
          <w:t>22</w:t>
        </w:r>
        <w:r>
          <w:fldChar w:fldCharType="end"/>
        </w:r>
      </w:hyperlink>
    </w:p>
    <w:p>
      <w:pPr>
        <w:pStyle w:val="TOC2"/>
        <w:tabs>
          <w:tab w:val="right" w:leader="dot" w:pos="8306"/>
        </w:tabs>
      </w:pPr>
      <w:hyperlink w:anchor="_Toc5192" w:history="1">
        <w:r>
          <w:rPr>
            <w:rFonts w:ascii="仿宋" w:eastAsia="仿宋" w:hAnsi="仿宋" w:cs="仿宋" w:hint="eastAsia"/>
            <w:lang w:eastAsia="zh-CN"/>
          </w:rPr>
          <w:t>(五)、选址综合评价</w:t>
        </w:r>
        <w:r>
          <w:tab/>
        </w:r>
        <w:r>
          <w:fldChar w:fldCharType="begin"/>
        </w:r>
        <w:r>
          <w:instrText xml:space="preserve"> PAGEREF _Toc5192 \h </w:instrText>
        </w:r>
        <w:r>
          <w:fldChar w:fldCharType="separate"/>
        </w:r>
        <w:r>
          <w:t>23</w:t>
        </w:r>
        <w:r>
          <w:fldChar w:fldCharType="end"/>
        </w:r>
      </w:hyperlink>
    </w:p>
    <w:p>
      <w:pPr>
        <w:pStyle w:val="TOC1"/>
        <w:tabs>
          <w:tab w:val="right" w:leader="dot" w:pos="8306"/>
        </w:tabs>
      </w:pPr>
      <w:hyperlink w:anchor="_Toc14336" w:history="1">
        <w:r>
          <w:rPr>
            <w:rFonts w:ascii="仿宋" w:eastAsia="仿宋" w:hAnsi="仿宋" w:cs="仿宋" w:hint="eastAsia"/>
            <w:lang w:eastAsia="zh-CN"/>
          </w:rPr>
          <w:t>七、阻沙固沙网项目经营效益</w:t>
        </w:r>
        <w:r>
          <w:tab/>
        </w:r>
        <w:r>
          <w:fldChar w:fldCharType="begin"/>
        </w:r>
        <w:r>
          <w:instrText xml:space="preserve"> PAGEREF _Toc14336 \h </w:instrText>
        </w:r>
        <w:r>
          <w:fldChar w:fldCharType="separate"/>
        </w:r>
        <w:r>
          <w:t>24</w:t>
        </w:r>
        <w:r>
          <w:fldChar w:fldCharType="end"/>
        </w:r>
      </w:hyperlink>
    </w:p>
    <w:p>
      <w:pPr>
        <w:pStyle w:val="TOC2"/>
        <w:tabs>
          <w:tab w:val="right" w:leader="dot" w:pos="8306"/>
        </w:tabs>
      </w:pPr>
      <w:hyperlink w:anchor="_Toc16031" w:history="1">
        <w:r>
          <w:rPr>
            <w:rFonts w:ascii="仿宋" w:eastAsia="仿宋" w:hAnsi="仿宋" w:cs="仿宋" w:hint="eastAsia"/>
            <w:lang w:eastAsia="zh-CN"/>
          </w:rPr>
          <w:t>(一)、经济评价财务测算</w:t>
        </w:r>
        <w:r>
          <w:tab/>
        </w:r>
        <w:r>
          <w:fldChar w:fldCharType="begin"/>
        </w:r>
        <w:r>
          <w:instrText xml:space="preserve"> PAGEREF _Toc16031 \h </w:instrText>
        </w:r>
        <w:r>
          <w:fldChar w:fldCharType="separate"/>
        </w:r>
        <w:r>
          <w:t>24</w:t>
        </w:r>
        <w:r>
          <w:fldChar w:fldCharType="end"/>
        </w:r>
      </w:hyperlink>
    </w:p>
    <w:p>
      <w:pPr>
        <w:pStyle w:val="TOC2"/>
        <w:tabs>
          <w:tab w:val="right" w:leader="dot" w:pos="8306"/>
        </w:tabs>
      </w:pPr>
      <w:hyperlink w:anchor="_Toc10009" w:history="1">
        <w:r>
          <w:rPr>
            <w:rFonts w:ascii="仿宋" w:eastAsia="仿宋" w:hAnsi="仿宋" w:cs="仿宋" w:hint="eastAsia"/>
            <w:lang w:eastAsia="zh-CN"/>
          </w:rPr>
          <w:t>(二)、阻沙固沙网项目盈利能力分析</w:t>
        </w:r>
        <w:r>
          <w:tab/>
        </w:r>
        <w:r>
          <w:fldChar w:fldCharType="begin"/>
        </w:r>
        <w:r>
          <w:instrText xml:space="preserve"> PAGEREF _Toc10009 \h </w:instrText>
        </w:r>
        <w:r>
          <w:fldChar w:fldCharType="separate"/>
        </w:r>
        <w:r>
          <w:t>26</w:t>
        </w:r>
        <w:r>
          <w:fldChar w:fldCharType="end"/>
        </w:r>
      </w:hyperlink>
    </w:p>
    <w:p>
      <w:pPr>
        <w:pStyle w:val="TOC1"/>
        <w:tabs>
          <w:tab w:val="right" w:leader="dot" w:pos="8306"/>
        </w:tabs>
      </w:pPr>
      <w:hyperlink w:anchor="_Toc17306" w:history="1">
        <w:r>
          <w:rPr>
            <w:rFonts w:ascii="仿宋" w:eastAsia="仿宋" w:hAnsi="仿宋" w:cs="仿宋" w:hint="eastAsia"/>
            <w:lang w:eastAsia="zh-CN"/>
          </w:rPr>
          <w:t>八、阻沙固沙网项目社会影响</w:t>
        </w:r>
        <w:r>
          <w:tab/>
        </w:r>
        <w:r>
          <w:fldChar w:fldCharType="begin"/>
        </w:r>
        <w:r>
          <w:instrText xml:space="preserve"> PAGEREF _Toc17306 \h </w:instrText>
        </w:r>
        <w:r>
          <w:fldChar w:fldCharType="separate"/>
        </w:r>
        <w:r>
          <w:t>26</w:t>
        </w:r>
        <w:r>
          <w:fldChar w:fldCharType="end"/>
        </w:r>
      </w:hyperlink>
    </w:p>
    <w:p>
      <w:pPr>
        <w:pStyle w:val="TOC2"/>
        <w:tabs>
          <w:tab w:val="right" w:leader="dot" w:pos="8306"/>
        </w:tabs>
      </w:pPr>
      <w:hyperlink w:anchor="_Toc19325" w:history="1">
        <w:r>
          <w:rPr>
            <w:rFonts w:ascii="仿宋" w:eastAsia="仿宋" w:hAnsi="仿宋" w:cs="仿宋" w:hint="eastAsia"/>
            <w:lang w:eastAsia="zh-CN"/>
          </w:rPr>
          <w:t>(一)、社会责任与义务</w:t>
        </w:r>
        <w:r>
          <w:tab/>
        </w:r>
        <w:r>
          <w:fldChar w:fldCharType="begin"/>
        </w:r>
        <w:r>
          <w:instrText xml:space="preserve"> PAGEREF _Toc19325 \h </w:instrText>
        </w:r>
        <w:r>
          <w:fldChar w:fldCharType="separate"/>
        </w:r>
        <w:r>
          <w:t>26</w:t>
        </w:r>
        <w:r>
          <w:fldChar w:fldCharType="end"/>
        </w:r>
      </w:hyperlink>
    </w:p>
    <w:p>
      <w:pPr>
        <w:pStyle w:val="TOC2"/>
        <w:tabs>
          <w:tab w:val="right" w:leader="dot" w:pos="8306"/>
        </w:tabs>
      </w:pPr>
      <w:hyperlink w:anchor="_Toc15891" w:history="1">
        <w:r>
          <w:rPr>
            <w:rFonts w:ascii="仿宋" w:eastAsia="仿宋" w:hAnsi="仿宋" w:cs="仿宋" w:hint="eastAsia"/>
            <w:lang w:eastAsia="zh-CN"/>
          </w:rPr>
          <w:t>(二)、社会参与与沟通</w:t>
        </w:r>
        <w:r>
          <w:tab/>
        </w:r>
        <w:r>
          <w:fldChar w:fldCharType="begin"/>
        </w:r>
        <w:r>
          <w:instrText xml:space="preserve"> PAGEREF _Toc15891 \h </w:instrText>
        </w:r>
        <w:r>
          <w:fldChar w:fldCharType="separate"/>
        </w:r>
        <w:r>
          <w:t>27</w:t>
        </w:r>
        <w:r>
          <w:fldChar w:fldCharType="end"/>
        </w:r>
      </w:hyperlink>
    </w:p>
    <w:p>
      <w:pPr>
        <w:pStyle w:val="TOC1"/>
        <w:tabs>
          <w:tab w:val="right" w:leader="dot" w:pos="8306"/>
        </w:tabs>
      </w:pPr>
      <w:hyperlink w:anchor="_Toc8261" w:history="1">
        <w:r>
          <w:rPr>
            <w:rFonts w:ascii="仿宋" w:eastAsia="仿宋" w:hAnsi="仿宋" w:cs="仿宋" w:hint="eastAsia"/>
            <w:lang w:eastAsia="zh-CN"/>
          </w:rPr>
          <w:t>九、阻沙固沙网项目环境影响分析</w:t>
        </w:r>
        <w:r>
          <w:tab/>
        </w:r>
        <w:r>
          <w:fldChar w:fldCharType="begin"/>
        </w:r>
        <w:r>
          <w:instrText xml:space="preserve"> PAGEREF _Toc8261 \h </w:instrText>
        </w:r>
        <w:r>
          <w:fldChar w:fldCharType="separate"/>
        </w:r>
        <w:r>
          <w:t>28</w:t>
        </w:r>
        <w:r>
          <w:fldChar w:fldCharType="end"/>
        </w:r>
      </w:hyperlink>
    </w:p>
    <w:p>
      <w:pPr>
        <w:pStyle w:val="TOC2"/>
        <w:tabs>
          <w:tab w:val="right" w:leader="dot" w:pos="8306"/>
        </w:tabs>
      </w:pPr>
      <w:hyperlink w:anchor="_Toc448" w:history="1">
        <w:r>
          <w:rPr>
            <w:rFonts w:ascii="仿宋" w:eastAsia="仿宋" w:hAnsi="仿宋" w:cs="仿宋" w:hint="eastAsia"/>
            <w:lang w:eastAsia="zh-CN"/>
          </w:rPr>
          <w:t>(一)、建设区域环境质量现状</w:t>
        </w:r>
        <w:r>
          <w:tab/>
        </w:r>
        <w:r>
          <w:fldChar w:fldCharType="begin"/>
        </w:r>
        <w:r>
          <w:instrText xml:space="preserve"> PAGEREF _Toc448 \h </w:instrText>
        </w:r>
        <w:r>
          <w:fldChar w:fldCharType="separate"/>
        </w:r>
        <w:r>
          <w:t>28</w:t>
        </w:r>
        <w:r>
          <w:fldChar w:fldCharType="end"/>
        </w:r>
      </w:hyperlink>
    </w:p>
    <w:p>
      <w:pPr>
        <w:pStyle w:val="TOC2"/>
        <w:tabs>
          <w:tab w:val="right" w:leader="dot" w:pos="8306"/>
        </w:tabs>
      </w:pPr>
      <w:hyperlink w:anchor="_Toc25418" w:history="1">
        <w:r>
          <w:rPr>
            <w:rFonts w:ascii="仿宋" w:eastAsia="仿宋" w:hAnsi="仿宋" w:cs="仿宋" w:hint="eastAsia"/>
            <w:lang w:eastAsia="zh-CN"/>
          </w:rPr>
          <w:t>(二)、建设期环境保护</w:t>
        </w:r>
        <w:r>
          <w:tab/>
        </w:r>
        <w:r>
          <w:fldChar w:fldCharType="begin"/>
        </w:r>
        <w:r>
          <w:instrText xml:space="preserve"> PAGEREF _Toc25418 \h </w:instrText>
        </w:r>
        <w:r>
          <w:fldChar w:fldCharType="separate"/>
        </w:r>
        <w:r>
          <w:t>29</w:t>
        </w:r>
        <w:r>
          <w:fldChar w:fldCharType="end"/>
        </w:r>
      </w:hyperlink>
    </w:p>
    <w:p>
      <w:pPr>
        <w:pStyle w:val="TOC2"/>
        <w:tabs>
          <w:tab w:val="right" w:leader="dot" w:pos="8306"/>
        </w:tabs>
      </w:pPr>
      <w:hyperlink w:anchor="_Toc4651" w:history="1">
        <w:r>
          <w:rPr>
            <w:rFonts w:ascii="仿宋" w:eastAsia="仿宋" w:hAnsi="仿宋" w:cs="仿宋" w:hint="eastAsia"/>
            <w:lang w:eastAsia="zh-CN"/>
          </w:rPr>
          <w:t>(三)、运营期环境保护</w:t>
        </w:r>
        <w:r>
          <w:tab/>
        </w:r>
        <w:r>
          <w:fldChar w:fldCharType="begin"/>
        </w:r>
        <w:r>
          <w:instrText xml:space="preserve"> PAGEREF _Toc4651 \h </w:instrText>
        </w:r>
        <w:r>
          <w:fldChar w:fldCharType="separate"/>
        </w:r>
        <w:r>
          <w:t>31</w:t>
        </w:r>
        <w:r>
          <w:fldChar w:fldCharType="end"/>
        </w:r>
      </w:hyperlink>
    </w:p>
    <w:p>
      <w:pPr>
        <w:pStyle w:val="TOC2"/>
        <w:tabs>
          <w:tab w:val="right" w:leader="dot" w:pos="8306"/>
        </w:tabs>
      </w:pPr>
      <w:hyperlink w:anchor="_Toc6842" w:history="1">
        <w:r>
          <w:rPr>
            <w:rFonts w:ascii="仿宋" w:eastAsia="仿宋" w:hAnsi="仿宋" w:cs="仿宋" w:hint="eastAsia"/>
            <w:lang w:eastAsia="zh-CN"/>
          </w:rPr>
          <w:t>(四)、阻沙固沙网项目建设对区域经济的影响</w:t>
        </w:r>
        <w:r>
          <w:tab/>
        </w:r>
        <w:r>
          <w:fldChar w:fldCharType="begin"/>
        </w:r>
        <w:r>
          <w:instrText xml:space="preserve"> PAGEREF _Toc6842 \h </w:instrText>
        </w:r>
        <w:r>
          <w:fldChar w:fldCharType="separate"/>
        </w:r>
        <w:r>
          <w:t>32</w:t>
        </w:r>
        <w:r>
          <w:fldChar w:fldCharType="end"/>
        </w:r>
      </w:hyperlink>
    </w:p>
    <w:p>
      <w:pPr>
        <w:pStyle w:val="TOC2"/>
        <w:tabs>
          <w:tab w:val="right" w:leader="dot" w:pos="8306"/>
        </w:tabs>
      </w:pPr>
      <w:hyperlink w:anchor="_Toc21102" w:history="1">
        <w:r>
          <w:rPr>
            <w:rFonts w:ascii="仿宋" w:eastAsia="仿宋" w:hAnsi="仿宋" w:cs="仿宋" w:hint="eastAsia"/>
            <w:lang w:eastAsia="zh-CN"/>
          </w:rPr>
          <w:t>(五)、废弃物处理</w:t>
        </w:r>
        <w:r>
          <w:tab/>
        </w:r>
        <w:r>
          <w:fldChar w:fldCharType="begin"/>
        </w:r>
        <w:r>
          <w:instrText xml:space="preserve"> PAGEREF _Toc21102 \h </w:instrText>
        </w:r>
        <w:r>
          <w:fldChar w:fldCharType="separate"/>
        </w:r>
        <w:r>
          <w:t>34</w:t>
        </w:r>
        <w:r>
          <w:fldChar w:fldCharType="end"/>
        </w:r>
      </w:hyperlink>
    </w:p>
    <w:p>
      <w:pPr>
        <w:pStyle w:val="TOC2"/>
        <w:tabs>
          <w:tab w:val="right" w:leader="dot" w:pos="8306"/>
        </w:tabs>
      </w:pPr>
      <w:hyperlink w:anchor="_Toc17500" w:history="1">
        <w:r>
          <w:rPr>
            <w:rFonts w:ascii="仿宋" w:eastAsia="仿宋" w:hAnsi="仿宋" w:cs="仿宋" w:hint="eastAsia"/>
            <w:lang w:eastAsia="zh-CN"/>
          </w:rPr>
          <w:t>(六)、特殊环境影响分析</w:t>
        </w:r>
        <w:r>
          <w:tab/>
        </w:r>
        <w:r>
          <w:fldChar w:fldCharType="begin"/>
        </w:r>
        <w:r>
          <w:instrText xml:space="preserve"> PAGEREF _Toc17500 \h </w:instrText>
        </w:r>
        <w:r>
          <w:fldChar w:fldCharType="separate"/>
        </w:r>
        <w:r>
          <w:t>35</w:t>
        </w:r>
        <w:r>
          <w:fldChar w:fldCharType="end"/>
        </w:r>
      </w:hyperlink>
    </w:p>
    <w:p>
      <w:pPr>
        <w:pStyle w:val="TOC2"/>
        <w:tabs>
          <w:tab w:val="right" w:leader="dot" w:pos="8306"/>
        </w:tabs>
      </w:pPr>
      <w:hyperlink w:anchor="_Toc15330" w:history="1">
        <w:r>
          <w:rPr>
            <w:rFonts w:ascii="仿宋" w:eastAsia="仿宋" w:hAnsi="仿宋" w:cs="仿宋" w:hint="eastAsia"/>
            <w:lang w:eastAsia="zh-CN"/>
          </w:rPr>
          <w:t>(七)、清洁生产</w:t>
        </w:r>
        <w:r>
          <w:tab/>
        </w:r>
        <w:r>
          <w:fldChar w:fldCharType="begin"/>
        </w:r>
        <w:r>
          <w:instrText xml:space="preserve"> PAGEREF _Toc15330 \h </w:instrText>
        </w:r>
        <w:r>
          <w:fldChar w:fldCharType="separate"/>
        </w:r>
        <w:r>
          <w:t>36</w:t>
        </w:r>
        <w:r>
          <w:fldChar w:fldCharType="end"/>
        </w:r>
      </w:hyperlink>
    </w:p>
    <w:p>
      <w:pPr>
        <w:pStyle w:val="TOC2"/>
        <w:tabs>
          <w:tab w:val="right" w:leader="dot" w:pos="8306"/>
        </w:tabs>
      </w:pPr>
      <w:hyperlink w:anchor="_Toc25621" w:history="1">
        <w:r>
          <w:rPr>
            <w:rFonts w:ascii="仿宋" w:eastAsia="仿宋" w:hAnsi="仿宋" w:cs="仿宋" w:hint="eastAsia"/>
            <w:lang w:eastAsia="zh-CN"/>
          </w:rPr>
          <w:t>(八)、环境保护综合评价</w:t>
        </w:r>
        <w:r>
          <w:tab/>
        </w:r>
        <w:r>
          <w:fldChar w:fldCharType="begin"/>
        </w:r>
        <w:r>
          <w:instrText xml:space="preserve"> PAGEREF _Toc25621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5" w:history="1">
        <w:r>
          <w:rPr>
            <w:rFonts w:ascii="仿宋" w:eastAsia="仿宋" w:hAnsi="仿宋" w:cs="仿宋" w:hint="eastAsia"/>
            <w:lang w:eastAsia="zh-CN"/>
          </w:rPr>
          <w:t>十、阻沙固沙网项目技术管理</w:t>
        </w:r>
        <w:r>
          <w:tab/>
        </w:r>
        <w:r>
          <w:fldChar w:fldCharType="begin"/>
        </w:r>
        <w:r>
          <w:instrText xml:space="preserve"> PAGEREF _Toc6935 \h </w:instrText>
        </w:r>
        <w:r>
          <w:fldChar w:fldCharType="separate"/>
        </w:r>
        <w:r>
          <w:t>39</w:t>
        </w:r>
        <w:r>
          <w:fldChar w:fldCharType="end"/>
        </w:r>
      </w:hyperlink>
    </w:p>
    <w:p>
      <w:pPr>
        <w:pStyle w:val="TOC2"/>
        <w:tabs>
          <w:tab w:val="right" w:leader="dot" w:pos="8306"/>
        </w:tabs>
      </w:pPr>
      <w:hyperlink w:anchor="_Toc4970" w:history="1">
        <w:r>
          <w:rPr>
            <w:rFonts w:ascii="仿宋" w:eastAsia="仿宋" w:hAnsi="仿宋" w:cs="仿宋" w:hint="eastAsia"/>
            <w:lang w:eastAsia="zh-CN"/>
          </w:rPr>
          <w:t>(一)、技术方案选用方向</w:t>
        </w:r>
        <w:r>
          <w:tab/>
        </w:r>
        <w:r>
          <w:fldChar w:fldCharType="begin"/>
        </w:r>
        <w:r>
          <w:instrText xml:space="preserve"> PAGEREF _Toc4970 \h </w:instrText>
        </w:r>
        <w:r>
          <w:fldChar w:fldCharType="separate"/>
        </w:r>
        <w:r>
          <w:t>39</w:t>
        </w:r>
        <w:r>
          <w:fldChar w:fldCharType="end"/>
        </w:r>
      </w:hyperlink>
    </w:p>
    <w:p>
      <w:pPr>
        <w:pStyle w:val="TOC2"/>
        <w:tabs>
          <w:tab w:val="right" w:leader="dot" w:pos="8306"/>
        </w:tabs>
      </w:pPr>
      <w:hyperlink w:anchor="_Toc3546" w:history="1">
        <w:r>
          <w:rPr>
            <w:rFonts w:ascii="仿宋" w:eastAsia="仿宋" w:hAnsi="仿宋" w:cs="仿宋" w:hint="eastAsia"/>
            <w:lang w:eastAsia="zh-CN"/>
          </w:rPr>
          <w:t>(二)、工艺技术方案选用原则</w:t>
        </w:r>
        <w:r>
          <w:tab/>
        </w:r>
        <w:r>
          <w:fldChar w:fldCharType="begin"/>
        </w:r>
        <w:r>
          <w:instrText xml:space="preserve"> PAGEREF _Toc3546 \h </w:instrText>
        </w:r>
        <w:r>
          <w:fldChar w:fldCharType="separate"/>
        </w:r>
        <w:r>
          <w:t>41</w:t>
        </w:r>
        <w:r>
          <w:fldChar w:fldCharType="end"/>
        </w:r>
      </w:hyperlink>
    </w:p>
    <w:p>
      <w:pPr>
        <w:pStyle w:val="TOC2"/>
        <w:tabs>
          <w:tab w:val="right" w:leader="dot" w:pos="8306"/>
        </w:tabs>
      </w:pPr>
      <w:hyperlink w:anchor="_Toc514" w:history="1">
        <w:r>
          <w:rPr>
            <w:rFonts w:ascii="仿宋" w:eastAsia="仿宋" w:hAnsi="仿宋" w:cs="仿宋" w:hint="eastAsia"/>
            <w:lang w:eastAsia="zh-CN"/>
          </w:rPr>
          <w:t>(三)、工艺技术方案要求</w:t>
        </w:r>
        <w:r>
          <w:tab/>
        </w:r>
        <w:r>
          <w:fldChar w:fldCharType="begin"/>
        </w:r>
        <w:r>
          <w:instrText xml:space="preserve"> PAGEREF _Toc514 \h </w:instrText>
        </w:r>
        <w:r>
          <w:fldChar w:fldCharType="separate"/>
        </w:r>
        <w:r>
          <w:t>43</w:t>
        </w:r>
        <w:r>
          <w:fldChar w:fldCharType="end"/>
        </w:r>
      </w:hyperlink>
    </w:p>
    <w:p>
      <w:pPr>
        <w:pStyle w:val="TOC1"/>
        <w:tabs>
          <w:tab w:val="right" w:leader="dot" w:pos="8306"/>
        </w:tabs>
      </w:pPr>
      <w:hyperlink w:anchor="_Toc4622" w:history="1">
        <w:r>
          <w:rPr>
            <w:rFonts w:ascii="仿宋" w:eastAsia="仿宋" w:hAnsi="仿宋" w:cs="仿宋" w:hint="eastAsia"/>
            <w:lang w:eastAsia="zh-CN"/>
          </w:rPr>
          <w:t>十一、阻沙固沙网项目创新与研发</w:t>
        </w:r>
        <w:r>
          <w:tab/>
        </w:r>
        <w:r>
          <w:fldChar w:fldCharType="begin"/>
        </w:r>
        <w:r>
          <w:instrText xml:space="preserve"> PAGEREF _Toc4622 \h </w:instrText>
        </w:r>
        <w:r>
          <w:fldChar w:fldCharType="separate"/>
        </w:r>
        <w:r>
          <w:t>45</w:t>
        </w:r>
        <w:r>
          <w:fldChar w:fldCharType="end"/>
        </w:r>
      </w:hyperlink>
    </w:p>
    <w:p>
      <w:pPr>
        <w:pStyle w:val="TOC2"/>
        <w:tabs>
          <w:tab w:val="right" w:leader="dot" w:pos="8306"/>
        </w:tabs>
      </w:pPr>
      <w:hyperlink w:anchor="_Toc6028" w:history="1">
        <w:r>
          <w:rPr>
            <w:rFonts w:ascii="仿宋" w:eastAsia="仿宋" w:hAnsi="仿宋" w:cs="仿宋" w:hint="eastAsia"/>
            <w:lang w:eastAsia="zh-CN"/>
          </w:rPr>
          <w:t>(一)、创新策略与方向</w:t>
        </w:r>
        <w:r>
          <w:tab/>
        </w:r>
        <w:r>
          <w:fldChar w:fldCharType="begin"/>
        </w:r>
        <w:r>
          <w:instrText xml:space="preserve"> PAGEREF _Toc6028 \h </w:instrText>
        </w:r>
        <w:r>
          <w:fldChar w:fldCharType="separate"/>
        </w:r>
        <w:r>
          <w:t>45</w:t>
        </w:r>
        <w:r>
          <w:fldChar w:fldCharType="end"/>
        </w:r>
      </w:hyperlink>
    </w:p>
    <w:p>
      <w:pPr>
        <w:pStyle w:val="TOC2"/>
        <w:tabs>
          <w:tab w:val="right" w:leader="dot" w:pos="8306"/>
        </w:tabs>
      </w:pPr>
      <w:hyperlink w:anchor="_Toc13473" w:history="1">
        <w:r>
          <w:rPr>
            <w:rFonts w:ascii="仿宋" w:eastAsia="仿宋" w:hAnsi="仿宋" w:cs="仿宋" w:hint="eastAsia"/>
            <w:lang w:eastAsia="zh-CN"/>
          </w:rPr>
          <w:t>(二)、研发规划与投入</w:t>
        </w:r>
        <w:r>
          <w:tab/>
        </w:r>
        <w:r>
          <w:fldChar w:fldCharType="begin"/>
        </w:r>
        <w:r>
          <w:instrText xml:space="preserve"> PAGEREF _Toc13473 \h </w:instrText>
        </w:r>
        <w:r>
          <w:fldChar w:fldCharType="separate"/>
        </w:r>
        <w:r>
          <w:t>46</w:t>
        </w:r>
        <w:r>
          <w:fldChar w:fldCharType="end"/>
        </w:r>
      </w:hyperlink>
    </w:p>
    <w:p>
      <w:pPr>
        <w:pStyle w:val="TOC1"/>
        <w:tabs>
          <w:tab w:val="right" w:leader="dot" w:pos="8306"/>
        </w:tabs>
      </w:pPr>
      <w:hyperlink w:anchor="_Toc10600" w:history="1">
        <w:r>
          <w:rPr>
            <w:rFonts w:ascii="仿宋" w:eastAsia="仿宋" w:hAnsi="仿宋" w:cs="仿宋" w:hint="eastAsia"/>
            <w:lang w:eastAsia="zh-CN"/>
          </w:rPr>
          <w:t>十二、阻沙固沙网项目投资规划</w:t>
        </w:r>
        <w:r>
          <w:tab/>
        </w:r>
        <w:r>
          <w:fldChar w:fldCharType="begin"/>
        </w:r>
        <w:r>
          <w:instrText xml:space="preserve"> PAGEREF _Toc10600 \h </w:instrText>
        </w:r>
        <w:r>
          <w:fldChar w:fldCharType="separate"/>
        </w:r>
        <w:r>
          <w:t>48</w:t>
        </w:r>
        <w:r>
          <w:fldChar w:fldCharType="end"/>
        </w:r>
      </w:hyperlink>
    </w:p>
    <w:p>
      <w:pPr>
        <w:pStyle w:val="TOC2"/>
        <w:tabs>
          <w:tab w:val="right" w:leader="dot" w:pos="8306"/>
        </w:tabs>
      </w:pPr>
      <w:hyperlink w:anchor="_Toc10476" w:history="1">
        <w:r>
          <w:rPr>
            <w:rFonts w:ascii="仿宋" w:eastAsia="仿宋" w:hAnsi="仿宋" w:cs="仿宋" w:hint="eastAsia"/>
            <w:lang w:eastAsia="zh-CN"/>
          </w:rPr>
          <w:t>(一)、阻沙固沙网项目总投资估算</w:t>
        </w:r>
        <w:r>
          <w:tab/>
        </w:r>
        <w:r>
          <w:fldChar w:fldCharType="begin"/>
        </w:r>
        <w:r>
          <w:instrText xml:space="preserve"> PAGEREF _Toc10476 \h </w:instrText>
        </w:r>
        <w:r>
          <w:fldChar w:fldCharType="separate"/>
        </w:r>
        <w:r>
          <w:t>48</w:t>
        </w:r>
        <w:r>
          <w:fldChar w:fldCharType="end"/>
        </w:r>
      </w:hyperlink>
    </w:p>
    <w:p>
      <w:pPr>
        <w:pStyle w:val="TOC2"/>
        <w:tabs>
          <w:tab w:val="right" w:leader="dot" w:pos="8306"/>
        </w:tabs>
      </w:pPr>
      <w:hyperlink w:anchor="_Toc2823" w:history="1">
        <w:r>
          <w:rPr>
            <w:rFonts w:ascii="仿宋" w:eastAsia="仿宋" w:hAnsi="仿宋" w:cs="仿宋" w:hint="eastAsia"/>
            <w:lang w:eastAsia="zh-CN"/>
          </w:rPr>
          <w:t>(二)、资金筹措</w:t>
        </w:r>
        <w:r>
          <w:tab/>
        </w:r>
        <w:r>
          <w:fldChar w:fldCharType="begin"/>
        </w:r>
        <w:r>
          <w:instrText xml:space="preserve"> PAGEREF _Toc2823 \h </w:instrText>
        </w:r>
        <w:r>
          <w:fldChar w:fldCharType="separate"/>
        </w:r>
        <w:r>
          <w:t>49</w:t>
        </w:r>
        <w:r>
          <w:fldChar w:fldCharType="end"/>
        </w:r>
      </w:hyperlink>
    </w:p>
    <w:p>
      <w:pPr>
        <w:pStyle w:val="TOC1"/>
        <w:tabs>
          <w:tab w:val="right" w:leader="dot" w:pos="8306"/>
        </w:tabs>
      </w:pPr>
      <w:hyperlink w:anchor="_Toc5172" w:history="1">
        <w:r>
          <w:rPr>
            <w:rFonts w:ascii="仿宋" w:eastAsia="仿宋" w:hAnsi="仿宋" w:cs="仿宋" w:hint="eastAsia"/>
            <w:lang w:eastAsia="zh-CN"/>
          </w:rPr>
          <w:t>十三、阻沙固沙网项目工程方案分析</w:t>
        </w:r>
        <w:r>
          <w:tab/>
        </w:r>
        <w:r>
          <w:fldChar w:fldCharType="begin"/>
        </w:r>
        <w:r>
          <w:instrText xml:space="preserve"> PAGEREF _Toc5172 \h </w:instrText>
        </w:r>
        <w:r>
          <w:fldChar w:fldCharType="separate"/>
        </w:r>
        <w:r>
          <w:t>50</w:t>
        </w:r>
        <w:r>
          <w:fldChar w:fldCharType="end"/>
        </w:r>
      </w:hyperlink>
    </w:p>
    <w:p>
      <w:pPr>
        <w:pStyle w:val="TOC2"/>
        <w:tabs>
          <w:tab w:val="right" w:leader="dot" w:pos="8306"/>
        </w:tabs>
      </w:pPr>
      <w:hyperlink w:anchor="_Toc13793" w:history="1">
        <w:r>
          <w:rPr>
            <w:rFonts w:ascii="仿宋" w:eastAsia="仿宋" w:hAnsi="仿宋" w:cs="仿宋" w:hint="eastAsia"/>
            <w:lang w:eastAsia="zh-CN"/>
          </w:rPr>
          <w:t>(一)、建筑工程设计原则</w:t>
        </w:r>
        <w:r>
          <w:tab/>
        </w:r>
        <w:r>
          <w:fldChar w:fldCharType="begin"/>
        </w:r>
        <w:r>
          <w:instrText xml:space="preserve"> PAGEREF _Toc13793 \h </w:instrText>
        </w:r>
        <w:r>
          <w:fldChar w:fldCharType="separate"/>
        </w:r>
        <w:r>
          <w:t>50</w:t>
        </w:r>
        <w:r>
          <w:fldChar w:fldCharType="end"/>
        </w:r>
      </w:hyperlink>
    </w:p>
    <w:p>
      <w:pPr>
        <w:pStyle w:val="TOC2"/>
        <w:tabs>
          <w:tab w:val="right" w:leader="dot" w:pos="8306"/>
        </w:tabs>
      </w:pPr>
      <w:hyperlink w:anchor="_Toc30257" w:history="1">
        <w:r>
          <w:rPr>
            <w:rFonts w:ascii="仿宋" w:eastAsia="仿宋" w:hAnsi="仿宋" w:cs="仿宋" w:hint="eastAsia"/>
            <w:lang w:eastAsia="zh-CN"/>
          </w:rPr>
          <w:t>(二)、土建工程建设指标</w:t>
        </w:r>
        <w:r>
          <w:tab/>
        </w:r>
        <w:r>
          <w:fldChar w:fldCharType="begin"/>
        </w:r>
        <w:r>
          <w:instrText xml:space="preserve"> PAGEREF _Toc30257 \h </w:instrText>
        </w:r>
        <w:r>
          <w:fldChar w:fldCharType="separate"/>
        </w:r>
        <w:r>
          <w:t>53</w:t>
        </w:r>
        <w:r>
          <w:fldChar w:fldCharType="end"/>
        </w:r>
      </w:hyperlink>
    </w:p>
    <w:p>
      <w:pPr>
        <w:pStyle w:val="TOC1"/>
        <w:tabs>
          <w:tab w:val="right" w:leader="dot" w:pos="8306"/>
        </w:tabs>
      </w:pPr>
      <w:hyperlink w:anchor="_Toc28263" w:history="1">
        <w:r>
          <w:rPr>
            <w:rFonts w:ascii="仿宋" w:eastAsia="仿宋" w:hAnsi="仿宋" w:cs="仿宋" w:hint="eastAsia"/>
            <w:lang w:eastAsia="zh-CN"/>
          </w:rPr>
          <w:t>十四、利益相关者分析与沟通计划</w:t>
        </w:r>
        <w:r>
          <w:tab/>
        </w:r>
        <w:r>
          <w:fldChar w:fldCharType="begin"/>
        </w:r>
        <w:r>
          <w:instrText xml:space="preserve"> PAGEREF _Toc28263 \h </w:instrText>
        </w:r>
        <w:r>
          <w:fldChar w:fldCharType="separate"/>
        </w:r>
        <w:r>
          <w:t>55</w:t>
        </w:r>
        <w:r>
          <w:fldChar w:fldCharType="end"/>
        </w:r>
      </w:hyperlink>
    </w:p>
    <w:p>
      <w:pPr>
        <w:pStyle w:val="TOC2"/>
        <w:tabs>
          <w:tab w:val="right" w:leader="dot" w:pos="8306"/>
        </w:tabs>
      </w:pPr>
      <w:hyperlink w:anchor="_Toc7873" w:history="1">
        <w:r>
          <w:rPr>
            <w:rFonts w:ascii="仿宋" w:eastAsia="仿宋" w:hAnsi="仿宋" w:cs="仿宋" w:hint="eastAsia"/>
            <w:lang w:eastAsia="zh-CN"/>
          </w:rPr>
          <w:t>(一)、利益相关者分析</w:t>
        </w:r>
        <w:r>
          <w:tab/>
        </w:r>
        <w:r>
          <w:fldChar w:fldCharType="begin"/>
        </w:r>
        <w:r>
          <w:instrText xml:space="preserve"> PAGEREF _Toc7873 \h </w:instrText>
        </w:r>
        <w:r>
          <w:fldChar w:fldCharType="separate"/>
        </w:r>
        <w:r>
          <w:t>55</w:t>
        </w:r>
        <w:r>
          <w:fldChar w:fldCharType="end"/>
        </w:r>
      </w:hyperlink>
    </w:p>
    <w:p>
      <w:pPr>
        <w:pStyle w:val="TOC2"/>
        <w:tabs>
          <w:tab w:val="right" w:leader="dot" w:pos="8306"/>
        </w:tabs>
      </w:pPr>
      <w:hyperlink w:anchor="_Toc13677" w:history="1">
        <w:r>
          <w:rPr>
            <w:rFonts w:ascii="仿宋" w:eastAsia="仿宋" w:hAnsi="仿宋" w:cs="仿宋" w:hint="eastAsia"/>
            <w:lang w:eastAsia="zh-CN"/>
          </w:rPr>
          <w:t>(二)、沟通计划</w:t>
        </w:r>
        <w:r>
          <w:tab/>
        </w:r>
        <w:r>
          <w:fldChar w:fldCharType="begin"/>
        </w:r>
        <w:r>
          <w:instrText xml:space="preserve"> PAGEREF _Toc13677 \h </w:instrText>
        </w:r>
        <w:r>
          <w:fldChar w:fldCharType="separate"/>
        </w:r>
        <w:r>
          <w:t>56</w:t>
        </w:r>
        <w:r>
          <w:fldChar w:fldCharType="end"/>
        </w:r>
      </w:hyperlink>
    </w:p>
    <w:p>
      <w:pPr>
        <w:pStyle w:val="TOC1"/>
        <w:tabs>
          <w:tab w:val="right" w:leader="dot" w:pos="8306"/>
        </w:tabs>
      </w:pPr>
      <w:hyperlink w:anchor="_Toc25134" w:history="1">
        <w:r>
          <w:rPr>
            <w:rFonts w:ascii="仿宋" w:eastAsia="仿宋" w:hAnsi="仿宋" w:cs="仿宋" w:hint="eastAsia"/>
            <w:lang w:eastAsia="zh-CN"/>
          </w:rPr>
          <w:t>十五、供应链管理</w:t>
        </w:r>
        <w:r>
          <w:tab/>
        </w:r>
        <w:r>
          <w:fldChar w:fldCharType="begin"/>
        </w:r>
        <w:r>
          <w:instrText xml:space="preserve"> PAGEREF _Toc25134 \h </w:instrText>
        </w:r>
        <w:r>
          <w:fldChar w:fldCharType="separate"/>
        </w:r>
        <w:r>
          <w:t>57</w:t>
        </w:r>
        <w:r>
          <w:fldChar w:fldCharType="end"/>
        </w:r>
      </w:hyperlink>
    </w:p>
    <w:p>
      <w:pPr>
        <w:pStyle w:val="TOC2"/>
        <w:tabs>
          <w:tab w:val="right" w:leader="dot" w:pos="8306"/>
        </w:tabs>
      </w:pPr>
      <w:hyperlink w:anchor="_Toc4559" w:history="1">
        <w:r>
          <w:rPr>
            <w:rFonts w:ascii="仿宋" w:eastAsia="仿宋" w:hAnsi="仿宋" w:cs="仿宋" w:hint="eastAsia"/>
            <w:lang w:eastAsia="zh-CN"/>
          </w:rPr>
          <w:t>(一)、供应链战略规划</w:t>
        </w:r>
        <w:r>
          <w:tab/>
        </w:r>
        <w:r>
          <w:fldChar w:fldCharType="begin"/>
        </w:r>
        <w:r>
          <w:instrText xml:space="preserve"> PAGEREF _Toc4559 \h </w:instrText>
        </w:r>
        <w:r>
          <w:fldChar w:fldCharType="separate"/>
        </w:r>
        <w:r>
          <w:t>57</w:t>
        </w:r>
        <w:r>
          <w:fldChar w:fldCharType="end"/>
        </w:r>
      </w:hyperlink>
    </w:p>
    <w:p>
      <w:pPr>
        <w:pStyle w:val="TOC2"/>
        <w:tabs>
          <w:tab w:val="right" w:leader="dot" w:pos="8306"/>
        </w:tabs>
      </w:pPr>
      <w:hyperlink w:anchor="_Toc2225" w:history="1">
        <w:r>
          <w:rPr>
            <w:rFonts w:ascii="仿宋" w:eastAsia="仿宋" w:hAnsi="仿宋" w:cs="仿宋" w:hint="eastAsia"/>
            <w:lang w:eastAsia="zh-CN"/>
          </w:rPr>
          <w:t>(二)、供应商选择与合作</w:t>
        </w:r>
        <w:r>
          <w:tab/>
        </w:r>
        <w:r>
          <w:fldChar w:fldCharType="begin"/>
        </w:r>
        <w:r>
          <w:instrText xml:space="preserve"> PAGEREF _Toc2225 \h </w:instrText>
        </w:r>
        <w:r>
          <w:fldChar w:fldCharType="separate"/>
        </w:r>
        <w:r>
          <w:t>59</w:t>
        </w:r>
        <w:r>
          <w:fldChar w:fldCharType="end"/>
        </w:r>
      </w:hyperlink>
    </w:p>
    <w:p>
      <w:pPr>
        <w:pStyle w:val="TOC2"/>
        <w:tabs>
          <w:tab w:val="right" w:leader="dot" w:pos="8306"/>
        </w:tabs>
      </w:pPr>
      <w:hyperlink w:anchor="_Toc23655" w:history="1">
        <w:r>
          <w:rPr>
            <w:rFonts w:ascii="仿宋" w:eastAsia="仿宋" w:hAnsi="仿宋" w:cs="仿宋" w:hint="eastAsia"/>
            <w:lang w:eastAsia="zh-CN"/>
          </w:rPr>
          <w:t>(三)、物流与库存管理</w:t>
        </w:r>
        <w:r>
          <w:tab/>
        </w:r>
        <w:r>
          <w:fldChar w:fldCharType="begin"/>
        </w:r>
        <w:r>
          <w:instrText xml:space="preserve"> PAGEREF _Toc23655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34"/>
      <w:r>
        <w:rPr>
          <w:rFonts w:ascii="仿宋" w:eastAsia="仿宋" w:hAnsi="仿宋" w:cs="仿宋" w:hint="eastAsia"/>
          <w:sz w:val="28"/>
          <w:lang w:eastAsia="zh-CN"/>
        </w:rPr>
        <w:t>一、阻沙固沙网项目危机管理</w:t>
      </w:r>
      <w:bookmarkEnd w:id="2"/>
    </w:p>
    <w:p>
      <w:pPr>
        <w:pStyle w:val="Heading2"/>
        <w:rPr>
          <w:rFonts w:ascii="仿宋" w:eastAsia="仿宋" w:hAnsi="仿宋" w:cs="仿宋" w:hint="eastAsia"/>
          <w:lang w:eastAsia="zh-CN"/>
        </w:rPr>
      </w:pPr>
      <w:bookmarkStart w:id="3" w:name="_Toc151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阻沙固沙网项目危机管理中，危机预警与识别是确保阻沙固沙网项目稳健运行的核心步骤。通过建立全面的监测机制，阻沙固沙网项目团队旨在及时发现和理解潜在的风险和危机因素，以便采取及时的预防和应对措施，确保阻沙固沙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首先，通过深入的风险评估，阻沙固沙网项目团队全面分析了整个阻沙固沙网项目和各个阶段可能存在的威胁。这包括准确评估每个潜在风险的发生概率和可能影响的程度，为后续危机预警提供了有力支持。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阻沙固沙网项目团队着重于明确定义阻沙固沙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阻沙固沙网项目进展的持续监控，团队能够及时发现潜在问题并作出迅速反应。阻沙固沙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在这一阶段，团队的专业素养和反应速度将发挥至关重要的作用，以确保潜在危机能够在初期得到有效的处理，最大程度地减轻负面影响。通过危机预警与识别，阻沙固沙网项目得以更有序、可控地推进。</w:t>
      </w:r>
    </w:p>
    <w:p>
      <w:pPr>
        <w:pStyle w:val="Heading2"/>
        <w:ind w:firstLine="560" w:firstLineChars="200"/>
        <w:rPr>
          <w:rFonts w:ascii="仿宋" w:eastAsia="仿宋" w:hAnsi="仿宋" w:cs="仿宋" w:hint="eastAsia"/>
          <w:sz w:val="28"/>
          <w:lang w:eastAsia="zh-CN"/>
        </w:rPr>
      </w:pPr>
      <w:bookmarkStart w:id="4" w:name="_Toc172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在危机发生时，阻沙固沙网项目团队立即行动，成立了应急小组。该小组的任务是迅速制定并实施紧急应对措施，以最小化潜在损失。以下是采取的主要措施：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暂停阻沙固沙网项目进度：为遏制危机蔓延，阻沙固沙网项目暂时停止进行，以便全面评估当前状况。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资源重新分配：重新评估阻沙固沙网项目资源的分配，确保最大限度地减小损失。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实时沟通：与关键利益相关者建立实时沟通机制，向他们传递阻沙固沙网项目危机的实际状况，保障阻沙固沙网项目核心利益。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在紧急应对的同时，阻沙固沙网项目团队强调了团队协作和有效沟通的重要性。以下是团队协作的关键举措：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信息共享机制：建立了信息共享平台，确保团队成员能够及时获取阻沙固沙网项目危机的实时信息。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领导者沟通：阻沙固沙网项目领导者通过定期会议和即时沟通工具，指导团队应对危机，保持团队稳定运行。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随着危机得到初步控制，阻沙固沙网项目团队转向制定恢复计划，以确保阻沙固沙网项目能够从中迅速恢复。主要恢复计划包括：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修复受损的进度计划：重新评估阻沙固沙网项目进度，制定修复计划，确保阻沙固沙网项目尽快回归正常进程。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重新调整资源分配：优化资源分配，确保阻沙固沙网项目在有限资源下高效运转。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风险管理机制加强：对阻沙固沙网项目风险进行全面评估，制定更强化的风险管理策略，以预防未来可能的危机。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7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59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阻沙固沙网项目的主要产品是XXXX，预计年产值为XXX万元。这一产品在市场中占据着重要的地位，其广泛的应用范围使得该阻沙固沙网项目的市场前景非常广阔。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阻沙固沙网项目的xxx产品作为重要的原材料之一，将在多个领域发挥关键作用。其在建筑、交通、能源等方面的广泛应用将为整个产业链提供强大的支持，形成产业协同效应。阻沙固沙网项目的年产值XXX万XXX万XXX万万元不仅反映了其在市场上的巨大潜力，更预示着它对国民经济的积极贡献。这种关联度高、涉及面广的产业关系，使得该阻沙固沙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44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阻沙固沙网项目总征地面积为XXXX平方米，相当于约XX.XX亩，其中净用地面积为XXXX平方米，红线范围内相当于约XX.XX亩。这一用地规模充分考虑了阻沙固沙网项目的建设需求，保障了阻沙固沙网项目在合适的空间内得以充分发展。阻沙固沙网项目规划的总建筑面积为XXXX平方米，其中主体工程建设占XXXX平方米，计容建筑面积达XXXX平方米。预计建筑工程的投资将达到XXXX万元，为阻沙固沙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计划购置的设备共计XXXX台（套），设备购置费用为XXXX万元。这一设备购置计划充分考虑到阻沙固沙网项目的生产需求和技术要求，确保了阻沙固沙网项目在生产运营中具备先进的技术装备和高效的生产能力。设备的合理配置将为阻沙固沙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计划总投资为XXXX万元，预计年实现营业收入为XXXX万元。这一产能规模的设定旨在确保阻沙固沙网项目能够在投资与回报之间取得平衡，实现长期可持续的发展。阻沙固沙网项目的总投资充分考虑到各个方面的需求，包括用地建设、设备购置等多个环节，以确保阻沙固沙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54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96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阻沙固沙网项目的技术管理特点体现在其创新导向。通过引入最先进的技术趋势和解决方案，阻沙固沙网项目致力于提升科技含量、提高质量和效率水平。这意味着我们将采用最新的工具和方法，确保阻沙固沙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阻沙固沙网项目技术管理的显著特征。通过整合不同领域的技术资源，我们实现了跨学科的协同工作。这有助于优化技术架构，提高整体效能。此外，整合性策略还促进了不同技术团队之间的紧密沟通和高效合作，确保阻沙固沙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阻沙固沙网项目所采用的技术。通过不断优化技术方案，阻沙固沙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阻沙固沙网项目团队将在阻沙固沙网项目初期识别可能的技术风险，并采取相应的预防和应对措施。通过建立健全的风险评估机制，阻沙固沙网项目能够在实施过程中及时发现并解决潜在的技术问题，保障阻沙固沙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阻沙固沙网项目中，技术将成为阻沙固沙网项目成功的有力支持。这一深度剖析揭示了技术管理在阻沙固沙网项目实施中的关键作用，为阻沙固沙网项目的技术基础奠定了坚实的基础。</w:t>
      </w:r>
    </w:p>
    <w:p>
      <w:pPr>
        <w:pStyle w:val="Heading2"/>
        <w:ind w:firstLine="560" w:firstLineChars="200"/>
        <w:rPr>
          <w:rFonts w:ascii="仿宋" w:eastAsia="仿宋" w:hAnsi="仿宋" w:cs="仿宋" w:hint="eastAsia"/>
          <w:sz w:val="28"/>
          <w:lang w:eastAsia="zh-CN"/>
        </w:rPr>
      </w:pPr>
      <w:bookmarkStart w:id="10" w:name="_Toc32550"/>
      <w:r>
        <w:rPr>
          <w:rFonts w:ascii="仿宋" w:eastAsia="仿宋" w:hAnsi="仿宋" w:cs="仿宋" w:hint="eastAsia"/>
          <w:sz w:val="28"/>
          <w:lang w:eastAsia="zh-CN"/>
        </w:rPr>
        <w:t>(二)、阻沙固沙网项目工艺技术设计方案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阻沙固沙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阻沙固沙网项目将严格按照相关行业规范要求进行组织。通过有效控制产品质量，阻沙固沙网项目将致力于为顾客提供优质的阻沙固沙网项目产品和良好的服务。这体现了阻沙固沙网项目对于生产活动合规性和质量标准的高度重视，为阻沙固沙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阻沙固沙网项目注重生态效益和清洁生产原则。阻沙固沙网项目建设将紧密结合地方特色经济发展，与社会经济发展规划和区域环境保护规划方案相协调一致。通过与当地区域自然生态系统的结合，阻沙固沙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阻沙固沙网项目产品具有多样化的客户需求和个性化的特点。因此，阻沙固沙网项目产品规格品种多样，且单批生产数量较小。为满足这一特点，阻沙固沙网项目承办单位将建设先进的柔性制造生产线。通过广泛应用柔性制造技术，阻沙固沙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阻沙固沙网项目采用的技术具有较高的技术含量和自动化水平，处于国内先进水平。这一技术选用不仅体现了对生产效率、质量和环境友好性的高标准要求，同时为阻沙固沙网项目的可持续发展奠定了坚实的基础。</w:t>
      </w:r>
    </w:p>
    <w:p>
      <w:pPr>
        <w:pStyle w:val="Heading2"/>
        <w:ind w:firstLine="560" w:firstLineChars="200"/>
        <w:rPr>
          <w:rFonts w:ascii="仿宋" w:eastAsia="仿宋" w:hAnsi="仿宋" w:cs="仿宋" w:hint="eastAsia"/>
          <w:sz w:val="28"/>
          <w:lang w:eastAsia="zh-CN"/>
        </w:rPr>
      </w:pPr>
      <w:bookmarkStart w:id="11" w:name="_Toc1827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为确保阻沙固沙网项目的高效生产和技术实施，我们制定了一套精心设计的设备选型方案，以满足阻沙固沙网项目生产、质量和环保的要求。该方案的主要特点如下：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阻沙固沙网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针对阻沙固沙网项目产品的多样性和小批量生产的特点，我们将建设柔性制造生产线。通过在设备选型中考虑柔性制造技术，可以灵活应对不同产品规格和生产需求，实现生产线的高度灵活性和适应性。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192"/>
      <w:r>
        <w:rPr>
          <w:rFonts w:ascii="仿宋" w:eastAsia="仿宋" w:hAnsi="仿宋" w:cs="仿宋" w:hint="eastAsia"/>
          <w:sz w:val="28"/>
          <w:lang w:eastAsia="zh-CN"/>
        </w:rPr>
        <w:t>四、阻沙固沙网项目建设单位说明</w:t>
      </w:r>
      <w:bookmarkEnd w:id="12"/>
    </w:p>
    <w:p>
      <w:pPr>
        <w:pStyle w:val="Heading2"/>
        <w:rPr>
          <w:rFonts w:ascii="仿宋" w:eastAsia="仿宋" w:hAnsi="仿宋" w:cs="仿宋" w:hint="eastAsia"/>
          <w:lang w:eastAsia="zh-CN"/>
        </w:rPr>
      </w:pPr>
      <w:bookmarkStart w:id="13" w:name="_Toc18893"/>
      <w:r>
        <w:rPr>
          <w:rFonts w:ascii="仿宋" w:eastAsia="仿宋" w:hAnsi="仿宋" w:cs="仿宋" w:hint="eastAsia"/>
          <w:lang w:eastAsia="zh-CN"/>
        </w:rPr>
        <w:t>(一)、阻沙固沙网项目承办单位基本情况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4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阻沙固沙网项目承办单位的XXXX，我们着眼于实现可持续的经济效益。通过技术创新和解决方案的提供，公司预计在阻沙固沙网项目执行期间将获得可观的收入增长。这一收入来源主要包括阻沙固沙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同时，我们注重成本控制和效率提升，以确保阻沙固沙网项目的可持续盈利。透过精细的管理和资源优化，公司期望实现阻沙固沙网项目利润最大化。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阻沙固沙网项目实施进行全面的投资评估，包括阻沙固沙网项目启动阶段的资金投入和后续运营成本。通过对阻沙固沙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阻沙固沙网项目实施过程中具备足够的资金流动性，公司将进行详尽的现金流分析。这包括资金需求的合理预测、阻沙固沙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72"/>
      <w:r>
        <w:rPr>
          <w:rFonts w:ascii="仿宋" w:eastAsia="仿宋" w:hAnsi="仿宋" w:cs="仿宋" w:hint="eastAsia"/>
          <w:sz w:val="28"/>
          <w:lang w:eastAsia="zh-CN"/>
        </w:rPr>
        <w:t>五、阻沙固沙网项目概论</w:t>
      </w:r>
      <w:bookmarkEnd w:id="15"/>
    </w:p>
    <w:p>
      <w:pPr>
        <w:pStyle w:val="Heading2"/>
        <w:rPr>
          <w:rFonts w:ascii="仿宋" w:eastAsia="仿宋" w:hAnsi="仿宋" w:cs="仿宋" w:hint="eastAsia"/>
          <w:lang w:eastAsia="zh-CN"/>
        </w:rPr>
      </w:pPr>
      <w:bookmarkStart w:id="16" w:name="_Toc20618"/>
      <w:r>
        <w:rPr>
          <w:rFonts w:ascii="仿宋" w:eastAsia="仿宋" w:hAnsi="仿宋" w:cs="仿宋" w:hint="eastAsia"/>
          <w:lang w:eastAsia="zh-CN"/>
        </w:rPr>
        <w:t>(一)、阻沙固沙网项目概况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起源追溯至对市场的深入洞察。市场的不断演变与变革为阻沙固沙网项目提供了难得的机遇。当前市场存在的需求缺口和变革的大环境共同构成了阻沙固沙网项目的背景。这个阻沙固沙网项目旨在充分利用市场机遇，填补行业中尚未满足的需求，为客户提供全新的解决方案。市场的变革和需求的增长使得这个阻沙固沙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阻沙固沙网项目名称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正式命名为阻沙固沙网。这个名称不仅仅是一个标识，更代表了阻沙固沙网项目的核心理念和愿景。它蕴含着阻沙固沙网项目所要解决问题的关键字，具有强烈的表达和辨识度，为阻沙固沙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阻沙固沙网项目目标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核心目标是提供一种全新、高效的解决方案，满足客户日益增长的需求。阻沙固沙网项目追求的不仅仅是满足市场需求，更是在市场中获得卓越的竞争优势。通过不断提升产品或服务的质量和创新水平，阻沙固沙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阻沙固沙网项目范围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全面涵盖了产品研发、制造、市场推广和售后服务，确保从产品设计到最终用户体验的全方位关注。这一全面的阻沙固沙网项目范围是为了确保阻沙固沙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阻沙固沙网项目时间表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阻沙固沙网项目计划在未来18个月内完成，包括研发、测试、市场试点和正式推出等不同阶段。这个时间表的合理设计是为了确保阻沙固沙网项目各个阶段的顺利推进，以便按时交付高质量的成果。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阻沙固沙网项目预算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阻沙固沙网项目总预算估算为XX百万美元，主要分配在研发、市场推广、人员培训和运营等方面。这一充足的预算为阻沙固沙网项目提供了充足的资源，确保阻沙固沙网项目在各个方面都能取得优异的表现。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阻沙固沙网项目风险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可能面临的风险包括市场接受度低、技术难题、竞争激烈等。阻沙固沙网项目团队已经制定了相应的风险应对计划，通过前瞻性的风险管理，确保阻沙固沙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阻沙固沙网项目团队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阻沙固沙网项目汇聚了一支经验丰富、多领域专业素养的核心团队，确保阻沙固沙网项目在各个方面都能拥有高水平的执行力。团队的协同作战是阻沙固沙网项目成功的关键因素之一。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阻沙固沙网项目背景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阻沙固沙网项目的背景根植于市场对更高效、创新产品的渴望，同时也受到科技发展对行业格局的深刻改变的影响。这为阻沙固沙网项目提供了广阔的发展空间和市场需求。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阻沙固沙网项目现状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截至目前，阻沙固沙网项目已完成市场调研和技术验证，取得了初步的成功。这为阻沙固沙网项目在未来的发展奠定了坚实的基础，为更远大的目标打下了坚实的基石。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153"/>
      <w:r>
        <w:rPr>
          <w:rFonts w:ascii="仿宋" w:eastAsia="仿宋" w:hAnsi="仿宋" w:cs="仿宋" w:hint="eastAsia"/>
          <w:sz w:val="28"/>
          <w:lang w:eastAsia="zh-CN"/>
        </w:rPr>
        <w:t>(二)、阻沙固沙网项目目标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keyword》阻沙固沙网项目首要业务目标是在市场中占据有利地位，实现产品/服务的成功推广和销售。通过不断提升产品质量、创新性，阻沙固沙网项目追求成为行业中的领导者，赢得更多客户的青睐。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在科技迅速发展的时代，阻沙固沙网项目着眼于技术创新。通过持续的研发和技术升级，阻沙固沙网项目旨在推出更具创新性的产品或服务，以满足市场对新鲜、先进解决方案的需求。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为了建立可持续的客户关系，阻沙固沙网项目设定了客户满意度目标。通过提供卓越的产品质量和优质的客户服务，阻沙固沙网项目追求赢得客户的信任和忠诚度，确保他们的满意度达到行业领先水平。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阻沙固沙网项目注重社会责任和可持续发展。通过实施环保、社会责任阻沙固沙网项目，阻沙固沙网项目致力于在经济发展的同时保护环境，促进社会公平，实现可持续经营。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阻沙固沙网项目的团队是实现目标的核心驱动力。因此，阻沙固沙网项目设定了团队发展目标，包括提升团队成员的专业技能、培养领导力，以及搭建协同高效的团队工作氛围。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166"/>
      <w:r>
        <w:rPr>
          <w:rFonts w:ascii="仿宋" w:eastAsia="仿宋" w:hAnsi="仿宋" w:cs="仿宋" w:hint="eastAsia"/>
          <w:sz w:val="28"/>
          <w:lang w:eastAsia="zh-CN"/>
        </w:rPr>
        <w:t>(三)、阻沙固沙网项目提出的理由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阻沙固沙网项目提出的理由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提出源于对市场机遇的深刻洞察。当前市场中存在的需求缺口和行业发展趋势表明，有巨大的商业机会等待被开发。通过准确捕捉市场机遇，阻沙固沙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理念基于对技术创新的信仰。通过持续的研发和技术投入，阻沙固沙网项目有望推出更具创新性的产品或服务。在科技飞速发展的当下，阻沙固沙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阻沙固沙网项目的提出是为了增强企业的行业竞争力。通过提升产品或服务的质量和独特性，阻沙固沙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https://d.book118.com/047164102006006026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阻沙固沙网项目规划设计纲要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820767"/>
    <w:rsid w:val="588207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64102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2024-01-04T05:11:00Z</dcterms:created>
  <dcterms:modified xsi:type="dcterms:W3CDTF">2024-01-04T05:11:57Z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BF83897B4DE74BBAB2D7B08272D7E8A2_11</vt:lpwstr>
  </property>
  <property fmtid="{D5CDD505-2E9C-101B-9397-08002B2CF9AE}" pid="3" name="KSOProductBuildVer">
    <vt:lpwstr>2052-12.1.0.16120</vt:lpwstr>
  </property>
</Properties>
</file>