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安全专业软件相关行业公司成立报告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0" w:history="1">
        <w:r>
          <w:rPr>
            <w:rFonts w:ascii="仿宋" w:eastAsia="仿宋" w:hAnsi="仿宋" w:cs="仿宋" w:hint="eastAsia"/>
            <w:lang w:eastAsia="zh-CN"/>
          </w:rPr>
          <w:t>前言</w:t>
        </w:r>
        <w:r>
          <w:tab/>
        </w:r>
        <w:r>
          <w:fldChar w:fldCharType="begin"/>
        </w:r>
        <w:r>
          <w:instrText xml:space="preserve"> PAGEREF _Toc17660 \h </w:instrText>
        </w:r>
        <w:r>
          <w:fldChar w:fldCharType="separate"/>
        </w:r>
        <w:r>
          <w:t>3</w:t>
        </w:r>
        <w:r>
          <w:fldChar w:fldCharType="end"/>
        </w:r>
      </w:hyperlink>
    </w:p>
    <w:p>
      <w:pPr>
        <w:pStyle w:val="TOC1"/>
        <w:tabs>
          <w:tab w:val="right" w:leader="dot" w:pos="8306"/>
        </w:tabs>
      </w:pPr>
      <w:hyperlink w:anchor="_Toc18764" w:history="1">
        <w:r>
          <w:rPr>
            <w:rFonts w:ascii="仿宋" w:eastAsia="仿宋" w:hAnsi="仿宋" w:cs="仿宋" w:hint="eastAsia"/>
            <w:lang w:eastAsia="zh-CN"/>
          </w:rPr>
          <w:t>一、选址分析</w:t>
        </w:r>
        <w:r>
          <w:tab/>
        </w:r>
        <w:r>
          <w:fldChar w:fldCharType="begin"/>
        </w:r>
        <w:r>
          <w:instrText xml:space="preserve"> PAGEREF _Toc18764 \h </w:instrText>
        </w:r>
        <w:r>
          <w:fldChar w:fldCharType="separate"/>
        </w:r>
        <w:r>
          <w:t>3</w:t>
        </w:r>
        <w:r>
          <w:fldChar w:fldCharType="end"/>
        </w:r>
      </w:hyperlink>
    </w:p>
    <w:p>
      <w:pPr>
        <w:pStyle w:val="TOC2"/>
        <w:tabs>
          <w:tab w:val="right" w:leader="dot" w:pos="8306"/>
        </w:tabs>
      </w:pPr>
      <w:hyperlink w:anchor="_Toc21876" w:history="1">
        <w:r>
          <w:rPr>
            <w:rFonts w:ascii="仿宋" w:eastAsia="仿宋" w:hAnsi="仿宋" w:cs="仿宋" w:hint="eastAsia"/>
            <w:lang w:eastAsia="zh-CN"/>
          </w:rPr>
          <w:t>(一)、安全专业软件项目选址原则</w:t>
        </w:r>
        <w:r>
          <w:tab/>
        </w:r>
        <w:r>
          <w:fldChar w:fldCharType="begin"/>
        </w:r>
        <w:r>
          <w:instrText xml:space="preserve"> PAGEREF _Toc21876 \h </w:instrText>
        </w:r>
        <w:r>
          <w:fldChar w:fldCharType="separate"/>
        </w:r>
        <w:r>
          <w:t>3</w:t>
        </w:r>
        <w:r>
          <w:fldChar w:fldCharType="end"/>
        </w:r>
      </w:hyperlink>
    </w:p>
    <w:p>
      <w:pPr>
        <w:pStyle w:val="TOC2"/>
        <w:tabs>
          <w:tab w:val="right" w:leader="dot" w:pos="8306"/>
        </w:tabs>
      </w:pPr>
      <w:hyperlink w:anchor="_Toc9127" w:history="1">
        <w:r>
          <w:rPr>
            <w:rFonts w:ascii="仿宋" w:eastAsia="仿宋" w:hAnsi="仿宋" w:cs="仿宋" w:hint="eastAsia"/>
            <w:lang w:eastAsia="zh-CN"/>
          </w:rPr>
          <w:t>(二)、建设区基本情况</w:t>
        </w:r>
        <w:r>
          <w:tab/>
        </w:r>
        <w:r>
          <w:fldChar w:fldCharType="begin"/>
        </w:r>
        <w:r>
          <w:instrText xml:space="preserve"> PAGEREF _Toc9127 \h </w:instrText>
        </w:r>
        <w:r>
          <w:fldChar w:fldCharType="separate"/>
        </w:r>
        <w:r>
          <w:t>5</w:t>
        </w:r>
        <w:r>
          <w:fldChar w:fldCharType="end"/>
        </w:r>
      </w:hyperlink>
    </w:p>
    <w:p>
      <w:pPr>
        <w:pStyle w:val="TOC2"/>
        <w:tabs>
          <w:tab w:val="right" w:leader="dot" w:pos="8306"/>
        </w:tabs>
      </w:pPr>
      <w:hyperlink w:anchor="_Toc26426" w:history="1">
        <w:r>
          <w:rPr>
            <w:rFonts w:ascii="仿宋" w:eastAsia="仿宋" w:hAnsi="仿宋" w:cs="仿宋" w:hint="eastAsia"/>
            <w:lang w:eastAsia="zh-CN"/>
          </w:rPr>
          <w:t>(三)、发展目标</w:t>
        </w:r>
        <w:r>
          <w:tab/>
        </w:r>
        <w:r>
          <w:fldChar w:fldCharType="begin"/>
        </w:r>
        <w:r>
          <w:instrText xml:space="preserve"> PAGEREF _Toc26426 \h </w:instrText>
        </w:r>
        <w:r>
          <w:fldChar w:fldCharType="separate"/>
        </w:r>
        <w:r>
          <w:t>6</w:t>
        </w:r>
        <w:r>
          <w:fldChar w:fldCharType="end"/>
        </w:r>
      </w:hyperlink>
    </w:p>
    <w:p>
      <w:pPr>
        <w:pStyle w:val="TOC2"/>
        <w:tabs>
          <w:tab w:val="right" w:leader="dot" w:pos="8306"/>
        </w:tabs>
      </w:pPr>
      <w:hyperlink w:anchor="_Toc16234" w:history="1">
        <w:r>
          <w:rPr>
            <w:rFonts w:ascii="仿宋" w:eastAsia="仿宋" w:hAnsi="仿宋" w:cs="仿宋" w:hint="eastAsia"/>
            <w:lang w:eastAsia="zh-CN"/>
          </w:rPr>
          <w:t>(四)、产业发展方向</w:t>
        </w:r>
        <w:r>
          <w:tab/>
        </w:r>
        <w:r>
          <w:fldChar w:fldCharType="begin"/>
        </w:r>
        <w:r>
          <w:instrText xml:space="preserve"> PAGEREF _Toc16234 \h </w:instrText>
        </w:r>
        <w:r>
          <w:fldChar w:fldCharType="separate"/>
        </w:r>
        <w:r>
          <w:t>7</w:t>
        </w:r>
        <w:r>
          <w:fldChar w:fldCharType="end"/>
        </w:r>
      </w:hyperlink>
    </w:p>
    <w:p>
      <w:pPr>
        <w:pStyle w:val="TOC2"/>
        <w:tabs>
          <w:tab w:val="right" w:leader="dot" w:pos="8306"/>
        </w:tabs>
      </w:pPr>
      <w:hyperlink w:anchor="_Toc1484" w:history="1">
        <w:r>
          <w:rPr>
            <w:rFonts w:ascii="仿宋" w:eastAsia="仿宋" w:hAnsi="仿宋" w:cs="仿宋" w:hint="eastAsia"/>
            <w:lang w:eastAsia="zh-CN"/>
          </w:rPr>
          <w:t>(五)、安全专业软件项目选址综合评价</w:t>
        </w:r>
        <w:r>
          <w:tab/>
        </w:r>
        <w:r>
          <w:fldChar w:fldCharType="begin"/>
        </w:r>
        <w:r>
          <w:instrText xml:space="preserve"> PAGEREF _Toc1484 \h </w:instrText>
        </w:r>
        <w:r>
          <w:fldChar w:fldCharType="separate"/>
        </w:r>
        <w:r>
          <w:t>8</w:t>
        </w:r>
        <w:r>
          <w:fldChar w:fldCharType="end"/>
        </w:r>
      </w:hyperlink>
    </w:p>
    <w:p>
      <w:pPr>
        <w:pStyle w:val="TOC1"/>
        <w:tabs>
          <w:tab w:val="right" w:leader="dot" w:pos="8306"/>
        </w:tabs>
      </w:pPr>
      <w:hyperlink w:anchor="_Toc24257" w:history="1">
        <w:r>
          <w:rPr>
            <w:rFonts w:ascii="仿宋" w:eastAsia="仿宋" w:hAnsi="仿宋" w:cs="仿宋" w:hint="eastAsia"/>
            <w:lang w:eastAsia="zh-CN"/>
          </w:rPr>
          <w:t>二、发展规划</w:t>
        </w:r>
        <w:r>
          <w:tab/>
        </w:r>
        <w:r>
          <w:fldChar w:fldCharType="begin"/>
        </w:r>
        <w:r>
          <w:instrText xml:space="preserve"> PAGEREF _Toc24257 \h </w:instrText>
        </w:r>
        <w:r>
          <w:fldChar w:fldCharType="separate"/>
        </w:r>
        <w:r>
          <w:t>9</w:t>
        </w:r>
        <w:r>
          <w:fldChar w:fldCharType="end"/>
        </w:r>
      </w:hyperlink>
    </w:p>
    <w:p>
      <w:pPr>
        <w:pStyle w:val="TOC2"/>
        <w:tabs>
          <w:tab w:val="right" w:leader="dot" w:pos="8306"/>
        </w:tabs>
      </w:pPr>
      <w:hyperlink w:anchor="_Toc17601" w:history="1">
        <w:r>
          <w:rPr>
            <w:rFonts w:ascii="仿宋" w:eastAsia="仿宋" w:hAnsi="仿宋" w:cs="仿宋" w:hint="eastAsia"/>
            <w:lang w:eastAsia="zh-CN"/>
          </w:rPr>
          <w:t>(一)、公司发展规划</w:t>
        </w:r>
        <w:r>
          <w:tab/>
        </w:r>
        <w:r>
          <w:fldChar w:fldCharType="begin"/>
        </w:r>
        <w:r>
          <w:instrText xml:space="preserve"> PAGEREF _Toc17601 \h </w:instrText>
        </w:r>
        <w:r>
          <w:fldChar w:fldCharType="separate"/>
        </w:r>
        <w:r>
          <w:t>9</w:t>
        </w:r>
        <w:r>
          <w:fldChar w:fldCharType="end"/>
        </w:r>
      </w:hyperlink>
    </w:p>
    <w:p>
      <w:pPr>
        <w:pStyle w:val="TOC2"/>
        <w:tabs>
          <w:tab w:val="right" w:leader="dot" w:pos="8306"/>
        </w:tabs>
      </w:pPr>
      <w:hyperlink w:anchor="_Toc8345" w:history="1">
        <w:r>
          <w:rPr>
            <w:rFonts w:ascii="仿宋" w:eastAsia="仿宋" w:hAnsi="仿宋" w:cs="仿宋" w:hint="eastAsia"/>
            <w:lang w:eastAsia="zh-CN"/>
          </w:rPr>
          <w:t>(二)、保障措施</w:t>
        </w:r>
        <w:r>
          <w:tab/>
        </w:r>
        <w:r>
          <w:fldChar w:fldCharType="begin"/>
        </w:r>
        <w:r>
          <w:instrText xml:space="preserve"> PAGEREF _Toc8345 \h </w:instrText>
        </w:r>
        <w:r>
          <w:fldChar w:fldCharType="separate"/>
        </w:r>
        <w:r>
          <w:t>10</w:t>
        </w:r>
        <w:r>
          <w:fldChar w:fldCharType="end"/>
        </w:r>
      </w:hyperlink>
    </w:p>
    <w:p>
      <w:pPr>
        <w:pStyle w:val="TOC1"/>
        <w:tabs>
          <w:tab w:val="right" w:leader="dot" w:pos="8306"/>
        </w:tabs>
      </w:pPr>
      <w:hyperlink w:anchor="_Toc568" w:history="1">
        <w:r>
          <w:rPr>
            <w:rFonts w:ascii="仿宋" w:eastAsia="仿宋" w:hAnsi="仿宋" w:cs="仿宋" w:hint="eastAsia"/>
            <w:lang w:eastAsia="zh-CN"/>
          </w:rPr>
          <w:t>三、安全专业软件筹建公司基本信息</w:t>
        </w:r>
        <w:r>
          <w:tab/>
        </w:r>
        <w:r>
          <w:fldChar w:fldCharType="begin"/>
        </w:r>
        <w:r>
          <w:instrText xml:space="preserve"> PAGEREF _Toc568 \h </w:instrText>
        </w:r>
        <w:r>
          <w:fldChar w:fldCharType="separate"/>
        </w:r>
        <w:r>
          <w:t>15</w:t>
        </w:r>
        <w:r>
          <w:fldChar w:fldCharType="end"/>
        </w:r>
      </w:hyperlink>
    </w:p>
    <w:p>
      <w:pPr>
        <w:pStyle w:val="TOC2"/>
        <w:tabs>
          <w:tab w:val="right" w:leader="dot" w:pos="8306"/>
        </w:tabs>
      </w:pPr>
      <w:hyperlink w:anchor="_Toc25042" w:history="1">
        <w:r>
          <w:rPr>
            <w:rFonts w:ascii="仿宋" w:eastAsia="仿宋" w:hAnsi="仿宋" w:cs="仿宋" w:hint="eastAsia"/>
            <w:lang w:eastAsia="zh-CN"/>
          </w:rPr>
          <w:t>(一)、公司名称</w:t>
        </w:r>
        <w:r>
          <w:tab/>
        </w:r>
        <w:r>
          <w:fldChar w:fldCharType="begin"/>
        </w:r>
        <w:r>
          <w:instrText xml:space="preserve"> PAGEREF _Toc25042 \h </w:instrText>
        </w:r>
        <w:r>
          <w:fldChar w:fldCharType="separate"/>
        </w:r>
        <w:r>
          <w:t>15</w:t>
        </w:r>
        <w:r>
          <w:fldChar w:fldCharType="end"/>
        </w:r>
      </w:hyperlink>
    </w:p>
    <w:p>
      <w:pPr>
        <w:pStyle w:val="TOC2"/>
        <w:tabs>
          <w:tab w:val="right" w:leader="dot" w:pos="8306"/>
        </w:tabs>
      </w:pPr>
      <w:hyperlink w:anchor="_Toc18895" w:history="1">
        <w:r>
          <w:rPr>
            <w:rFonts w:ascii="仿宋" w:eastAsia="仿宋" w:hAnsi="仿宋" w:cs="仿宋" w:hint="eastAsia"/>
            <w:lang w:eastAsia="zh-CN"/>
          </w:rPr>
          <w:t>(二)、注册资本</w:t>
        </w:r>
        <w:r>
          <w:tab/>
        </w:r>
        <w:r>
          <w:fldChar w:fldCharType="begin"/>
        </w:r>
        <w:r>
          <w:instrText xml:space="preserve"> PAGEREF _Toc18895 \h </w:instrText>
        </w:r>
        <w:r>
          <w:fldChar w:fldCharType="separate"/>
        </w:r>
        <w:r>
          <w:t>15</w:t>
        </w:r>
        <w:r>
          <w:fldChar w:fldCharType="end"/>
        </w:r>
      </w:hyperlink>
    </w:p>
    <w:p>
      <w:pPr>
        <w:pStyle w:val="TOC2"/>
        <w:tabs>
          <w:tab w:val="right" w:leader="dot" w:pos="8306"/>
        </w:tabs>
      </w:pPr>
      <w:hyperlink w:anchor="_Toc233" w:history="1">
        <w:r>
          <w:rPr>
            <w:rFonts w:ascii="仿宋" w:eastAsia="仿宋" w:hAnsi="仿宋" w:cs="仿宋" w:hint="eastAsia"/>
            <w:lang w:eastAsia="zh-CN"/>
          </w:rPr>
          <w:t>(三)、注册地址</w:t>
        </w:r>
        <w:r>
          <w:tab/>
        </w:r>
        <w:r>
          <w:fldChar w:fldCharType="begin"/>
        </w:r>
        <w:r>
          <w:instrText xml:space="preserve"> PAGEREF _Toc233 \h </w:instrText>
        </w:r>
        <w:r>
          <w:fldChar w:fldCharType="separate"/>
        </w:r>
        <w:r>
          <w:t>15</w:t>
        </w:r>
        <w:r>
          <w:fldChar w:fldCharType="end"/>
        </w:r>
      </w:hyperlink>
    </w:p>
    <w:p>
      <w:pPr>
        <w:pStyle w:val="TOC2"/>
        <w:tabs>
          <w:tab w:val="right" w:leader="dot" w:pos="8306"/>
        </w:tabs>
      </w:pPr>
      <w:hyperlink w:anchor="_Toc17431" w:history="1">
        <w:r>
          <w:rPr>
            <w:rFonts w:ascii="仿宋" w:eastAsia="仿宋" w:hAnsi="仿宋" w:cs="仿宋" w:hint="eastAsia"/>
            <w:lang w:eastAsia="zh-CN"/>
          </w:rPr>
          <w:t>(四)、法人代表</w:t>
        </w:r>
        <w:r>
          <w:tab/>
        </w:r>
        <w:r>
          <w:fldChar w:fldCharType="begin"/>
        </w:r>
        <w:r>
          <w:instrText xml:space="preserve"> PAGEREF _Toc17431 \h </w:instrText>
        </w:r>
        <w:r>
          <w:fldChar w:fldCharType="separate"/>
        </w:r>
        <w:r>
          <w:t>15</w:t>
        </w:r>
        <w:r>
          <w:fldChar w:fldCharType="end"/>
        </w:r>
      </w:hyperlink>
    </w:p>
    <w:p>
      <w:pPr>
        <w:pStyle w:val="TOC2"/>
        <w:tabs>
          <w:tab w:val="right" w:leader="dot" w:pos="8306"/>
        </w:tabs>
      </w:pPr>
      <w:hyperlink w:anchor="_Toc24587" w:history="1">
        <w:r>
          <w:rPr>
            <w:rFonts w:ascii="仿宋" w:eastAsia="仿宋" w:hAnsi="仿宋" w:cs="仿宋" w:hint="eastAsia"/>
            <w:lang w:eastAsia="zh-CN"/>
          </w:rPr>
          <w:t>(五)、主要经营范围</w:t>
        </w:r>
        <w:r>
          <w:tab/>
        </w:r>
        <w:r>
          <w:fldChar w:fldCharType="begin"/>
        </w:r>
        <w:r>
          <w:instrText xml:space="preserve"> PAGEREF _Toc24587 \h </w:instrText>
        </w:r>
        <w:r>
          <w:fldChar w:fldCharType="separate"/>
        </w:r>
        <w:r>
          <w:t>15</w:t>
        </w:r>
        <w:r>
          <w:fldChar w:fldCharType="end"/>
        </w:r>
      </w:hyperlink>
    </w:p>
    <w:p>
      <w:pPr>
        <w:pStyle w:val="TOC2"/>
        <w:tabs>
          <w:tab w:val="right" w:leader="dot" w:pos="8306"/>
        </w:tabs>
      </w:pPr>
      <w:hyperlink w:anchor="_Toc16098" w:history="1">
        <w:r>
          <w:rPr>
            <w:rFonts w:ascii="仿宋" w:eastAsia="仿宋" w:hAnsi="仿宋" w:cs="仿宋" w:hint="eastAsia"/>
            <w:lang w:eastAsia="zh-CN"/>
          </w:rPr>
          <w:t>(六)、主要股东</w:t>
        </w:r>
        <w:r>
          <w:tab/>
        </w:r>
        <w:r>
          <w:fldChar w:fldCharType="begin"/>
        </w:r>
        <w:r>
          <w:instrText xml:space="preserve"> PAGEREF _Toc16098 \h </w:instrText>
        </w:r>
        <w:r>
          <w:fldChar w:fldCharType="separate"/>
        </w:r>
        <w:r>
          <w:t>16</w:t>
        </w:r>
        <w:r>
          <w:fldChar w:fldCharType="end"/>
        </w:r>
      </w:hyperlink>
    </w:p>
    <w:p>
      <w:pPr>
        <w:pStyle w:val="TOC1"/>
        <w:tabs>
          <w:tab w:val="right" w:leader="dot" w:pos="8306"/>
        </w:tabs>
      </w:pPr>
      <w:hyperlink w:anchor="_Toc8373" w:history="1">
        <w:r>
          <w:rPr>
            <w:rFonts w:ascii="仿宋" w:eastAsia="仿宋" w:hAnsi="仿宋" w:cs="仿宋" w:hint="eastAsia"/>
            <w:lang w:eastAsia="zh-CN"/>
          </w:rPr>
          <w:t>四、公司成立方案</w:t>
        </w:r>
        <w:r>
          <w:tab/>
        </w:r>
        <w:r>
          <w:fldChar w:fldCharType="begin"/>
        </w:r>
        <w:r>
          <w:instrText xml:space="preserve"> PAGEREF _Toc8373 \h </w:instrText>
        </w:r>
        <w:r>
          <w:fldChar w:fldCharType="separate"/>
        </w:r>
        <w:r>
          <w:t>17</w:t>
        </w:r>
        <w:r>
          <w:fldChar w:fldCharType="end"/>
        </w:r>
      </w:hyperlink>
    </w:p>
    <w:p>
      <w:pPr>
        <w:pStyle w:val="TOC2"/>
        <w:tabs>
          <w:tab w:val="right" w:leader="dot" w:pos="8306"/>
        </w:tabs>
      </w:pPr>
      <w:hyperlink w:anchor="_Toc31975" w:history="1">
        <w:r>
          <w:rPr>
            <w:rFonts w:ascii="仿宋" w:eastAsia="仿宋" w:hAnsi="仿宋" w:cs="仿宋" w:hint="eastAsia"/>
            <w:lang w:eastAsia="zh-CN"/>
          </w:rPr>
          <w:t>(一)、公司经营宗旨</w:t>
        </w:r>
        <w:r>
          <w:tab/>
        </w:r>
        <w:r>
          <w:fldChar w:fldCharType="begin"/>
        </w:r>
        <w:r>
          <w:instrText xml:space="preserve"> PAGEREF _Toc31975 \h </w:instrText>
        </w:r>
        <w:r>
          <w:fldChar w:fldCharType="separate"/>
        </w:r>
        <w:r>
          <w:t>17</w:t>
        </w:r>
        <w:r>
          <w:fldChar w:fldCharType="end"/>
        </w:r>
      </w:hyperlink>
    </w:p>
    <w:p>
      <w:pPr>
        <w:pStyle w:val="TOC2"/>
        <w:tabs>
          <w:tab w:val="right" w:leader="dot" w:pos="8306"/>
        </w:tabs>
      </w:pPr>
      <w:hyperlink w:anchor="_Toc11587" w:history="1">
        <w:r>
          <w:rPr>
            <w:rFonts w:ascii="仿宋" w:eastAsia="仿宋" w:hAnsi="仿宋" w:cs="仿宋" w:hint="eastAsia"/>
            <w:lang w:eastAsia="zh-CN"/>
          </w:rPr>
          <w:t>(二)、公司的目标、主要职责</w:t>
        </w:r>
        <w:r>
          <w:tab/>
        </w:r>
        <w:r>
          <w:fldChar w:fldCharType="begin"/>
        </w:r>
        <w:r>
          <w:instrText xml:space="preserve"> PAGEREF _Toc11587 \h </w:instrText>
        </w:r>
        <w:r>
          <w:fldChar w:fldCharType="separate"/>
        </w:r>
        <w:r>
          <w:t>18</w:t>
        </w:r>
        <w:r>
          <w:fldChar w:fldCharType="end"/>
        </w:r>
      </w:hyperlink>
    </w:p>
    <w:p>
      <w:pPr>
        <w:pStyle w:val="TOC2"/>
        <w:tabs>
          <w:tab w:val="right" w:leader="dot" w:pos="8306"/>
        </w:tabs>
      </w:pPr>
      <w:hyperlink w:anchor="_Toc12166" w:history="1">
        <w:r>
          <w:rPr>
            <w:rFonts w:ascii="仿宋" w:eastAsia="仿宋" w:hAnsi="仿宋" w:cs="仿宋" w:hint="eastAsia"/>
            <w:lang w:eastAsia="zh-CN"/>
          </w:rPr>
          <w:t>(三)、公司组建方式</w:t>
        </w:r>
        <w:r>
          <w:tab/>
        </w:r>
        <w:r>
          <w:fldChar w:fldCharType="begin"/>
        </w:r>
        <w:r>
          <w:instrText xml:space="preserve"> PAGEREF _Toc12166 \h </w:instrText>
        </w:r>
        <w:r>
          <w:fldChar w:fldCharType="separate"/>
        </w:r>
        <w:r>
          <w:t>20</w:t>
        </w:r>
        <w:r>
          <w:fldChar w:fldCharType="end"/>
        </w:r>
      </w:hyperlink>
    </w:p>
    <w:p>
      <w:pPr>
        <w:pStyle w:val="TOC2"/>
        <w:tabs>
          <w:tab w:val="right" w:leader="dot" w:pos="8306"/>
        </w:tabs>
      </w:pPr>
      <w:hyperlink w:anchor="_Toc2087" w:history="1">
        <w:r>
          <w:rPr>
            <w:rFonts w:ascii="仿宋" w:eastAsia="仿宋" w:hAnsi="仿宋" w:cs="仿宋" w:hint="eastAsia"/>
            <w:lang w:eastAsia="zh-CN"/>
          </w:rPr>
          <w:t>(四)、公司管理体制</w:t>
        </w:r>
        <w:r>
          <w:tab/>
        </w:r>
        <w:r>
          <w:fldChar w:fldCharType="begin"/>
        </w:r>
        <w:r>
          <w:instrText xml:space="preserve"> PAGEREF _Toc2087 \h </w:instrText>
        </w:r>
        <w:r>
          <w:fldChar w:fldCharType="separate"/>
        </w:r>
        <w:r>
          <w:t>21</w:t>
        </w:r>
        <w:r>
          <w:fldChar w:fldCharType="end"/>
        </w:r>
      </w:hyperlink>
    </w:p>
    <w:p>
      <w:pPr>
        <w:pStyle w:val="TOC2"/>
        <w:tabs>
          <w:tab w:val="right" w:leader="dot" w:pos="8306"/>
        </w:tabs>
      </w:pPr>
      <w:hyperlink w:anchor="_Toc21431" w:history="1">
        <w:r>
          <w:rPr>
            <w:rFonts w:ascii="仿宋" w:eastAsia="仿宋" w:hAnsi="仿宋" w:cs="仿宋" w:hint="eastAsia"/>
            <w:lang w:eastAsia="zh-CN"/>
          </w:rPr>
          <w:t>(五)、部门职责及权限</w:t>
        </w:r>
        <w:r>
          <w:tab/>
        </w:r>
        <w:r>
          <w:fldChar w:fldCharType="begin"/>
        </w:r>
        <w:r>
          <w:instrText xml:space="preserve"> PAGEREF _Toc21431 \h </w:instrText>
        </w:r>
        <w:r>
          <w:fldChar w:fldCharType="separate"/>
        </w:r>
        <w:r>
          <w:t>22</w:t>
        </w:r>
        <w:r>
          <w:fldChar w:fldCharType="end"/>
        </w:r>
      </w:hyperlink>
    </w:p>
    <w:p>
      <w:pPr>
        <w:pStyle w:val="TOC2"/>
        <w:tabs>
          <w:tab w:val="right" w:leader="dot" w:pos="8306"/>
        </w:tabs>
      </w:pPr>
      <w:hyperlink w:anchor="_Toc21914" w:history="1">
        <w:r>
          <w:rPr>
            <w:rFonts w:ascii="仿宋" w:eastAsia="仿宋" w:hAnsi="仿宋" w:cs="仿宋" w:hint="eastAsia"/>
            <w:lang w:eastAsia="zh-CN"/>
          </w:rPr>
          <w:t>(六)、核心人员介绍</w:t>
        </w:r>
        <w:r>
          <w:tab/>
        </w:r>
        <w:r>
          <w:fldChar w:fldCharType="begin"/>
        </w:r>
        <w:r>
          <w:instrText xml:space="preserve"> PAGEREF _Toc21914 \h </w:instrText>
        </w:r>
        <w:r>
          <w:fldChar w:fldCharType="separate"/>
        </w:r>
        <w:r>
          <w:t>25</w:t>
        </w:r>
        <w:r>
          <w:fldChar w:fldCharType="end"/>
        </w:r>
      </w:hyperlink>
    </w:p>
    <w:p>
      <w:pPr>
        <w:pStyle w:val="TOC2"/>
        <w:tabs>
          <w:tab w:val="right" w:leader="dot" w:pos="8306"/>
        </w:tabs>
      </w:pPr>
      <w:hyperlink w:anchor="_Toc13163" w:history="1">
        <w:r>
          <w:rPr>
            <w:rFonts w:ascii="仿宋" w:eastAsia="仿宋" w:hAnsi="仿宋" w:cs="仿宋" w:hint="eastAsia"/>
            <w:lang w:eastAsia="zh-CN"/>
          </w:rPr>
          <w:t>(七)、财务会计制度</w:t>
        </w:r>
        <w:r>
          <w:tab/>
        </w:r>
        <w:r>
          <w:fldChar w:fldCharType="begin"/>
        </w:r>
        <w:r>
          <w:instrText xml:space="preserve"> PAGEREF _Toc13163 \h </w:instrText>
        </w:r>
        <w:r>
          <w:fldChar w:fldCharType="separate"/>
        </w:r>
        <w:r>
          <w:t>27</w:t>
        </w:r>
        <w:r>
          <w:fldChar w:fldCharType="end"/>
        </w:r>
      </w:hyperlink>
    </w:p>
    <w:p>
      <w:pPr>
        <w:pStyle w:val="TOC1"/>
        <w:tabs>
          <w:tab w:val="right" w:leader="dot" w:pos="8306"/>
        </w:tabs>
      </w:pPr>
      <w:hyperlink w:anchor="_Toc31742" w:history="1">
        <w:r>
          <w:rPr>
            <w:rFonts w:ascii="仿宋" w:eastAsia="仿宋" w:hAnsi="仿宋" w:cs="仿宋" w:hint="eastAsia"/>
            <w:lang w:eastAsia="zh-CN"/>
          </w:rPr>
          <w:t>五、安全专业软件项目概况</w:t>
        </w:r>
        <w:r>
          <w:tab/>
        </w:r>
        <w:r>
          <w:fldChar w:fldCharType="begin"/>
        </w:r>
        <w:r>
          <w:instrText xml:space="preserve"> PAGEREF _Toc31742 \h </w:instrText>
        </w:r>
        <w:r>
          <w:fldChar w:fldCharType="separate"/>
        </w:r>
        <w:r>
          <w:t>32</w:t>
        </w:r>
        <w:r>
          <w:fldChar w:fldCharType="end"/>
        </w:r>
      </w:hyperlink>
    </w:p>
    <w:p>
      <w:pPr>
        <w:pStyle w:val="TOC2"/>
        <w:tabs>
          <w:tab w:val="right" w:leader="dot" w:pos="8306"/>
        </w:tabs>
      </w:pPr>
      <w:hyperlink w:anchor="_Toc5855" w:history="1">
        <w:r>
          <w:rPr>
            <w:rFonts w:ascii="仿宋" w:eastAsia="仿宋" w:hAnsi="仿宋" w:cs="仿宋" w:hint="eastAsia"/>
            <w:lang w:eastAsia="zh-CN"/>
          </w:rPr>
          <w:t>(一)、投资路径</w:t>
        </w:r>
        <w:r>
          <w:tab/>
        </w:r>
        <w:r>
          <w:fldChar w:fldCharType="begin"/>
        </w:r>
        <w:r>
          <w:instrText xml:space="preserve"> PAGEREF _Toc5855 \h </w:instrText>
        </w:r>
        <w:r>
          <w:fldChar w:fldCharType="separate"/>
        </w:r>
        <w:r>
          <w:t>32</w:t>
        </w:r>
        <w:r>
          <w:fldChar w:fldCharType="end"/>
        </w:r>
      </w:hyperlink>
    </w:p>
    <w:p>
      <w:pPr>
        <w:pStyle w:val="TOC2"/>
        <w:tabs>
          <w:tab w:val="right" w:leader="dot" w:pos="8306"/>
        </w:tabs>
      </w:pPr>
      <w:hyperlink w:anchor="_Toc22620" w:history="1">
        <w:r>
          <w:rPr>
            <w:rFonts w:ascii="仿宋" w:eastAsia="仿宋" w:hAnsi="仿宋" w:cs="仿宋" w:hint="eastAsia"/>
            <w:lang w:eastAsia="zh-CN"/>
          </w:rPr>
          <w:t>(二)、安全专业软件项目提出的理由</w:t>
        </w:r>
        <w:r>
          <w:tab/>
        </w:r>
        <w:r>
          <w:fldChar w:fldCharType="begin"/>
        </w:r>
        <w:r>
          <w:instrText xml:space="preserve"> PAGEREF _Toc22620 \h </w:instrText>
        </w:r>
        <w:r>
          <w:fldChar w:fldCharType="separate"/>
        </w:r>
        <w:r>
          <w:t>32</w:t>
        </w:r>
        <w:r>
          <w:fldChar w:fldCharType="end"/>
        </w:r>
      </w:hyperlink>
    </w:p>
    <w:p>
      <w:pPr>
        <w:pStyle w:val="TOC2"/>
        <w:tabs>
          <w:tab w:val="right" w:leader="dot" w:pos="8306"/>
        </w:tabs>
      </w:pPr>
      <w:hyperlink w:anchor="_Toc19898" w:history="1">
        <w:r>
          <w:rPr>
            <w:rFonts w:ascii="仿宋" w:eastAsia="仿宋" w:hAnsi="仿宋" w:cs="仿宋" w:hint="eastAsia"/>
            <w:lang w:eastAsia="zh-CN"/>
          </w:rPr>
          <w:t>(三)、安全专业软件项目选址</w:t>
        </w:r>
        <w:r>
          <w:tab/>
        </w:r>
        <w:r>
          <w:fldChar w:fldCharType="begin"/>
        </w:r>
        <w:r>
          <w:instrText xml:space="preserve"> PAGEREF _Toc19898 \h </w:instrText>
        </w:r>
        <w:r>
          <w:fldChar w:fldCharType="separate"/>
        </w:r>
        <w:r>
          <w:t>33</w:t>
        </w:r>
        <w:r>
          <w:fldChar w:fldCharType="end"/>
        </w:r>
      </w:hyperlink>
    </w:p>
    <w:p>
      <w:pPr>
        <w:pStyle w:val="TOC2"/>
        <w:tabs>
          <w:tab w:val="right" w:leader="dot" w:pos="8306"/>
        </w:tabs>
      </w:pPr>
      <w:hyperlink w:anchor="_Toc12175" w:history="1">
        <w:r>
          <w:rPr>
            <w:rFonts w:ascii="仿宋" w:eastAsia="仿宋" w:hAnsi="仿宋" w:cs="仿宋" w:hint="eastAsia"/>
            <w:lang w:eastAsia="zh-CN"/>
          </w:rPr>
          <w:t>(四)、生产规模</w:t>
        </w:r>
        <w:r>
          <w:tab/>
        </w:r>
        <w:r>
          <w:fldChar w:fldCharType="begin"/>
        </w:r>
        <w:r>
          <w:instrText xml:space="preserve"> PAGEREF _Toc12175 \h </w:instrText>
        </w:r>
        <w:r>
          <w:fldChar w:fldCharType="separate"/>
        </w:r>
        <w:r>
          <w:t>34</w:t>
        </w:r>
        <w:r>
          <w:fldChar w:fldCharType="end"/>
        </w:r>
      </w:hyperlink>
    </w:p>
    <w:p>
      <w:pPr>
        <w:pStyle w:val="TOC2"/>
        <w:tabs>
          <w:tab w:val="right" w:leader="dot" w:pos="8306"/>
        </w:tabs>
      </w:pPr>
      <w:hyperlink w:anchor="_Toc13806" w:history="1">
        <w:r>
          <w:rPr>
            <w:rFonts w:ascii="仿宋" w:eastAsia="仿宋" w:hAnsi="仿宋" w:cs="仿宋" w:hint="eastAsia"/>
            <w:lang w:eastAsia="zh-CN"/>
          </w:rPr>
          <w:t>(五)、建设规模</w:t>
        </w:r>
        <w:r>
          <w:tab/>
        </w:r>
        <w:r>
          <w:fldChar w:fldCharType="begin"/>
        </w:r>
        <w:r>
          <w:instrText xml:space="preserve"> PAGEREF _Toc13806 \h </w:instrText>
        </w:r>
        <w:r>
          <w:fldChar w:fldCharType="separate"/>
        </w:r>
        <w:r>
          <w:t>34</w:t>
        </w:r>
        <w:r>
          <w:fldChar w:fldCharType="end"/>
        </w:r>
      </w:hyperlink>
    </w:p>
    <w:p>
      <w:pPr>
        <w:pStyle w:val="TOC2"/>
        <w:tabs>
          <w:tab w:val="right" w:leader="dot" w:pos="8306"/>
        </w:tabs>
      </w:pPr>
      <w:hyperlink w:anchor="_Toc2600" w:history="1">
        <w:r>
          <w:rPr>
            <w:rFonts w:ascii="仿宋" w:eastAsia="仿宋" w:hAnsi="仿宋" w:cs="仿宋" w:hint="eastAsia"/>
            <w:lang w:eastAsia="zh-CN"/>
          </w:rPr>
          <w:t>(六)、安全专业软件项目投资</w:t>
        </w:r>
        <w:r>
          <w:tab/>
        </w:r>
        <w:r>
          <w:fldChar w:fldCharType="begin"/>
        </w:r>
        <w:r>
          <w:instrText xml:space="preserve"> PAGEREF _Toc2600 \h </w:instrText>
        </w:r>
        <w:r>
          <w:fldChar w:fldCharType="separate"/>
        </w:r>
        <w:r>
          <w:t>34</w:t>
        </w:r>
        <w:r>
          <w:fldChar w:fldCharType="end"/>
        </w:r>
      </w:hyperlink>
    </w:p>
    <w:p>
      <w:pPr>
        <w:pStyle w:val="TOC2"/>
        <w:tabs>
          <w:tab w:val="right" w:leader="dot" w:pos="8306"/>
        </w:tabs>
      </w:pPr>
      <w:hyperlink w:anchor="_Toc22185" w:history="1">
        <w:r>
          <w:rPr>
            <w:rFonts w:ascii="仿宋" w:eastAsia="仿宋" w:hAnsi="仿宋" w:cs="仿宋" w:hint="eastAsia"/>
            <w:lang w:eastAsia="zh-CN"/>
          </w:rPr>
          <w:t>(七)、安全专业软件项目进度规划</w:t>
        </w:r>
        <w:r>
          <w:tab/>
        </w:r>
        <w:r>
          <w:fldChar w:fldCharType="begin"/>
        </w:r>
        <w:r>
          <w:instrText xml:space="preserve"> PAGEREF _Toc22185 \h </w:instrText>
        </w:r>
        <w:r>
          <w:fldChar w:fldCharType="separate"/>
        </w:r>
        <w:r>
          <w:t>35</w:t>
        </w:r>
        <w:r>
          <w:fldChar w:fldCharType="end"/>
        </w:r>
      </w:hyperlink>
    </w:p>
    <w:p>
      <w:pPr>
        <w:pStyle w:val="TOC2"/>
        <w:tabs>
          <w:tab w:val="right" w:leader="dot" w:pos="8306"/>
        </w:tabs>
      </w:pPr>
      <w:hyperlink w:anchor="_Toc22538" w:history="1">
        <w:r>
          <w:rPr>
            <w:rFonts w:ascii="仿宋" w:eastAsia="仿宋" w:hAnsi="仿宋" w:cs="仿宋" w:hint="eastAsia"/>
            <w:lang w:eastAsia="zh-CN"/>
          </w:rPr>
          <w:t>(八)、经济效益(正常经营年份)</w:t>
        </w:r>
        <w:r>
          <w:tab/>
        </w:r>
        <w:r>
          <w:fldChar w:fldCharType="begin"/>
        </w:r>
        <w:r>
          <w:instrText xml:space="preserve"> PAGEREF _Toc22538 \h </w:instrText>
        </w:r>
        <w:r>
          <w:fldChar w:fldCharType="separate"/>
        </w:r>
        <w:r>
          <w:t>35</w:t>
        </w:r>
        <w:r>
          <w:fldChar w:fldCharType="end"/>
        </w:r>
      </w:hyperlink>
    </w:p>
    <w:p>
      <w:pPr>
        <w:pStyle w:val="TOC2"/>
        <w:tabs>
          <w:tab w:val="right" w:leader="dot" w:pos="8306"/>
        </w:tabs>
      </w:pPr>
      <w:hyperlink w:anchor="_Toc6116" w:history="1">
        <w:r>
          <w:rPr>
            <w:rFonts w:ascii="仿宋" w:eastAsia="仿宋" w:hAnsi="仿宋" w:cs="仿宋" w:hint="eastAsia"/>
            <w:lang w:eastAsia="zh-CN"/>
          </w:rPr>
          <w:t>(九)、安全专业软件项目综合评价</w:t>
        </w:r>
        <w:r>
          <w:tab/>
        </w:r>
        <w:r>
          <w:fldChar w:fldCharType="begin"/>
        </w:r>
        <w:r>
          <w:instrText xml:space="preserve"> PAGEREF _Toc6116 \h </w:instrText>
        </w:r>
        <w:r>
          <w:fldChar w:fldCharType="separate"/>
        </w:r>
        <w:r>
          <w:t>36</w:t>
        </w:r>
        <w:r>
          <w:fldChar w:fldCharType="end"/>
        </w:r>
      </w:hyperlink>
    </w:p>
    <w:p>
      <w:pPr>
        <w:pStyle w:val="TOC1"/>
        <w:tabs>
          <w:tab w:val="right" w:leader="dot" w:pos="8306"/>
        </w:tabs>
      </w:pPr>
      <w:hyperlink w:anchor="_Toc25169" w:history="1">
        <w:r>
          <w:rPr>
            <w:rFonts w:ascii="仿宋" w:eastAsia="仿宋" w:hAnsi="仿宋" w:cs="仿宋" w:hint="eastAsia"/>
            <w:lang w:eastAsia="zh-CN"/>
          </w:rPr>
          <w:t>六、建设进度分析</w:t>
        </w:r>
        <w:r>
          <w:tab/>
        </w:r>
        <w:r>
          <w:fldChar w:fldCharType="begin"/>
        </w:r>
        <w:r>
          <w:instrText xml:space="preserve"> PAGEREF _Toc25169 \h </w:instrText>
        </w:r>
        <w:r>
          <w:fldChar w:fldCharType="separate"/>
        </w:r>
        <w:r>
          <w:t>36</w:t>
        </w:r>
        <w:r>
          <w:fldChar w:fldCharType="end"/>
        </w:r>
      </w:hyperlink>
    </w:p>
    <w:p>
      <w:pPr>
        <w:pStyle w:val="TOC2"/>
        <w:tabs>
          <w:tab w:val="right" w:leader="dot" w:pos="8306"/>
        </w:tabs>
      </w:pPr>
      <w:hyperlink w:anchor="_Toc9038" w:history="1">
        <w:r>
          <w:rPr>
            <w:rFonts w:ascii="仿宋" w:eastAsia="仿宋" w:hAnsi="仿宋" w:cs="仿宋" w:hint="eastAsia"/>
            <w:lang w:eastAsia="zh-CN"/>
          </w:rPr>
          <w:t>(一)、安全专业软件项目进度安排</w:t>
        </w:r>
        <w:r>
          <w:tab/>
        </w:r>
        <w:r>
          <w:fldChar w:fldCharType="begin"/>
        </w:r>
        <w:r>
          <w:instrText xml:space="preserve"> PAGEREF _Toc9038 \h </w:instrText>
        </w:r>
        <w:r>
          <w:fldChar w:fldCharType="separate"/>
        </w:r>
        <w:r>
          <w:t>36</w:t>
        </w:r>
        <w:r>
          <w:fldChar w:fldCharType="end"/>
        </w:r>
      </w:hyperlink>
    </w:p>
    <w:p>
      <w:pPr>
        <w:pStyle w:val="TOC2"/>
        <w:tabs>
          <w:tab w:val="right" w:leader="dot" w:pos="8306"/>
        </w:tabs>
      </w:pPr>
      <w:hyperlink w:anchor="_Toc1279" w:history="1">
        <w:r>
          <w:rPr>
            <w:rFonts w:ascii="仿宋" w:eastAsia="仿宋" w:hAnsi="仿宋" w:cs="仿宋" w:hint="eastAsia"/>
            <w:lang w:eastAsia="zh-CN"/>
          </w:rPr>
          <w:t>(二)、安全专业软件项目实施保障措施</w:t>
        </w:r>
        <w:r>
          <w:tab/>
        </w:r>
        <w:r>
          <w:fldChar w:fldCharType="begin"/>
        </w:r>
        <w:r>
          <w:instrText xml:space="preserve"> PAGEREF _Toc1279 \h </w:instrText>
        </w:r>
        <w:r>
          <w:fldChar w:fldCharType="separate"/>
        </w:r>
        <w:r>
          <w:t>38</w:t>
        </w:r>
        <w:r>
          <w:fldChar w:fldCharType="end"/>
        </w:r>
      </w:hyperlink>
    </w:p>
    <w:p>
      <w:pPr>
        <w:pStyle w:val="TOC1"/>
        <w:tabs>
          <w:tab w:val="right" w:leader="dot" w:pos="8306"/>
        </w:tabs>
      </w:pPr>
      <w:hyperlink w:anchor="_Toc8610" w:history="1">
        <w:r>
          <w:rPr>
            <w:rFonts w:ascii="仿宋" w:eastAsia="仿宋" w:hAnsi="仿宋" w:cs="仿宋" w:hint="eastAsia"/>
            <w:lang w:eastAsia="zh-CN"/>
          </w:rPr>
          <w:t>七、环境保护分析</w:t>
        </w:r>
        <w:r>
          <w:tab/>
        </w:r>
        <w:r>
          <w:fldChar w:fldCharType="begin"/>
        </w:r>
        <w:r>
          <w:instrText xml:space="preserve"> PAGEREF _Toc8610 \h </w:instrText>
        </w:r>
        <w:r>
          <w:fldChar w:fldCharType="separate"/>
        </w:r>
        <w:r>
          <w:t>39</w:t>
        </w:r>
        <w:r>
          <w:fldChar w:fldCharType="end"/>
        </w:r>
      </w:hyperlink>
    </w:p>
    <w:p>
      <w:pPr>
        <w:pStyle w:val="TOC2"/>
        <w:tabs>
          <w:tab w:val="right" w:leader="dot" w:pos="8306"/>
        </w:tabs>
      </w:pPr>
      <w:hyperlink w:anchor="_Toc14212" w:history="1">
        <w:r>
          <w:rPr>
            <w:rFonts w:ascii="仿宋" w:eastAsia="仿宋" w:hAnsi="仿宋" w:cs="仿宋" w:hint="eastAsia"/>
            <w:lang w:eastAsia="zh-CN"/>
          </w:rPr>
          <w:t>(一)、编制依据</w:t>
        </w:r>
        <w:r>
          <w:tab/>
        </w:r>
        <w:r>
          <w:fldChar w:fldCharType="begin"/>
        </w:r>
        <w:r>
          <w:instrText xml:space="preserve"> PAGEREF _Toc14212 \h </w:instrText>
        </w:r>
        <w:r>
          <w:fldChar w:fldCharType="separate"/>
        </w:r>
        <w:r>
          <w:t>39</w:t>
        </w:r>
        <w:r>
          <w:fldChar w:fldCharType="end"/>
        </w:r>
      </w:hyperlink>
    </w:p>
    <w:p>
      <w:pPr>
        <w:pStyle w:val="TOC2"/>
        <w:tabs>
          <w:tab w:val="right" w:leader="dot" w:pos="8306"/>
        </w:tabs>
      </w:pPr>
      <w:hyperlink w:anchor="_Toc24496" w:history="1">
        <w:r>
          <w:rPr>
            <w:rFonts w:ascii="仿宋" w:eastAsia="仿宋" w:hAnsi="仿宋" w:cs="仿宋" w:hint="eastAsia"/>
            <w:lang w:eastAsia="zh-CN"/>
          </w:rPr>
          <w:t>(二)、环境影响合理性分析</w:t>
        </w:r>
        <w:r>
          <w:tab/>
        </w:r>
        <w:r>
          <w:fldChar w:fldCharType="begin"/>
        </w:r>
        <w:r>
          <w:instrText xml:space="preserve"> PAGEREF _Toc24496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21" w:history="1">
        <w:r>
          <w:rPr>
            <w:rFonts w:ascii="仿宋" w:eastAsia="仿宋" w:hAnsi="仿宋" w:cs="仿宋" w:hint="eastAsia"/>
            <w:lang w:eastAsia="zh-CN"/>
          </w:rPr>
          <w:t>(三)、建设期大气环境影响分析</w:t>
        </w:r>
        <w:r>
          <w:tab/>
        </w:r>
        <w:r>
          <w:fldChar w:fldCharType="begin"/>
        </w:r>
        <w:r>
          <w:instrText xml:space="preserve"> PAGEREF _Toc25121 \h </w:instrText>
        </w:r>
        <w:r>
          <w:fldChar w:fldCharType="separate"/>
        </w:r>
        <w:r>
          <w:t>40</w:t>
        </w:r>
        <w:r>
          <w:fldChar w:fldCharType="end"/>
        </w:r>
      </w:hyperlink>
    </w:p>
    <w:p>
      <w:pPr>
        <w:pStyle w:val="TOC2"/>
        <w:tabs>
          <w:tab w:val="right" w:leader="dot" w:pos="8306"/>
        </w:tabs>
      </w:pPr>
      <w:hyperlink w:anchor="_Toc158" w:history="1">
        <w:r>
          <w:rPr>
            <w:rFonts w:ascii="仿宋" w:eastAsia="仿宋" w:hAnsi="仿宋" w:cs="仿宋" w:hint="eastAsia"/>
            <w:lang w:eastAsia="zh-CN"/>
          </w:rPr>
          <w:t>(四)、建设期水环境影响分析</w:t>
        </w:r>
        <w:r>
          <w:tab/>
        </w:r>
        <w:r>
          <w:fldChar w:fldCharType="begin"/>
        </w:r>
        <w:r>
          <w:instrText xml:space="preserve"> PAGEREF _Toc158 \h </w:instrText>
        </w:r>
        <w:r>
          <w:fldChar w:fldCharType="separate"/>
        </w:r>
        <w:r>
          <w:t>41</w:t>
        </w:r>
        <w:r>
          <w:fldChar w:fldCharType="end"/>
        </w:r>
      </w:hyperlink>
    </w:p>
    <w:p>
      <w:pPr>
        <w:pStyle w:val="TOC2"/>
        <w:tabs>
          <w:tab w:val="right" w:leader="dot" w:pos="8306"/>
        </w:tabs>
      </w:pPr>
      <w:hyperlink w:anchor="_Toc12203" w:history="1">
        <w:r>
          <w:rPr>
            <w:rFonts w:ascii="仿宋" w:eastAsia="仿宋" w:hAnsi="仿宋" w:cs="仿宋" w:hint="eastAsia"/>
            <w:lang w:eastAsia="zh-CN"/>
          </w:rPr>
          <w:t>(五)、建设期固体废弃物环境影响分析</w:t>
        </w:r>
        <w:r>
          <w:tab/>
        </w:r>
        <w:r>
          <w:fldChar w:fldCharType="begin"/>
        </w:r>
        <w:r>
          <w:instrText xml:space="preserve"> PAGEREF _Toc12203 \h </w:instrText>
        </w:r>
        <w:r>
          <w:fldChar w:fldCharType="separate"/>
        </w:r>
        <w:r>
          <w:t>42</w:t>
        </w:r>
        <w:r>
          <w:fldChar w:fldCharType="end"/>
        </w:r>
      </w:hyperlink>
    </w:p>
    <w:p>
      <w:pPr>
        <w:pStyle w:val="TOC2"/>
        <w:tabs>
          <w:tab w:val="right" w:leader="dot" w:pos="8306"/>
        </w:tabs>
      </w:pPr>
      <w:hyperlink w:anchor="_Toc20260" w:history="1">
        <w:r>
          <w:rPr>
            <w:rFonts w:ascii="仿宋" w:eastAsia="仿宋" w:hAnsi="仿宋" w:cs="仿宋" w:hint="eastAsia"/>
            <w:lang w:eastAsia="zh-CN"/>
          </w:rPr>
          <w:t>(六)、建设期声环境影响分析</w:t>
        </w:r>
        <w:r>
          <w:tab/>
        </w:r>
        <w:r>
          <w:fldChar w:fldCharType="begin"/>
        </w:r>
        <w:r>
          <w:instrText xml:space="preserve"> PAGEREF _Toc20260 \h </w:instrText>
        </w:r>
        <w:r>
          <w:fldChar w:fldCharType="separate"/>
        </w:r>
        <w:r>
          <w:t>43</w:t>
        </w:r>
        <w:r>
          <w:fldChar w:fldCharType="end"/>
        </w:r>
      </w:hyperlink>
    </w:p>
    <w:p>
      <w:pPr>
        <w:pStyle w:val="TOC2"/>
        <w:tabs>
          <w:tab w:val="right" w:leader="dot" w:pos="8306"/>
        </w:tabs>
      </w:pPr>
      <w:hyperlink w:anchor="_Toc17993" w:history="1">
        <w:r>
          <w:rPr>
            <w:rFonts w:ascii="仿宋" w:eastAsia="仿宋" w:hAnsi="仿宋" w:cs="仿宋" w:hint="eastAsia"/>
            <w:lang w:eastAsia="zh-CN"/>
          </w:rPr>
          <w:t>(七)、营运期大气环境影响分析</w:t>
        </w:r>
        <w:r>
          <w:tab/>
        </w:r>
        <w:r>
          <w:fldChar w:fldCharType="begin"/>
        </w:r>
        <w:r>
          <w:instrText xml:space="preserve"> PAGEREF _Toc17993 \h </w:instrText>
        </w:r>
        <w:r>
          <w:fldChar w:fldCharType="separate"/>
        </w:r>
        <w:r>
          <w:t>45</w:t>
        </w:r>
        <w:r>
          <w:fldChar w:fldCharType="end"/>
        </w:r>
      </w:hyperlink>
    </w:p>
    <w:p>
      <w:pPr>
        <w:pStyle w:val="TOC2"/>
        <w:tabs>
          <w:tab w:val="right" w:leader="dot" w:pos="8306"/>
        </w:tabs>
      </w:pPr>
      <w:hyperlink w:anchor="_Toc3547" w:history="1">
        <w:r>
          <w:rPr>
            <w:rFonts w:ascii="仿宋" w:eastAsia="仿宋" w:hAnsi="仿宋" w:cs="仿宋" w:hint="eastAsia"/>
            <w:lang w:eastAsia="zh-CN"/>
          </w:rPr>
          <w:t>(八)、营运期水环境影响分析</w:t>
        </w:r>
        <w:r>
          <w:tab/>
        </w:r>
        <w:r>
          <w:fldChar w:fldCharType="begin"/>
        </w:r>
        <w:r>
          <w:instrText xml:space="preserve"> PAGEREF _Toc3547 \h </w:instrText>
        </w:r>
        <w:r>
          <w:fldChar w:fldCharType="separate"/>
        </w:r>
        <w:r>
          <w:t>46</w:t>
        </w:r>
        <w:r>
          <w:fldChar w:fldCharType="end"/>
        </w:r>
      </w:hyperlink>
    </w:p>
    <w:p>
      <w:pPr>
        <w:pStyle w:val="TOC2"/>
        <w:tabs>
          <w:tab w:val="right" w:leader="dot" w:pos="8306"/>
        </w:tabs>
      </w:pPr>
      <w:hyperlink w:anchor="_Toc26386" w:history="1">
        <w:r>
          <w:rPr>
            <w:rFonts w:ascii="仿宋" w:eastAsia="仿宋" w:hAnsi="仿宋" w:cs="仿宋" w:hint="eastAsia"/>
            <w:lang w:eastAsia="zh-CN"/>
          </w:rPr>
          <w:t>(九)、营运期固体废弃物环境影响分析</w:t>
        </w:r>
        <w:r>
          <w:tab/>
        </w:r>
        <w:r>
          <w:fldChar w:fldCharType="begin"/>
        </w:r>
        <w:r>
          <w:instrText xml:space="preserve"> PAGEREF _Toc26386 \h </w:instrText>
        </w:r>
        <w:r>
          <w:fldChar w:fldCharType="separate"/>
        </w:r>
        <w:r>
          <w:t>47</w:t>
        </w:r>
        <w:r>
          <w:fldChar w:fldCharType="end"/>
        </w:r>
      </w:hyperlink>
    </w:p>
    <w:p>
      <w:pPr>
        <w:pStyle w:val="TOC2"/>
        <w:tabs>
          <w:tab w:val="right" w:leader="dot" w:pos="8306"/>
        </w:tabs>
      </w:pPr>
      <w:hyperlink w:anchor="_Toc26327" w:history="1">
        <w:r>
          <w:rPr>
            <w:rFonts w:ascii="仿宋" w:eastAsia="仿宋" w:hAnsi="仿宋" w:cs="仿宋" w:hint="eastAsia"/>
            <w:lang w:eastAsia="zh-CN"/>
          </w:rPr>
          <w:t>(十)、营运期声环境影响分析</w:t>
        </w:r>
        <w:r>
          <w:tab/>
        </w:r>
        <w:r>
          <w:fldChar w:fldCharType="begin"/>
        </w:r>
        <w:r>
          <w:instrText xml:space="preserve"> PAGEREF _Toc26327 \h </w:instrText>
        </w:r>
        <w:r>
          <w:fldChar w:fldCharType="separate"/>
        </w:r>
        <w:r>
          <w:t>48</w:t>
        </w:r>
        <w:r>
          <w:fldChar w:fldCharType="end"/>
        </w:r>
      </w:hyperlink>
    </w:p>
    <w:p>
      <w:pPr>
        <w:pStyle w:val="TOC2"/>
        <w:tabs>
          <w:tab w:val="right" w:leader="dot" w:pos="8306"/>
        </w:tabs>
      </w:pPr>
      <w:hyperlink w:anchor="_Toc13246" w:history="1">
        <w:r>
          <w:rPr>
            <w:rFonts w:ascii="仿宋" w:eastAsia="仿宋" w:hAnsi="仿宋" w:cs="仿宋" w:hint="eastAsia"/>
            <w:lang w:eastAsia="zh-CN"/>
          </w:rPr>
          <w:t>(十一)、清洁生产</w:t>
        </w:r>
        <w:r>
          <w:tab/>
        </w:r>
        <w:r>
          <w:fldChar w:fldCharType="begin"/>
        </w:r>
        <w:r>
          <w:instrText xml:space="preserve"> PAGEREF _Toc13246 \h </w:instrText>
        </w:r>
        <w:r>
          <w:fldChar w:fldCharType="separate"/>
        </w:r>
        <w:r>
          <w:t>49</w:t>
        </w:r>
        <w:r>
          <w:fldChar w:fldCharType="end"/>
        </w:r>
      </w:hyperlink>
    </w:p>
    <w:p>
      <w:pPr>
        <w:pStyle w:val="TOC2"/>
        <w:tabs>
          <w:tab w:val="right" w:leader="dot" w:pos="8306"/>
        </w:tabs>
      </w:pPr>
      <w:hyperlink w:anchor="_Toc23833" w:history="1">
        <w:r>
          <w:rPr>
            <w:rFonts w:ascii="仿宋" w:eastAsia="仿宋" w:hAnsi="仿宋" w:cs="仿宋" w:hint="eastAsia"/>
            <w:lang w:eastAsia="zh-CN"/>
          </w:rPr>
          <w:t>(十二)、环境管理分析</w:t>
        </w:r>
        <w:r>
          <w:tab/>
        </w:r>
        <w:r>
          <w:fldChar w:fldCharType="begin"/>
        </w:r>
        <w:r>
          <w:instrText xml:space="preserve"> PAGEREF _Toc23833 \h </w:instrText>
        </w:r>
        <w:r>
          <w:fldChar w:fldCharType="separate"/>
        </w:r>
        <w:r>
          <w:t>50</w:t>
        </w:r>
        <w:r>
          <w:fldChar w:fldCharType="end"/>
        </w:r>
      </w:hyperlink>
    </w:p>
    <w:p>
      <w:pPr>
        <w:pStyle w:val="TOC2"/>
        <w:tabs>
          <w:tab w:val="right" w:leader="dot" w:pos="8306"/>
        </w:tabs>
      </w:pPr>
      <w:hyperlink w:anchor="_Toc4808" w:history="1">
        <w:r>
          <w:rPr>
            <w:rFonts w:ascii="仿宋" w:eastAsia="仿宋" w:hAnsi="仿宋" w:cs="仿宋" w:hint="eastAsia"/>
            <w:lang w:eastAsia="zh-CN"/>
          </w:rPr>
          <w:t>(十三)、结论及建议</w:t>
        </w:r>
        <w:r>
          <w:tab/>
        </w:r>
        <w:r>
          <w:fldChar w:fldCharType="begin"/>
        </w:r>
        <w:r>
          <w:instrText xml:space="preserve"> PAGEREF _Toc4808 \h </w:instrText>
        </w:r>
        <w:r>
          <w:fldChar w:fldCharType="separate"/>
        </w:r>
        <w:r>
          <w:t>52</w:t>
        </w:r>
        <w:r>
          <w:fldChar w:fldCharType="end"/>
        </w:r>
      </w:hyperlink>
    </w:p>
    <w:p>
      <w:pPr>
        <w:pStyle w:val="TOC1"/>
        <w:tabs>
          <w:tab w:val="right" w:leader="dot" w:pos="8306"/>
        </w:tabs>
      </w:pPr>
      <w:hyperlink w:anchor="_Toc30375" w:history="1">
        <w:r>
          <w:rPr>
            <w:rFonts w:ascii="仿宋" w:eastAsia="仿宋" w:hAnsi="仿宋" w:cs="仿宋" w:hint="eastAsia"/>
            <w:lang w:eastAsia="zh-CN"/>
          </w:rPr>
          <w:t>八、公司组建背景分析</w:t>
        </w:r>
        <w:r>
          <w:tab/>
        </w:r>
        <w:r>
          <w:fldChar w:fldCharType="begin"/>
        </w:r>
        <w:r>
          <w:instrText xml:space="preserve"> PAGEREF _Toc30375 \h </w:instrText>
        </w:r>
        <w:r>
          <w:fldChar w:fldCharType="separate"/>
        </w:r>
        <w:r>
          <w:t>53</w:t>
        </w:r>
        <w:r>
          <w:fldChar w:fldCharType="end"/>
        </w:r>
      </w:hyperlink>
    </w:p>
    <w:p>
      <w:pPr>
        <w:pStyle w:val="TOC2"/>
        <w:tabs>
          <w:tab w:val="right" w:leader="dot" w:pos="8306"/>
        </w:tabs>
      </w:pPr>
      <w:hyperlink w:anchor="_Toc11699" w:history="1">
        <w:r>
          <w:rPr>
            <w:rFonts w:ascii="仿宋" w:eastAsia="仿宋" w:hAnsi="仿宋" w:cs="仿宋" w:hint="eastAsia"/>
            <w:lang w:eastAsia="zh-CN"/>
          </w:rPr>
          <w:t>(一)、安全专业软件项目背景分析</w:t>
        </w:r>
        <w:r>
          <w:tab/>
        </w:r>
        <w:r>
          <w:fldChar w:fldCharType="begin"/>
        </w:r>
        <w:r>
          <w:instrText xml:space="preserve"> PAGEREF _Toc11699 \h </w:instrText>
        </w:r>
        <w:r>
          <w:fldChar w:fldCharType="separate"/>
        </w:r>
        <w:r>
          <w:t>53</w:t>
        </w:r>
        <w:r>
          <w:fldChar w:fldCharType="end"/>
        </w:r>
      </w:hyperlink>
    </w:p>
    <w:p>
      <w:pPr>
        <w:pStyle w:val="TOC2"/>
        <w:tabs>
          <w:tab w:val="right" w:leader="dot" w:pos="8306"/>
        </w:tabs>
      </w:pPr>
      <w:hyperlink w:anchor="_Toc19529" w:history="1">
        <w:r>
          <w:rPr>
            <w:rFonts w:ascii="仿宋" w:eastAsia="仿宋" w:hAnsi="仿宋" w:cs="仿宋" w:hint="eastAsia"/>
            <w:lang w:eastAsia="zh-CN"/>
          </w:rPr>
          <w:t>(二)、安全专业软件项目建设必要性分析</w:t>
        </w:r>
        <w:r>
          <w:tab/>
        </w:r>
        <w:r>
          <w:fldChar w:fldCharType="begin"/>
        </w:r>
        <w:r>
          <w:instrText xml:space="preserve"> PAGEREF _Toc19529 \h </w:instrText>
        </w:r>
        <w:r>
          <w:fldChar w:fldCharType="separate"/>
        </w:r>
        <w:r>
          <w:t>54</w:t>
        </w:r>
        <w:r>
          <w:fldChar w:fldCharType="end"/>
        </w:r>
      </w:hyperlink>
    </w:p>
    <w:p>
      <w:pPr>
        <w:pStyle w:val="TOC2"/>
        <w:tabs>
          <w:tab w:val="right" w:leader="dot" w:pos="8306"/>
        </w:tabs>
      </w:pPr>
      <w:hyperlink w:anchor="_Toc8777" w:history="1">
        <w:r>
          <w:rPr>
            <w:rFonts w:ascii="仿宋" w:eastAsia="仿宋" w:hAnsi="仿宋" w:cs="仿宋" w:hint="eastAsia"/>
            <w:lang w:eastAsia="zh-CN"/>
          </w:rPr>
          <w:t>(三)、鼓励中小企业发展</w:t>
        </w:r>
        <w:r>
          <w:tab/>
        </w:r>
        <w:r>
          <w:fldChar w:fldCharType="begin"/>
        </w:r>
        <w:r>
          <w:instrText xml:space="preserve"> PAGEREF _Toc8777 \h </w:instrText>
        </w:r>
        <w:r>
          <w:fldChar w:fldCharType="separate"/>
        </w:r>
        <w:r>
          <w:t>55</w:t>
        </w:r>
        <w:r>
          <w:fldChar w:fldCharType="end"/>
        </w:r>
      </w:hyperlink>
    </w:p>
    <w:p>
      <w:pPr>
        <w:pStyle w:val="TOC2"/>
        <w:tabs>
          <w:tab w:val="right" w:leader="dot" w:pos="8306"/>
        </w:tabs>
      </w:pPr>
      <w:hyperlink w:anchor="_Toc21559" w:history="1">
        <w:r>
          <w:rPr>
            <w:rFonts w:ascii="仿宋" w:eastAsia="仿宋" w:hAnsi="仿宋" w:cs="仿宋" w:hint="eastAsia"/>
            <w:lang w:eastAsia="zh-CN"/>
          </w:rPr>
          <w:t>(四)、宏观经济形势分析</w:t>
        </w:r>
        <w:r>
          <w:tab/>
        </w:r>
        <w:r>
          <w:fldChar w:fldCharType="begin"/>
        </w:r>
        <w:r>
          <w:instrText xml:space="preserve"> PAGEREF _Toc21559 \h </w:instrText>
        </w:r>
        <w:r>
          <w:fldChar w:fldCharType="separate"/>
        </w:r>
        <w:r>
          <w:t>56</w:t>
        </w:r>
        <w:r>
          <w:fldChar w:fldCharType="end"/>
        </w:r>
      </w:hyperlink>
    </w:p>
    <w:p>
      <w:pPr>
        <w:pStyle w:val="TOC1"/>
        <w:tabs>
          <w:tab w:val="right" w:leader="dot" w:pos="8306"/>
        </w:tabs>
      </w:pPr>
      <w:hyperlink w:anchor="_Toc1809" w:history="1">
        <w:r>
          <w:rPr>
            <w:rFonts w:ascii="仿宋" w:eastAsia="仿宋" w:hAnsi="仿宋" w:cs="仿宋" w:hint="eastAsia"/>
            <w:lang w:eastAsia="zh-CN"/>
          </w:rPr>
          <w:t>九、安全专业软件项目经济效益</w:t>
        </w:r>
        <w:r>
          <w:tab/>
        </w:r>
        <w:r>
          <w:fldChar w:fldCharType="begin"/>
        </w:r>
        <w:r>
          <w:instrText xml:space="preserve"> PAGEREF _Toc1809 \h </w:instrText>
        </w:r>
        <w:r>
          <w:fldChar w:fldCharType="separate"/>
        </w:r>
        <w:r>
          <w:t>57</w:t>
        </w:r>
        <w:r>
          <w:fldChar w:fldCharType="end"/>
        </w:r>
      </w:hyperlink>
    </w:p>
    <w:p>
      <w:pPr>
        <w:pStyle w:val="TOC2"/>
        <w:tabs>
          <w:tab w:val="right" w:leader="dot" w:pos="8306"/>
        </w:tabs>
      </w:pPr>
      <w:hyperlink w:anchor="_Toc10051" w:history="1">
        <w:r>
          <w:rPr>
            <w:rFonts w:ascii="仿宋" w:eastAsia="仿宋" w:hAnsi="仿宋" w:cs="仿宋" w:hint="eastAsia"/>
            <w:lang w:eastAsia="zh-CN"/>
          </w:rPr>
          <w:t>(一)、基本假设及基础参数选取</w:t>
        </w:r>
        <w:r>
          <w:tab/>
        </w:r>
        <w:r>
          <w:fldChar w:fldCharType="begin"/>
        </w:r>
        <w:r>
          <w:instrText xml:space="preserve"> PAGEREF _Toc10051 \h </w:instrText>
        </w:r>
        <w:r>
          <w:fldChar w:fldCharType="separate"/>
        </w:r>
        <w:r>
          <w:t>57</w:t>
        </w:r>
        <w:r>
          <w:fldChar w:fldCharType="end"/>
        </w:r>
      </w:hyperlink>
    </w:p>
    <w:p>
      <w:pPr>
        <w:pStyle w:val="TOC2"/>
        <w:tabs>
          <w:tab w:val="right" w:leader="dot" w:pos="8306"/>
        </w:tabs>
      </w:pPr>
      <w:hyperlink w:anchor="_Toc9305" w:history="1">
        <w:r>
          <w:rPr>
            <w:rFonts w:ascii="仿宋" w:eastAsia="仿宋" w:hAnsi="仿宋" w:cs="仿宋" w:hint="eastAsia"/>
            <w:lang w:eastAsia="zh-CN"/>
          </w:rPr>
          <w:t>(二)、经济评价财务测算</w:t>
        </w:r>
        <w:r>
          <w:tab/>
        </w:r>
        <w:r>
          <w:fldChar w:fldCharType="begin"/>
        </w:r>
        <w:r>
          <w:instrText xml:space="preserve"> PAGEREF _Toc9305 \h </w:instrText>
        </w:r>
        <w:r>
          <w:fldChar w:fldCharType="separate"/>
        </w:r>
        <w:r>
          <w:t>58</w:t>
        </w:r>
        <w:r>
          <w:fldChar w:fldCharType="end"/>
        </w:r>
      </w:hyperlink>
    </w:p>
    <w:p>
      <w:pPr>
        <w:pStyle w:val="TOC2"/>
        <w:tabs>
          <w:tab w:val="right" w:leader="dot" w:pos="8306"/>
        </w:tabs>
      </w:pPr>
      <w:hyperlink w:anchor="_Toc15426" w:history="1">
        <w:r>
          <w:rPr>
            <w:rFonts w:ascii="仿宋" w:eastAsia="仿宋" w:hAnsi="仿宋" w:cs="仿宋" w:hint="eastAsia"/>
            <w:lang w:eastAsia="zh-CN"/>
          </w:rPr>
          <w:t>(三)、安全专业软件项目盈利能力分析</w:t>
        </w:r>
        <w:r>
          <w:tab/>
        </w:r>
        <w:r>
          <w:fldChar w:fldCharType="begin"/>
        </w:r>
        <w:r>
          <w:instrText xml:space="preserve"> PAGEREF _Toc15426 \h </w:instrText>
        </w:r>
        <w:r>
          <w:fldChar w:fldCharType="separate"/>
        </w:r>
        <w:r>
          <w:t>59</w:t>
        </w:r>
        <w:r>
          <w:fldChar w:fldCharType="end"/>
        </w:r>
      </w:hyperlink>
    </w:p>
    <w:p>
      <w:pPr>
        <w:pStyle w:val="TOC2"/>
        <w:tabs>
          <w:tab w:val="right" w:leader="dot" w:pos="8306"/>
        </w:tabs>
      </w:pPr>
      <w:hyperlink w:anchor="_Toc3703" w:history="1">
        <w:r>
          <w:rPr>
            <w:rFonts w:ascii="仿宋" w:eastAsia="仿宋" w:hAnsi="仿宋" w:cs="仿宋" w:hint="eastAsia"/>
            <w:lang w:eastAsia="zh-CN"/>
          </w:rPr>
          <w:t>(四)、财务生存能力分析</w:t>
        </w:r>
        <w:r>
          <w:tab/>
        </w:r>
        <w:r>
          <w:fldChar w:fldCharType="begin"/>
        </w:r>
        <w:r>
          <w:instrText xml:space="preserve"> PAGEREF _Toc3703 \h </w:instrText>
        </w:r>
        <w:r>
          <w:fldChar w:fldCharType="separate"/>
        </w:r>
        <w:r>
          <w:t>60</w:t>
        </w:r>
        <w:r>
          <w:fldChar w:fldCharType="end"/>
        </w:r>
      </w:hyperlink>
    </w:p>
    <w:p>
      <w:pPr>
        <w:pStyle w:val="TOC2"/>
        <w:tabs>
          <w:tab w:val="right" w:leader="dot" w:pos="8306"/>
        </w:tabs>
      </w:pPr>
      <w:hyperlink w:anchor="_Toc13243" w:history="1">
        <w:r>
          <w:rPr>
            <w:rFonts w:ascii="仿宋" w:eastAsia="仿宋" w:hAnsi="仿宋" w:cs="仿宋" w:hint="eastAsia"/>
            <w:lang w:eastAsia="zh-CN"/>
          </w:rPr>
          <w:t>(五)、偿债能力分析</w:t>
        </w:r>
        <w:r>
          <w:tab/>
        </w:r>
        <w:r>
          <w:fldChar w:fldCharType="begin"/>
        </w:r>
        <w:r>
          <w:instrText xml:space="preserve"> PAGEREF _Toc13243 \h </w:instrText>
        </w:r>
        <w:r>
          <w:fldChar w:fldCharType="separate"/>
        </w:r>
        <w:r>
          <w:t>61</w:t>
        </w:r>
        <w:r>
          <w:fldChar w:fldCharType="end"/>
        </w:r>
      </w:hyperlink>
    </w:p>
    <w:p>
      <w:pPr>
        <w:pStyle w:val="TOC2"/>
        <w:tabs>
          <w:tab w:val="right" w:leader="dot" w:pos="8306"/>
        </w:tabs>
      </w:pPr>
      <w:hyperlink w:anchor="_Toc29491" w:history="1">
        <w:r>
          <w:rPr>
            <w:rFonts w:ascii="仿宋" w:eastAsia="仿宋" w:hAnsi="仿宋" w:cs="仿宋" w:hint="eastAsia"/>
            <w:lang w:eastAsia="zh-CN"/>
          </w:rPr>
          <w:t>(六)、经济评价结论</w:t>
        </w:r>
        <w:r>
          <w:tab/>
        </w:r>
        <w:r>
          <w:fldChar w:fldCharType="begin"/>
        </w:r>
        <w:r>
          <w:instrText xml:space="preserve"> PAGEREF _Toc29491 \h </w:instrText>
        </w:r>
        <w:r>
          <w:fldChar w:fldCharType="separate"/>
        </w:r>
        <w:r>
          <w:t>62</w:t>
        </w:r>
        <w:r>
          <w:fldChar w:fldCharType="end"/>
        </w:r>
      </w:hyperlink>
    </w:p>
    <w:p>
      <w:pPr>
        <w:pStyle w:val="TOC1"/>
        <w:tabs>
          <w:tab w:val="right" w:leader="dot" w:pos="8306"/>
        </w:tabs>
      </w:pPr>
      <w:hyperlink w:anchor="_Toc24111" w:history="1">
        <w:r>
          <w:rPr>
            <w:rFonts w:ascii="仿宋" w:eastAsia="仿宋" w:hAnsi="仿宋" w:cs="仿宋" w:hint="eastAsia"/>
            <w:lang w:eastAsia="zh-CN"/>
          </w:rPr>
          <w:t>十、安全专业软件项目风险分析</w:t>
        </w:r>
        <w:r>
          <w:tab/>
        </w:r>
        <w:r>
          <w:fldChar w:fldCharType="begin"/>
        </w:r>
        <w:r>
          <w:instrText xml:space="preserve"> PAGEREF _Toc24111 \h </w:instrText>
        </w:r>
        <w:r>
          <w:fldChar w:fldCharType="separate"/>
        </w:r>
        <w:r>
          <w:t>63</w:t>
        </w:r>
        <w:r>
          <w:fldChar w:fldCharType="end"/>
        </w:r>
      </w:hyperlink>
    </w:p>
    <w:p>
      <w:pPr>
        <w:pStyle w:val="TOC2"/>
        <w:tabs>
          <w:tab w:val="right" w:leader="dot" w:pos="8306"/>
        </w:tabs>
      </w:pPr>
      <w:hyperlink w:anchor="_Toc15231" w:history="1">
        <w:r>
          <w:rPr>
            <w:rFonts w:ascii="仿宋" w:eastAsia="仿宋" w:hAnsi="仿宋" w:cs="仿宋" w:hint="eastAsia"/>
            <w:lang w:eastAsia="zh-CN"/>
          </w:rPr>
          <w:t>(一)、安全专业软件项目风险分析</w:t>
        </w:r>
        <w:r>
          <w:tab/>
        </w:r>
        <w:r>
          <w:fldChar w:fldCharType="begin"/>
        </w:r>
        <w:r>
          <w:instrText xml:space="preserve"> PAGEREF _Toc15231 \h </w:instrText>
        </w:r>
        <w:r>
          <w:fldChar w:fldCharType="separate"/>
        </w:r>
        <w:r>
          <w:t>63</w:t>
        </w:r>
        <w:r>
          <w:fldChar w:fldCharType="end"/>
        </w:r>
      </w:hyperlink>
    </w:p>
    <w:p>
      <w:pPr>
        <w:pStyle w:val="TOC2"/>
        <w:tabs>
          <w:tab w:val="right" w:leader="dot" w:pos="8306"/>
        </w:tabs>
      </w:pPr>
      <w:hyperlink w:anchor="_Toc14705" w:history="1">
        <w:r>
          <w:rPr>
            <w:rFonts w:ascii="仿宋" w:eastAsia="仿宋" w:hAnsi="仿宋" w:cs="仿宋" w:hint="eastAsia"/>
            <w:lang w:eastAsia="zh-CN"/>
          </w:rPr>
          <w:t>(二)、安全专业软件项目风险对策</w:t>
        </w:r>
        <w:r>
          <w:tab/>
        </w:r>
        <w:r>
          <w:fldChar w:fldCharType="begin"/>
        </w:r>
        <w:r>
          <w:instrText xml:space="preserve"> PAGEREF _Toc14705 \h </w:instrText>
        </w:r>
        <w:r>
          <w:fldChar w:fldCharType="separate"/>
        </w:r>
        <w:r>
          <w:t>64</w:t>
        </w:r>
        <w:r>
          <w:fldChar w:fldCharType="end"/>
        </w:r>
      </w:hyperlink>
    </w:p>
    <w:p>
      <w:pPr>
        <w:pStyle w:val="TOC1"/>
        <w:tabs>
          <w:tab w:val="right" w:leader="dot" w:pos="8306"/>
        </w:tabs>
      </w:pPr>
      <w:hyperlink w:anchor="_Toc27619" w:history="1">
        <w:r>
          <w:rPr>
            <w:rFonts w:ascii="仿宋" w:eastAsia="仿宋" w:hAnsi="仿宋" w:cs="仿宋" w:hint="eastAsia"/>
            <w:lang w:eastAsia="zh-CN"/>
          </w:rPr>
          <w:t>十一、未来计划和展望</w:t>
        </w:r>
        <w:r>
          <w:tab/>
        </w:r>
        <w:r>
          <w:fldChar w:fldCharType="begin"/>
        </w:r>
        <w:r>
          <w:instrText xml:space="preserve"> PAGEREF _Toc27619 \h </w:instrText>
        </w:r>
        <w:r>
          <w:fldChar w:fldCharType="separate"/>
        </w:r>
        <w:r>
          <w:t>65</w:t>
        </w:r>
        <w:r>
          <w:fldChar w:fldCharType="end"/>
        </w:r>
      </w:hyperlink>
    </w:p>
    <w:p>
      <w:pPr>
        <w:pStyle w:val="TOC2"/>
        <w:tabs>
          <w:tab w:val="right" w:leader="dot" w:pos="8306"/>
        </w:tabs>
      </w:pPr>
      <w:hyperlink w:anchor="_Toc17894" w:history="1">
        <w:r>
          <w:rPr>
            <w:rFonts w:ascii="仿宋" w:eastAsia="仿宋" w:hAnsi="仿宋" w:cs="仿宋" w:hint="eastAsia"/>
            <w:lang w:eastAsia="zh-CN"/>
          </w:rPr>
          <w:t>(一)、公司未来的发展计划</w:t>
        </w:r>
        <w:r>
          <w:tab/>
        </w:r>
        <w:r>
          <w:fldChar w:fldCharType="begin"/>
        </w:r>
        <w:r>
          <w:instrText xml:space="preserve"> PAGEREF _Toc17894 \h </w:instrText>
        </w:r>
        <w:r>
          <w:fldChar w:fldCharType="separate"/>
        </w:r>
        <w:r>
          <w:t>65</w:t>
        </w:r>
        <w:r>
          <w:fldChar w:fldCharType="end"/>
        </w:r>
      </w:hyperlink>
    </w:p>
    <w:p>
      <w:pPr>
        <w:pStyle w:val="TOC2"/>
        <w:tabs>
          <w:tab w:val="right" w:leader="dot" w:pos="8306"/>
        </w:tabs>
      </w:pPr>
      <w:hyperlink w:anchor="_Toc16708" w:history="1">
        <w:r>
          <w:rPr>
            <w:rFonts w:ascii="仿宋" w:eastAsia="仿宋" w:hAnsi="仿宋" w:cs="仿宋" w:hint="eastAsia"/>
            <w:lang w:eastAsia="zh-CN"/>
          </w:rPr>
          <w:t>(二)、长期目标和目标</w:t>
        </w:r>
        <w:r>
          <w:tab/>
        </w:r>
        <w:r>
          <w:fldChar w:fldCharType="begin"/>
        </w:r>
        <w:r>
          <w:instrText xml:space="preserve"> PAGEREF _Toc16708 \h </w:instrText>
        </w:r>
        <w:r>
          <w:fldChar w:fldCharType="separate"/>
        </w:r>
        <w:r>
          <w:t>65</w:t>
        </w:r>
        <w:r>
          <w:fldChar w:fldCharType="end"/>
        </w:r>
      </w:hyperlink>
    </w:p>
    <w:p>
      <w:pPr>
        <w:pStyle w:val="TOC1"/>
        <w:tabs>
          <w:tab w:val="right" w:leader="dot" w:pos="8306"/>
        </w:tabs>
      </w:pPr>
      <w:hyperlink w:anchor="_Toc23209" w:history="1">
        <w:r>
          <w:rPr>
            <w:rFonts w:ascii="仿宋" w:eastAsia="仿宋" w:hAnsi="仿宋" w:cs="仿宋" w:hint="eastAsia"/>
            <w:lang w:eastAsia="zh-CN"/>
          </w:rPr>
          <w:t>十二、风险分析</w:t>
        </w:r>
        <w:r>
          <w:tab/>
        </w:r>
        <w:r>
          <w:fldChar w:fldCharType="begin"/>
        </w:r>
        <w:r>
          <w:instrText xml:space="preserve"> PAGEREF _Toc23209 \h </w:instrText>
        </w:r>
        <w:r>
          <w:fldChar w:fldCharType="separate"/>
        </w:r>
        <w:r>
          <w:t>66</w:t>
        </w:r>
        <w:r>
          <w:fldChar w:fldCharType="end"/>
        </w:r>
      </w:hyperlink>
    </w:p>
    <w:p>
      <w:pPr>
        <w:pStyle w:val="TOC2"/>
        <w:tabs>
          <w:tab w:val="right" w:leader="dot" w:pos="8306"/>
        </w:tabs>
      </w:pPr>
      <w:hyperlink w:anchor="_Toc13553" w:history="1">
        <w:r>
          <w:rPr>
            <w:rFonts w:ascii="仿宋" w:eastAsia="仿宋" w:hAnsi="仿宋" w:cs="仿宋" w:hint="eastAsia"/>
            <w:lang w:eastAsia="zh-CN"/>
          </w:rPr>
          <w:t>(一)、内部风险</w:t>
        </w:r>
        <w:r>
          <w:tab/>
        </w:r>
        <w:r>
          <w:fldChar w:fldCharType="begin"/>
        </w:r>
        <w:r>
          <w:instrText xml:space="preserve"> PAGEREF _Toc13553 \h </w:instrText>
        </w:r>
        <w:r>
          <w:fldChar w:fldCharType="separate"/>
        </w:r>
        <w:r>
          <w:t>66</w:t>
        </w:r>
        <w:r>
          <w:fldChar w:fldCharType="end"/>
        </w:r>
      </w:hyperlink>
    </w:p>
    <w:p>
      <w:pPr>
        <w:pStyle w:val="TOC2"/>
        <w:tabs>
          <w:tab w:val="right" w:leader="dot" w:pos="8306"/>
        </w:tabs>
      </w:pPr>
      <w:hyperlink w:anchor="_Toc6115" w:history="1">
        <w:r>
          <w:rPr>
            <w:rFonts w:ascii="仿宋" w:eastAsia="仿宋" w:hAnsi="仿宋" w:cs="仿宋" w:hint="eastAsia"/>
            <w:lang w:eastAsia="zh-CN"/>
          </w:rPr>
          <w:t>(二)、外部风险</w:t>
        </w:r>
        <w:r>
          <w:tab/>
        </w:r>
        <w:r>
          <w:fldChar w:fldCharType="begin"/>
        </w:r>
        <w:r>
          <w:instrText xml:space="preserve"> PAGEREF _Toc6115 \h </w:instrText>
        </w:r>
        <w:r>
          <w:fldChar w:fldCharType="separate"/>
        </w:r>
        <w:r>
          <w:t>67</w:t>
        </w:r>
        <w:r>
          <w:fldChar w:fldCharType="end"/>
        </w:r>
      </w:hyperlink>
    </w:p>
    <w:p>
      <w:pPr>
        <w:pStyle w:val="TOC2"/>
        <w:tabs>
          <w:tab w:val="right" w:leader="dot" w:pos="8306"/>
        </w:tabs>
      </w:pPr>
      <w:hyperlink w:anchor="_Toc10785" w:history="1">
        <w:r>
          <w:rPr>
            <w:rFonts w:ascii="仿宋" w:eastAsia="仿宋" w:hAnsi="仿宋" w:cs="仿宋" w:hint="eastAsia"/>
            <w:lang w:eastAsia="zh-CN"/>
          </w:rPr>
          <w:t>(三)、风险管理策略</w:t>
        </w:r>
        <w:r>
          <w:tab/>
        </w:r>
        <w:r>
          <w:fldChar w:fldCharType="begin"/>
        </w:r>
        <w:r>
          <w:instrText xml:space="preserve"> PAGEREF _Toc10785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76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1876"/>
      <w:r>
        <w:rPr>
          <w:rFonts w:ascii="仿宋" w:eastAsia="仿宋" w:hAnsi="仿宋" w:cs="仿宋" w:hint="eastAsia"/>
          <w:lang w:eastAsia="zh-CN"/>
        </w:rPr>
        <w:t>(一)、安全专业软件项目选址原则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选址是决定工业安全专业软件项目成败的关键因素之一。根据现行政策，安全专业软件项目选址必须符合一系列要求，以确保城乡建设、环境保护和资源利用的协调。以下是一些关于安全专业软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安全专业软件项目选址必须与当地城乡建设总体规划相一致。它应该符合工业安全专业软件项目占地使用规划的要求，并与大气污染防治、水资源和自然生态保护政策相协调。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安全专业软件项目选址应避开自然保护区、风景名胜区、生活饮用水源地和其他特别需要保护的敏感性目标。这有助于维护自然环境的完整性和生态系统的稳定。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安全专业软件项目选址应充分考虑土地资源的节约。最好选择空闲地、非耕地或荒地，以减少对良田或耕地的占用。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安全专业软件项目选址应提供足够的场地，以满足工艺和辅助生产设施的建设需要。这有助于确保生产流程的高效运行。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安全专业软件项目选址应具备良好的生产基础条件，包括充足的水源、电力、运输和可靠的能源供应。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安全专业软件项目选址应地势平缓，便于排除雨水和处理生产、生活废水。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安全专业软件项目选址应与居民区及环境污染敏感点保持足够的防护距离，以确保生产活动不会对人民健康和环境造成危害。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选址是安全专业软件项目成功的第一步，符合政策要求的选址将有助于确保安全专业软件项目的可持续发展，并避免对环境和社会造成不利影响。因此，在安全专业软件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https://d.book118.com/048013017133006027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8013017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2024-01-02T18:45:00Z</dcterms:created>
  <dcterms:modified xsi:type="dcterms:W3CDTF">2024-01-02T18:46:09Z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9F9E51B8F4E945339C54FB9078563684_11</vt:lpwstr>
  </property>
  <property fmtid="{D5CDD505-2E9C-101B-9397-08002B2CF9AE}" pid="3" name="KSOProductBuildVer">
    <vt:lpwstr>2052-12.1.0.16120</vt:lpwstr>
  </property>
</Properties>
</file>