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太阳能电池及组件项目建设总纲及方案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4" w:history="1">
        <w:r>
          <w:rPr>
            <w:rFonts w:ascii="仿宋" w:eastAsia="仿宋" w:hAnsi="仿宋" w:cs="仿宋" w:hint="eastAsia"/>
            <w:lang w:eastAsia="zh-CN"/>
          </w:rPr>
          <w:t>序言</w:t>
        </w:r>
        <w:r>
          <w:tab/>
        </w:r>
        <w:r>
          <w:fldChar w:fldCharType="begin"/>
        </w:r>
        <w:r>
          <w:instrText xml:space="preserve"> PAGEREF _Toc12344 \h </w:instrText>
        </w:r>
        <w:r>
          <w:fldChar w:fldCharType="separate"/>
        </w:r>
        <w:r>
          <w:t>3</w:t>
        </w:r>
        <w:r>
          <w:fldChar w:fldCharType="end"/>
        </w:r>
      </w:hyperlink>
    </w:p>
    <w:p>
      <w:pPr>
        <w:pStyle w:val="TOC1"/>
        <w:tabs>
          <w:tab w:val="right" w:leader="dot" w:pos="8306"/>
        </w:tabs>
      </w:pPr>
      <w:hyperlink w:anchor="_Toc1708" w:history="1">
        <w:r>
          <w:rPr>
            <w:rFonts w:ascii="仿宋" w:eastAsia="仿宋" w:hAnsi="仿宋" w:cs="仿宋" w:hint="eastAsia"/>
            <w:lang w:eastAsia="zh-CN"/>
          </w:rPr>
          <w:t>一、经济影响分析</w:t>
        </w:r>
        <w:r>
          <w:tab/>
        </w:r>
        <w:r>
          <w:fldChar w:fldCharType="begin"/>
        </w:r>
        <w:r>
          <w:instrText xml:space="preserve"> PAGEREF _Toc1708 \h </w:instrText>
        </w:r>
        <w:r>
          <w:fldChar w:fldCharType="separate"/>
        </w:r>
        <w:r>
          <w:t>3</w:t>
        </w:r>
        <w:r>
          <w:fldChar w:fldCharType="end"/>
        </w:r>
      </w:hyperlink>
    </w:p>
    <w:p>
      <w:pPr>
        <w:pStyle w:val="TOC2"/>
        <w:tabs>
          <w:tab w:val="right" w:leader="dot" w:pos="8306"/>
        </w:tabs>
      </w:pPr>
      <w:hyperlink w:anchor="_Toc22008" w:history="1">
        <w:r>
          <w:rPr>
            <w:rFonts w:ascii="仿宋" w:eastAsia="仿宋" w:hAnsi="仿宋" w:cs="仿宋" w:hint="eastAsia"/>
            <w:lang w:eastAsia="zh-CN"/>
          </w:rPr>
          <w:t>(一)、经济费用效益或费用效果分析</w:t>
        </w:r>
        <w:r>
          <w:tab/>
        </w:r>
        <w:r>
          <w:fldChar w:fldCharType="begin"/>
        </w:r>
        <w:r>
          <w:instrText xml:space="preserve"> PAGEREF _Toc22008 \h </w:instrText>
        </w:r>
        <w:r>
          <w:fldChar w:fldCharType="separate"/>
        </w:r>
        <w:r>
          <w:t>3</w:t>
        </w:r>
        <w:r>
          <w:fldChar w:fldCharType="end"/>
        </w:r>
      </w:hyperlink>
    </w:p>
    <w:p>
      <w:pPr>
        <w:pStyle w:val="TOC2"/>
        <w:tabs>
          <w:tab w:val="right" w:leader="dot" w:pos="8306"/>
        </w:tabs>
      </w:pPr>
      <w:hyperlink w:anchor="_Toc22158" w:history="1">
        <w:r>
          <w:rPr>
            <w:rFonts w:ascii="仿宋" w:eastAsia="仿宋" w:hAnsi="仿宋" w:cs="仿宋" w:hint="eastAsia"/>
            <w:lang w:eastAsia="zh-CN"/>
          </w:rPr>
          <w:t>(二)、行业影响分析</w:t>
        </w:r>
        <w:r>
          <w:tab/>
        </w:r>
        <w:r>
          <w:fldChar w:fldCharType="begin"/>
        </w:r>
        <w:r>
          <w:instrText xml:space="preserve"> PAGEREF _Toc22158 \h </w:instrText>
        </w:r>
        <w:r>
          <w:fldChar w:fldCharType="separate"/>
        </w:r>
        <w:r>
          <w:t>5</w:t>
        </w:r>
        <w:r>
          <w:fldChar w:fldCharType="end"/>
        </w:r>
      </w:hyperlink>
    </w:p>
    <w:p>
      <w:pPr>
        <w:pStyle w:val="TOC2"/>
        <w:tabs>
          <w:tab w:val="right" w:leader="dot" w:pos="8306"/>
        </w:tabs>
      </w:pPr>
      <w:hyperlink w:anchor="_Toc5643" w:history="1">
        <w:r>
          <w:rPr>
            <w:rFonts w:ascii="仿宋" w:eastAsia="仿宋" w:hAnsi="仿宋" w:cs="仿宋" w:hint="eastAsia"/>
            <w:lang w:eastAsia="zh-CN"/>
          </w:rPr>
          <w:t>(三)、区域经济影响分析</w:t>
        </w:r>
        <w:r>
          <w:tab/>
        </w:r>
        <w:r>
          <w:fldChar w:fldCharType="begin"/>
        </w:r>
        <w:r>
          <w:instrText xml:space="preserve"> PAGEREF _Toc5643 \h </w:instrText>
        </w:r>
        <w:r>
          <w:fldChar w:fldCharType="separate"/>
        </w:r>
        <w:r>
          <w:t>7</w:t>
        </w:r>
        <w:r>
          <w:fldChar w:fldCharType="end"/>
        </w:r>
      </w:hyperlink>
    </w:p>
    <w:p>
      <w:pPr>
        <w:pStyle w:val="TOC2"/>
        <w:tabs>
          <w:tab w:val="right" w:leader="dot" w:pos="8306"/>
        </w:tabs>
      </w:pPr>
      <w:hyperlink w:anchor="_Toc11721" w:history="1">
        <w:r>
          <w:rPr>
            <w:rFonts w:ascii="仿宋" w:eastAsia="仿宋" w:hAnsi="仿宋" w:cs="仿宋" w:hint="eastAsia"/>
            <w:lang w:eastAsia="zh-CN"/>
          </w:rPr>
          <w:t>(四)、宏观经济影响分析</w:t>
        </w:r>
        <w:r>
          <w:tab/>
        </w:r>
        <w:r>
          <w:fldChar w:fldCharType="begin"/>
        </w:r>
        <w:r>
          <w:instrText xml:space="preserve"> PAGEREF _Toc11721 \h </w:instrText>
        </w:r>
        <w:r>
          <w:fldChar w:fldCharType="separate"/>
        </w:r>
        <w:r>
          <w:t>8</w:t>
        </w:r>
        <w:r>
          <w:fldChar w:fldCharType="end"/>
        </w:r>
      </w:hyperlink>
    </w:p>
    <w:p>
      <w:pPr>
        <w:pStyle w:val="TOC1"/>
        <w:tabs>
          <w:tab w:val="right" w:leader="dot" w:pos="8306"/>
        </w:tabs>
      </w:pPr>
      <w:hyperlink w:anchor="_Toc22043" w:history="1">
        <w:r>
          <w:rPr>
            <w:rFonts w:ascii="仿宋" w:eastAsia="仿宋" w:hAnsi="仿宋" w:cs="仿宋" w:hint="eastAsia"/>
            <w:lang w:eastAsia="zh-CN"/>
          </w:rPr>
          <w:t>二、社会影响分析</w:t>
        </w:r>
        <w:r>
          <w:tab/>
        </w:r>
        <w:r>
          <w:fldChar w:fldCharType="begin"/>
        </w:r>
        <w:r>
          <w:instrText xml:space="preserve"> PAGEREF _Toc22043 \h </w:instrText>
        </w:r>
        <w:r>
          <w:fldChar w:fldCharType="separate"/>
        </w:r>
        <w:r>
          <w:t>9</w:t>
        </w:r>
        <w:r>
          <w:fldChar w:fldCharType="end"/>
        </w:r>
      </w:hyperlink>
    </w:p>
    <w:p>
      <w:pPr>
        <w:pStyle w:val="TOC2"/>
        <w:tabs>
          <w:tab w:val="right" w:leader="dot" w:pos="8306"/>
        </w:tabs>
      </w:pPr>
      <w:hyperlink w:anchor="_Toc30706" w:history="1">
        <w:r>
          <w:rPr>
            <w:rFonts w:ascii="仿宋" w:eastAsia="仿宋" w:hAnsi="仿宋" w:cs="仿宋" w:hint="eastAsia"/>
            <w:lang w:eastAsia="zh-CN"/>
          </w:rPr>
          <w:t>(一)、社会影响效果分析</w:t>
        </w:r>
        <w:r>
          <w:tab/>
        </w:r>
        <w:r>
          <w:fldChar w:fldCharType="begin"/>
        </w:r>
        <w:r>
          <w:instrText xml:space="preserve"> PAGEREF _Toc30706 \h </w:instrText>
        </w:r>
        <w:r>
          <w:fldChar w:fldCharType="separate"/>
        </w:r>
        <w:r>
          <w:t>9</w:t>
        </w:r>
        <w:r>
          <w:fldChar w:fldCharType="end"/>
        </w:r>
      </w:hyperlink>
    </w:p>
    <w:p>
      <w:pPr>
        <w:pStyle w:val="TOC2"/>
        <w:tabs>
          <w:tab w:val="right" w:leader="dot" w:pos="8306"/>
        </w:tabs>
      </w:pPr>
      <w:hyperlink w:anchor="_Toc17846" w:history="1">
        <w:r>
          <w:rPr>
            <w:rFonts w:ascii="仿宋" w:eastAsia="仿宋" w:hAnsi="仿宋" w:cs="仿宋" w:hint="eastAsia"/>
            <w:lang w:eastAsia="zh-CN"/>
          </w:rPr>
          <w:t>(二)、社会适应性分析</w:t>
        </w:r>
        <w:r>
          <w:tab/>
        </w:r>
        <w:r>
          <w:fldChar w:fldCharType="begin"/>
        </w:r>
        <w:r>
          <w:instrText xml:space="preserve"> PAGEREF _Toc17846 \h </w:instrText>
        </w:r>
        <w:r>
          <w:fldChar w:fldCharType="separate"/>
        </w:r>
        <w:r>
          <w:t>12</w:t>
        </w:r>
        <w:r>
          <w:fldChar w:fldCharType="end"/>
        </w:r>
      </w:hyperlink>
    </w:p>
    <w:p>
      <w:pPr>
        <w:pStyle w:val="TOC2"/>
        <w:tabs>
          <w:tab w:val="right" w:leader="dot" w:pos="8306"/>
        </w:tabs>
      </w:pPr>
      <w:hyperlink w:anchor="_Toc30593" w:history="1">
        <w:r>
          <w:rPr>
            <w:rFonts w:ascii="仿宋" w:eastAsia="仿宋" w:hAnsi="仿宋" w:cs="仿宋" w:hint="eastAsia"/>
            <w:lang w:eastAsia="zh-CN"/>
          </w:rPr>
          <w:t>(三)、社会风险及对策分析</w:t>
        </w:r>
        <w:r>
          <w:tab/>
        </w:r>
        <w:r>
          <w:fldChar w:fldCharType="begin"/>
        </w:r>
        <w:r>
          <w:instrText xml:space="preserve"> PAGEREF _Toc30593 \h </w:instrText>
        </w:r>
        <w:r>
          <w:fldChar w:fldCharType="separate"/>
        </w:r>
        <w:r>
          <w:t>13</w:t>
        </w:r>
        <w:r>
          <w:fldChar w:fldCharType="end"/>
        </w:r>
      </w:hyperlink>
    </w:p>
    <w:p>
      <w:pPr>
        <w:pStyle w:val="TOC1"/>
        <w:tabs>
          <w:tab w:val="right" w:leader="dot" w:pos="8306"/>
        </w:tabs>
      </w:pPr>
      <w:hyperlink w:anchor="_Toc12812" w:history="1">
        <w:r>
          <w:rPr>
            <w:rFonts w:ascii="仿宋" w:eastAsia="仿宋" w:hAnsi="仿宋" w:cs="仿宋" w:hint="eastAsia"/>
            <w:lang w:eastAsia="zh-CN"/>
          </w:rPr>
          <w:t>三、背景、必要性分析</w:t>
        </w:r>
        <w:r>
          <w:tab/>
        </w:r>
        <w:r>
          <w:fldChar w:fldCharType="begin"/>
        </w:r>
        <w:r>
          <w:instrText xml:space="preserve"> PAGEREF _Toc12812 \h </w:instrText>
        </w:r>
        <w:r>
          <w:fldChar w:fldCharType="separate"/>
        </w:r>
        <w:r>
          <w:t>17</w:t>
        </w:r>
        <w:r>
          <w:fldChar w:fldCharType="end"/>
        </w:r>
      </w:hyperlink>
    </w:p>
    <w:p>
      <w:pPr>
        <w:pStyle w:val="TOC2"/>
        <w:tabs>
          <w:tab w:val="right" w:leader="dot" w:pos="8306"/>
        </w:tabs>
      </w:pPr>
      <w:hyperlink w:anchor="_Toc28437" w:history="1">
        <w:r>
          <w:rPr>
            <w:rFonts w:ascii="仿宋" w:eastAsia="仿宋" w:hAnsi="仿宋" w:cs="仿宋" w:hint="eastAsia"/>
            <w:lang w:eastAsia="zh-CN"/>
          </w:rPr>
          <w:t>(一)、项目建设背景</w:t>
        </w:r>
        <w:r>
          <w:tab/>
        </w:r>
        <w:r>
          <w:fldChar w:fldCharType="begin"/>
        </w:r>
        <w:r>
          <w:instrText xml:space="preserve"> PAGEREF _Toc28437 \h </w:instrText>
        </w:r>
        <w:r>
          <w:fldChar w:fldCharType="separate"/>
        </w:r>
        <w:r>
          <w:t>17</w:t>
        </w:r>
        <w:r>
          <w:fldChar w:fldCharType="end"/>
        </w:r>
      </w:hyperlink>
    </w:p>
    <w:p>
      <w:pPr>
        <w:pStyle w:val="TOC2"/>
        <w:tabs>
          <w:tab w:val="right" w:leader="dot" w:pos="8306"/>
        </w:tabs>
      </w:pPr>
      <w:hyperlink w:anchor="_Toc7339" w:history="1">
        <w:r>
          <w:rPr>
            <w:rFonts w:ascii="仿宋" w:eastAsia="仿宋" w:hAnsi="仿宋" w:cs="仿宋" w:hint="eastAsia"/>
            <w:lang w:eastAsia="zh-CN"/>
          </w:rPr>
          <w:t>(二)、必要性分析</w:t>
        </w:r>
        <w:r>
          <w:tab/>
        </w:r>
        <w:r>
          <w:fldChar w:fldCharType="begin"/>
        </w:r>
        <w:r>
          <w:instrText xml:space="preserve"> PAGEREF _Toc7339 \h </w:instrText>
        </w:r>
        <w:r>
          <w:fldChar w:fldCharType="separate"/>
        </w:r>
        <w:r>
          <w:t>18</w:t>
        </w:r>
        <w:r>
          <w:fldChar w:fldCharType="end"/>
        </w:r>
      </w:hyperlink>
    </w:p>
    <w:p>
      <w:pPr>
        <w:pStyle w:val="TOC2"/>
        <w:tabs>
          <w:tab w:val="right" w:leader="dot" w:pos="8306"/>
        </w:tabs>
      </w:pPr>
      <w:hyperlink w:anchor="_Toc9676" w:history="1">
        <w:r>
          <w:rPr>
            <w:rFonts w:ascii="仿宋" w:eastAsia="仿宋" w:hAnsi="仿宋" w:cs="仿宋" w:hint="eastAsia"/>
            <w:lang w:eastAsia="zh-CN"/>
          </w:rPr>
          <w:t>(三)、项目建设有利条件</w:t>
        </w:r>
        <w:r>
          <w:tab/>
        </w:r>
        <w:r>
          <w:fldChar w:fldCharType="begin"/>
        </w:r>
        <w:r>
          <w:instrText xml:space="preserve"> PAGEREF _Toc9676 \h </w:instrText>
        </w:r>
        <w:r>
          <w:fldChar w:fldCharType="separate"/>
        </w:r>
        <w:r>
          <w:t>19</w:t>
        </w:r>
        <w:r>
          <w:fldChar w:fldCharType="end"/>
        </w:r>
      </w:hyperlink>
    </w:p>
    <w:p>
      <w:pPr>
        <w:pStyle w:val="TOC1"/>
        <w:tabs>
          <w:tab w:val="right" w:leader="dot" w:pos="8306"/>
        </w:tabs>
      </w:pPr>
      <w:hyperlink w:anchor="_Toc21745" w:history="1">
        <w:r>
          <w:rPr>
            <w:rFonts w:ascii="仿宋" w:eastAsia="仿宋" w:hAnsi="仿宋" w:cs="仿宋" w:hint="eastAsia"/>
            <w:lang w:eastAsia="zh-CN"/>
          </w:rPr>
          <w:t>四、发展规划、产业政策和行业准入分析</w:t>
        </w:r>
        <w:r>
          <w:tab/>
        </w:r>
        <w:r>
          <w:fldChar w:fldCharType="begin"/>
        </w:r>
        <w:r>
          <w:instrText xml:space="preserve"> PAGEREF _Toc21745 \h </w:instrText>
        </w:r>
        <w:r>
          <w:fldChar w:fldCharType="separate"/>
        </w:r>
        <w:r>
          <w:t>21</w:t>
        </w:r>
        <w:r>
          <w:fldChar w:fldCharType="end"/>
        </w:r>
      </w:hyperlink>
    </w:p>
    <w:p>
      <w:pPr>
        <w:pStyle w:val="TOC2"/>
        <w:tabs>
          <w:tab w:val="right" w:leader="dot" w:pos="8306"/>
        </w:tabs>
      </w:pPr>
      <w:hyperlink w:anchor="_Toc10071" w:history="1">
        <w:r>
          <w:rPr>
            <w:rFonts w:ascii="仿宋" w:eastAsia="仿宋" w:hAnsi="仿宋" w:cs="仿宋" w:hint="eastAsia"/>
            <w:lang w:eastAsia="zh-CN"/>
          </w:rPr>
          <w:t>(一)、发展规划分析</w:t>
        </w:r>
        <w:r>
          <w:tab/>
        </w:r>
        <w:r>
          <w:fldChar w:fldCharType="begin"/>
        </w:r>
        <w:r>
          <w:instrText xml:space="preserve"> PAGEREF _Toc10071 \h </w:instrText>
        </w:r>
        <w:r>
          <w:fldChar w:fldCharType="separate"/>
        </w:r>
        <w:r>
          <w:t>21</w:t>
        </w:r>
        <w:r>
          <w:fldChar w:fldCharType="end"/>
        </w:r>
      </w:hyperlink>
    </w:p>
    <w:p>
      <w:pPr>
        <w:pStyle w:val="TOC2"/>
        <w:tabs>
          <w:tab w:val="right" w:leader="dot" w:pos="8306"/>
        </w:tabs>
      </w:pPr>
      <w:hyperlink w:anchor="_Toc4694" w:history="1">
        <w:r>
          <w:rPr>
            <w:rFonts w:ascii="仿宋" w:eastAsia="仿宋" w:hAnsi="仿宋" w:cs="仿宋" w:hint="eastAsia"/>
            <w:lang w:eastAsia="zh-CN"/>
          </w:rPr>
          <w:t>(二)、产业政策分析</w:t>
        </w:r>
        <w:r>
          <w:tab/>
        </w:r>
        <w:r>
          <w:fldChar w:fldCharType="begin"/>
        </w:r>
        <w:r>
          <w:instrText xml:space="preserve"> PAGEREF _Toc4694 \h </w:instrText>
        </w:r>
        <w:r>
          <w:fldChar w:fldCharType="separate"/>
        </w:r>
        <w:r>
          <w:t>23</w:t>
        </w:r>
        <w:r>
          <w:fldChar w:fldCharType="end"/>
        </w:r>
      </w:hyperlink>
    </w:p>
    <w:p>
      <w:pPr>
        <w:pStyle w:val="TOC2"/>
        <w:tabs>
          <w:tab w:val="right" w:leader="dot" w:pos="8306"/>
        </w:tabs>
      </w:pPr>
      <w:hyperlink w:anchor="_Toc26037" w:history="1">
        <w:r>
          <w:rPr>
            <w:rFonts w:ascii="仿宋" w:eastAsia="仿宋" w:hAnsi="仿宋" w:cs="仿宋" w:hint="eastAsia"/>
            <w:lang w:eastAsia="zh-CN"/>
          </w:rPr>
          <w:t>(三)、行业准入分析</w:t>
        </w:r>
        <w:r>
          <w:tab/>
        </w:r>
        <w:r>
          <w:fldChar w:fldCharType="begin"/>
        </w:r>
        <w:r>
          <w:instrText xml:space="preserve"> PAGEREF _Toc26037 \h </w:instrText>
        </w:r>
        <w:r>
          <w:fldChar w:fldCharType="separate"/>
        </w:r>
        <w:r>
          <w:t>24</w:t>
        </w:r>
        <w:r>
          <w:fldChar w:fldCharType="end"/>
        </w:r>
      </w:hyperlink>
    </w:p>
    <w:p>
      <w:pPr>
        <w:pStyle w:val="TOC1"/>
        <w:tabs>
          <w:tab w:val="right" w:leader="dot" w:pos="8306"/>
        </w:tabs>
      </w:pPr>
      <w:hyperlink w:anchor="_Toc15801" w:history="1">
        <w:r>
          <w:rPr>
            <w:rFonts w:ascii="仿宋" w:eastAsia="仿宋" w:hAnsi="仿宋" w:cs="仿宋" w:hint="eastAsia"/>
            <w:lang w:eastAsia="zh-CN"/>
          </w:rPr>
          <w:t>五、资源开发及综合利用分析</w:t>
        </w:r>
        <w:r>
          <w:tab/>
        </w:r>
        <w:r>
          <w:fldChar w:fldCharType="begin"/>
        </w:r>
        <w:r>
          <w:instrText xml:space="preserve"> PAGEREF _Toc15801 \h </w:instrText>
        </w:r>
        <w:r>
          <w:fldChar w:fldCharType="separate"/>
        </w:r>
        <w:r>
          <w:t>26</w:t>
        </w:r>
        <w:r>
          <w:fldChar w:fldCharType="end"/>
        </w:r>
      </w:hyperlink>
    </w:p>
    <w:p>
      <w:pPr>
        <w:pStyle w:val="TOC2"/>
        <w:tabs>
          <w:tab w:val="right" w:leader="dot" w:pos="8306"/>
        </w:tabs>
      </w:pPr>
      <w:hyperlink w:anchor="_Toc20917" w:history="1">
        <w:r>
          <w:rPr>
            <w:rFonts w:ascii="仿宋" w:eastAsia="仿宋" w:hAnsi="仿宋" w:cs="仿宋" w:hint="eastAsia"/>
            <w:lang w:eastAsia="zh-CN"/>
          </w:rPr>
          <w:t>(一)、资源开发方案</w:t>
        </w:r>
        <w:r>
          <w:tab/>
        </w:r>
        <w:r>
          <w:fldChar w:fldCharType="begin"/>
        </w:r>
        <w:r>
          <w:instrText xml:space="preserve"> PAGEREF _Toc20917 \h </w:instrText>
        </w:r>
        <w:r>
          <w:fldChar w:fldCharType="separate"/>
        </w:r>
        <w:r>
          <w:t>26</w:t>
        </w:r>
        <w:r>
          <w:fldChar w:fldCharType="end"/>
        </w:r>
      </w:hyperlink>
    </w:p>
    <w:p>
      <w:pPr>
        <w:pStyle w:val="TOC2"/>
        <w:tabs>
          <w:tab w:val="right" w:leader="dot" w:pos="8306"/>
        </w:tabs>
      </w:pPr>
      <w:hyperlink w:anchor="_Toc19026" w:history="1">
        <w:r>
          <w:rPr>
            <w:rFonts w:ascii="仿宋" w:eastAsia="仿宋" w:hAnsi="仿宋" w:cs="仿宋" w:hint="eastAsia"/>
            <w:lang w:eastAsia="zh-CN"/>
          </w:rPr>
          <w:t>(二)、资源利用方案</w:t>
        </w:r>
        <w:r>
          <w:tab/>
        </w:r>
        <w:r>
          <w:fldChar w:fldCharType="begin"/>
        </w:r>
        <w:r>
          <w:instrText xml:space="preserve"> PAGEREF _Toc19026 \h </w:instrText>
        </w:r>
        <w:r>
          <w:fldChar w:fldCharType="separate"/>
        </w:r>
        <w:r>
          <w:t>27</w:t>
        </w:r>
        <w:r>
          <w:fldChar w:fldCharType="end"/>
        </w:r>
      </w:hyperlink>
    </w:p>
    <w:p>
      <w:pPr>
        <w:pStyle w:val="TOC2"/>
        <w:tabs>
          <w:tab w:val="right" w:leader="dot" w:pos="8306"/>
        </w:tabs>
      </w:pPr>
      <w:hyperlink w:anchor="_Toc26810" w:history="1">
        <w:r>
          <w:rPr>
            <w:rFonts w:ascii="仿宋" w:eastAsia="仿宋" w:hAnsi="仿宋" w:cs="仿宋" w:hint="eastAsia"/>
            <w:lang w:eastAsia="zh-CN"/>
          </w:rPr>
          <w:t>(三)、资源节约措施</w:t>
        </w:r>
        <w:r>
          <w:tab/>
        </w:r>
        <w:r>
          <w:fldChar w:fldCharType="begin"/>
        </w:r>
        <w:r>
          <w:instrText xml:space="preserve"> PAGEREF _Toc26810 \h </w:instrText>
        </w:r>
        <w:r>
          <w:fldChar w:fldCharType="separate"/>
        </w:r>
        <w:r>
          <w:t>28</w:t>
        </w:r>
        <w:r>
          <w:fldChar w:fldCharType="end"/>
        </w:r>
      </w:hyperlink>
    </w:p>
    <w:p>
      <w:pPr>
        <w:pStyle w:val="TOC1"/>
        <w:tabs>
          <w:tab w:val="right" w:leader="dot" w:pos="8306"/>
        </w:tabs>
      </w:pPr>
      <w:hyperlink w:anchor="_Toc17144" w:history="1">
        <w:r>
          <w:rPr>
            <w:rFonts w:ascii="仿宋" w:eastAsia="仿宋" w:hAnsi="仿宋" w:cs="仿宋" w:hint="eastAsia"/>
            <w:lang w:eastAsia="zh-CN"/>
          </w:rPr>
          <w:t>六、项目监理与质量保证</w:t>
        </w:r>
        <w:r>
          <w:tab/>
        </w:r>
        <w:r>
          <w:fldChar w:fldCharType="begin"/>
        </w:r>
        <w:r>
          <w:instrText xml:space="preserve"> PAGEREF _Toc17144 \h </w:instrText>
        </w:r>
        <w:r>
          <w:fldChar w:fldCharType="separate"/>
        </w:r>
        <w:r>
          <w:t>29</w:t>
        </w:r>
        <w:r>
          <w:fldChar w:fldCharType="end"/>
        </w:r>
      </w:hyperlink>
    </w:p>
    <w:p>
      <w:pPr>
        <w:pStyle w:val="TOC2"/>
        <w:tabs>
          <w:tab w:val="right" w:leader="dot" w:pos="8306"/>
        </w:tabs>
      </w:pPr>
      <w:hyperlink w:anchor="_Toc26955" w:history="1">
        <w:r>
          <w:rPr>
            <w:rFonts w:ascii="仿宋" w:eastAsia="仿宋" w:hAnsi="仿宋" w:cs="仿宋" w:hint="eastAsia"/>
            <w:lang w:eastAsia="zh-CN"/>
          </w:rPr>
          <w:t>(一)、监理体系构建</w:t>
        </w:r>
        <w:r>
          <w:tab/>
        </w:r>
        <w:r>
          <w:fldChar w:fldCharType="begin"/>
        </w:r>
        <w:r>
          <w:instrText xml:space="preserve"> PAGEREF _Toc26955 \h </w:instrText>
        </w:r>
        <w:r>
          <w:fldChar w:fldCharType="separate"/>
        </w:r>
        <w:r>
          <w:t>29</w:t>
        </w:r>
        <w:r>
          <w:fldChar w:fldCharType="end"/>
        </w:r>
      </w:hyperlink>
    </w:p>
    <w:p>
      <w:pPr>
        <w:pStyle w:val="TOC2"/>
        <w:tabs>
          <w:tab w:val="right" w:leader="dot" w:pos="8306"/>
        </w:tabs>
      </w:pPr>
      <w:hyperlink w:anchor="_Toc5853" w:history="1">
        <w:r>
          <w:rPr>
            <w:rFonts w:ascii="仿宋" w:eastAsia="仿宋" w:hAnsi="仿宋" w:cs="仿宋" w:hint="eastAsia"/>
            <w:lang w:eastAsia="zh-CN"/>
          </w:rPr>
          <w:t>(二)、质量保证体系实施</w:t>
        </w:r>
        <w:r>
          <w:tab/>
        </w:r>
        <w:r>
          <w:fldChar w:fldCharType="begin"/>
        </w:r>
        <w:r>
          <w:instrText xml:space="preserve"> PAGEREF _Toc5853 \h </w:instrText>
        </w:r>
        <w:r>
          <w:fldChar w:fldCharType="separate"/>
        </w:r>
        <w:r>
          <w:t>30</w:t>
        </w:r>
        <w:r>
          <w:fldChar w:fldCharType="end"/>
        </w:r>
      </w:hyperlink>
    </w:p>
    <w:p>
      <w:pPr>
        <w:pStyle w:val="TOC2"/>
        <w:tabs>
          <w:tab w:val="right" w:leader="dot" w:pos="8306"/>
        </w:tabs>
      </w:pPr>
      <w:hyperlink w:anchor="_Toc11638" w:history="1">
        <w:r>
          <w:rPr>
            <w:rFonts w:ascii="仿宋" w:eastAsia="仿宋" w:hAnsi="仿宋" w:cs="仿宋" w:hint="eastAsia"/>
            <w:lang w:eastAsia="zh-CN"/>
          </w:rPr>
          <w:t>(三)、监理与质量控制流程</w:t>
        </w:r>
        <w:r>
          <w:tab/>
        </w:r>
        <w:r>
          <w:fldChar w:fldCharType="begin"/>
        </w:r>
        <w:r>
          <w:instrText xml:space="preserve"> PAGEREF _Toc11638 \h </w:instrText>
        </w:r>
        <w:r>
          <w:fldChar w:fldCharType="separate"/>
        </w:r>
        <w:r>
          <w:t>31</w:t>
        </w:r>
        <w:r>
          <w:fldChar w:fldCharType="end"/>
        </w:r>
      </w:hyperlink>
    </w:p>
    <w:p>
      <w:pPr>
        <w:pStyle w:val="TOC1"/>
        <w:tabs>
          <w:tab w:val="right" w:leader="dot" w:pos="8306"/>
        </w:tabs>
      </w:pPr>
      <w:hyperlink w:anchor="_Toc18674" w:history="1">
        <w:r>
          <w:rPr>
            <w:rFonts w:ascii="仿宋" w:eastAsia="仿宋" w:hAnsi="仿宋" w:cs="仿宋" w:hint="eastAsia"/>
            <w:lang w:eastAsia="zh-CN"/>
          </w:rPr>
          <w:t>七、安全与应急管理</w:t>
        </w:r>
        <w:r>
          <w:tab/>
        </w:r>
        <w:r>
          <w:fldChar w:fldCharType="begin"/>
        </w:r>
        <w:r>
          <w:instrText xml:space="preserve"> PAGEREF _Toc18674 \h </w:instrText>
        </w:r>
        <w:r>
          <w:fldChar w:fldCharType="separate"/>
        </w:r>
        <w:r>
          <w:t>31</w:t>
        </w:r>
        <w:r>
          <w:fldChar w:fldCharType="end"/>
        </w:r>
      </w:hyperlink>
    </w:p>
    <w:p>
      <w:pPr>
        <w:pStyle w:val="TOC2"/>
        <w:tabs>
          <w:tab w:val="right" w:leader="dot" w:pos="8306"/>
        </w:tabs>
      </w:pPr>
      <w:hyperlink w:anchor="_Toc24855" w:history="1">
        <w:r>
          <w:rPr>
            <w:rFonts w:ascii="仿宋" w:eastAsia="仿宋" w:hAnsi="仿宋" w:cs="仿宋" w:hint="eastAsia"/>
            <w:lang w:eastAsia="zh-CN"/>
          </w:rPr>
          <w:t>(一)、安全生产管理</w:t>
        </w:r>
        <w:r>
          <w:tab/>
        </w:r>
        <w:r>
          <w:fldChar w:fldCharType="begin"/>
        </w:r>
        <w:r>
          <w:instrText xml:space="preserve"> PAGEREF _Toc24855 \h </w:instrText>
        </w:r>
        <w:r>
          <w:fldChar w:fldCharType="separate"/>
        </w:r>
        <w:r>
          <w:t>31</w:t>
        </w:r>
        <w:r>
          <w:fldChar w:fldCharType="end"/>
        </w:r>
      </w:hyperlink>
    </w:p>
    <w:p>
      <w:pPr>
        <w:pStyle w:val="TOC2"/>
        <w:tabs>
          <w:tab w:val="right" w:leader="dot" w:pos="8306"/>
        </w:tabs>
      </w:pPr>
      <w:hyperlink w:anchor="_Toc32649" w:history="1">
        <w:r>
          <w:rPr>
            <w:rFonts w:ascii="仿宋" w:eastAsia="仿宋" w:hAnsi="仿宋" w:cs="仿宋" w:hint="eastAsia"/>
            <w:lang w:eastAsia="zh-CN"/>
          </w:rPr>
          <w:t>(二)、应急预案与响应</w:t>
        </w:r>
        <w:r>
          <w:tab/>
        </w:r>
        <w:r>
          <w:fldChar w:fldCharType="begin"/>
        </w:r>
        <w:r>
          <w:instrText xml:space="preserve"> PAGEREF _Toc32649 \h </w:instrText>
        </w:r>
        <w:r>
          <w:fldChar w:fldCharType="separate"/>
        </w:r>
        <w:r>
          <w:t>33</w:t>
        </w:r>
        <w:r>
          <w:fldChar w:fldCharType="end"/>
        </w:r>
      </w:hyperlink>
    </w:p>
    <w:p>
      <w:pPr>
        <w:pStyle w:val="TOC1"/>
        <w:tabs>
          <w:tab w:val="right" w:leader="dot" w:pos="8306"/>
        </w:tabs>
      </w:pPr>
      <w:hyperlink w:anchor="_Toc15229" w:history="1">
        <w:r>
          <w:rPr>
            <w:rFonts w:ascii="仿宋" w:eastAsia="仿宋" w:hAnsi="仿宋" w:cs="仿宋" w:hint="eastAsia"/>
            <w:lang w:eastAsia="zh-CN"/>
          </w:rPr>
          <w:t>八、项目实施与管理方案</w:t>
        </w:r>
        <w:r>
          <w:tab/>
        </w:r>
        <w:r>
          <w:fldChar w:fldCharType="begin"/>
        </w:r>
        <w:r>
          <w:instrText xml:space="preserve"> PAGEREF _Toc15229 \h </w:instrText>
        </w:r>
        <w:r>
          <w:fldChar w:fldCharType="separate"/>
        </w:r>
        <w:r>
          <w:t>34</w:t>
        </w:r>
        <w:r>
          <w:fldChar w:fldCharType="end"/>
        </w:r>
      </w:hyperlink>
    </w:p>
    <w:p>
      <w:pPr>
        <w:pStyle w:val="TOC2"/>
        <w:tabs>
          <w:tab w:val="right" w:leader="dot" w:pos="8306"/>
        </w:tabs>
      </w:pPr>
      <w:hyperlink w:anchor="_Toc7669" w:history="1">
        <w:r>
          <w:rPr>
            <w:rFonts w:ascii="仿宋" w:eastAsia="仿宋" w:hAnsi="仿宋" w:cs="仿宋" w:hint="eastAsia"/>
            <w:lang w:eastAsia="zh-CN"/>
          </w:rPr>
          <w:t>(一)、项目实施计划</w:t>
        </w:r>
        <w:r>
          <w:tab/>
        </w:r>
        <w:r>
          <w:fldChar w:fldCharType="begin"/>
        </w:r>
        <w:r>
          <w:instrText xml:space="preserve"> PAGEREF _Toc7669 \h </w:instrText>
        </w:r>
        <w:r>
          <w:fldChar w:fldCharType="separate"/>
        </w:r>
        <w:r>
          <w:t>34</w:t>
        </w:r>
        <w:r>
          <w:fldChar w:fldCharType="end"/>
        </w:r>
      </w:hyperlink>
    </w:p>
    <w:p>
      <w:pPr>
        <w:pStyle w:val="TOC2"/>
        <w:tabs>
          <w:tab w:val="right" w:leader="dot" w:pos="8306"/>
        </w:tabs>
      </w:pPr>
      <w:hyperlink w:anchor="_Toc24320" w:history="1">
        <w:r>
          <w:rPr>
            <w:rFonts w:ascii="仿宋" w:eastAsia="仿宋" w:hAnsi="仿宋" w:cs="仿宋" w:hint="eastAsia"/>
            <w:lang w:eastAsia="zh-CN"/>
          </w:rPr>
          <w:t>(二)、项目组织机构与职责</w:t>
        </w:r>
        <w:r>
          <w:tab/>
        </w:r>
        <w:r>
          <w:fldChar w:fldCharType="begin"/>
        </w:r>
        <w:r>
          <w:instrText xml:space="preserve"> PAGEREF _Toc24320 \h </w:instrText>
        </w:r>
        <w:r>
          <w:fldChar w:fldCharType="separate"/>
        </w:r>
        <w:r>
          <w:t>36</w:t>
        </w:r>
        <w:r>
          <w:fldChar w:fldCharType="end"/>
        </w:r>
      </w:hyperlink>
    </w:p>
    <w:p>
      <w:pPr>
        <w:pStyle w:val="TOC2"/>
        <w:tabs>
          <w:tab w:val="right" w:leader="dot" w:pos="8306"/>
        </w:tabs>
      </w:pPr>
      <w:hyperlink w:anchor="_Toc8245" w:history="1">
        <w:r>
          <w:rPr>
            <w:rFonts w:ascii="仿宋" w:eastAsia="仿宋" w:hAnsi="仿宋" w:cs="仿宋" w:hint="eastAsia"/>
            <w:lang w:eastAsia="zh-CN"/>
          </w:rPr>
          <w:t>(三)、项目管理与监控体系</w:t>
        </w:r>
        <w:r>
          <w:tab/>
        </w:r>
        <w:r>
          <w:fldChar w:fldCharType="begin"/>
        </w:r>
        <w:r>
          <w:instrText xml:space="preserve"> PAGEREF _Toc8245 \h </w:instrText>
        </w:r>
        <w:r>
          <w:fldChar w:fldCharType="separate"/>
        </w:r>
        <w:r>
          <w:t>38</w:t>
        </w:r>
        <w:r>
          <w:fldChar w:fldCharType="end"/>
        </w:r>
      </w:hyperlink>
    </w:p>
    <w:p>
      <w:pPr>
        <w:pStyle w:val="TOC1"/>
        <w:tabs>
          <w:tab w:val="right" w:leader="dot" w:pos="8306"/>
        </w:tabs>
      </w:pPr>
      <w:hyperlink w:anchor="_Toc22152" w:history="1">
        <w:r>
          <w:rPr>
            <w:rFonts w:ascii="仿宋" w:eastAsia="仿宋" w:hAnsi="仿宋" w:cs="仿宋" w:hint="eastAsia"/>
            <w:lang w:eastAsia="zh-CN"/>
          </w:rPr>
          <w:t>九、项目进度计划</w:t>
        </w:r>
        <w:r>
          <w:tab/>
        </w:r>
        <w:r>
          <w:fldChar w:fldCharType="begin"/>
        </w:r>
        <w:r>
          <w:instrText xml:space="preserve"> PAGEREF _Toc22152 \h </w:instrText>
        </w:r>
        <w:r>
          <w:fldChar w:fldCharType="separate"/>
        </w:r>
        <w:r>
          <w:t>40</w:t>
        </w:r>
        <w:r>
          <w:fldChar w:fldCharType="end"/>
        </w:r>
      </w:hyperlink>
    </w:p>
    <w:p>
      <w:pPr>
        <w:pStyle w:val="TOC2"/>
        <w:tabs>
          <w:tab w:val="right" w:leader="dot" w:pos="8306"/>
        </w:tabs>
      </w:pPr>
      <w:hyperlink w:anchor="_Toc28909" w:history="1">
        <w:r>
          <w:rPr>
            <w:rFonts w:ascii="仿宋" w:eastAsia="仿宋" w:hAnsi="仿宋" w:cs="仿宋" w:hint="eastAsia"/>
            <w:lang w:eastAsia="zh-CN"/>
          </w:rPr>
          <w:t>(一)、建设周期</w:t>
        </w:r>
        <w:r>
          <w:tab/>
        </w:r>
        <w:r>
          <w:fldChar w:fldCharType="begin"/>
        </w:r>
        <w:r>
          <w:instrText xml:space="preserve"> PAGEREF _Toc28909 \h </w:instrText>
        </w:r>
        <w:r>
          <w:fldChar w:fldCharType="separate"/>
        </w:r>
        <w:r>
          <w:t>40</w:t>
        </w:r>
        <w:r>
          <w:fldChar w:fldCharType="end"/>
        </w:r>
      </w:hyperlink>
    </w:p>
    <w:p>
      <w:pPr>
        <w:pStyle w:val="TOC2"/>
        <w:tabs>
          <w:tab w:val="right" w:leader="dot" w:pos="8306"/>
        </w:tabs>
      </w:pPr>
      <w:hyperlink w:anchor="_Toc10263" w:history="1">
        <w:r>
          <w:rPr>
            <w:rFonts w:ascii="仿宋" w:eastAsia="仿宋" w:hAnsi="仿宋" w:cs="仿宋" w:hint="eastAsia"/>
            <w:lang w:eastAsia="zh-CN"/>
          </w:rPr>
          <w:t>(二)、建设进度</w:t>
        </w:r>
        <w:r>
          <w:tab/>
        </w:r>
        <w:r>
          <w:fldChar w:fldCharType="begin"/>
        </w:r>
        <w:r>
          <w:instrText xml:space="preserve"> PAGEREF _Toc10263 \h </w:instrText>
        </w:r>
        <w:r>
          <w:fldChar w:fldCharType="separate"/>
        </w:r>
        <w:r>
          <w:t>40</w:t>
        </w:r>
        <w:r>
          <w:fldChar w:fldCharType="end"/>
        </w:r>
      </w:hyperlink>
    </w:p>
    <w:p>
      <w:pPr>
        <w:pStyle w:val="TOC2"/>
        <w:tabs>
          <w:tab w:val="right" w:leader="dot" w:pos="8306"/>
        </w:tabs>
      </w:pPr>
      <w:hyperlink w:anchor="_Toc29756" w:history="1">
        <w:r>
          <w:rPr>
            <w:rFonts w:ascii="仿宋" w:eastAsia="仿宋" w:hAnsi="仿宋" w:cs="仿宋" w:hint="eastAsia"/>
            <w:lang w:eastAsia="zh-CN"/>
          </w:rPr>
          <w:t>(三)、进度安排注意事项</w:t>
        </w:r>
        <w:r>
          <w:tab/>
        </w:r>
        <w:r>
          <w:fldChar w:fldCharType="begin"/>
        </w:r>
        <w:r>
          <w:instrText xml:space="preserve"> PAGEREF _Toc29756 \h </w:instrText>
        </w:r>
        <w:r>
          <w:fldChar w:fldCharType="separate"/>
        </w:r>
        <w:r>
          <w:t>42</w:t>
        </w:r>
        <w:r>
          <w:fldChar w:fldCharType="end"/>
        </w:r>
      </w:hyperlink>
    </w:p>
    <w:p>
      <w:pPr>
        <w:pStyle w:val="TOC2"/>
        <w:tabs>
          <w:tab w:val="right" w:leader="dot" w:pos="8306"/>
        </w:tabs>
      </w:pPr>
      <w:hyperlink w:anchor="_Toc27858" w:history="1">
        <w:r>
          <w:rPr>
            <w:rFonts w:ascii="仿宋" w:eastAsia="仿宋" w:hAnsi="仿宋" w:cs="仿宋" w:hint="eastAsia"/>
            <w:lang w:eastAsia="zh-CN"/>
          </w:rPr>
          <w:t>(四)、人力资源配置</w:t>
        </w:r>
        <w:r>
          <w:tab/>
        </w:r>
        <w:r>
          <w:fldChar w:fldCharType="begin"/>
        </w:r>
        <w:r>
          <w:instrText xml:space="preserve"> PAGEREF _Toc27858 \h </w:instrText>
        </w:r>
        <w:r>
          <w:fldChar w:fldCharType="separate"/>
        </w:r>
        <w:r>
          <w:t>42</w:t>
        </w:r>
        <w:r>
          <w:fldChar w:fldCharType="end"/>
        </w:r>
      </w:hyperlink>
    </w:p>
    <w:p>
      <w:pPr>
        <w:pStyle w:val="TOC2"/>
        <w:tabs>
          <w:tab w:val="right" w:leader="dot" w:pos="8306"/>
        </w:tabs>
      </w:pPr>
      <w:hyperlink w:anchor="_Toc5682" w:history="1">
        <w:r>
          <w:rPr>
            <w:rFonts w:ascii="仿宋" w:eastAsia="仿宋" w:hAnsi="仿宋" w:cs="仿宋" w:hint="eastAsia"/>
            <w:lang w:eastAsia="zh-CN"/>
          </w:rPr>
          <w:t>(五)、员工培训</w:t>
        </w:r>
        <w:r>
          <w:tab/>
        </w:r>
        <w:r>
          <w:fldChar w:fldCharType="begin"/>
        </w:r>
        <w:r>
          <w:instrText xml:space="preserve"> PAGEREF _Toc5682 \h </w:instrText>
        </w:r>
        <w:r>
          <w:fldChar w:fldCharType="separate"/>
        </w:r>
        <w:r>
          <w:t>44</w:t>
        </w:r>
        <w:r>
          <w:fldChar w:fldCharType="end"/>
        </w:r>
      </w:hyperlink>
    </w:p>
    <w:p>
      <w:pPr>
        <w:pStyle w:val="TOC2"/>
        <w:tabs>
          <w:tab w:val="right" w:leader="dot" w:pos="8306"/>
        </w:tabs>
      </w:pPr>
      <w:hyperlink w:anchor="_Toc8732" w:history="1">
        <w:r>
          <w:rPr>
            <w:rFonts w:ascii="仿宋" w:eastAsia="仿宋" w:hAnsi="仿宋" w:cs="仿宋" w:hint="eastAsia"/>
            <w:lang w:eastAsia="zh-CN"/>
          </w:rPr>
          <w:t>(六)、项目实施保障</w:t>
        </w:r>
        <w:r>
          <w:tab/>
        </w:r>
        <w:r>
          <w:fldChar w:fldCharType="begin"/>
        </w:r>
        <w:r>
          <w:instrText xml:space="preserve"> PAGEREF _Toc8732 \h </w:instrText>
        </w:r>
        <w:r>
          <w:fldChar w:fldCharType="separate"/>
        </w:r>
        <w:r>
          <w:t>45</w:t>
        </w:r>
        <w:r>
          <w:fldChar w:fldCharType="end"/>
        </w:r>
      </w:hyperlink>
    </w:p>
    <w:p>
      <w:pPr>
        <w:pStyle w:val="TOC2"/>
        <w:tabs>
          <w:tab w:val="right" w:leader="dot" w:pos="8306"/>
        </w:tabs>
      </w:pPr>
      <w:hyperlink w:anchor="_Toc25068" w:history="1">
        <w:r>
          <w:rPr>
            <w:rFonts w:ascii="仿宋" w:eastAsia="仿宋" w:hAnsi="仿宋" w:cs="仿宋" w:hint="eastAsia"/>
            <w:lang w:eastAsia="zh-CN"/>
          </w:rPr>
          <w:t>(七)、安全规范管理</w:t>
        </w:r>
        <w:r>
          <w:tab/>
        </w:r>
        <w:r>
          <w:fldChar w:fldCharType="begin"/>
        </w:r>
        <w:r>
          <w:instrText xml:space="preserve"> PAGEREF _Toc25068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1" w:history="1">
        <w:r>
          <w:rPr>
            <w:rFonts w:ascii="仿宋" w:eastAsia="仿宋" w:hAnsi="仿宋" w:cs="仿宋" w:hint="eastAsia"/>
            <w:lang w:eastAsia="zh-CN"/>
          </w:rPr>
          <w:t>十、资金管理与财务规划</w:t>
        </w:r>
        <w:r>
          <w:tab/>
        </w:r>
        <w:r>
          <w:fldChar w:fldCharType="begin"/>
        </w:r>
        <w:r>
          <w:instrText xml:space="preserve"> PAGEREF _Toc17601 \h </w:instrText>
        </w:r>
        <w:r>
          <w:fldChar w:fldCharType="separate"/>
        </w:r>
        <w:r>
          <w:t>48</w:t>
        </w:r>
        <w:r>
          <w:fldChar w:fldCharType="end"/>
        </w:r>
      </w:hyperlink>
    </w:p>
    <w:p>
      <w:pPr>
        <w:pStyle w:val="TOC2"/>
        <w:tabs>
          <w:tab w:val="right" w:leader="dot" w:pos="8306"/>
        </w:tabs>
      </w:pPr>
      <w:hyperlink w:anchor="_Toc3748" w:history="1">
        <w:r>
          <w:rPr>
            <w:rFonts w:ascii="仿宋" w:eastAsia="仿宋" w:hAnsi="仿宋" w:cs="仿宋" w:hint="eastAsia"/>
            <w:lang w:eastAsia="zh-CN"/>
          </w:rPr>
          <w:t>(一)、项目资金来源与筹措</w:t>
        </w:r>
        <w:r>
          <w:tab/>
        </w:r>
        <w:r>
          <w:fldChar w:fldCharType="begin"/>
        </w:r>
        <w:r>
          <w:instrText xml:space="preserve"> PAGEREF _Toc3748 \h </w:instrText>
        </w:r>
        <w:r>
          <w:fldChar w:fldCharType="separate"/>
        </w:r>
        <w:r>
          <w:t>48</w:t>
        </w:r>
        <w:r>
          <w:fldChar w:fldCharType="end"/>
        </w:r>
      </w:hyperlink>
    </w:p>
    <w:p>
      <w:pPr>
        <w:pStyle w:val="TOC2"/>
        <w:tabs>
          <w:tab w:val="right" w:leader="dot" w:pos="8306"/>
        </w:tabs>
      </w:pPr>
      <w:hyperlink w:anchor="_Toc3652" w:history="1">
        <w:r>
          <w:rPr>
            <w:rFonts w:ascii="仿宋" w:eastAsia="仿宋" w:hAnsi="仿宋" w:cs="仿宋" w:hint="eastAsia"/>
            <w:lang w:eastAsia="zh-CN"/>
          </w:rPr>
          <w:t>(二)、资金使用与监管</w:t>
        </w:r>
        <w:r>
          <w:tab/>
        </w:r>
        <w:r>
          <w:fldChar w:fldCharType="begin"/>
        </w:r>
        <w:r>
          <w:instrText xml:space="preserve"> PAGEREF _Toc3652 \h </w:instrText>
        </w:r>
        <w:r>
          <w:fldChar w:fldCharType="separate"/>
        </w:r>
        <w:r>
          <w:t>49</w:t>
        </w:r>
        <w:r>
          <w:fldChar w:fldCharType="end"/>
        </w:r>
      </w:hyperlink>
    </w:p>
    <w:p>
      <w:pPr>
        <w:pStyle w:val="TOC2"/>
        <w:tabs>
          <w:tab w:val="right" w:leader="dot" w:pos="8306"/>
        </w:tabs>
      </w:pPr>
      <w:hyperlink w:anchor="_Toc6714" w:history="1">
        <w:r>
          <w:rPr>
            <w:rFonts w:ascii="仿宋" w:eastAsia="仿宋" w:hAnsi="仿宋" w:cs="仿宋" w:hint="eastAsia"/>
            <w:lang w:eastAsia="zh-CN"/>
          </w:rPr>
          <w:t>(三)、财务规划与预测</w:t>
        </w:r>
        <w:r>
          <w:tab/>
        </w:r>
        <w:r>
          <w:fldChar w:fldCharType="begin"/>
        </w:r>
        <w:r>
          <w:instrText xml:space="preserve"> PAGEREF _Toc6714 \h </w:instrText>
        </w:r>
        <w:r>
          <w:fldChar w:fldCharType="separate"/>
        </w:r>
        <w:r>
          <w:t>50</w:t>
        </w:r>
        <w:r>
          <w:fldChar w:fldCharType="end"/>
        </w:r>
      </w:hyperlink>
    </w:p>
    <w:p>
      <w:pPr>
        <w:pStyle w:val="TOC1"/>
        <w:tabs>
          <w:tab w:val="right" w:leader="dot" w:pos="8306"/>
        </w:tabs>
      </w:pPr>
      <w:hyperlink w:anchor="_Toc1274" w:history="1">
        <w:r>
          <w:rPr>
            <w:rFonts w:ascii="仿宋" w:eastAsia="仿宋" w:hAnsi="仿宋" w:cs="仿宋" w:hint="eastAsia"/>
            <w:lang w:eastAsia="zh-CN"/>
          </w:rPr>
          <w:t>十一、土地利用与规划方案</w:t>
        </w:r>
        <w:r>
          <w:tab/>
        </w:r>
        <w:r>
          <w:fldChar w:fldCharType="begin"/>
        </w:r>
        <w:r>
          <w:instrText xml:space="preserve"> PAGEREF _Toc1274 \h </w:instrText>
        </w:r>
        <w:r>
          <w:fldChar w:fldCharType="separate"/>
        </w:r>
        <w:r>
          <w:t>51</w:t>
        </w:r>
        <w:r>
          <w:fldChar w:fldCharType="end"/>
        </w:r>
      </w:hyperlink>
    </w:p>
    <w:p>
      <w:pPr>
        <w:pStyle w:val="TOC2"/>
        <w:tabs>
          <w:tab w:val="right" w:leader="dot" w:pos="8306"/>
        </w:tabs>
      </w:pPr>
      <w:hyperlink w:anchor="_Toc24889" w:history="1">
        <w:r>
          <w:rPr>
            <w:rFonts w:ascii="仿宋" w:eastAsia="仿宋" w:hAnsi="仿宋" w:cs="仿宋" w:hint="eastAsia"/>
            <w:lang w:eastAsia="zh-CN"/>
          </w:rPr>
          <w:t>(一)、项目用地情况分析</w:t>
        </w:r>
        <w:r>
          <w:tab/>
        </w:r>
        <w:r>
          <w:fldChar w:fldCharType="begin"/>
        </w:r>
        <w:r>
          <w:instrText xml:space="preserve"> PAGEREF _Toc24889 \h </w:instrText>
        </w:r>
        <w:r>
          <w:fldChar w:fldCharType="separate"/>
        </w:r>
        <w:r>
          <w:t>51</w:t>
        </w:r>
        <w:r>
          <w:fldChar w:fldCharType="end"/>
        </w:r>
      </w:hyperlink>
    </w:p>
    <w:p>
      <w:pPr>
        <w:pStyle w:val="TOC2"/>
        <w:tabs>
          <w:tab w:val="right" w:leader="dot" w:pos="8306"/>
        </w:tabs>
      </w:pPr>
      <w:hyperlink w:anchor="_Toc8371" w:history="1">
        <w:r>
          <w:rPr>
            <w:rFonts w:ascii="仿宋" w:eastAsia="仿宋" w:hAnsi="仿宋" w:cs="仿宋" w:hint="eastAsia"/>
            <w:lang w:eastAsia="zh-CN"/>
          </w:rPr>
          <w:t>(二)、土地利用规划方案</w:t>
        </w:r>
        <w:r>
          <w:tab/>
        </w:r>
        <w:r>
          <w:fldChar w:fldCharType="begin"/>
        </w:r>
        <w:r>
          <w:instrText xml:space="preserve"> PAGEREF _Toc8371 \h </w:instrText>
        </w:r>
        <w:r>
          <w:fldChar w:fldCharType="separate"/>
        </w:r>
        <w:r>
          <w:t>52</w:t>
        </w:r>
        <w:r>
          <w:fldChar w:fldCharType="end"/>
        </w:r>
      </w:hyperlink>
    </w:p>
    <w:p>
      <w:pPr>
        <w:pStyle w:val="TOC1"/>
        <w:tabs>
          <w:tab w:val="right" w:leader="dot" w:pos="8306"/>
        </w:tabs>
      </w:pPr>
      <w:hyperlink w:anchor="_Toc14478" w:history="1">
        <w:r>
          <w:rPr>
            <w:rFonts w:ascii="仿宋" w:eastAsia="仿宋" w:hAnsi="仿宋" w:cs="仿宋" w:hint="eastAsia"/>
            <w:lang w:eastAsia="zh-CN"/>
          </w:rPr>
          <w:t>十二、客户关系管理与市场拓展</w:t>
        </w:r>
        <w:r>
          <w:tab/>
        </w:r>
        <w:r>
          <w:fldChar w:fldCharType="begin"/>
        </w:r>
        <w:r>
          <w:instrText xml:space="preserve"> PAGEREF _Toc14478 \h </w:instrText>
        </w:r>
        <w:r>
          <w:fldChar w:fldCharType="separate"/>
        </w:r>
        <w:r>
          <w:t>54</w:t>
        </w:r>
        <w:r>
          <w:fldChar w:fldCharType="end"/>
        </w:r>
      </w:hyperlink>
    </w:p>
    <w:p>
      <w:pPr>
        <w:pStyle w:val="TOC2"/>
        <w:tabs>
          <w:tab w:val="right" w:leader="dot" w:pos="8306"/>
        </w:tabs>
      </w:pPr>
      <w:hyperlink w:anchor="_Toc13655" w:history="1">
        <w:r>
          <w:rPr>
            <w:rFonts w:ascii="仿宋" w:eastAsia="仿宋" w:hAnsi="仿宋" w:cs="仿宋" w:hint="eastAsia"/>
            <w:lang w:eastAsia="zh-CN"/>
          </w:rPr>
          <w:t>(一)、客户关系管理策略</w:t>
        </w:r>
        <w:r>
          <w:tab/>
        </w:r>
        <w:r>
          <w:fldChar w:fldCharType="begin"/>
        </w:r>
        <w:r>
          <w:instrText xml:space="preserve"> PAGEREF _Toc13655 \h </w:instrText>
        </w:r>
        <w:r>
          <w:fldChar w:fldCharType="separate"/>
        </w:r>
        <w:r>
          <w:t>54</w:t>
        </w:r>
        <w:r>
          <w:fldChar w:fldCharType="end"/>
        </w:r>
      </w:hyperlink>
    </w:p>
    <w:p>
      <w:pPr>
        <w:pStyle w:val="TOC2"/>
        <w:tabs>
          <w:tab w:val="right" w:leader="dot" w:pos="8306"/>
        </w:tabs>
      </w:pPr>
      <w:hyperlink w:anchor="_Toc23651" w:history="1">
        <w:r>
          <w:rPr>
            <w:rFonts w:ascii="仿宋" w:eastAsia="仿宋" w:hAnsi="仿宋" w:cs="仿宋" w:hint="eastAsia"/>
            <w:lang w:eastAsia="zh-CN"/>
          </w:rPr>
          <w:t>(二)、市场拓展方案</w:t>
        </w:r>
        <w:r>
          <w:tab/>
        </w:r>
        <w:r>
          <w:fldChar w:fldCharType="begin"/>
        </w:r>
        <w:r>
          <w:instrText xml:space="preserve"> PAGEREF _Toc23651 \h </w:instrText>
        </w:r>
        <w:r>
          <w:fldChar w:fldCharType="separate"/>
        </w:r>
        <w:r>
          <w:t>55</w:t>
        </w:r>
        <w:r>
          <w:fldChar w:fldCharType="end"/>
        </w:r>
      </w:hyperlink>
    </w:p>
    <w:p>
      <w:pPr>
        <w:pStyle w:val="TOC1"/>
        <w:tabs>
          <w:tab w:val="right" w:leader="dot" w:pos="8306"/>
        </w:tabs>
      </w:pPr>
      <w:hyperlink w:anchor="_Toc4022" w:history="1">
        <w:r>
          <w:rPr>
            <w:rFonts w:ascii="仿宋" w:eastAsia="仿宋" w:hAnsi="仿宋" w:cs="仿宋" w:hint="eastAsia"/>
            <w:lang w:eastAsia="zh-CN"/>
          </w:rPr>
          <w:t>十三、质量管理与控制</w:t>
        </w:r>
        <w:r>
          <w:tab/>
        </w:r>
        <w:r>
          <w:fldChar w:fldCharType="begin"/>
        </w:r>
        <w:r>
          <w:instrText xml:space="preserve"> PAGEREF _Toc4022 \h </w:instrText>
        </w:r>
        <w:r>
          <w:fldChar w:fldCharType="separate"/>
        </w:r>
        <w:r>
          <w:t>56</w:t>
        </w:r>
        <w:r>
          <w:fldChar w:fldCharType="end"/>
        </w:r>
      </w:hyperlink>
    </w:p>
    <w:p>
      <w:pPr>
        <w:pStyle w:val="TOC2"/>
        <w:tabs>
          <w:tab w:val="right" w:leader="dot" w:pos="8306"/>
        </w:tabs>
      </w:pPr>
      <w:hyperlink w:anchor="_Toc14920" w:history="1">
        <w:r>
          <w:rPr>
            <w:rFonts w:ascii="仿宋" w:eastAsia="仿宋" w:hAnsi="仿宋" w:cs="仿宋" w:hint="eastAsia"/>
            <w:lang w:eastAsia="zh-CN"/>
          </w:rPr>
          <w:t>(一)、质量管理体系建设</w:t>
        </w:r>
        <w:r>
          <w:tab/>
        </w:r>
        <w:r>
          <w:fldChar w:fldCharType="begin"/>
        </w:r>
        <w:r>
          <w:instrText xml:space="preserve"> PAGEREF _Toc14920 \h </w:instrText>
        </w:r>
        <w:r>
          <w:fldChar w:fldCharType="separate"/>
        </w:r>
        <w:r>
          <w:t>56</w:t>
        </w:r>
        <w:r>
          <w:fldChar w:fldCharType="end"/>
        </w:r>
      </w:hyperlink>
    </w:p>
    <w:p>
      <w:pPr>
        <w:pStyle w:val="TOC2"/>
        <w:tabs>
          <w:tab w:val="right" w:leader="dot" w:pos="8306"/>
        </w:tabs>
      </w:pPr>
      <w:hyperlink w:anchor="_Toc29470" w:history="1">
        <w:r>
          <w:rPr>
            <w:rFonts w:ascii="仿宋" w:eastAsia="仿宋" w:hAnsi="仿宋" w:cs="仿宋" w:hint="eastAsia"/>
            <w:lang w:eastAsia="zh-CN"/>
          </w:rPr>
          <w:t>(二)、质量控制措施</w:t>
        </w:r>
        <w:r>
          <w:tab/>
        </w:r>
        <w:r>
          <w:fldChar w:fldCharType="begin"/>
        </w:r>
        <w:r>
          <w:instrText xml:space="preserve"> PAGEREF _Toc29470 \h </w:instrText>
        </w:r>
        <w:r>
          <w:fldChar w:fldCharType="separate"/>
        </w:r>
        <w:r>
          <w:t>58</w:t>
        </w:r>
        <w:r>
          <w:fldChar w:fldCharType="end"/>
        </w:r>
      </w:hyperlink>
    </w:p>
    <w:p>
      <w:pPr>
        <w:pStyle w:val="TOC1"/>
        <w:tabs>
          <w:tab w:val="right" w:leader="dot" w:pos="8306"/>
        </w:tabs>
      </w:pPr>
      <w:hyperlink w:anchor="_Toc19558" w:history="1">
        <w:r>
          <w:rPr>
            <w:rFonts w:ascii="仿宋" w:eastAsia="仿宋" w:hAnsi="仿宋" w:cs="仿宋" w:hint="eastAsia"/>
            <w:lang w:eastAsia="zh-CN"/>
          </w:rPr>
          <w:t>十四、项目施工方案</w:t>
        </w:r>
        <w:r>
          <w:tab/>
        </w:r>
        <w:r>
          <w:fldChar w:fldCharType="begin"/>
        </w:r>
        <w:r>
          <w:instrText xml:space="preserve"> PAGEREF _Toc19558 \h </w:instrText>
        </w:r>
        <w:r>
          <w:fldChar w:fldCharType="separate"/>
        </w:r>
        <w:r>
          <w:t>59</w:t>
        </w:r>
        <w:r>
          <w:fldChar w:fldCharType="end"/>
        </w:r>
      </w:hyperlink>
    </w:p>
    <w:p>
      <w:pPr>
        <w:pStyle w:val="TOC2"/>
        <w:tabs>
          <w:tab w:val="right" w:leader="dot" w:pos="8306"/>
        </w:tabs>
      </w:pPr>
      <w:hyperlink w:anchor="_Toc27873" w:history="1">
        <w:r>
          <w:rPr>
            <w:rFonts w:ascii="仿宋" w:eastAsia="仿宋" w:hAnsi="仿宋" w:cs="仿宋" w:hint="eastAsia"/>
            <w:lang w:eastAsia="zh-CN"/>
          </w:rPr>
          <w:t>(一)、施工组织设计</w:t>
        </w:r>
        <w:r>
          <w:tab/>
        </w:r>
        <w:r>
          <w:fldChar w:fldCharType="begin"/>
        </w:r>
        <w:r>
          <w:instrText xml:space="preserve"> PAGEREF _Toc27873 \h </w:instrText>
        </w:r>
        <w:r>
          <w:fldChar w:fldCharType="separate"/>
        </w:r>
        <w:r>
          <w:t>59</w:t>
        </w:r>
        <w:r>
          <w:fldChar w:fldCharType="end"/>
        </w:r>
      </w:hyperlink>
    </w:p>
    <w:p>
      <w:pPr>
        <w:pStyle w:val="TOC2"/>
        <w:tabs>
          <w:tab w:val="right" w:leader="dot" w:pos="8306"/>
        </w:tabs>
      </w:pPr>
      <w:hyperlink w:anchor="_Toc8044" w:history="1">
        <w:r>
          <w:rPr>
            <w:rFonts w:ascii="仿宋" w:eastAsia="仿宋" w:hAnsi="仿宋" w:cs="仿宋" w:hint="eastAsia"/>
            <w:lang w:eastAsia="zh-CN"/>
          </w:rPr>
          <w:t>(二)、施工工艺与技术路线</w:t>
        </w:r>
        <w:r>
          <w:tab/>
        </w:r>
        <w:r>
          <w:fldChar w:fldCharType="begin"/>
        </w:r>
        <w:r>
          <w:instrText xml:space="preserve"> PAGEREF _Toc8044 \h </w:instrText>
        </w:r>
        <w:r>
          <w:fldChar w:fldCharType="separate"/>
        </w:r>
        <w:r>
          <w:t>60</w:t>
        </w:r>
        <w:r>
          <w:fldChar w:fldCharType="end"/>
        </w:r>
      </w:hyperlink>
    </w:p>
    <w:p>
      <w:pPr>
        <w:pStyle w:val="TOC2"/>
        <w:tabs>
          <w:tab w:val="right" w:leader="dot" w:pos="8306"/>
        </w:tabs>
      </w:pPr>
      <w:hyperlink w:anchor="_Toc16648" w:history="1">
        <w:r>
          <w:rPr>
            <w:rFonts w:ascii="仿宋" w:eastAsia="仿宋" w:hAnsi="仿宋" w:cs="仿宋" w:hint="eastAsia"/>
            <w:lang w:eastAsia="zh-CN"/>
          </w:rPr>
          <w:t>(三)、关键节点施工计划</w:t>
        </w:r>
        <w:r>
          <w:tab/>
        </w:r>
        <w:r>
          <w:fldChar w:fldCharType="begin"/>
        </w:r>
        <w:r>
          <w:instrText xml:space="preserve"> PAGEREF _Toc16648 \h </w:instrText>
        </w:r>
        <w:r>
          <w:fldChar w:fldCharType="separate"/>
        </w:r>
        <w:r>
          <w:t>61</w:t>
        </w:r>
        <w:r>
          <w:fldChar w:fldCharType="end"/>
        </w:r>
      </w:hyperlink>
    </w:p>
    <w:p>
      <w:pPr>
        <w:pStyle w:val="TOC2"/>
        <w:tabs>
          <w:tab w:val="right" w:leader="dot" w:pos="8306"/>
        </w:tabs>
      </w:pPr>
      <w:hyperlink w:anchor="_Toc4332" w:history="1">
        <w:r>
          <w:rPr>
            <w:rFonts w:ascii="仿宋" w:eastAsia="仿宋" w:hAnsi="仿宋" w:cs="仿宋" w:hint="eastAsia"/>
            <w:lang w:eastAsia="zh-CN"/>
          </w:rPr>
          <w:t>(四)、施工现场管理</w:t>
        </w:r>
        <w:r>
          <w:tab/>
        </w:r>
        <w:r>
          <w:fldChar w:fldCharType="begin"/>
        </w:r>
        <w:r>
          <w:instrText xml:space="preserve"> PAGEREF _Toc4332 \h </w:instrText>
        </w:r>
        <w:r>
          <w:fldChar w:fldCharType="separate"/>
        </w:r>
        <w:r>
          <w:t>63</w:t>
        </w:r>
        <w:r>
          <w:fldChar w:fldCharType="end"/>
        </w:r>
      </w:hyperlink>
    </w:p>
    <w:p>
      <w:pPr>
        <w:pStyle w:val="TOC1"/>
        <w:tabs>
          <w:tab w:val="right" w:leader="dot" w:pos="8306"/>
        </w:tabs>
      </w:pPr>
      <w:hyperlink w:anchor="_Toc8649" w:history="1">
        <w:r>
          <w:rPr>
            <w:rFonts w:ascii="仿宋" w:eastAsia="仿宋" w:hAnsi="仿宋" w:cs="仿宋" w:hint="eastAsia"/>
            <w:lang w:eastAsia="zh-CN"/>
          </w:rPr>
          <w:t>十五、知识产权管理与保护</w:t>
        </w:r>
        <w:r>
          <w:tab/>
        </w:r>
        <w:r>
          <w:fldChar w:fldCharType="begin"/>
        </w:r>
        <w:r>
          <w:instrText xml:space="preserve"> PAGEREF _Toc8649 \h </w:instrText>
        </w:r>
        <w:r>
          <w:fldChar w:fldCharType="separate"/>
        </w:r>
        <w:r>
          <w:t>65</w:t>
        </w:r>
        <w:r>
          <w:fldChar w:fldCharType="end"/>
        </w:r>
      </w:hyperlink>
    </w:p>
    <w:p>
      <w:pPr>
        <w:pStyle w:val="TOC2"/>
        <w:tabs>
          <w:tab w:val="right" w:leader="dot" w:pos="8306"/>
        </w:tabs>
      </w:pPr>
      <w:hyperlink w:anchor="_Toc20873" w:history="1">
        <w:r>
          <w:rPr>
            <w:rFonts w:ascii="仿宋" w:eastAsia="仿宋" w:hAnsi="仿宋" w:cs="仿宋" w:hint="eastAsia"/>
            <w:lang w:eastAsia="zh-CN"/>
          </w:rPr>
          <w:t>(一)、知识产权管理体系建设</w:t>
        </w:r>
        <w:r>
          <w:tab/>
        </w:r>
        <w:r>
          <w:fldChar w:fldCharType="begin"/>
        </w:r>
        <w:r>
          <w:instrText xml:space="preserve"> PAGEREF _Toc20873 \h </w:instrText>
        </w:r>
        <w:r>
          <w:fldChar w:fldCharType="separate"/>
        </w:r>
        <w:r>
          <w:t>65</w:t>
        </w:r>
        <w:r>
          <w:fldChar w:fldCharType="end"/>
        </w:r>
      </w:hyperlink>
    </w:p>
    <w:p>
      <w:pPr>
        <w:pStyle w:val="TOC2"/>
        <w:tabs>
          <w:tab w:val="right" w:leader="dot" w:pos="8306"/>
        </w:tabs>
      </w:pPr>
      <w:hyperlink w:anchor="_Toc12148" w:history="1">
        <w:r>
          <w:rPr>
            <w:rFonts w:ascii="仿宋" w:eastAsia="仿宋" w:hAnsi="仿宋" w:cs="仿宋" w:hint="eastAsia"/>
            <w:lang w:eastAsia="zh-CN"/>
          </w:rPr>
          <w:t>(二)、知识产权保护措施</w:t>
        </w:r>
        <w:r>
          <w:tab/>
        </w:r>
        <w:r>
          <w:fldChar w:fldCharType="begin"/>
        </w:r>
        <w:r>
          <w:instrText xml:space="preserve"> PAGEREF _Toc12148 \h </w:instrText>
        </w:r>
        <w:r>
          <w:fldChar w:fldCharType="separate"/>
        </w:r>
        <w:r>
          <w:t>66</w:t>
        </w:r>
        <w:r>
          <w:fldChar w:fldCharType="end"/>
        </w:r>
      </w:hyperlink>
    </w:p>
    <w:p>
      <w:pPr>
        <w:pStyle w:val="TOC1"/>
        <w:tabs>
          <w:tab w:val="right" w:leader="dot" w:pos="8306"/>
        </w:tabs>
      </w:pPr>
      <w:hyperlink w:anchor="_Toc20900" w:history="1">
        <w:r>
          <w:rPr>
            <w:rFonts w:ascii="仿宋" w:eastAsia="仿宋" w:hAnsi="仿宋" w:cs="仿宋" w:hint="eastAsia"/>
            <w:lang w:eastAsia="zh-CN"/>
          </w:rPr>
          <w:t>十六、企业合规与伦理</w:t>
        </w:r>
        <w:r>
          <w:tab/>
        </w:r>
        <w:r>
          <w:fldChar w:fldCharType="begin"/>
        </w:r>
        <w:r>
          <w:instrText xml:space="preserve"> PAGEREF _Toc20900 \h </w:instrText>
        </w:r>
        <w:r>
          <w:fldChar w:fldCharType="separate"/>
        </w:r>
        <w:r>
          <w:t>68</w:t>
        </w:r>
        <w:r>
          <w:fldChar w:fldCharType="end"/>
        </w:r>
      </w:hyperlink>
    </w:p>
    <w:p>
      <w:pPr>
        <w:pStyle w:val="TOC2"/>
        <w:tabs>
          <w:tab w:val="right" w:leader="dot" w:pos="8306"/>
        </w:tabs>
      </w:pPr>
      <w:hyperlink w:anchor="_Toc27886" w:history="1">
        <w:r>
          <w:rPr>
            <w:rFonts w:ascii="仿宋" w:eastAsia="仿宋" w:hAnsi="仿宋" w:cs="仿宋" w:hint="eastAsia"/>
            <w:lang w:eastAsia="zh-CN"/>
          </w:rPr>
          <w:t>(一)、合规政策与程序</w:t>
        </w:r>
        <w:r>
          <w:tab/>
        </w:r>
        <w:r>
          <w:fldChar w:fldCharType="begin"/>
        </w:r>
        <w:r>
          <w:instrText xml:space="preserve"> PAGEREF _Toc27886 \h </w:instrText>
        </w:r>
        <w:r>
          <w:fldChar w:fldCharType="separate"/>
        </w:r>
        <w:r>
          <w:t>68</w:t>
        </w:r>
        <w:r>
          <w:fldChar w:fldCharType="end"/>
        </w:r>
      </w:hyperlink>
    </w:p>
    <w:p>
      <w:pPr>
        <w:pStyle w:val="TOC2"/>
        <w:tabs>
          <w:tab w:val="right" w:leader="dot" w:pos="8306"/>
        </w:tabs>
      </w:pPr>
      <w:hyperlink w:anchor="_Toc13423" w:history="1">
        <w:r>
          <w:rPr>
            <w:rFonts w:ascii="仿宋" w:eastAsia="仿宋" w:hAnsi="仿宋" w:cs="仿宋" w:hint="eastAsia"/>
            <w:lang w:eastAsia="zh-CN"/>
          </w:rPr>
          <w:t>(二)、伦理规范与培训</w:t>
        </w:r>
        <w:r>
          <w:tab/>
        </w:r>
        <w:r>
          <w:fldChar w:fldCharType="begin"/>
        </w:r>
        <w:r>
          <w:instrText xml:space="preserve"> PAGEREF _Toc13423 \h </w:instrText>
        </w:r>
        <w:r>
          <w:fldChar w:fldCharType="separate"/>
        </w:r>
        <w:r>
          <w:t>69</w:t>
        </w:r>
        <w:r>
          <w:fldChar w:fldCharType="end"/>
        </w:r>
      </w:hyperlink>
    </w:p>
    <w:p>
      <w:pPr>
        <w:pStyle w:val="TOC2"/>
        <w:tabs>
          <w:tab w:val="right" w:leader="dot" w:pos="8306"/>
        </w:tabs>
      </w:pPr>
      <w:hyperlink w:anchor="_Toc29950" w:history="1">
        <w:r>
          <w:rPr>
            <w:rFonts w:ascii="仿宋" w:eastAsia="仿宋" w:hAnsi="仿宋" w:cs="仿宋" w:hint="eastAsia"/>
            <w:lang w:eastAsia="zh-CN"/>
          </w:rPr>
          <w:t>(三)、合规风险评估</w:t>
        </w:r>
        <w:r>
          <w:tab/>
        </w:r>
        <w:r>
          <w:fldChar w:fldCharType="begin"/>
        </w:r>
        <w:r>
          <w:instrText xml:space="preserve"> PAGEREF _Toc29950 \h </w:instrText>
        </w:r>
        <w:r>
          <w:fldChar w:fldCharType="separate"/>
        </w:r>
        <w:r>
          <w:t>70</w:t>
        </w:r>
        <w:r>
          <w:fldChar w:fldCharType="end"/>
        </w:r>
      </w:hyperlink>
    </w:p>
    <w:p>
      <w:pPr>
        <w:pStyle w:val="TOC2"/>
        <w:tabs>
          <w:tab w:val="right" w:leader="dot" w:pos="8306"/>
        </w:tabs>
      </w:pPr>
      <w:hyperlink w:anchor="_Toc1163" w:history="1">
        <w:r>
          <w:rPr>
            <w:rFonts w:ascii="仿宋" w:eastAsia="仿宋" w:hAnsi="仿宋" w:cs="仿宋" w:hint="eastAsia"/>
            <w:lang w:eastAsia="zh-CN"/>
          </w:rPr>
          <w:t>(四)、合规监督与执行</w:t>
        </w:r>
        <w:r>
          <w:tab/>
        </w:r>
        <w:r>
          <w:fldChar w:fldCharType="begin"/>
        </w:r>
        <w:r>
          <w:instrText xml:space="preserve"> PAGEREF _Toc1163 \h </w:instrText>
        </w:r>
        <w:r>
          <w:fldChar w:fldCharType="separate"/>
        </w:r>
        <w:r>
          <w:t>71</w:t>
        </w:r>
        <w:r>
          <w:fldChar w:fldCharType="end"/>
        </w:r>
      </w:hyperlink>
    </w:p>
    <w:p>
      <w:pPr>
        <w:pStyle w:val="TOC1"/>
        <w:tabs>
          <w:tab w:val="right" w:leader="dot" w:pos="8306"/>
        </w:tabs>
      </w:pPr>
      <w:hyperlink w:anchor="_Toc24302" w:history="1">
        <w:r>
          <w:rPr>
            <w:rFonts w:ascii="仿宋" w:eastAsia="仿宋" w:hAnsi="仿宋" w:cs="仿宋" w:hint="eastAsia"/>
            <w:lang w:eastAsia="zh-CN"/>
          </w:rPr>
          <w:t>十七、人力资源管理与开发</w:t>
        </w:r>
        <w:r>
          <w:tab/>
        </w:r>
        <w:r>
          <w:fldChar w:fldCharType="begin"/>
        </w:r>
        <w:r>
          <w:instrText xml:space="preserve"> PAGEREF _Toc24302 \h </w:instrText>
        </w:r>
        <w:r>
          <w:fldChar w:fldCharType="separate"/>
        </w:r>
        <w:r>
          <w:t>72</w:t>
        </w:r>
        <w:r>
          <w:fldChar w:fldCharType="end"/>
        </w:r>
      </w:hyperlink>
    </w:p>
    <w:p>
      <w:pPr>
        <w:pStyle w:val="TOC2"/>
        <w:tabs>
          <w:tab w:val="right" w:leader="dot" w:pos="8306"/>
        </w:tabs>
      </w:pPr>
      <w:hyperlink w:anchor="_Toc32407" w:history="1">
        <w:r>
          <w:rPr>
            <w:rFonts w:ascii="仿宋" w:eastAsia="仿宋" w:hAnsi="仿宋" w:cs="仿宋" w:hint="eastAsia"/>
            <w:lang w:eastAsia="zh-CN"/>
          </w:rPr>
          <w:t>(一)、人力资源规划</w:t>
        </w:r>
        <w:r>
          <w:tab/>
        </w:r>
        <w:r>
          <w:fldChar w:fldCharType="begin"/>
        </w:r>
        <w:r>
          <w:instrText xml:space="preserve"> PAGEREF _Toc32407 \h </w:instrText>
        </w:r>
        <w:r>
          <w:fldChar w:fldCharType="separate"/>
        </w:r>
        <w:r>
          <w:t>72</w:t>
        </w:r>
        <w:r>
          <w:fldChar w:fldCharType="end"/>
        </w:r>
      </w:hyperlink>
    </w:p>
    <w:p>
      <w:pPr>
        <w:pStyle w:val="TOC2"/>
        <w:tabs>
          <w:tab w:val="right" w:leader="dot" w:pos="8306"/>
        </w:tabs>
      </w:pPr>
      <w:hyperlink w:anchor="_Toc30034" w:history="1">
        <w:r>
          <w:rPr>
            <w:rFonts w:ascii="仿宋" w:eastAsia="仿宋" w:hAnsi="仿宋" w:cs="仿宋" w:hint="eastAsia"/>
            <w:lang w:eastAsia="zh-CN"/>
          </w:rPr>
          <w:t>(二)、人力资源开发与培训</w:t>
        </w:r>
        <w:r>
          <w:tab/>
        </w:r>
        <w:r>
          <w:fldChar w:fldCharType="begin"/>
        </w:r>
        <w:r>
          <w:instrText xml:space="preserve"> PAGEREF _Toc30034 \h </w:instrText>
        </w:r>
        <w:r>
          <w:fldChar w:fldCharType="separate"/>
        </w:r>
        <w:r>
          <w:t>74</w:t>
        </w:r>
        <w:r>
          <w:fldChar w:fldCharType="end"/>
        </w:r>
      </w:hyperlink>
    </w:p>
    <w:p>
      <w:pPr>
        <w:pStyle w:val="TOC1"/>
        <w:tabs>
          <w:tab w:val="right" w:leader="dot" w:pos="8306"/>
        </w:tabs>
      </w:pPr>
      <w:hyperlink w:anchor="_Toc10602" w:history="1">
        <w:r>
          <w:rPr>
            <w:rFonts w:ascii="仿宋" w:eastAsia="仿宋" w:hAnsi="仿宋" w:cs="仿宋" w:hint="eastAsia"/>
            <w:lang w:eastAsia="zh-CN"/>
          </w:rPr>
          <w:t>十八、法律法规与政策遵循</w:t>
        </w:r>
        <w:r>
          <w:tab/>
        </w:r>
        <w:r>
          <w:fldChar w:fldCharType="begin"/>
        </w:r>
        <w:r>
          <w:instrText xml:space="preserve"> PAGEREF _Toc10602 \h </w:instrText>
        </w:r>
        <w:r>
          <w:fldChar w:fldCharType="separate"/>
        </w:r>
        <w:r>
          <w:t>76</w:t>
        </w:r>
        <w:r>
          <w:fldChar w:fldCharType="end"/>
        </w:r>
      </w:hyperlink>
    </w:p>
    <w:p>
      <w:pPr>
        <w:pStyle w:val="TOC2"/>
        <w:tabs>
          <w:tab w:val="right" w:leader="dot" w:pos="8306"/>
        </w:tabs>
      </w:pPr>
      <w:hyperlink w:anchor="_Toc14328" w:history="1">
        <w:r>
          <w:rPr>
            <w:rFonts w:ascii="仿宋" w:eastAsia="仿宋" w:hAnsi="仿宋" w:cs="仿宋" w:hint="eastAsia"/>
            <w:lang w:eastAsia="zh-CN"/>
          </w:rPr>
          <w:t>(一)、法律法规遵守</w:t>
        </w:r>
        <w:r>
          <w:tab/>
        </w:r>
        <w:r>
          <w:fldChar w:fldCharType="begin"/>
        </w:r>
        <w:r>
          <w:instrText xml:space="preserve"> PAGEREF _Toc14328 \h </w:instrText>
        </w:r>
        <w:r>
          <w:fldChar w:fldCharType="separate"/>
        </w:r>
        <w:r>
          <w:t>76</w:t>
        </w:r>
        <w:r>
          <w:fldChar w:fldCharType="end"/>
        </w:r>
      </w:hyperlink>
    </w:p>
    <w:p>
      <w:pPr>
        <w:pStyle w:val="TOC2"/>
        <w:tabs>
          <w:tab w:val="right" w:leader="dot" w:pos="8306"/>
        </w:tabs>
      </w:pPr>
      <w:hyperlink w:anchor="_Toc28863" w:history="1">
        <w:r>
          <w:rPr>
            <w:rFonts w:ascii="仿宋" w:eastAsia="仿宋" w:hAnsi="仿宋" w:cs="仿宋" w:hint="eastAsia"/>
            <w:lang w:eastAsia="zh-CN"/>
          </w:rPr>
          <w:t>(二)、政策导向与利用</w:t>
        </w:r>
        <w:r>
          <w:tab/>
        </w:r>
        <w:r>
          <w:fldChar w:fldCharType="begin"/>
        </w:r>
        <w:r>
          <w:instrText xml:space="preserve"> PAGEREF _Toc28863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0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直接收益：假设太阳能电池及组件项目的产品或服务年销售收入为XX万元。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1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若太阳能电池及组件项目成功推广新型环保产品，比如采用可回收材料的包装，可能会激发消费者对可持续产品的需求。这种需求的增长可能迫使整个行业转向更环保的产品设计和生产方法。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6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7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太阳能电池及组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电池及组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电池及组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能电池及组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04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070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电池及组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电池及组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电池及组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电池及组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https://d.book118.com/048014106063006046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24B44"/>
    <w:rsid w:val="4C324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1410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2024-02-27T17:48:00Z</dcterms:created>
  <dcterms:modified xsi:type="dcterms:W3CDTF">2024-02-27T17:49:00Z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B78B333EFAF24BA3987442DA7B2F5029_11</vt:lpwstr>
  </property>
  <property fmtid="{D5CDD505-2E9C-101B-9397-08002B2CF9AE}" pid="3" name="KSOProductBuildVer">
    <vt:lpwstr>2052-12.1.0.16250</vt:lpwstr>
  </property>
</Properties>
</file>