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电子标签RFID竞争策略分析报告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556" w:history="1">
        <w:r>
          <w:rPr>
            <w:rFonts w:ascii="仿宋" w:eastAsia="仿宋" w:hAnsi="仿宋" w:cs="仿宋" w:hint="eastAsia"/>
            <w:lang w:val="en-GB"/>
          </w:rPr>
          <w:t>前言</w:t>
        </w:r>
        <w:r>
          <w:tab/>
        </w:r>
        <w:r>
          <w:fldChar w:fldCharType="begin"/>
        </w:r>
        <w:r>
          <w:instrText xml:space="preserve"> PAGEREF _Toc25556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4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_Toc29814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3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_Toc3933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9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_Toc19509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95" w:history="1">
        <w:r>
          <w:rPr>
            <w:rFonts w:ascii="仿宋" w:eastAsia="仿宋" w:hAnsi="仿宋" w:cs="仿宋" w:hint="eastAsia"/>
            <w:lang w:val="en-GB"/>
          </w:rPr>
          <w:t>二、电子标签RFID行业发展现状</w:t>
        </w:r>
        <w:r>
          <w:tab/>
        </w:r>
        <w:r>
          <w:fldChar w:fldCharType="begin"/>
        </w:r>
        <w:r>
          <w:instrText xml:space="preserve"> PAGEREF _Toc20795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2" w:history="1">
        <w:r>
          <w:rPr>
            <w:rFonts w:ascii="仿宋" w:eastAsia="仿宋" w:hAnsi="仿宋" w:cs="仿宋" w:hint="eastAsia"/>
            <w:lang w:val="en-GB"/>
          </w:rPr>
          <w:t>(一)、电子标签RFID行业整体概况</w:t>
        </w:r>
        <w:r>
          <w:tab/>
        </w:r>
        <w:r>
          <w:fldChar w:fldCharType="begin"/>
        </w:r>
        <w:r>
          <w:instrText xml:space="preserve"> PAGEREF _Toc8942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4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_Toc4404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3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_Toc19253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3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_Toc16873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54" w:history="1">
        <w:r>
          <w:rPr>
            <w:rFonts w:ascii="仿宋" w:eastAsia="仿宋" w:hAnsi="仿宋" w:cs="仿宋" w:hint="eastAsia"/>
            <w:lang w:val="en-GB"/>
          </w:rPr>
          <w:t>三、市场地位与竞争战略</w:t>
        </w:r>
        <w:r>
          <w:tab/>
        </w:r>
        <w:r>
          <w:fldChar w:fldCharType="begin"/>
        </w:r>
        <w:r>
          <w:instrText xml:space="preserve"> PAGEREF _Toc5654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0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_Toc15710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8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_Toc13838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3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_Toc12953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0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_Toc12950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4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_Toc5494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3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_Toc14653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7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_Toc18917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7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_Toc16487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9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_Toc19999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8" w:history="1">
        <w:r>
          <w:rPr>
            <w:rFonts w:ascii="仿宋" w:eastAsia="仿宋" w:hAnsi="仿宋" w:cs="仿宋" w:hint="eastAsia"/>
            <w:lang w:val="en-GB"/>
          </w:rPr>
          <w:t>(十)、电子标签RFID行业竞争者识别</w:t>
        </w:r>
        <w:r>
          <w:tab/>
        </w:r>
        <w:r>
          <w:fldChar w:fldCharType="begin"/>
        </w:r>
        <w:r>
          <w:instrText xml:space="preserve"> PAGEREF _Toc20778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1" w:history="1">
        <w:r>
          <w:rPr>
            <w:rFonts w:ascii="仿宋" w:eastAsia="仿宋" w:hAnsi="仿宋" w:cs="仿宋" w:hint="eastAsia"/>
            <w:lang w:val="en-GB"/>
          </w:rPr>
          <w:t>四、电子标签RFID项目概论</w:t>
        </w:r>
        <w:r>
          <w:tab/>
        </w:r>
        <w:r>
          <w:fldChar w:fldCharType="begin"/>
        </w:r>
        <w:r>
          <w:instrText xml:space="preserve"> PAGEREF _Toc931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5" w:history="1">
        <w:r>
          <w:rPr>
            <w:rFonts w:ascii="仿宋" w:eastAsia="仿宋" w:hAnsi="仿宋" w:cs="仿宋" w:hint="eastAsia"/>
            <w:lang w:val="en-GB"/>
          </w:rPr>
          <w:t>(一)、电子标签RFID项目概述</w:t>
        </w:r>
        <w:r>
          <w:tab/>
        </w:r>
        <w:r>
          <w:fldChar w:fldCharType="begin"/>
        </w:r>
        <w:r>
          <w:instrText xml:space="preserve"> PAGEREF _Toc14555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2" w:history="1">
        <w:r>
          <w:rPr>
            <w:rFonts w:ascii="仿宋" w:eastAsia="仿宋" w:hAnsi="仿宋" w:cs="仿宋" w:hint="eastAsia"/>
            <w:lang w:val="en-GB"/>
          </w:rPr>
          <w:t>(二)、电子标签RFID项目总投资及资金构成</w:t>
        </w:r>
        <w:r>
          <w:tab/>
        </w:r>
        <w:r>
          <w:fldChar w:fldCharType="begin"/>
        </w:r>
        <w:r>
          <w:instrText xml:space="preserve"> PAGEREF _Toc29942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9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_Toc10319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5" w:history="1">
        <w:r>
          <w:rPr>
            <w:rFonts w:ascii="仿宋" w:eastAsia="仿宋" w:hAnsi="仿宋" w:cs="仿宋" w:hint="eastAsia"/>
            <w:lang w:val="en-GB"/>
          </w:rPr>
          <w:t>(四)、电子标签RFID项目预期经济效益规划目标</w:t>
        </w:r>
        <w:r>
          <w:tab/>
        </w:r>
        <w:r>
          <w:fldChar w:fldCharType="begin"/>
        </w:r>
        <w:r>
          <w:instrText xml:space="preserve"> PAGEREF _Toc9845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0" w:history="1">
        <w:r>
          <w:rPr>
            <w:rFonts w:ascii="仿宋" w:eastAsia="仿宋" w:hAnsi="仿宋" w:cs="仿宋" w:hint="eastAsia"/>
            <w:lang w:val="en-GB"/>
          </w:rPr>
          <w:t>(五)、电子标签RFID项目建设进度规划</w:t>
        </w:r>
        <w:r>
          <w:tab/>
        </w:r>
        <w:r>
          <w:fldChar w:fldCharType="begin"/>
        </w:r>
        <w:r>
          <w:instrText xml:space="preserve"> PAGEREF _Toc13790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97" w:history="1">
        <w:r>
          <w:rPr>
            <w:rFonts w:ascii="仿宋" w:eastAsia="仿宋" w:hAnsi="仿宋" w:cs="仿宋" w:hint="eastAsia"/>
            <w:lang w:val="en-GB"/>
          </w:rPr>
          <w:t>五、公司简介</w:t>
        </w:r>
        <w:r>
          <w:tab/>
        </w:r>
        <w:r>
          <w:fldChar w:fldCharType="begin"/>
        </w:r>
        <w:r>
          <w:instrText xml:space="preserve"> PAGEREF _Toc12997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9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_Toc8349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6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_Toc14236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35" w:history="1">
        <w:r>
          <w:rPr>
            <w:rFonts w:ascii="仿宋" w:eastAsia="仿宋" w:hAnsi="仿宋" w:cs="仿宋" w:hint="eastAsia"/>
            <w:lang w:val="en-GB"/>
          </w:rPr>
          <w:t>六、电子标签RFID整合营销</w:t>
        </w:r>
        <w:r>
          <w:tab/>
        </w:r>
        <w:r>
          <w:fldChar w:fldCharType="begin"/>
        </w:r>
        <w:r>
          <w:instrText xml:space="preserve"> PAGEREF _Toc26235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0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_Toc32250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_Toc3099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5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_Toc24845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6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_Toc11426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23" w:history="1">
        <w:r>
          <w:rPr>
            <w:rFonts w:ascii="仿宋" w:eastAsia="仿宋" w:hAnsi="仿宋" w:cs="仿宋" w:hint="eastAsia"/>
            <w:lang w:val="en-GB"/>
          </w:rPr>
          <w:t>七、电子标签RFID消费者市场分析</w:t>
        </w:r>
        <w:r>
          <w:tab/>
        </w:r>
        <w:r>
          <w:fldChar w:fldCharType="begin"/>
        </w:r>
        <w:r>
          <w:instrText xml:space="preserve"> PAGEREF _Toc20823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7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_Toc22737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9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_Toc32199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72" w:history="1">
        <w:r>
          <w:rPr>
            <w:rFonts w:ascii="仿宋" w:eastAsia="仿宋" w:hAnsi="仿宋" w:cs="仿宋" w:hint="eastAsia"/>
            <w:lang w:val="en-GB"/>
          </w:rPr>
          <w:t>八、市场趋势与消费者洞察</w:t>
        </w:r>
        <w:r>
          <w:tab/>
        </w:r>
        <w:r>
          <w:fldChar w:fldCharType="begin"/>
        </w:r>
        <w:r>
          <w:instrText xml:space="preserve"> PAGEREF _Toc18472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2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_Toc15082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4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_Toc13284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3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_Toc16483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071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_Toc13071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36" w:history="1">
        <w:r>
          <w:rPr>
            <w:rFonts w:ascii="仿宋" w:eastAsia="仿宋" w:hAnsi="仿宋" w:cs="仿宋" w:hint="eastAsia"/>
            <w:lang w:val="en-GB"/>
          </w:rPr>
          <w:t>九、电子标签RFID新型运营方式</w:t>
        </w:r>
        <w:r>
          <w:tab/>
        </w:r>
        <w:r>
          <w:fldChar w:fldCharType="begin"/>
        </w:r>
        <w:r>
          <w:instrText xml:space="preserve"> PAGEREF _Toc22336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6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_Toc26626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1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_Toc10221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2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_Toc4872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6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_Toc3286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8" w:history="1">
        <w:r>
          <w:rPr>
            <w:rFonts w:ascii="仿宋" w:eastAsia="仿宋" w:hAnsi="仿宋" w:cs="仿宋" w:hint="eastAsia"/>
            <w:lang w:val="en-GB"/>
          </w:rPr>
          <w:t>十、电子标签RFID行业竞争对选址的影响</w:t>
        </w:r>
        <w:r>
          <w:tab/>
        </w:r>
        <w:r>
          <w:fldChar w:fldCharType="begin"/>
        </w:r>
        <w:r>
          <w:instrText xml:space="preserve"> PAGEREF _Toc31488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6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_Toc14066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4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_Toc25654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0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_Toc7120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2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_Toc20162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10" w:history="1">
        <w:r>
          <w:rPr>
            <w:rFonts w:ascii="仿宋" w:eastAsia="仿宋" w:hAnsi="仿宋" w:cs="仿宋" w:hint="eastAsia"/>
            <w:lang w:val="en-GB"/>
          </w:rPr>
          <w:t>十一、电子标签RFID国际化战略</w:t>
        </w:r>
        <w:r>
          <w:tab/>
        </w:r>
        <w:r>
          <w:fldChar w:fldCharType="begin"/>
        </w:r>
        <w:r>
          <w:instrText xml:space="preserve"> PAGEREF _Toc8410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3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_Toc16693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7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_Toc21997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0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_Toc18780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2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_Toc24952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39" w:history="1">
        <w:r>
          <w:rPr>
            <w:rFonts w:ascii="仿宋" w:eastAsia="仿宋" w:hAnsi="仿宋" w:cs="仿宋" w:hint="eastAsia"/>
            <w:lang w:val="en-GB"/>
          </w:rPr>
          <w:t>十二、市场营销与销售策略</w:t>
        </w:r>
        <w:r>
          <w:tab/>
        </w:r>
        <w:r>
          <w:fldChar w:fldCharType="begin"/>
        </w:r>
        <w:r>
          <w:instrText xml:space="preserve"> PAGEREF _Toc27739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5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_Toc4795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0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_Toc18550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8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_Toc29408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7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_Toc32317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19" w:history="1">
        <w:r>
          <w:rPr>
            <w:rFonts w:ascii="仿宋" w:eastAsia="仿宋" w:hAnsi="仿宋" w:cs="仿宋" w:hint="eastAsia"/>
            <w:lang w:val="en-GB"/>
          </w:rPr>
          <w:t>十三、电子标签RFID行业高质量发展</w:t>
        </w:r>
        <w:r>
          <w:tab/>
        </w:r>
        <w:r>
          <w:fldChar w:fldCharType="begin"/>
        </w:r>
        <w:r>
          <w:instrText xml:space="preserve"> PAGEREF _Toc13319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9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_Toc25589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7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_Toc5497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5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_Toc23925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0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_Toc20120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68" w:history="1">
        <w:r>
          <w:rPr>
            <w:rFonts w:ascii="仿宋" w:eastAsia="仿宋" w:hAnsi="仿宋" w:cs="仿宋" w:hint="eastAsia"/>
            <w:lang w:val="en-GB"/>
          </w:rPr>
          <w:t>十四、电子标签RFID数字化发展方案</w:t>
        </w:r>
        <w:r>
          <w:tab/>
        </w:r>
        <w:r>
          <w:fldChar w:fldCharType="begin"/>
        </w:r>
        <w:r>
          <w:instrText xml:space="preserve"> PAGEREF _Toc17368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7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_Toc24147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7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_Toc25507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9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_Toc19229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3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_Toc3423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98" w:history="1">
        <w:r>
          <w:rPr>
            <w:rFonts w:ascii="仿宋" w:eastAsia="仿宋" w:hAnsi="仿宋" w:cs="仿宋" w:hint="eastAsia"/>
            <w:lang w:val="en-GB"/>
          </w:rPr>
          <w:t>十五、电子标签RFID风险管理与合规</w:t>
        </w:r>
        <w:r>
          <w:tab/>
        </w:r>
        <w:r>
          <w:fldChar w:fldCharType="begin"/>
        </w:r>
        <w:r>
          <w:instrText xml:space="preserve"> PAGEREF _Toc32698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6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_Toc21426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3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_Toc4963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3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_Toc11123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5556"/>
      <w:r>
        <w:rPr>
          <w:rFonts w:ascii="仿宋" w:eastAsia="仿宋" w:hAnsi="仿宋" w:cs="仿宋" w:hint="eastAsia"/>
          <w:lang w:val="en-GB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动荡不定的商业环境中，精准的电子标签RFID市场分析及创新的竞争策略对于企业的生存与发展至关重要。本报告深入调研各种市场因素，如需求动态、供给状况、技术革新及政策限制等，继而构建一套综合的市场分析框架。结合案例研究与数据统计，报告提出了针对性的竞争策略，以指导企业在复杂多变的市场中顺利导航。特此声明，本文档内容不可作为商业用途，仅供学习与交流之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9814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3933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电子标签RFID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9509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电子标签RFID行业科研机构密切合作，强化与产业研究院、高校以及电子标签RFID行业龙头企业研发中心的联系，共同解决企业技术和发展中的难题。加大对电子标签RFID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完善财政支持政策，整合专项资金，进一步加大对产业发展的财政投入，重点支持产业集中示范电子标签RFID项目的实施。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0795"/>
      <w:r>
        <w:rPr>
          <w:rFonts w:ascii="仿宋" w:eastAsia="仿宋" w:hAnsi="仿宋" w:cs="仿宋" w:hint="eastAsia"/>
          <w:sz w:val="28"/>
          <w:lang w:val="en-GB"/>
        </w:rPr>
        <w:t>二、电子标签RFID行业发展现状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8942"/>
      <w:r>
        <w:rPr>
          <w:rFonts w:ascii="仿宋" w:eastAsia="仿宋" w:hAnsi="仿宋" w:cs="仿宋" w:hint="eastAsia"/>
          <w:lang w:val="en-GB"/>
        </w:rPr>
        <w:t>(一)、电子标签RFID行业整体概况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地域分布：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了解新兴市场的发展潜力，是否存在尚未开发的电子标签RFID市场领域，以确定未来的市场扩张方向。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https://d.book118.com/048022054125006030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电子标签RFID竞争策略分析报告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电子标签RFID竞争策略分析报告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电子标签RFID竞争策略分析报告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电子标签RFID竞争策略分析报告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电子标签RFID竞争策略分析报告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电子标签RFID竞争策略分析报告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电子标签RFID竞争策略分析报告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F46EB6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2F46EB6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48022054125006030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2024-01-08T14:48:00Z</dcterms:created>
  <dcterms:modified xsi:type="dcterms:W3CDTF">2024-01-08T14:48:24Z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03C426F23CDE4E25B1BF6CFF7D9B9552_11</vt:lpwstr>
  </property>
  <property fmtid="{D5CDD505-2E9C-101B-9397-08002B2CF9AE}" pid="3" name="KSOProductBuildVer">
    <vt:lpwstr>2052-12.1.0.16120</vt:lpwstr>
  </property>
</Properties>
</file>