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25A8" w:rsidRPr="00610A10" w:rsidP="00DC25A8">
      <w:pPr>
        <w:tabs>
          <w:tab w:val="left" w:pos="4253"/>
        </w:tabs>
        <w:snapToGrid w:val="0"/>
        <w:spacing w:line="360" w:lineRule="auto"/>
        <w:jc w:val="center"/>
        <w:rPr>
          <w:rFonts w:ascii="黑体" w:eastAsia="黑体" w:hAnsi="黑体"/>
          <w:sz w:val="32"/>
        </w:rPr>
      </w:pPr>
      <w:r w:rsidRPr="00610A10">
        <w:rPr>
          <w:rFonts w:ascii="黑体" w:eastAsia="黑体" w:hAnsi="黑体" w:hint="eastAsia"/>
          <w:sz w:val="32"/>
        </w:rPr>
        <w:t>甘肃省两县高中联考2023-2024学年高三上学期第三次月考</w:t>
      </w:r>
    </w:p>
    <w:p w:rsidR="00DC25A8" w:rsidRPr="00610A10" w:rsidP="00DC25A8">
      <w:pPr>
        <w:tabs>
          <w:tab w:val="left" w:pos="4253"/>
        </w:tabs>
        <w:snapToGrid w:val="0"/>
        <w:spacing w:line="360" w:lineRule="auto"/>
        <w:jc w:val="center"/>
        <w:rPr>
          <w:rFonts w:ascii="黑体" w:eastAsia="黑体" w:hAnsi="黑体"/>
          <w:sz w:val="32"/>
        </w:rPr>
      </w:pPr>
      <w:r w:rsidRPr="00610A10">
        <w:rPr>
          <w:rFonts w:ascii="黑体" w:eastAsia="黑体" w:hAnsi="黑体" w:hint="eastAsia"/>
          <w:sz w:val="32"/>
        </w:rPr>
        <w:t>地理试题</w:t>
      </w:r>
    </w:p>
    <w:p w:rsidR="00DC25A8" w:rsidP="00DC25A8">
      <w:pPr>
        <w:tabs>
          <w:tab w:val="left" w:pos="4253"/>
        </w:tabs>
        <w:snapToGrid w:val="0"/>
        <w:spacing w:line="360" w:lineRule="auto"/>
        <w:rPr>
          <w:rFonts w:ascii="宋体" w:hAnsi="宋体"/>
        </w:rPr>
      </w:pPr>
    </w:p>
    <w:p w:rsidR="00DC25A8" w:rsidRPr="00A46D00" w:rsidP="00DC25A8">
      <w:pPr>
        <w:tabs>
          <w:tab w:val="left" w:pos="4253"/>
        </w:tabs>
        <w:snapToGrid w:val="0"/>
        <w:spacing w:line="360" w:lineRule="auto"/>
        <w:rPr>
          <w:rFonts w:ascii="宋体" w:hAnsi="宋体"/>
        </w:rPr>
      </w:pPr>
      <w:r w:rsidRPr="00A46D00">
        <w:rPr>
          <w:rFonts w:ascii="宋体" w:hAnsi="宋体"/>
        </w:rPr>
        <w:t>一、选选择（每题3分，共48分）</w:t>
      </w:r>
    </w:p>
    <w:p w:rsidR="00DC25A8" w:rsidRPr="00A46D00" w:rsidP="00DC25A8">
      <w:pPr>
        <w:tabs>
          <w:tab w:val="left" w:pos="4253"/>
        </w:tabs>
        <w:snapToGrid w:val="0"/>
        <w:spacing w:line="360" w:lineRule="auto"/>
        <w:rPr>
          <w:rFonts w:ascii="宋体" w:hAnsi="宋体"/>
        </w:rPr>
      </w:pPr>
      <w:r w:rsidRPr="00A46D00">
        <w:rPr>
          <w:rFonts w:ascii="宋体" w:hAnsi="宋体"/>
        </w:rPr>
        <w:t>下图为某地降水量逐月累计曲线和最热月平均气温与各月平均气温差曲线示意图。读图完成下面小题。</w:t>
      </w:r>
    </w:p>
    <w:p w:rsidR="00DC25A8" w:rsidRPr="00A46D00" w:rsidP="00DC25A8">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301.75pt;height:175.05pt;mso-wrap-style:square;visibility:visible">
            <v:imagedata r:id="rId4" o:title="学科网(www"/>
          </v:shape>
        </w:pict>
      </w:r>
    </w:p>
    <w:p w:rsidR="00DC25A8" w:rsidRPr="00A46D00" w:rsidP="00DC25A8">
      <w:pPr>
        <w:tabs>
          <w:tab w:val="left" w:pos="4253"/>
        </w:tabs>
        <w:snapToGrid w:val="0"/>
        <w:spacing w:line="360" w:lineRule="auto"/>
        <w:rPr>
          <w:rFonts w:ascii="宋体" w:hAnsi="宋体"/>
        </w:rPr>
      </w:pPr>
      <w:r w:rsidRPr="00A46D00">
        <w:rPr>
          <w:rFonts w:ascii="宋体" w:hAnsi="宋体"/>
        </w:rPr>
        <w:t>1. 该地气候类型是（   ）</w:t>
      </w:r>
    </w:p>
    <w:p w:rsidR="00DC25A8" w:rsidP="00DC25A8">
      <w:pPr>
        <w:tabs>
          <w:tab w:val="left" w:pos="4253"/>
        </w:tabs>
        <w:snapToGrid w:val="0"/>
        <w:spacing w:line="360" w:lineRule="auto"/>
        <w:rPr>
          <w:rFonts w:ascii="宋体" w:hAnsi="宋体"/>
        </w:rPr>
      </w:pPr>
      <w:r w:rsidRPr="00A46D00">
        <w:rPr>
          <w:rFonts w:ascii="宋体" w:hAnsi="宋体"/>
        </w:rPr>
        <w:t>A. 地中海气候</w:t>
      </w:r>
      <w:r w:rsidRPr="00A46D00">
        <w:rPr>
          <w:rFonts w:ascii="宋体" w:hAnsi="宋体"/>
        </w:rPr>
        <w:tab/>
        <w:t>B. 亚热带季风气候</w:t>
      </w:r>
      <w:r w:rsidRPr="00A46D00">
        <w:rPr>
          <w:rFonts w:ascii="宋体" w:hAnsi="宋体"/>
        </w:rPr>
        <w:tab/>
      </w:r>
    </w:p>
    <w:p w:rsidR="00DC25A8" w:rsidRPr="00A46D00" w:rsidP="00DC25A8">
      <w:pPr>
        <w:tabs>
          <w:tab w:val="left" w:pos="4253"/>
        </w:tabs>
        <w:snapToGrid w:val="0"/>
        <w:spacing w:line="360" w:lineRule="auto"/>
        <w:rPr>
          <w:rFonts w:ascii="宋体" w:hAnsi="宋体"/>
        </w:rPr>
      </w:pPr>
      <w:r w:rsidRPr="00A46D00">
        <w:rPr>
          <w:rFonts w:ascii="宋体" w:hAnsi="宋体"/>
        </w:rPr>
        <w:t>C. 温带海洋性气候</w:t>
      </w:r>
      <w:r w:rsidRPr="00A46D00">
        <w:rPr>
          <w:rFonts w:ascii="宋体" w:hAnsi="宋体"/>
        </w:rPr>
        <w:tab/>
        <w:t>D. 热带草原气候</w:t>
      </w:r>
    </w:p>
    <w:p w:rsidR="00DC25A8" w:rsidRPr="00A46D00" w:rsidP="00DC25A8">
      <w:pPr>
        <w:tabs>
          <w:tab w:val="left" w:pos="4253"/>
        </w:tabs>
        <w:snapToGrid w:val="0"/>
        <w:spacing w:line="360" w:lineRule="auto"/>
        <w:rPr>
          <w:rFonts w:ascii="宋体" w:hAnsi="宋体"/>
        </w:rPr>
      </w:pPr>
      <w:r w:rsidRPr="00A46D00">
        <w:rPr>
          <w:rFonts w:ascii="宋体" w:hAnsi="宋体"/>
        </w:rPr>
        <w:t>2. 下列有关该气候特点或成因的说法，正确的是（   ）</w:t>
      </w:r>
    </w:p>
    <w:p w:rsidR="00DC25A8" w:rsidRPr="00A46D00" w:rsidP="00DC25A8">
      <w:pPr>
        <w:tabs>
          <w:tab w:val="left" w:pos="4253"/>
        </w:tabs>
        <w:snapToGrid w:val="0"/>
        <w:spacing w:line="360" w:lineRule="auto"/>
        <w:rPr>
          <w:rFonts w:ascii="宋体" w:hAnsi="宋体"/>
        </w:rPr>
      </w:pPr>
      <w:r w:rsidRPr="00A46D00">
        <w:rPr>
          <w:rFonts w:ascii="宋体" w:hAnsi="宋体"/>
        </w:rPr>
        <w:t>A. 7月温度高</w:t>
      </w:r>
      <w:r w:rsidRPr="00A46D00">
        <w:rPr>
          <w:rFonts w:ascii="宋体" w:hAnsi="宋体"/>
        </w:rPr>
        <w:tab/>
        <w:t>B. 受夏季风影响，降水多</w:t>
      </w:r>
    </w:p>
    <w:p w:rsidR="00DC25A8" w:rsidRPr="00A46D00" w:rsidP="00DC25A8">
      <w:pPr>
        <w:tabs>
          <w:tab w:val="left" w:pos="4253"/>
        </w:tabs>
        <w:snapToGrid w:val="0"/>
        <w:spacing w:line="360" w:lineRule="auto"/>
        <w:rPr>
          <w:rFonts w:ascii="宋体" w:hAnsi="宋体"/>
        </w:rPr>
      </w:pPr>
      <w:r w:rsidRPr="00A46D00">
        <w:rPr>
          <w:rFonts w:ascii="宋体" w:hAnsi="宋体"/>
        </w:rPr>
        <w:t>C. 冬季温和多雨</w:t>
      </w:r>
      <w:r w:rsidRPr="00A46D00">
        <w:rPr>
          <w:rFonts w:ascii="宋体" w:hAnsi="宋体"/>
        </w:rPr>
        <w:tab/>
        <w:t>D. 冬季受副热带高气压控制</w:t>
      </w:r>
    </w:p>
    <w:p w:rsidR="00DC25A8" w:rsidRPr="00A46D00" w:rsidP="00DC25A8">
      <w:pPr>
        <w:tabs>
          <w:tab w:val="left" w:pos="4253"/>
        </w:tabs>
        <w:snapToGrid w:val="0"/>
        <w:spacing w:line="360" w:lineRule="auto"/>
        <w:rPr>
          <w:rFonts w:ascii="宋体" w:hAnsi="宋体"/>
        </w:rPr>
      </w:pPr>
      <w:r>
        <w:rPr>
          <w:rFonts w:ascii="宋体" w:hAnsi="宋体"/>
        </w:rPr>
        <w:t>〖答 案〗</w:t>
      </w:r>
      <w:r w:rsidRPr="00A46D00">
        <w:rPr>
          <w:rFonts w:ascii="宋体" w:hAnsi="宋体"/>
        </w:rPr>
        <w:t>1. A    2. C</w:t>
      </w:r>
    </w:p>
    <w:p w:rsidR="00DC25A8" w:rsidRPr="00A46D00" w:rsidP="00DC25A8">
      <w:pPr>
        <w:tabs>
          <w:tab w:val="left" w:pos="4253"/>
        </w:tabs>
        <w:snapToGrid w:val="0"/>
        <w:spacing w:line="360" w:lineRule="auto"/>
        <w:rPr>
          <w:rFonts w:ascii="宋体" w:hAnsi="宋体"/>
        </w:rPr>
      </w:pPr>
      <w:r>
        <w:rPr>
          <w:rFonts w:ascii="宋体" w:hAnsi="宋体"/>
        </w:rPr>
        <w:t>〖解 析〗</w:t>
      </w:r>
    </w:p>
    <w:p w:rsidR="00DC25A8" w:rsidRPr="00A46D00" w:rsidP="00DC25A8">
      <w:pPr>
        <w:tabs>
          <w:tab w:val="left" w:pos="4253"/>
        </w:tabs>
        <w:snapToGrid w:val="0"/>
        <w:spacing w:line="360" w:lineRule="auto"/>
        <w:rPr>
          <w:rFonts w:ascii="宋体" w:hAnsi="宋体"/>
        </w:rPr>
      </w:pPr>
      <w:r w:rsidRPr="00A46D00">
        <w:rPr>
          <w:rFonts w:ascii="宋体" w:hAnsi="宋体"/>
        </w:rPr>
        <w:t>【1题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如图所示，该地降水量11月-4月降水量较少，累计曲线增加数值小，7月、8月降水最丰富。该地7月气温差最大，温度最低，2月温度最高。结合降水量及气温的信息可知该地雨热不同期，为南半球的地中海气候，夏季炎热干燥，冬季温和多雨。故选A。</w:t>
      </w:r>
    </w:p>
    <w:p w:rsidR="00DC25A8" w:rsidRPr="00A46D00" w:rsidP="00DC25A8">
      <w:pPr>
        <w:tabs>
          <w:tab w:val="left" w:pos="4253"/>
        </w:tabs>
        <w:snapToGrid w:val="0"/>
        <w:spacing w:line="360" w:lineRule="auto"/>
        <w:rPr>
          <w:rFonts w:ascii="宋体" w:hAnsi="宋体"/>
        </w:rPr>
      </w:pPr>
      <w:r w:rsidRPr="00A46D00">
        <w:rPr>
          <w:rFonts w:ascii="宋体" w:hAnsi="宋体"/>
        </w:rPr>
        <w:t>【2题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根据材料信息可知，该气候为南半球的地中海气候，夏季受副热带高气压控制，炎热干燥；7月为南半球冬季，温度低，受西风带影响，温和多雨。C正确，ABD错误。故选C。</w:t>
      </w:r>
    </w:p>
    <w:p w:rsidR="00DC25A8" w:rsidRPr="00A46D00" w:rsidP="00DC25A8">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A46D00">
        <w:rPr>
          <w:rFonts w:ascii="宋体" w:hAnsi="宋体"/>
        </w:rPr>
        <w:t>2021年“全国花木主产区产业发展联席会议”在浙江召开，在会议上多省苗木主产区协会负责人就“退林还耕”、“退苗还耕”问题进行了交流。完成下面小题。</w:t>
      </w:r>
    </w:p>
    <w:p w:rsidR="00DC25A8" w:rsidRPr="00A46D00" w:rsidP="00DC25A8">
      <w:pPr>
        <w:tabs>
          <w:tab w:val="left" w:pos="4253"/>
        </w:tabs>
        <w:snapToGrid w:val="0"/>
        <w:spacing w:line="360" w:lineRule="auto"/>
        <w:rPr>
          <w:rFonts w:ascii="宋体" w:hAnsi="宋体"/>
        </w:rPr>
      </w:pPr>
      <w:r w:rsidRPr="00A46D00">
        <w:rPr>
          <w:rFonts w:ascii="宋体" w:hAnsi="宋体"/>
        </w:rPr>
        <w:t>3. “退林还耕”、“退苗还耕”提出的背景是（   ）</w:t>
      </w:r>
    </w:p>
    <w:p w:rsidR="00DC25A8" w:rsidP="00DC25A8">
      <w:pPr>
        <w:tabs>
          <w:tab w:val="left" w:pos="4253"/>
        </w:tabs>
        <w:snapToGrid w:val="0"/>
        <w:spacing w:line="360" w:lineRule="auto"/>
        <w:rPr>
          <w:rFonts w:ascii="宋体" w:hAnsi="宋体"/>
        </w:rPr>
      </w:pPr>
      <w:r w:rsidRPr="00A46D00">
        <w:rPr>
          <w:rFonts w:ascii="宋体" w:hAnsi="宋体"/>
        </w:rPr>
        <w:t>A. 生态环境保护</w:t>
      </w:r>
      <w:r w:rsidRPr="00A46D00">
        <w:rPr>
          <w:rFonts w:ascii="宋体" w:hAnsi="宋体"/>
        </w:rPr>
        <w:tab/>
        <w:t>B. 增强粮食安全</w:t>
      </w:r>
      <w:r w:rsidRPr="00A46D00">
        <w:rPr>
          <w:rFonts w:ascii="宋体" w:hAnsi="宋体"/>
        </w:rPr>
        <w:tab/>
      </w:r>
    </w:p>
    <w:p w:rsidR="00DC25A8" w:rsidRPr="00A46D00" w:rsidP="00DC25A8">
      <w:pPr>
        <w:tabs>
          <w:tab w:val="left" w:pos="4253"/>
        </w:tabs>
        <w:snapToGrid w:val="0"/>
        <w:spacing w:line="360" w:lineRule="auto"/>
        <w:rPr>
          <w:rFonts w:ascii="宋体" w:hAnsi="宋体"/>
        </w:rPr>
      </w:pPr>
      <w:r w:rsidRPr="00A46D00">
        <w:rPr>
          <w:rFonts w:ascii="宋体" w:hAnsi="宋体"/>
        </w:rPr>
        <w:t>C. 产业结构调整</w:t>
      </w:r>
      <w:r w:rsidRPr="00A46D00">
        <w:rPr>
          <w:rFonts w:ascii="宋体" w:hAnsi="宋体"/>
        </w:rPr>
        <w:tab/>
        <w:t>D. 地区分工协作</w:t>
      </w:r>
    </w:p>
    <w:p w:rsidR="00DC25A8" w:rsidRPr="00A46D00" w:rsidP="00DC25A8">
      <w:pPr>
        <w:tabs>
          <w:tab w:val="left" w:pos="4253"/>
        </w:tabs>
        <w:snapToGrid w:val="0"/>
        <w:spacing w:line="360" w:lineRule="auto"/>
        <w:rPr>
          <w:rFonts w:ascii="宋体" w:hAnsi="宋体"/>
        </w:rPr>
      </w:pPr>
      <w:r w:rsidRPr="00A46D00">
        <w:rPr>
          <w:rFonts w:ascii="宋体" w:hAnsi="宋体"/>
        </w:rPr>
        <w:t>4. 获取“退林还耕”、“退苗还耕”实施情况的信息是通过（   ）</w:t>
      </w:r>
    </w:p>
    <w:p w:rsidR="00DC25A8" w:rsidP="00DC25A8">
      <w:pPr>
        <w:tabs>
          <w:tab w:val="left" w:pos="4253"/>
        </w:tabs>
        <w:snapToGrid w:val="0"/>
        <w:spacing w:line="360" w:lineRule="auto"/>
        <w:jc w:val="left"/>
        <w:rPr>
          <w:rFonts w:ascii="宋体" w:hAnsi="宋体"/>
        </w:rPr>
      </w:pPr>
      <w:r w:rsidRPr="00A46D00">
        <w:rPr>
          <w:rFonts w:ascii="宋体" w:hAnsi="宋体"/>
        </w:rPr>
        <w:t>A</w:t>
      </w:r>
      <w:r>
        <w:rPr>
          <w:rFonts w:ascii="宋体" w:hAnsi="宋体"/>
        </w:rPr>
        <w:t>.</w:t>
      </w:r>
      <w:r w:rsidRPr="00A46D00">
        <w:rPr>
          <w:rFonts w:ascii="宋体" w:hAnsi="宋体"/>
        </w:rPr>
        <w:t xml:space="preserve"> GNSS</w:t>
      </w:r>
      <w:r w:rsidRPr="00A46D00">
        <w:rPr>
          <w:rFonts w:ascii="宋体" w:hAnsi="宋体"/>
        </w:rPr>
        <w:tab/>
        <w:t>B. BDS</w:t>
      </w:r>
      <w:r w:rsidRPr="00A46D00">
        <w:rPr>
          <w:rFonts w:ascii="宋体" w:hAnsi="宋体"/>
        </w:rPr>
        <w:tab/>
      </w:r>
    </w:p>
    <w:p w:rsidR="00DC25A8" w:rsidRPr="00A46D00" w:rsidP="00DC25A8">
      <w:pPr>
        <w:tabs>
          <w:tab w:val="left" w:pos="4253"/>
        </w:tabs>
        <w:snapToGrid w:val="0"/>
        <w:spacing w:line="360" w:lineRule="auto"/>
        <w:jc w:val="left"/>
        <w:rPr>
          <w:rFonts w:ascii="宋体" w:hAnsi="宋体"/>
        </w:rPr>
      </w:pPr>
      <w:r w:rsidRPr="00A46D00">
        <w:rPr>
          <w:rFonts w:ascii="宋体" w:hAnsi="宋体"/>
        </w:rPr>
        <w:t>C. GIS</w:t>
      </w:r>
      <w:r w:rsidRPr="00A46D00">
        <w:rPr>
          <w:rFonts w:ascii="宋体" w:hAnsi="宋体"/>
        </w:rPr>
        <w:tab/>
        <w:t>D. RS</w:t>
      </w:r>
    </w:p>
    <w:p w:rsidR="00DC25A8" w:rsidRPr="00A46D00" w:rsidP="00DC25A8">
      <w:pPr>
        <w:tabs>
          <w:tab w:val="left" w:pos="4253"/>
        </w:tabs>
        <w:snapToGrid w:val="0"/>
        <w:spacing w:line="360" w:lineRule="auto"/>
        <w:rPr>
          <w:rFonts w:ascii="宋体" w:hAnsi="宋体"/>
        </w:rPr>
      </w:pPr>
      <w:r>
        <w:rPr>
          <w:rFonts w:ascii="宋体" w:hAnsi="宋体"/>
        </w:rPr>
        <w:t>〖答 案〗</w:t>
      </w:r>
      <w:r w:rsidRPr="00A46D00">
        <w:rPr>
          <w:rFonts w:ascii="宋体" w:hAnsi="宋体"/>
        </w:rPr>
        <w:t>3. B    4. D</w:t>
      </w:r>
    </w:p>
    <w:p w:rsidR="00DC25A8" w:rsidRPr="00A46D00" w:rsidP="00DC25A8">
      <w:pPr>
        <w:tabs>
          <w:tab w:val="left" w:pos="4253"/>
        </w:tabs>
        <w:snapToGrid w:val="0"/>
        <w:spacing w:line="360" w:lineRule="auto"/>
        <w:rPr>
          <w:rFonts w:ascii="宋体" w:hAnsi="宋体"/>
        </w:rPr>
      </w:pPr>
      <w:r>
        <w:rPr>
          <w:rFonts w:ascii="宋体" w:hAnsi="宋体"/>
        </w:rPr>
        <w:t>〖解 析〗</w:t>
      </w:r>
    </w:p>
    <w:p w:rsidR="00DC25A8" w:rsidRPr="00A46D00" w:rsidP="00DC25A8">
      <w:pPr>
        <w:tabs>
          <w:tab w:val="left" w:pos="4253"/>
        </w:tabs>
        <w:snapToGrid w:val="0"/>
        <w:spacing w:line="360" w:lineRule="auto"/>
        <w:rPr>
          <w:rFonts w:ascii="宋体" w:hAnsi="宋体"/>
        </w:rPr>
      </w:pPr>
      <w:r w:rsidRPr="00A46D00">
        <w:rPr>
          <w:rFonts w:ascii="宋体" w:hAnsi="宋体"/>
        </w:rPr>
        <w:t>【3题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我国人口众多，耕地资源有限，粮食安全问题提出，必须保障18亿亩的耕地红线，积极地退林还耕、退苗还耕，增强粮食安全，B正确；退耕还林可以达到保护生态环境的目的，A错误；产业结构调整涉及高新技术产业和第三产业，C错误；地区分工协作与区域之间协作发展有关，与退林还耕无关，D错误。故选B。</w:t>
      </w:r>
    </w:p>
    <w:p w:rsidR="00DC25A8" w:rsidRPr="00A46D00" w:rsidP="00DC25A8">
      <w:pPr>
        <w:tabs>
          <w:tab w:val="left" w:pos="4253"/>
        </w:tabs>
        <w:snapToGrid w:val="0"/>
        <w:spacing w:line="360" w:lineRule="auto"/>
        <w:rPr>
          <w:rFonts w:ascii="宋体" w:hAnsi="宋体"/>
        </w:rPr>
      </w:pPr>
      <w:r w:rsidRPr="00A46D00">
        <w:rPr>
          <w:rFonts w:ascii="宋体" w:hAnsi="宋体"/>
        </w:rPr>
        <w:t>【4题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RS可以实时监测耕地面积的变化，因此，可以通过RS获取“退林还耕”、“退苗还耕”实施情况的信息，D正确；GNSS主要功能是定位和导航，A错误；BDS是我国的北斗导航系统，是GNSS的一种，B错误；GIS是对数据进行分析、处理和查询，C错误。故选D。</w:t>
      </w:r>
    </w:p>
    <w:p w:rsidR="00DC25A8" w:rsidRPr="00A46D00" w:rsidP="00DC25A8">
      <w:pPr>
        <w:tabs>
          <w:tab w:val="left" w:pos="4253"/>
        </w:tabs>
        <w:snapToGrid w:val="0"/>
        <w:spacing w:line="360" w:lineRule="auto"/>
        <w:rPr>
          <w:rFonts w:ascii="宋体" w:hAnsi="宋体"/>
        </w:rPr>
      </w:pPr>
      <w:r w:rsidRPr="00A46D00">
        <w:rPr>
          <w:rFonts w:ascii="宋体" w:hAnsi="宋体"/>
        </w:rPr>
        <w:t>青海湖位于我国青藏高原东北部、青海省境内，是我国最大的内陆湖，下图为1973—2018年青海湖面积变化图。完成下面小题。</w:t>
      </w:r>
    </w:p>
    <w:p w:rsidR="00DC25A8" w:rsidRPr="00A46D00" w:rsidP="00DC25A8">
      <w:pPr>
        <w:tabs>
          <w:tab w:val="left" w:pos="4253"/>
        </w:tabs>
        <w:snapToGrid w:val="0"/>
        <w:spacing w:line="360" w:lineRule="auto"/>
        <w:jc w:val="center"/>
        <w:rPr>
          <w:rFonts w:ascii="宋体" w:hAnsi="宋体"/>
        </w:rPr>
      </w:pPr>
      <w:r>
        <w:rPr>
          <w:rFonts w:ascii="宋体" w:hAnsi="宋体"/>
        </w:rPr>
        <w:pict>
          <v:shape id="_x0000_i1026" type="#_x0000_t75" alt="学科网(www.zxxk.com)--教育资源门户，提供试卷、教案、课件、论文、素材以及各类教学资源下载，还有大量而丰富的教学相关资讯！" style="width:278.1pt;height:191.65pt;mso-wrap-style:square;visibility:visible">
            <v:imagedata r:id="rId7" o:title="学科网(www"/>
          </v:shape>
        </w:pict>
      </w:r>
    </w:p>
    <w:p w:rsidR="00DC25A8" w:rsidRPr="00A46D00" w:rsidP="00DC25A8">
      <w:pPr>
        <w:tabs>
          <w:tab w:val="left" w:pos="4253"/>
        </w:tabs>
        <w:snapToGrid w:val="0"/>
        <w:spacing w:line="360" w:lineRule="auto"/>
        <w:rPr>
          <w:rFonts w:ascii="宋体" w:hAnsi="宋体"/>
        </w:rPr>
      </w:pPr>
      <w:r w:rsidRPr="00A46D00">
        <w:rPr>
          <w:rFonts w:ascii="宋体" w:hAnsi="宋体"/>
        </w:rPr>
        <w:t>5. 1973—2004年青海湖面积变化产生的生态破坏问题有（   ）</w:t>
      </w:r>
    </w:p>
    <w:p w:rsidR="00DC25A8" w:rsidP="00DC25A8">
      <w:pPr>
        <w:tabs>
          <w:tab w:val="left" w:pos="4253"/>
        </w:tabs>
        <w:snapToGrid w:val="0"/>
        <w:spacing w:line="360" w:lineRule="auto"/>
        <w:rPr>
          <w:rFonts w:ascii="宋体" w:hAnsi="宋体"/>
        </w:rPr>
      </w:pPr>
      <w:r w:rsidRPr="00A46D00">
        <w:rPr>
          <w:rFonts w:ascii="宋体" w:hAnsi="宋体"/>
        </w:rPr>
        <w:t>A. 生物多样性减少</w:t>
      </w:r>
      <w:r w:rsidRPr="00A46D00">
        <w:rPr>
          <w:rFonts w:ascii="宋体" w:hAnsi="宋体"/>
        </w:rPr>
        <w:tab/>
        <w:t>B. 水体污染增加</w:t>
      </w:r>
      <w:r w:rsidRPr="00A46D00">
        <w:rPr>
          <w:rFonts w:ascii="宋体" w:hAnsi="宋体"/>
        </w:rPr>
        <w:tab/>
      </w:r>
    </w:p>
    <w:p w:rsidR="00DC25A8" w:rsidRPr="00A46D00" w:rsidP="00DC25A8">
      <w:pPr>
        <w:tabs>
          <w:tab w:val="left" w:pos="4253"/>
        </w:tabs>
        <w:snapToGrid w:val="0"/>
        <w:spacing w:line="360" w:lineRule="auto"/>
        <w:rPr>
          <w:rFonts w:ascii="宋体" w:hAnsi="宋体"/>
        </w:rPr>
      </w:pPr>
      <w:r w:rsidRPr="00A46D00">
        <w:rPr>
          <w:rFonts w:ascii="宋体" w:hAnsi="宋体"/>
        </w:rPr>
        <w:t>C. 草场资源的锐减</w:t>
      </w:r>
      <w:r w:rsidRPr="00A46D00">
        <w:rPr>
          <w:rFonts w:ascii="宋体" w:hAnsi="宋体"/>
        </w:rPr>
        <w:tab/>
        <w:t>D. 水土流失加剧</w:t>
      </w:r>
    </w:p>
    <w:p w:rsidR="00DC25A8" w:rsidRPr="00A46D00" w:rsidP="00DC25A8">
      <w:pPr>
        <w:tabs>
          <w:tab w:val="left" w:pos="4253"/>
        </w:tabs>
        <w:snapToGrid w:val="0"/>
        <w:spacing w:line="360" w:lineRule="auto"/>
        <w:rPr>
          <w:rFonts w:ascii="宋体" w:hAnsi="宋体"/>
        </w:rPr>
      </w:pPr>
      <w:r w:rsidRPr="00A46D00">
        <w:rPr>
          <w:rFonts w:ascii="宋体" w:hAnsi="宋体"/>
        </w:rPr>
        <w:t>6. 导致2004年以来青海湖面积变化的原因有（   ）</w:t>
      </w:r>
    </w:p>
    <w:p w:rsidR="00DC25A8" w:rsidP="00DC25A8">
      <w:pPr>
        <w:tabs>
          <w:tab w:val="left" w:pos="4253"/>
        </w:tabs>
        <w:snapToGrid w:val="0"/>
        <w:spacing w:line="360" w:lineRule="auto"/>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sidRPr="00A46D00">
        <w:rPr>
          <w:rFonts w:ascii="宋体" w:hAnsi="宋体"/>
        </w:rPr>
        <w:t>①引湖水灌溉减少</w:t>
      </w:r>
      <w:r>
        <w:rPr>
          <w:rFonts w:ascii="宋体" w:hAnsi="宋体"/>
        </w:rPr>
        <w:tab/>
      </w:r>
      <w:r w:rsidRPr="00A46D00">
        <w:rPr>
          <w:rFonts w:ascii="宋体" w:hAnsi="宋体"/>
        </w:rPr>
        <w:t>②区域降水量增多</w:t>
      </w:r>
    </w:p>
    <w:p w:rsidR="00DC25A8" w:rsidRPr="00A46D00" w:rsidP="00DC25A8">
      <w:pPr>
        <w:tabs>
          <w:tab w:val="left" w:pos="4253"/>
        </w:tabs>
        <w:snapToGrid w:val="0"/>
        <w:spacing w:line="360" w:lineRule="auto"/>
        <w:rPr>
          <w:rFonts w:ascii="宋体" w:hAnsi="宋体"/>
        </w:rPr>
      </w:pPr>
      <w:r w:rsidRPr="00A46D00">
        <w:rPr>
          <w:rFonts w:ascii="宋体" w:hAnsi="宋体"/>
        </w:rPr>
        <w:t>③冰川融水的增加</w:t>
      </w:r>
      <w:r>
        <w:rPr>
          <w:rFonts w:ascii="宋体" w:hAnsi="宋体"/>
        </w:rPr>
        <w:tab/>
      </w:r>
      <w:r w:rsidRPr="00A46D00">
        <w:rPr>
          <w:rFonts w:ascii="宋体" w:hAnsi="宋体"/>
        </w:rPr>
        <w:t>④实施退耕还湖</w:t>
      </w:r>
    </w:p>
    <w:p w:rsidR="00DC25A8" w:rsidP="00DC25A8">
      <w:pPr>
        <w:tabs>
          <w:tab w:val="left" w:pos="4253"/>
        </w:tabs>
        <w:snapToGrid w:val="0"/>
        <w:spacing w:line="360" w:lineRule="auto"/>
        <w:rPr>
          <w:rFonts w:ascii="宋体" w:hAnsi="宋体"/>
        </w:rPr>
      </w:pPr>
      <w:r w:rsidRPr="00A46D00">
        <w:rPr>
          <w:rFonts w:ascii="宋体" w:hAnsi="宋体"/>
        </w:rPr>
        <w:t>A. ①③</w:t>
      </w:r>
      <w:r w:rsidRPr="00A46D00">
        <w:rPr>
          <w:rFonts w:ascii="宋体" w:hAnsi="宋体"/>
        </w:rPr>
        <w:tab/>
        <w:t>B. ①④</w:t>
      </w:r>
      <w:r w:rsidRPr="00A46D00">
        <w:rPr>
          <w:rFonts w:ascii="宋体" w:hAnsi="宋体"/>
        </w:rPr>
        <w:tab/>
      </w:r>
    </w:p>
    <w:p w:rsidR="00DC25A8" w:rsidRPr="00A46D00" w:rsidP="00DC25A8">
      <w:pPr>
        <w:tabs>
          <w:tab w:val="left" w:pos="4253"/>
        </w:tabs>
        <w:snapToGrid w:val="0"/>
        <w:spacing w:line="360" w:lineRule="auto"/>
        <w:rPr>
          <w:rFonts w:ascii="宋体" w:hAnsi="宋体"/>
        </w:rPr>
      </w:pPr>
      <w:r w:rsidRPr="00A46D00">
        <w:rPr>
          <w:rFonts w:ascii="宋体" w:hAnsi="宋体"/>
        </w:rPr>
        <w:t>C. ②③</w:t>
      </w:r>
      <w:r w:rsidRPr="00A46D00">
        <w:rPr>
          <w:rFonts w:ascii="宋体" w:hAnsi="宋体"/>
        </w:rPr>
        <w:tab/>
        <w:t>D. ②④</w:t>
      </w:r>
    </w:p>
    <w:p w:rsidR="00DC25A8" w:rsidRPr="00A46D00" w:rsidP="00DC25A8">
      <w:pPr>
        <w:tabs>
          <w:tab w:val="left" w:pos="4253"/>
        </w:tabs>
        <w:snapToGrid w:val="0"/>
        <w:spacing w:line="360" w:lineRule="auto"/>
        <w:rPr>
          <w:rFonts w:ascii="宋体" w:hAnsi="宋体"/>
        </w:rPr>
      </w:pPr>
      <w:r>
        <w:rPr>
          <w:rFonts w:ascii="宋体" w:hAnsi="宋体"/>
        </w:rPr>
        <w:t>〖答 案〗</w:t>
      </w:r>
      <w:r w:rsidRPr="00A46D00">
        <w:rPr>
          <w:rFonts w:ascii="宋体" w:hAnsi="宋体"/>
        </w:rPr>
        <w:t>5. A    6. C</w:t>
      </w:r>
    </w:p>
    <w:p w:rsidR="00DC25A8" w:rsidRPr="00A46D00" w:rsidP="00DC25A8">
      <w:pPr>
        <w:tabs>
          <w:tab w:val="left" w:pos="4253"/>
        </w:tabs>
        <w:snapToGrid w:val="0"/>
        <w:spacing w:line="360" w:lineRule="auto"/>
        <w:rPr>
          <w:rFonts w:ascii="宋体" w:hAnsi="宋体"/>
        </w:rPr>
      </w:pPr>
      <w:r>
        <w:rPr>
          <w:rFonts w:ascii="宋体" w:hAnsi="宋体"/>
        </w:rPr>
        <w:t>〖解 析〗</w:t>
      </w:r>
    </w:p>
    <w:p w:rsidR="00DC25A8" w:rsidRPr="00A46D00" w:rsidP="00DC25A8">
      <w:pPr>
        <w:tabs>
          <w:tab w:val="left" w:pos="4253"/>
        </w:tabs>
        <w:snapToGrid w:val="0"/>
        <w:spacing w:line="360" w:lineRule="auto"/>
        <w:rPr>
          <w:rFonts w:ascii="宋体" w:hAnsi="宋体"/>
        </w:rPr>
      </w:pPr>
      <w:r w:rsidRPr="00A46D00">
        <w:rPr>
          <w:rFonts w:ascii="宋体" w:hAnsi="宋体"/>
        </w:rPr>
        <w:t>【5题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1973—2004年青海湖面积下降明显，水量、水体面积减小，会导致生物多样性减少，A正确。水体污染、草场资源、水土流失往往和人类活动有关，BCD错误。故选A。</w:t>
      </w:r>
    </w:p>
    <w:p w:rsidR="00DC25A8" w:rsidRPr="00A46D00" w:rsidP="00DC25A8">
      <w:pPr>
        <w:tabs>
          <w:tab w:val="left" w:pos="4253"/>
        </w:tabs>
        <w:snapToGrid w:val="0"/>
        <w:spacing w:line="360" w:lineRule="auto"/>
        <w:rPr>
          <w:rFonts w:ascii="宋体" w:hAnsi="宋体"/>
        </w:rPr>
      </w:pPr>
      <w:r w:rsidRPr="00A46D00">
        <w:rPr>
          <w:rFonts w:ascii="宋体" w:hAnsi="宋体"/>
        </w:rPr>
        <w:t>【6题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导致2004年以来青海湖面积明显增加，变化的原因有区域降水量增多、入湖水量增加；冰川融水的增加。②③正确。青海湖是咸水湖，不会引湖水灌溉或实施退耕还湖；①④错误。C正确。ABD错误。故选C。</w:t>
      </w:r>
    </w:p>
    <w:p w:rsidR="00DC25A8" w:rsidRPr="00A46D00" w:rsidP="00DC25A8">
      <w:pPr>
        <w:tabs>
          <w:tab w:val="left" w:pos="4253"/>
        </w:tabs>
        <w:snapToGrid w:val="0"/>
        <w:spacing w:line="360" w:lineRule="auto"/>
        <w:rPr>
          <w:rFonts w:ascii="宋体" w:hAnsi="宋体"/>
        </w:rPr>
      </w:pPr>
      <w:r w:rsidRPr="00A46D00">
        <w:rPr>
          <w:rFonts w:ascii="宋体" w:hAnsi="宋体"/>
        </w:rPr>
        <w:t>智利和阿根廷之间某跨国公路穿越安第斯山脉，公路两端海拔较低，智利一端年降水量162毫米，途中最高点海拔4799米。该公路在每年4月至11月封路禁行，开放通行期间交通较为繁忙。据此完成下面小题。</w:t>
      </w:r>
    </w:p>
    <w:p w:rsidR="00DC25A8" w:rsidRPr="00A46D00" w:rsidP="00DC25A8">
      <w:pPr>
        <w:tabs>
          <w:tab w:val="left" w:pos="4253"/>
        </w:tabs>
        <w:snapToGrid w:val="0"/>
        <w:spacing w:line="360" w:lineRule="auto"/>
        <w:rPr>
          <w:rFonts w:ascii="宋体" w:hAnsi="宋体"/>
        </w:rPr>
      </w:pPr>
      <w:r w:rsidRPr="00A46D00">
        <w:rPr>
          <w:rFonts w:ascii="宋体" w:hAnsi="宋体"/>
        </w:rPr>
        <w:t>7. 该公路阿根廷一端可能（   ）</w:t>
      </w:r>
    </w:p>
    <w:p w:rsidR="00DC25A8" w:rsidRPr="00A46D00" w:rsidP="00DC25A8">
      <w:pPr>
        <w:tabs>
          <w:tab w:val="left" w:pos="4253"/>
        </w:tabs>
        <w:snapToGrid w:val="0"/>
        <w:spacing w:line="360" w:lineRule="auto"/>
        <w:rPr>
          <w:rFonts w:ascii="宋体" w:hAnsi="宋体"/>
        </w:rPr>
      </w:pPr>
      <w:r w:rsidRPr="00A46D00">
        <w:rPr>
          <w:rFonts w:ascii="宋体" w:hAnsi="宋体"/>
        </w:rPr>
        <w:t>A. 森林茂密</w:t>
      </w:r>
      <w:r w:rsidRPr="00A46D00">
        <w:rPr>
          <w:rFonts w:ascii="宋体" w:hAnsi="宋体"/>
        </w:rPr>
        <w:tab/>
        <w:t>B. 干湿交替</w:t>
      </w:r>
    </w:p>
    <w:p w:rsidR="00DC25A8" w:rsidRPr="00A46D00" w:rsidP="00DC25A8">
      <w:pPr>
        <w:tabs>
          <w:tab w:val="left" w:pos="4253"/>
        </w:tabs>
        <w:snapToGrid w:val="0"/>
        <w:spacing w:line="360" w:lineRule="auto"/>
        <w:rPr>
          <w:rFonts w:ascii="宋体" w:hAnsi="宋体"/>
        </w:rPr>
      </w:pPr>
      <w:r w:rsidRPr="00A46D00">
        <w:rPr>
          <w:rFonts w:ascii="宋体" w:hAnsi="宋体"/>
        </w:rPr>
        <w:t>C. 灌丛稀疏</w:t>
      </w:r>
      <w:r w:rsidRPr="00A46D00">
        <w:rPr>
          <w:rFonts w:ascii="宋体" w:hAnsi="宋体"/>
        </w:rPr>
        <w:tab/>
        <w:t>D. 冻土广布</w:t>
      </w:r>
    </w:p>
    <w:p w:rsidR="00DC25A8" w:rsidRPr="00A46D00" w:rsidP="00DC25A8">
      <w:pPr>
        <w:tabs>
          <w:tab w:val="left" w:pos="4253"/>
        </w:tabs>
        <w:snapToGrid w:val="0"/>
        <w:spacing w:line="360" w:lineRule="auto"/>
        <w:rPr>
          <w:rFonts w:ascii="宋体" w:hAnsi="宋体"/>
        </w:rPr>
      </w:pPr>
      <w:r w:rsidRPr="00A46D00">
        <w:rPr>
          <w:rFonts w:ascii="宋体" w:hAnsi="宋体"/>
        </w:rPr>
        <w:t>8. 12月，该公路开放通行初期平均行车速度较其他时段慢，主要因为此时（   ）</w:t>
      </w:r>
    </w:p>
    <w:p w:rsidR="00DC25A8" w:rsidRPr="00A46D00" w:rsidP="00DC25A8">
      <w:pPr>
        <w:tabs>
          <w:tab w:val="left" w:pos="4253"/>
        </w:tabs>
        <w:snapToGrid w:val="0"/>
        <w:spacing w:line="360" w:lineRule="auto"/>
        <w:rPr>
          <w:rFonts w:ascii="宋体" w:hAnsi="宋体"/>
        </w:rPr>
      </w:pPr>
      <w:r w:rsidRPr="00A46D00">
        <w:rPr>
          <w:rFonts w:ascii="宋体" w:hAnsi="宋体"/>
        </w:rPr>
        <w:t>①车流量更大</w:t>
      </w:r>
      <w:r>
        <w:rPr>
          <w:rFonts w:ascii="宋体" w:hAnsi="宋体"/>
        </w:rPr>
        <w:tab/>
      </w:r>
      <w:r w:rsidRPr="00A46D00">
        <w:rPr>
          <w:rFonts w:ascii="宋体" w:hAnsi="宋体"/>
        </w:rPr>
        <w:t>②能见度较低</w:t>
      </w:r>
    </w:p>
    <w:p w:rsidR="00DC25A8" w:rsidRPr="00A46D00" w:rsidP="00DC25A8">
      <w:pPr>
        <w:tabs>
          <w:tab w:val="left" w:pos="4253"/>
        </w:tabs>
        <w:snapToGrid w:val="0"/>
        <w:spacing w:line="360" w:lineRule="auto"/>
        <w:rPr>
          <w:rFonts w:ascii="宋体" w:hAnsi="宋体"/>
        </w:rPr>
      </w:pPr>
      <w:r w:rsidRPr="00A46D00">
        <w:rPr>
          <w:rFonts w:ascii="宋体" w:hAnsi="宋体"/>
        </w:rPr>
        <w:t>③高温易疲劳</w:t>
      </w:r>
      <w:r>
        <w:rPr>
          <w:rFonts w:ascii="宋体" w:hAnsi="宋体"/>
        </w:rPr>
        <w:tab/>
      </w:r>
      <w:r w:rsidRPr="00A46D00">
        <w:rPr>
          <w:rFonts w:ascii="宋体" w:hAnsi="宋体"/>
        </w:rPr>
        <w:t>④路面较泥泞</w:t>
      </w:r>
    </w:p>
    <w:p w:rsidR="00DC25A8" w:rsidP="00DC25A8">
      <w:pPr>
        <w:tabs>
          <w:tab w:val="left" w:pos="4253"/>
        </w:tabs>
        <w:snapToGrid w:val="0"/>
        <w:spacing w:line="360" w:lineRule="auto"/>
        <w:rPr>
          <w:rFonts w:ascii="宋体" w:hAnsi="宋体"/>
        </w:rPr>
      </w:pPr>
      <w:r w:rsidRPr="00A46D00">
        <w:rPr>
          <w:rFonts w:ascii="宋体" w:hAnsi="宋体"/>
        </w:rPr>
        <w:t>A. ①②</w:t>
      </w:r>
      <w:r w:rsidRPr="00A46D00">
        <w:rPr>
          <w:rFonts w:ascii="宋体" w:hAnsi="宋体"/>
        </w:rPr>
        <w:tab/>
        <w:t>B. ①④</w:t>
      </w:r>
      <w:r w:rsidRPr="00A46D00">
        <w:rPr>
          <w:rFonts w:ascii="宋体" w:hAnsi="宋体"/>
        </w:rPr>
        <w:tab/>
      </w:r>
    </w:p>
    <w:p w:rsidR="00DC25A8" w:rsidRPr="00A46D00" w:rsidP="00DC25A8">
      <w:pPr>
        <w:tabs>
          <w:tab w:val="left" w:pos="4253"/>
        </w:tabs>
        <w:snapToGrid w:val="0"/>
        <w:spacing w:line="360" w:lineRule="auto"/>
        <w:rPr>
          <w:rFonts w:ascii="宋体" w:hAnsi="宋体"/>
        </w:rPr>
      </w:pPr>
      <w:r w:rsidRPr="00A46D00">
        <w:rPr>
          <w:rFonts w:ascii="宋体" w:hAnsi="宋体"/>
        </w:rPr>
        <w:t>C. ②③</w:t>
      </w:r>
      <w:r w:rsidRPr="00A46D00">
        <w:rPr>
          <w:rFonts w:ascii="宋体" w:hAnsi="宋体"/>
        </w:rPr>
        <w:tab/>
        <w:t>D. ③④</w:t>
      </w:r>
    </w:p>
    <w:p w:rsidR="00DC25A8" w:rsidRPr="00A46D00" w:rsidP="00DC25A8">
      <w:pPr>
        <w:tabs>
          <w:tab w:val="left" w:pos="4253"/>
        </w:tabs>
        <w:snapToGrid w:val="0"/>
        <w:spacing w:line="360" w:lineRule="auto"/>
        <w:jc w:val="left"/>
        <w:rPr>
          <w:rFonts w:ascii="宋体" w:hAnsi="宋体"/>
        </w:rPr>
      </w:pPr>
      <w:r>
        <w:rPr>
          <w:rFonts w:ascii="宋体" w:hAnsi="宋体"/>
        </w:rPr>
        <w:t>〖答 案〗</w:t>
      </w:r>
      <w:r w:rsidRPr="00A46D00">
        <w:rPr>
          <w:rFonts w:ascii="宋体" w:hAnsi="宋体"/>
        </w:rPr>
        <w:t>7</w:t>
      </w:r>
      <w:r>
        <w:rPr>
          <w:rFonts w:ascii="宋体" w:hAnsi="宋体"/>
        </w:rPr>
        <w:t>.</w:t>
      </w:r>
      <w:r w:rsidRPr="00A46D00">
        <w:rPr>
          <w:rFonts w:ascii="宋体" w:hAnsi="宋体"/>
        </w:rPr>
        <w:t xml:space="preserve"> C    8. B</w:t>
      </w:r>
    </w:p>
    <w:p w:rsidR="00DC25A8" w:rsidRPr="00A46D00" w:rsidP="00DC25A8">
      <w:pPr>
        <w:tabs>
          <w:tab w:val="left" w:pos="4253"/>
        </w:tabs>
        <w:snapToGrid w:val="0"/>
        <w:spacing w:line="360" w:lineRule="auto"/>
        <w:rPr>
          <w:rFonts w:ascii="宋体" w:hAnsi="宋体"/>
        </w:rPr>
      </w:pPr>
      <w:r>
        <w:rPr>
          <w:rFonts w:ascii="宋体" w:hAnsi="宋体"/>
        </w:rPr>
        <w:t>〖解 析〗</w:t>
      </w:r>
    </w:p>
    <w:p w:rsidR="00DC25A8" w:rsidRPr="00A46D00" w:rsidP="00DC25A8">
      <w:pPr>
        <w:tabs>
          <w:tab w:val="left" w:pos="4253"/>
        </w:tabs>
        <w:snapToGrid w:val="0"/>
        <w:spacing w:line="360" w:lineRule="auto"/>
        <w:rPr>
          <w:rFonts w:ascii="宋体" w:hAnsi="宋体"/>
        </w:rPr>
      </w:pPr>
      <w:r w:rsidRPr="00A46D00">
        <w:rPr>
          <w:rFonts w:ascii="宋体" w:hAnsi="宋体"/>
        </w:rPr>
        <w:t>【7题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由材料可知，智利一端年降水量162毫米，说明该公路智利一端最可能位于纬度较低的热带沙漠气候区，而对应的阿根廷一端主要是温带大陆性气候，全年降水量较少，不可能森林茂密，A、B错误。阿根廷一端年降水量较少，可能出现灌丛稀疏的景象，C正确。该公路所处纬度较低，且两端海拔较低，因此不会冻土广布，D错误。故选C。</w:t>
      </w:r>
    </w:p>
    <w:p w:rsidR="00DC25A8" w:rsidRPr="00A46D00" w:rsidP="00DC25A8">
      <w:pPr>
        <w:tabs>
          <w:tab w:val="left" w:pos="4253"/>
        </w:tabs>
        <w:snapToGrid w:val="0"/>
        <w:spacing w:line="360" w:lineRule="auto"/>
        <w:rPr>
          <w:rFonts w:ascii="宋体" w:hAnsi="宋体"/>
        </w:rPr>
      </w:pPr>
      <w:r w:rsidRPr="00A46D00">
        <w:rPr>
          <w:rFonts w:ascii="宋体" w:hAnsi="宋体"/>
        </w:rPr>
        <w:t>【8题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sectPr w:rsidSect="00185C95">
          <w:footerReference w:type="even" r:id="rId10"/>
          <w:footerReference w:type="default" r:id="rId11"/>
          <w:type w:val="nextPage"/>
          <w:pgSz w:w="11906" w:h="16838"/>
          <w:pgMar w:top="1440" w:right="1800" w:bottom="1440" w:left="1800" w:header="851" w:footer="992" w:gutter="0"/>
          <w:pgNumType w:start="3"/>
          <w:cols w:space="425"/>
          <w:titlePg w:val="0"/>
          <w:docGrid w:type="lines" w:linePitch="312"/>
        </w:sectPr>
      </w:pPr>
    </w:p>
    <w:p w:rsidR="00DC25A8" w:rsidRPr="00A46D00" w:rsidP="00DC25A8">
      <w:pPr>
        <w:tabs>
          <w:tab w:val="left" w:pos="4253"/>
        </w:tabs>
        <w:snapToGrid w:val="0"/>
        <w:spacing w:line="360" w:lineRule="auto"/>
        <w:rPr>
          <w:rFonts w:ascii="宋体" w:hAnsi="宋体"/>
        </w:rPr>
      </w:pPr>
      <w:r w:rsidRPr="00A46D00">
        <w:rPr>
          <w:rFonts w:ascii="宋体" w:hAnsi="宋体"/>
        </w:rPr>
        <w:t>根据材料，该公路开放通行期间交通较为繁忙，说明跨国交通需求量较大。公路封闭期间封路禁行，公路恢复通行初期，车流量明显偏大，①正确。此时处于当地春夏交接时节，高山积雪融化，路面较为泥泞，④正确。春夏交接时节气温回升，雾较少，能见度较高，②错误。高温对行车速度影响不大，③错误。①④正确，B正确；②③错误，ACD错误。故选B。</w:t>
      </w:r>
    </w:p>
    <w:p w:rsidR="00DC25A8" w:rsidRPr="00A46D00" w:rsidP="00DC25A8">
      <w:pPr>
        <w:tabs>
          <w:tab w:val="left" w:pos="4253"/>
        </w:tabs>
        <w:snapToGrid w:val="0"/>
        <w:spacing w:line="360" w:lineRule="auto"/>
        <w:rPr>
          <w:rFonts w:ascii="宋体" w:hAnsi="宋体"/>
        </w:rPr>
      </w:pPr>
      <w:r w:rsidRPr="00A46D00">
        <w:rPr>
          <w:rFonts w:ascii="宋体" w:hAnsi="宋体"/>
        </w:rPr>
        <w:t>在罗马尼亚中南部有一种叫Trovants（胶结砂岩）的神奇活石（见下图）。它们的尺寸大小不一，小的只有6到8毫米，大的有10米，喝雨水就能生长，还能自己动。根据图文材料完成下面小题。</w:t>
      </w:r>
    </w:p>
    <w:p w:rsidR="00DC25A8" w:rsidRPr="00A46D00" w:rsidP="00DC25A8">
      <w:pPr>
        <w:tabs>
          <w:tab w:val="left" w:pos="4253"/>
        </w:tabs>
        <w:snapToGrid w:val="0"/>
        <w:spacing w:line="360" w:lineRule="auto"/>
        <w:jc w:val="center"/>
        <w:rPr>
          <w:rFonts w:ascii="宋体" w:hAnsi="宋体"/>
        </w:rPr>
      </w:pPr>
      <w:r>
        <w:rPr>
          <w:rFonts w:ascii="宋体" w:hAnsi="宋体"/>
        </w:rPr>
        <w:pict>
          <v:shape id="_x0000_i1027" type="#_x0000_t75" alt="学科网(www.zxxk.com)--教育资源门户，提供试卷、教案、课件、论文、素材以及各类教学资源下载，还有大量而丰富的教学相关资讯！" style="width:292.6pt;height:165.2pt;mso-wrap-style:square;visibility:visible">
            <v:imagedata r:id="rId12" o:title="学科网(www"/>
          </v:shape>
        </w:pict>
      </w:r>
    </w:p>
    <w:p w:rsidR="00DC25A8" w:rsidRPr="00A46D00" w:rsidP="00DC25A8">
      <w:pPr>
        <w:tabs>
          <w:tab w:val="left" w:pos="4253"/>
        </w:tabs>
        <w:snapToGrid w:val="0"/>
        <w:spacing w:line="360" w:lineRule="auto"/>
        <w:rPr>
          <w:rFonts w:ascii="宋体" w:hAnsi="宋体"/>
        </w:rPr>
      </w:pPr>
      <w:r w:rsidRPr="00A46D00">
        <w:rPr>
          <w:rFonts w:ascii="宋体" w:hAnsi="宋体"/>
        </w:rPr>
        <w:t>9. 该石头属于（   ）</w:t>
      </w:r>
    </w:p>
    <w:p w:rsidR="00DC25A8" w:rsidP="00DC25A8">
      <w:pPr>
        <w:tabs>
          <w:tab w:val="left" w:pos="4253"/>
        </w:tabs>
        <w:snapToGrid w:val="0"/>
        <w:spacing w:line="360" w:lineRule="auto"/>
        <w:rPr>
          <w:rFonts w:ascii="宋体" w:hAnsi="宋体"/>
        </w:rPr>
      </w:pPr>
      <w:r w:rsidRPr="00A46D00">
        <w:rPr>
          <w:rFonts w:ascii="宋体" w:hAnsi="宋体"/>
        </w:rPr>
        <w:t>A. 变质岩</w:t>
      </w:r>
      <w:r w:rsidRPr="00A46D00">
        <w:rPr>
          <w:rFonts w:ascii="宋体" w:hAnsi="宋体"/>
        </w:rPr>
        <w:tab/>
        <w:t>B. 喷出岩</w:t>
      </w:r>
      <w:r w:rsidRPr="00A46D00">
        <w:rPr>
          <w:rFonts w:ascii="宋体" w:hAnsi="宋体"/>
        </w:rPr>
        <w:tab/>
      </w:r>
    </w:p>
    <w:p w:rsidR="00DC25A8" w:rsidRPr="00A46D00" w:rsidP="00DC25A8">
      <w:pPr>
        <w:tabs>
          <w:tab w:val="left" w:pos="4253"/>
        </w:tabs>
        <w:snapToGrid w:val="0"/>
        <w:spacing w:line="360" w:lineRule="auto"/>
        <w:rPr>
          <w:rFonts w:ascii="宋体" w:hAnsi="宋体"/>
        </w:rPr>
      </w:pPr>
      <w:r w:rsidRPr="00A46D00">
        <w:rPr>
          <w:rFonts w:ascii="宋体" w:hAnsi="宋体"/>
        </w:rPr>
        <w:t>C. 侵入岩</w:t>
      </w:r>
      <w:r w:rsidRPr="00A46D00">
        <w:rPr>
          <w:rFonts w:ascii="宋体" w:hAnsi="宋体"/>
        </w:rPr>
        <w:tab/>
        <w:t>D. 沉积岩</w:t>
      </w:r>
    </w:p>
    <w:p w:rsidR="00DC25A8" w:rsidRPr="00A46D00" w:rsidP="00DC25A8">
      <w:pPr>
        <w:tabs>
          <w:tab w:val="left" w:pos="4253"/>
        </w:tabs>
        <w:snapToGrid w:val="0"/>
        <w:spacing w:line="360" w:lineRule="auto"/>
        <w:rPr>
          <w:rFonts w:ascii="宋体" w:hAnsi="宋体"/>
        </w:rPr>
      </w:pPr>
      <w:r w:rsidRPr="00A46D00">
        <w:rPr>
          <w:rFonts w:ascii="宋体" w:hAnsi="宋体"/>
        </w:rPr>
        <w:t>10. 促使该石头“生长”的必备自然条件是（   ）</w:t>
      </w:r>
    </w:p>
    <w:p w:rsidR="00DC25A8" w:rsidP="00DC25A8">
      <w:pPr>
        <w:tabs>
          <w:tab w:val="left" w:pos="4253"/>
        </w:tabs>
        <w:snapToGrid w:val="0"/>
        <w:spacing w:line="360" w:lineRule="auto"/>
        <w:rPr>
          <w:rFonts w:ascii="宋体" w:hAnsi="宋体"/>
        </w:rPr>
      </w:pPr>
      <w:r w:rsidRPr="00A46D00">
        <w:rPr>
          <w:rFonts w:ascii="宋体" w:hAnsi="宋体"/>
        </w:rPr>
        <w:t>A. 地形</w:t>
      </w:r>
      <w:r w:rsidRPr="00A46D00">
        <w:rPr>
          <w:rFonts w:ascii="宋体" w:hAnsi="宋体"/>
        </w:rPr>
        <w:tab/>
        <w:t>B. 气温</w:t>
      </w:r>
      <w:r w:rsidRPr="00A46D00">
        <w:rPr>
          <w:rFonts w:ascii="宋体" w:hAnsi="宋体"/>
        </w:rPr>
        <w:tab/>
      </w:r>
    </w:p>
    <w:p w:rsidR="00DC25A8" w:rsidRPr="00A46D00" w:rsidP="00DC25A8">
      <w:pPr>
        <w:tabs>
          <w:tab w:val="left" w:pos="4253"/>
        </w:tabs>
        <w:snapToGrid w:val="0"/>
        <w:spacing w:line="360" w:lineRule="auto"/>
        <w:rPr>
          <w:rFonts w:ascii="宋体" w:hAnsi="宋体"/>
        </w:rPr>
      </w:pPr>
      <w:r w:rsidRPr="00A46D00">
        <w:rPr>
          <w:rFonts w:ascii="宋体" w:hAnsi="宋体"/>
        </w:rPr>
        <w:t>C. 雨水</w:t>
      </w:r>
      <w:r w:rsidRPr="00A46D00">
        <w:rPr>
          <w:rFonts w:ascii="宋体" w:hAnsi="宋体"/>
        </w:rPr>
        <w:tab/>
        <w:t>D. 河流</w:t>
      </w:r>
    </w:p>
    <w:p w:rsidR="00DC25A8" w:rsidRPr="00A46D00" w:rsidP="00DC25A8">
      <w:pPr>
        <w:tabs>
          <w:tab w:val="left" w:pos="4253"/>
        </w:tabs>
        <w:snapToGrid w:val="0"/>
        <w:spacing w:line="360" w:lineRule="auto"/>
        <w:rPr>
          <w:rFonts w:ascii="宋体" w:hAnsi="宋体"/>
        </w:rPr>
      </w:pPr>
      <w:r w:rsidRPr="00A46D00">
        <w:rPr>
          <w:rFonts w:ascii="宋体" w:hAnsi="宋体"/>
        </w:rPr>
        <w:t>11. 有关该岩石“生长”的过程叙述正确的是（   ）</w:t>
      </w:r>
    </w:p>
    <w:p w:rsidR="00DC25A8" w:rsidRPr="00A46D00" w:rsidP="00DC25A8">
      <w:pPr>
        <w:tabs>
          <w:tab w:val="left" w:pos="4253"/>
        </w:tabs>
        <w:snapToGrid w:val="0"/>
        <w:spacing w:line="360" w:lineRule="auto"/>
        <w:rPr>
          <w:rFonts w:ascii="宋体" w:hAnsi="宋体"/>
        </w:rPr>
      </w:pPr>
      <w:r w:rsidRPr="00A46D00">
        <w:rPr>
          <w:rFonts w:ascii="宋体" w:hAnsi="宋体"/>
        </w:rPr>
        <w:t>A. 该岩石一直受到外力作用</w:t>
      </w:r>
      <w:r w:rsidRPr="00A46D00">
        <w:rPr>
          <w:rFonts w:ascii="宋体" w:hAnsi="宋体"/>
        </w:rPr>
        <w:tab/>
        <w:t>B. 该岩石一直受到内力作用</w:t>
      </w:r>
    </w:p>
    <w:p w:rsidR="00DC25A8" w:rsidRPr="00A46D00" w:rsidP="00DC25A8">
      <w:pPr>
        <w:tabs>
          <w:tab w:val="left" w:pos="4253"/>
        </w:tabs>
        <w:snapToGrid w:val="0"/>
        <w:spacing w:line="360" w:lineRule="auto"/>
        <w:rPr>
          <w:rFonts w:ascii="宋体" w:hAnsi="宋体"/>
        </w:rPr>
      </w:pPr>
      <w:r w:rsidRPr="00A46D00">
        <w:rPr>
          <w:rFonts w:ascii="宋体" w:hAnsi="宋体"/>
        </w:rPr>
        <w:t>C. 先受外力作用后受内力作用</w:t>
      </w:r>
      <w:r w:rsidRPr="00A46D00">
        <w:rPr>
          <w:rFonts w:ascii="宋体" w:hAnsi="宋体"/>
        </w:rPr>
        <w:tab/>
        <w:t>D. 先受内力作用后受外力作用</w:t>
      </w:r>
    </w:p>
    <w:p w:rsidR="00DC25A8" w:rsidRPr="00A46D00" w:rsidP="00DC25A8">
      <w:pPr>
        <w:tabs>
          <w:tab w:val="left" w:pos="4253"/>
        </w:tabs>
        <w:snapToGrid w:val="0"/>
        <w:spacing w:line="360" w:lineRule="auto"/>
        <w:rPr>
          <w:rFonts w:ascii="宋体" w:hAnsi="宋体"/>
        </w:rPr>
      </w:pPr>
      <w:r>
        <w:rPr>
          <w:rFonts w:ascii="宋体" w:hAnsi="宋体"/>
        </w:rPr>
        <w:t>〖答 案〗</w:t>
      </w:r>
      <w:r w:rsidRPr="00A46D00">
        <w:rPr>
          <w:rFonts w:ascii="宋体" w:hAnsi="宋体"/>
        </w:rPr>
        <w:t>9. D    10. C    11. A</w:t>
      </w:r>
    </w:p>
    <w:p w:rsidR="00DC25A8" w:rsidRPr="00A46D00" w:rsidP="00DC25A8">
      <w:pPr>
        <w:tabs>
          <w:tab w:val="left" w:pos="4253"/>
        </w:tabs>
        <w:snapToGrid w:val="0"/>
        <w:spacing w:line="360" w:lineRule="auto"/>
        <w:rPr>
          <w:rFonts w:ascii="宋体" w:hAnsi="宋体"/>
        </w:rPr>
      </w:pPr>
      <w:r>
        <w:rPr>
          <w:rFonts w:ascii="宋体" w:hAnsi="宋体"/>
        </w:rPr>
        <w:t>〖解 析〗</w:t>
      </w:r>
    </w:p>
    <w:p w:rsidR="00DC25A8" w:rsidRPr="00A46D00" w:rsidP="00DC25A8">
      <w:pPr>
        <w:tabs>
          <w:tab w:val="left" w:pos="4253"/>
        </w:tabs>
        <w:snapToGrid w:val="0"/>
        <w:spacing w:line="360" w:lineRule="auto"/>
        <w:rPr>
          <w:rFonts w:ascii="宋体" w:hAnsi="宋体"/>
        </w:rPr>
      </w:pPr>
      <w:r w:rsidRPr="00A46D00">
        <w:rPr>
          <w:rFonts w:ascii="宋体" w:hAnsi="宋体"/>
        </w:rPr>
        <w:t>【9题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依据材料，该神奇活石属于胶结砂岩，砂岩属于沉积岩的一种，D项正确。变质岩的种类有很多，常见的有：板岩、片岩、石英岩、大理岩、千枚岩等，A项错误。喷出岩与侵入岩都属于岩浆岩，BC项错误。故选D。</w:t>
      </w:r>
    </w:p>
    <w:p w:rsidR="00DC25A8" w:rsidRPr="00A46D00" w:rsidP="00DC25A8">
      <w:pPr>
        <w:tabs>
          <w:tab w:val="left" w:pos="4253"/>
        </w:tabs>
        <w:snapToGrid w:val="0"/>
        <w:spacing w:line="360" w:lineRule="auto"/>
        <w:rPr>
          <w:rFonts w:ascii="宋体" w:hAnsi="宋体"/>
        </w:rPr>
      </w:pPr>
      <w:r w:rsidRPr="00A46D00">
        <w:rPr>
          <w:rFonts w:ascii="宋体" w:hAnsi="宋体"/>
        </w:rPr>
        <w:t>【10题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依据材料，该岩石喝雨水就能生长，推出促使该石头“生长”的必备自然条件是雨水，C项正确，ABD项错误。故选C。</w:t>
      </w:r>
    </w:p>
    <w:p w:rsidR="00DC25A8" w:rsidRPr="00A46D00" w:rsidP="00DC25A8">
      <w:pPr>
        <w:tabs>
          <w:tab w:val="left" w:pos="4253"/>
        </w:tabs>
        <w:snapToGrid w:val="0"/>
        <w:spacing w:line="360" w:lineRule="auto"/>
        <w:rPr>
          <w:rFonts w:ascii="宋体" w:hAnsi="宋体"/>
        </w:rPr>
      </w:pPr>
      <w:r w:rsidRPr="00A46D00">
        <w:rPr>
          <w:rFonts w:ascii="宋体" w:hAnsi="宋体"/>
        </w:rPr>
        <w:t>【11题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sectPr w:rsidSect="00185C95">
          <w:footerReference w:type="even" r:id="rId13"/>
          <w:footerReference w:type="default" r:id="rId14"/>
          <w:type w:val="nextPage"/>
          <w:pgSz w:w="11906" w:h="16838"/>
          <w:pgMar w:top="1440" w:right="1800" w:bottom="1440" w:left="1800" w:header="851" w:footer="992" w:gutter="0"/>
          <w:pgNumType w:start="4"/>
          <w:cols w:space="425"/>
          <w:titlePg w:val="0"/>
          <w:docGrid w:type="lines" w:linePitch="312"/>
        </w:sectPr>
      </w:pPr>
      <w:r w:rsidRPr="00A46D00">
        <w:rPr>
          <w:rFonts w:ascii="宋体" w:hAnsi="宋体"/>
        </w:rPr>
        <w:t>依据材料，该岩石遇雨水后就会膨胀、变大，移动，雨水作用属于外力作用，A项正确，BCD项错误。故选A。</w:t>
      </w:r>
    </w:p>
    <w:p w:rsidR="00DC25A8" w:rsidRPr="00A46D00" w:rsidP="00DC25A8">
      <w:pPr>
        <w:tabs>
          <w:tab w:val="left" w:pos="4253"/>
        </w:tabs>
        <w:snapToGrid w:val="0"/>
        <w:spacing w:line="360" w:lineRule="auto"/>
        <w:rPr>
          <w:rFonts w:ascii="宋体" w:hAnsi="宋体"/>
        </w:rPr>
      </w:pPr>
      <w:r w:rsidRPr="00A46D00">
        <w:rPr>
          <w:rFonts w:ascii="宋体" w:hAnsi="宋体"/>
        </w:rPr>
        <w:br/>
        <w:t>冬季，随着河水水位的涨落和气温的冷暖变化，黄河河床上可以形成多层冰与泥互层现象，其中冰层一般较薄（5～25cm）。下图为一种多层冰与泥互层现象形成示意图。据此完成下面小题。</w:t>
      </w:r>
    </w:p>
    <w:p w:rsidR="00DC25A8" w:rsidRPr="00A46D00" w:rsidP="00DC25A8">
      <w:pPr>
        <w:tabs>
          <w:tab w:val="left" w:pos="4253"/>
        </w:tabs>
        <w:snapToGrid w:val="0"/>
        <w:spacing w:line="360" w:lineRule="auto"/>
        <w:jc w:val="center"/>
        <w:rPr>
          <w:rFonts w:ascii="宋体" w:hAnsi="宋体"/>
        </w:rPr>
      </w:pPr>
      <w:r>
        <w:rPr>
          <w:rFonts w:ascii="宋体" w:hAnsi="宋体"/>
        </w:rPr>
        <w:pict>
          <v:shape id="_x0000_i1028" type="#_x0000_t75" alt="学科网(www.zxxk.com)--教育资源门户，提供试卷、教案、课件、论文、素材以及各类教学资源下载，还有大量而丰富的教学相关资讯！" style="width:412.25pt;height:227.65pt;mso-wrap-style:square;visibility:visible">
            <v:imagedata r:id="rId15" o:title="学科网(www"/>
          </v:shape>
        </w:pict>
      </w:r>
    </w:p>
    <w:p w:rsidR="00DC25A8" w:rsidRPr="00A46D00" w:rsidP="00DC25A8">
      <w:pPr>
        <w:tabs>
          <w:tab w:val="left" w:pos="4253"/>
        </w:tabs>
        <w:snapToGrid w:val="0"/>
        <w:spacing w:line="360" w:lineRule="auto"/>
        <w:rPr>
          <w:rFonts w:ascii="宋体" w:hAnsi="宋体"/>
        </w:rPr>
      </w:pPr>
      <w:r w:rsidRPr="00A46D00">
        <w:rPr>
          <w:rFonts w:ascii="宋体" w:hAnsi="宋体"/>
        </w:rPr>
        <w:t>12. 形成图上多层冰与泥互层过程中，黄河水位（   ）</w:t>
      </w:r>
    </w:p>
    <w:p w:rsidR="00DC25A8" w:rsidP="00DC25A8">
      <w:pPr>
        <w:tabs>
          <w:tab w:val="left" w:pos="4253"/>
        </w:tabs>
        <w:snapToGrid w:val="0"/>
        <w:spacing w:line="360" w:lineRule="auto"/>
        <w:rPr>
          <w:rFonts w:ascii="宋体" w:hAnsi="宋体"/>
        </w:rPr>
      </w:pPr>
      <w:r w:rsidRPr="00A46D00">
        <w:rPr>
          <w:rFonts w:ascii="宋体" w:hAnsi="宋体"/>
        </w:rPr>
        <w:t>A. 持续上升</w:t>
      </w:r>
      <w:r w:rsidRPr="00A46D00">
        <w:rPr>
          <w:rFonts w:ascii="宋体" w:hAnsi="宋体"/>
        </w:rPr>
        <w:tab/>
        <w:t>B. 持续下降</w:t>
      </w:r>
      <w:r w:rsidRPr="00A46D00">
        <w:rPr>
          <w:rFonts w:ascii="宋体" w:hAnsi="宋体"/>
        </w:rPr>
        <w:tab/>
      </w:r>
    </w:p>
    <w:p w:rsidR="00DC25A8" w:rsidRPr="00A46D00" w:rsidP="00DC25A8">
      <w:pPr>
        <w:tabs>
          <w:tab w:val="left" w:pos="4253"/>
        </w:tabs>
        <w:snapToGrid w:val="0"/>
        <w:spacing w:line="360" w:lineRule="auto"/>
        <w:rPr>
          <w:rFonts w:ascii="宋体" w:hAnsi="宋体"/>
        </w:rPr>
      </w:pPr>
      <w:r w:rsidRPr="00A46D00">
        <w:rPr>
          <w:rFonts w:ascii="宋体" w:hAnsi="宋体"/>
        </w:rPr>
        <w:t>C. 波动上升</w:t>
      </w:r>
      <w:r w:rsidRPr="00A46D00">
        <w:rPr>
          <w:rFonts w:ascii="宋体" w:hAnsi="宋体"/>
        </w:rPr>
        <w:tab/>
        <w:t>D. 波动下降</w:t>
      </w:r>
    </w:p>
    <w:p w:rsidR="00DC25A8" w:rsidRPr="00A46D00" w:rsidP="00DC25A8">
      <w:pPr>
        <w:tabs>
          <w:tab w:val="left" w:pos="4253"/>
        </w:tabs>
        <w:snapToGrid w:val="0"/>
        <w:spacing w:line="360" w:lineRule="auto"/>
        <w:rPr>
          <w:rFonts w:ascii="宋体" w:hAnsi="宋体"/>
        </w:rPr>
      </w:pPr>
      <w:r w:rsidRPr="00A46D00">
        <w:rPr>
          <w:rFonts w:ascii="宋体" w:hAnsi="宋体"/>
        </w:rPr>
        <w:t>13. 原岸边（边滩、心滩或河道）冰层被淹没于河水底部，融化为残余冰层的条件是（   ）</w:t>
      </w:r>
    </w:p>
    <w:p w:rsidR="00DC25A8" w:rsidRPr="00A46D00" w:rsidP="00DC25A8">
      <w:pPr>
        <w:tabs>
          <w:tab w:val="left" w:pos="4253"/>
        </w:tabs>
        <w:snapToGrid w:val="0"/>
        <w:spacing w:line="360" w:lineRule="auto"/>
        <w:rPr>
          <w:rFonts w:ascii="宋体" w:hAnsi="宋体"/>
        </w:rPr>
      </w:pPr>
      <w:r w:rsidRPr="00A46D00">
        <w:rPr>
          <w:rFonts w:ascii="宋体" w:hAnsi="宋体"/>
        </w:rPr>
        <w:t>A. 河水水温低，冰层被淹没时间短</w:t>
      </w:r>
      <w:r w:rsidRPr="00A46D00">
        <w:rPr>
          <w:rFonts w:ascii="宋体" w:hAnsi="宋体"/>
        </w:rPr>
        <w:tab/>
        <w:t>B. 河水水温低，冰层被淹没时间长</w:t>
      </w:r>
    </w:p>
    <w:p w:rsidR="00DC25A8" w:rsidRPr="00A46D00" w:rsidP="00DC25A8">
      <w:pPr>
        <w:tabs>
          <w:tab w:val="left" w:pos="4253"/>
        </w:tabs>
        <w:snapToGrid w:val="0"/>
        <w:spacing w:line="360" w:lineRule="auto"/>
        <w:rPr>
          <w:rFonts w:ascii="宋体" w:hAnsi="宋体"/>
        </w:rPr>
      </w:pPr>
      <w:r w:rsidRPr="00A46D00">
        <w:rPr>
          <w:rFonts w:ascii="宋体" w:hAnsi="宋体"/>
        </w:rPr>
        <w:t>C. 河水水温高，冰层被淹没时间短</w:t>
      </w:r>
      <w:r w:rsidRPr="00A46D00">
        <w:rPr>
          <w:rFonts w:ascii="宋体" w:hAnsi="宋体"/>
        </w:rPr>
        <w:tab/>
        <w:t>D. 河水水温高，冰层被淹没时间长</w:t>
      </w:r>
    </w:p>
    <w:p w:rsidR="00DC25A8" w:rsidRPr="00A46D00" w:rsidP="00DC25A8">
      <w:pPr>
        <w:tabs>
          <w:tab w:val="left" w:pos="4253"/>
        </w:tabs>
        <w:snapToGrid w:val="0"/>
        <w:spacing w:line="360" w:lineRule="auto"/>
        <w:rPr>
          <w:rFonts w:ascii="宋体" w:hAnsi="宋体"/>
        </w:rPr>
      </w:pPr>
      <w:r w:rsidRPr="00A46D00">
        <w:rPr>
          <w:rFonts w:ascii="宋体" w:hAnsi="宋体"/>
        </w:rPr>
        <w:t>14. 上游地区修建大坝最可能导致下游地区多层冰与泥互层现象（   ）</w:t>
      </w:r>
    </w:p>
    <w:p w:rsidR="00DC25A8" w:rsidP="00DC25A8">
      <w:pPr>
        <w:tabs>
          <w:tab w:val="left" w:pos="4253"/>
        </w:tabs>
        <w:snapToGrid w:val="0"/>
        <w:spacing w:line="360" w:lineRule="auto"/>
        <w:jc w:val="left"/>
        <w:rPr>
          <w:rFonts w:ascii="宋体" w:hAnsi="宋体"/>
        </w:rPr>
      </w:pPr>
      <w:r w:rsidRPr="00A46D00">
        <w:rPr>
          <w:rFonts w:ascii="宋体" w:hAnsi="宋体"/>
        </w:rPr>
        <w:t>A</w:t>
      </w:r>
      <w:r>
        <w:rPr>
          <w:rFonts w:ascii="宋体" w:hAnsi="宋体"/>
        </w:rPr>
        <w:t>.</w:t>
      </w:r>
      <w:r w:rsidRPr="00A46D00">
        <w:rPr>
          <w:rFonts w:ascii="宋体" w:hAnsi="宋体"/>
        </w:rPr>
        <w:t xml:space="preserve"> 出现时间提前</w:t>
      </w:r>
      <w:r w:rsidRPr="00A46D00">
        <w:rPr>
          <w:rFonts w:ascii="宋体" w:hAnsi="宋体"/>
        </w:rPr>
        <w:tab/>
        <w:t>B. 消融时间推后</w:t>
      </w:r>
      <w:r w:rsidRPr="00A46D00">
        <w:rPr>
          <w:rFonts w:ascii="宋体" w:hAnsi="宋体"/>
        </w:rPr>
        <w:tab/>
      </w:r>
    </w:p>
    <w:p w:rsidR="00DC25A8" w:rsidRPr="00A46D00" w:rsidP="00DC25A8">
      <w:pPr>
        <w:tabs>
          <w:tab w:val="left" w:pos="4253"/>
        </w:tabs>
        <w:snapToGrid w:val="0"/>
        <w:spacing w:line="360" w:lineRule="auto"/>
        <w:jc w:val="left"/>
        <w:rPr>
          <w:rFonts w:ascii="宋体" w:hAnsi="宋体"/>
        </w:rPr>
      </w:pPr>
      <w:r w:rsidRPr="00A46D00">
        <w:rPr>
          <w:rFonts w:ascii="宋体" w:hAnsi="宋体"/>
        </w:rPr>
        <w:t>C. 泥沙层变厚</w:t>
      </w:r>
      <w:r w:rsidRPr="00A46D00">
        <w:rPr>
          <w:rFonts w:ascii="宋体" w:hAnsi="宋体"/>
        </w:rPr>
        <w:tab/>
        <w:t>D. 分层不明显</w:t>
      </w:r>
    </w:p>
    <w:p w:rsidR="00DC25A8" w:rsidRPr="00A46D00" w:rsidP="00DC25A8">
      <w:pPr>
        <w:tabs>
          <w:tab w:val="left" w:pos="4253"/>
        </w:tabs>
        <w:snapToGrid w:val="0"/>
        <w:spacing w:line="360" w:lineRule="auto"/>
        <w:rPr>
          <w:rFonts w:ascii="宋体" w:hAnsi="宋体"/>
        </w:rPr>
      </w:pPr>
      <w:r>
        <w:rPr>
          <w:rFonts w:ascii="宋体" w:hAnsi="宋体"/>
        </w:rPr>
        <w:t>〖答 案〗</w:t>
      </w:r>
      <w:r w:rsidRPr="00A46D00">
        <w:rPr>
          <w:rFonts w:ascii="宋体" w:hAnsi="宋体"/>
        </w:rPr>
        <w:t>12. C    13. A    14. D</w:t>
      </w:r>
    </w:p>
    <w:p w:rsidR="00DC25A8" w:rsidRPr="00A46D00" w:rsidP="00DC25A8">
      <w:pPr>
        <w:tabs>
          <w:tab w:val="left" w:pos="4253"/>
        </w:tabs>
        <w:snapToGrid w:val="0"/>
        <w:spacing w:line="360" w:lineRule="auto"/>
        <w:rPr>
          <w:rFonts w:ascii="宋体" w:hAnsi="宋体"/>
        </w:rPr>
      </w:pPr>
      <w:r>
        <w:rPr>
          <w:rFonts w:ascii="宋体" w:hAnsi="宋体"/>
        </w:rPr>
        <w:t>〖解 析〗</w:t>
      </w:r>
    </w:p>
    <w:p w:rsidR="00DC25A8" w:rsidRPr="00A46D00" w:rsidP="00DC25A8">
      <w:pPr>
        <w:tabs>
          <w:tab w:val="left" w:pos="4253"/>
        </w:tabs>
        <w:snapToGrid w:val="0"/>
        <w:spacing w:line="360" w:lineRule="auto"/>
        <w:rPr>
          <w:rFonts w:ascii="宋体" w:hAnsi="宋体"/>
        </w:rPr>
      </w:pPr>
      <w:r w:rsidRPr="00A46D00">
        <w:rPr>
          <w:rFonts w:ascii="宋体" w:hAnsi="宋体"/>
        </w:rPr>
        <w:t>【12题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冰层上游泥沙沉积，说明泥沙层的形成过程中，河水必须淹没冰层，而随着多层冰与泥互层的形成，下一次河水的水位必须要高过上一次河水的水位才能淹没新的冰层，故黄河水位呈现波动上升，C选项正确，排除其它选项。故选C。</w:t>
      </w:r>
    </w:p>
    <w:p w:rsidR="00DC25A8" w:rsidRPr="00A46D00" w:rsidP="00DC25A8">
      <w:pPr>
        <w:tabs>
          <w:tab w:val="left" w:pos="4253"/>
        </w:tabs>
        <w:snapToGrid w:val="0"/>
        <w:spacing w:line="360" w:lineRule="auto"/>
        <w:rPr>
          <w:rFonts w:ascii="宋体" w:hAnsi="宋体"/>
        </w:rPr>
      </w:pPr>
      <w:r w:rsidRPr="00A46D00">
        <w:rPr>
          <w:rFonts w:ascii="宋体" w:hAnsi="宋体"/>
        </w:rPr>
        <w:t>【13题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冬季，未结冰河水水温高于0</w:t>
      </w:r>
      <w:r w:rsidRPr="00A46D00">
        <w:rPr>
          <w:rFonts w:ascii="宋体" w:hAnsi="宋体" w:cs="微软雅黑" w:hint="eastAsia"/>
        </w:rPr>
        <w:t>℃</w:t>
      </w:r>
      <w:r w:rsidRPr="00A46D00">
        <w:rPr>
          <w:rFonts w:ascii="宋体" w:hAnsi="宋体"/>
        </w:rPr>
        <w:t>，而材料中指出，冰层一般较薄，因此，当流动的河水淹没较薄冰层时，冰层会迅速融化，或者在流水的作用下被冲刷侵蚀，只有河水水温低，且冰层被淹没时间短，才不会全部融化，而形成残余冰层，A选项正确，排除其它选项。故选A。</w:t>
      </w:r>
    </w:p>
    <w:p w:rsidR="00DC25A8" w:rsidRPr="00A46D00" w:rsidP="00DC25A8">
      <w:pPr>
        <w:tabs>
          <w:tab w:val="left" w:pos="4253"/>
        </w:tabs>
        <w:snapToGrid w:val="0"/>
        <w:spacing w:line="360" w:lineRule="auto"/>
        <w:rPr>
          <w:rFonts w:ascii="宋体" w:hAnsi="宋体"/>
        </w:rPr>
      </w:pPr>
      <w:r w:rsidRPr="00A46D00">
        <w:rPr>
          <w:rFonts w:ascii="宋体" w:hAnsi="宋体"/>
        </w:rPr>
        <w:t>【14题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sectPr w:rsidSect="00185C95">
          <w:footerReference w:type="even" r:id="rId16"/>
          <w:footerReference w:type="default" r:id="rId17"/>
          <w:type w:val="nextPage"/>
          <w:pgSz w:w="11906" w:h="16838"/>
          <w:pgMar w:top="1440" w:right="1800" w:bottom="1440" w:left="1800" w:header="851" w:footer="992" w:gutter="0"/>
          <w:pgNumType w:start="5"/>
          <w:cols w:space="425"/>
          <w:titlePg w:val="0"/>
          <w:docGrid w:type="lines" w:linePitch="312"/>
        </w:sectPr>
      </w:pPr>
    </w:p>
    <w:p w:rsidR="00DC25A8" w:rsidRPr="00A46D00" w:rsidP="00DC25A8">
      <w:pPr>
        <w:tabs>
          <w:tab w:val="left" w:pos="4253"/>
        </w:tabs>
        <w:snapToGrid w:val="0"/>
        <w:spacing w:line="360" w:lineRule="auto"/>
        <w:rPr>
          <w:rFonts w:ascii="宋体" w:hAnsi="宋体"/>
        </w:rPr>
      </w:pPr>
      <w:r w:rsidRPr="00A46D00">
        <w:rPr>
          <w:rFonts w:ascii="宋体" w:hAnsi="宋体"/>
        </w:rPr>
        <w:t>冰与泥互层现象的形成与消融受气温影响更大，与上游地区修建大坝关系较小，排除A、B选项。大坝的修建会导致下游含沙量减少，冰与泥互层中的泥沙层变薄甚至消失，最可能出现分层不明显，D选项正确，C选项错误。故选D。</w:t>
      </w:r>
    </w:p>
    <w:p w:rsidR="00DC25A8" w:rsidRPr="00A46D00" w:rsidP="00DC25A8">
      <w:pPr>
        <w:tabs>
          <w:tab w:val="left" w:pos="4253"/>
        </w:tabs>
        <w:snapToGrid w:val="0"/>
        <w:spacing w:line="360" w:lineRule="auto"/>
        <w:rPr>
          <w:rFonts w:ascii="宋体" w:hAnsi="宋体"/>
        </w:rPr>
      </w:pPr>
      <w:r w:rsidRPr="00A46D00">
        <w:rPr>
          <w:rFonts w:ascii="宋体" w:hAnsi="宋体"/>
        </w:rPr>
        <w:t>下图是1995年至2020年河南省耕地、城镇用地面积增长情况统计图。完成下面小题。</w:t>
      </w:r>
    </w:p>
    <w:p w:rsidR="00DC25A8" w:rsidRPr="00A46D00" w:rsidP="00DC25A8">
      <w:pPr>
        <w:tabs>
          <w:tab w:val="left" w:pos="4253"/>
        </w:tabs>
        <w:snapToGrid w:val="0"/>
        <w:spacing w:line="360" w:lineRule="auto"/>
        <w:jc w:val="center"/>
        <w:rPr>
          <w:rFonts w:ascii="宋体" w:hAnsi="宋体"/>
        </w:rPr>
      </w:pPr>
      <w:r>
        <w:rPr>
          <w:rFonts w:ascii="宋体" w:hAnsi="宋体"/>
        </w:rPr>
        <w:pict>
          <v:shape id="_x0000_i1029" type="#_x0000_t75" alt="学科网(www.zxxk.com)--教育资源门户，提供试卷、教案、课件、论文、素材以及各类教学资源下载，还有大量而丰富的教学相关资讯！" style="width:339.55pt;height:193.4pt;mso-wrap-style:square;visibility:visible">
            <v:imagedata r:id="rId18" o:title="学科网(www"/>
          </v:shape>
        </w:pict>
      </w:r>
    </w:p>
    <w:p w:rsidR="00DC25A8" w:rsidRPr="00A46D00" w:rsidP="00DC25A8">
      <w:pPr>
        <w:tabs>
          <w:tab w:val="left" w:pos="4253"/>
        </w:tabs>
        <w:snapToGrid w:val="0"/>
        <w:spacing w:line="360" w:lineRule="auto"/>
        <w:rPr>
          <w:rFonts w:ascii="宋体" w:hAnsi="宋体"/>
        </w:rPr>
      </w:pPr>
      <w:r w:rsidRPr="00A46D00">
        <w:rPr>
          <w:rFonts w:ascii="宋体" w:hAnsi="宋体"/>
        </w:rPr>
        <w:t>15. 2015年后河南省耕地面积变化的原因是（   ）</w:t>
      </w:r>
    </w:p>
    <w:p w:rsidR="00DC25A8" w:rsidP="00DC25A8">
      <w:pPr>
        <w:tabs>
          <w:tab w:val="left" w:pos="4253"/>
        </w:tabs>
        <w:snapToGrid w:val="0"/>
        <w:spacing w:line="360" w:lineRule="auto"/>
        <w:rPr>
          <w:rFonts w:ascii="宋体" w:hAnsi="宋体"/>
        </w:rPr>
      </w:pPr>
      <w:r w:rsidRPr="00A46D00">
        <w:rPr>
          <w:rFonts w:ascii="宋体" w:hAnsi="宋体"/>
        </w:rPr>
        <w:t>A. 粮食市场的扩大</w:t>
      </w:r>
      <w:r w:rsidRPr="00A46D00">
        <w:rPr>
          <w:rFonts w:ascii="宋体" w:hAnsi="宋体"/>
        </w:rPr>
        <w:tab/>
        <w:t>B. 机械化水平提高</w:t>
      </w:r>
      <w:r w:rsidRPr="00A46D00">
        <w:rPr>
          <w:rFonts w:ascii="宋体" w:hAnsi="宋体"/>
        </w:rPr>
        <w:tab/>
      </w:r>
    </w:p>
    <w:p w:rsidR="00DC25A8" w:rsidRPr="00A46D00" w:rsidP="00DC25A8">
      <w:pPr>
        <w:tabs>
          <w:tab w:val="left" w:pos="4253"/>
        </w:tabs>
        <w:snapToGrid w:val="0"/>
        <w:spacing w:line="360" w:lineRule="auto"/>
        <w:rPr>
          <w:rFonts w:ascii="宋体" w:hAnsi="宋体"/>
        </w:rPr>
      </w:pPr>
      <w:r w:rsidRPr="00A46D00">
        <w:rPr>
          <w:rFonts w:ascii="宋体" w:hAnsi="宋体"/>
        </w:rPr>
        <w:t>C. 南水北调的实施</w:t>
      </w:r>
      <w:r w:rsidRPr="00A46D00">
        <w:rPr>
          <w:rFonts w:ascii="宋体" w:hAnsi="宋体"/>
        </w:rPr>
        <w:tab/>
        <w:t>D. 劳动力数量减少</w:t>
      </w:r>
    </w:p>
    <w:p w:rsidR="00DC25A8" w:rsidRPr="00A46D00" w:rsidP="00DC25A8">
      <w:pPr>
        <w:tabs>
          <w:tab w:val="left" w:pos="4253"/>
        </w:tabs>
        <w:snapToGrid w:val="0"/>
        <w:spacing w:line="360" w:lineRule="auto"/>
        <w:rPr>
          <w:rFonts w:ascii="宋体" w:hAnsi="宋体"/>
        </w:rPr>
      </w:pPr>
      <w:r w:rsidRPr="00A46D00">
        <w:rPr>
          <w:rFonts w:ascii="宋体" w:hAnsi="宋体"/>
        </w:rPr>
        <w:t>16. 图示期间河南省（   ）</w:t>
      </w:r>
    </w:p>
    <w:p w:rsidR="00DC25A8" w:rsidRPr="00A46D00" w:rsidP="00DC25A8">
      <w:pPr>
        <w:tabs>
          <w:tab w:val="left" w:pos="4253"/>
        </w:tabs>
        <w:snapToGrid w:val="0"/>
        <w:spacing w:line="360" w:lineRule="auto"/>
        <w:rPr>
          <w:rFonts w:ascii="宋体" w:hAnsi="宋体"/>
        </w:rPr>
      </w:pPr>
      <w:r w:rsidRPr="00A46D00">
        <w:rPr>
          <w:rFonts w:ascii="宋体" w:hAnsi="宋体"/>
        </w:rPr>
        <w:t>①城市人口比重持续上升</w:t>
      </w:r>
      <w:r>
        <w:rPr>
          <w:rFonts w:ascii="宋体" w:hAnsi="宋体"/>
        </w:rPr>
        <w:tab/>
      </w:r>
      <w:r w:rsidRPr="00A46D00">
        <w:rPr>
          <w:rFonts w:ascii="宋体" w:hAnsi="宋体"/>
        </w:rPr>
        <w:t>②第一产业劳动力持续减少，产值不断下降</w:t>
      </w:r>
    </w:p>
    <w:p w:rsidR="00DC25A8" w:rsidRPr="00A46D00" w:rsidP="00DC25A8">
      <w:pPr>
        <w:tabs>
          <w:tab w:val="left" w:pos="4253"/>
        </w:tabs>
        <w:snapToGrid w:val="0"/>
        <w:spacing w:line="360" w:lineRule="auto"/>
        <w:rPr>
          <w:rFonts w:ascii="宋体" w:hAnsi="宋体"/>
        </w:rPr>
      </w:pPr>
      <w:r w:rsidRPr="00A46D00">
        <w:rPr>
          <w:rFonts w:ascii="宋体" w:hAnsi="宋体"/>
        </w:rPr>
        <w:t>③部分乡村景观转化为城市景观</w:t>
      </w:r>
      <w:r>
        <w:rPr>
          <w:rFonts w:ascii="宋体" w:hAnsi="宋体"/>
        </w:rPr>
        <w:tab/>
      </w:r>
      <w:r w:rsidRPr="00A46D00">
        <w:rPr>
          <w:rFonts w:ascii="宋体" w:hAnsi="宋体"/>
        </w:rPr>
        <w:t>④城镇逐渐成为生产、生活、休闲娱乐中心</w:t>
      </w:r>
    </w:p>
    <w:p w:rsidR="00DC25A8" w:rsidP="00DC25A8">
      <w:pPr>
        <w:tabs>
          <w:tab w:val="left" w:pos="4253"/>
        </w:tabs>
        <w:snapToGrid w:val="0"/>
        <w:spacing w:line="360" w:lineRule="auto"/>
        <w:rPr>
          <w:rFonts w:ascii="宋体" w:hAnsi="宋体"/>
        </w:rPr>
      </w:pPr>
      <w:r w:rsidRPr="00A46D00">
        <w:rPr>
          <w:rFonts w:ascii="宋体" w:hAnsi="宋体"/>
        </w:rPr>
        <w:t>A. ①②③</w:t>
      </w:r>
      <w:r w:rsidRPr="00A46D00">
        <w:rPr>
          <w:rFonts w:ascii="宋体" w:hAnsi="宋体"/>
        </w:rPr>
        <w:tab/>
        <w:t>B. ①③④</w:t>
      </w:r>
      <w:r w:rsidRPr="00A46D00">
        <w:rPr>
          <w:rFonts w:ascii="宋体" w:hAnsi="宋体"/>
        </w:rPr>
        <w:tab/>
      </w:r>
    </w:p>
    <w:p w:rsidR="00DC25A8" w:rsidRPr="00A46D00" w:rsidP="00DC25A8">
      <w:pPr>
        <w:tabs>
          <w:tab w:val="left" w:pos="4253"/>
        </w:tabs>
        <w:snapToGrid w:val="0"/>
        <w:spacing w:line="360" w:lineRule="auto"/>
        <w:rPr>
          <w:rFonts w:ascii="宋体" w:hAnsi="宋体"/>
        </w:rPr>
      </w:pPr>
      <w:r w:rsidRPr="00A46D00">
        <w:rPr>
          <w:rFonts w:ascii="宋体" w:hAnsi="宋体"/>
        </w:rPr>
        <w:t>C. ①②④</w:t>
      </w:r>
      <w:r w:rsidRPr="00A46D00">
        <w:rPr>
          <w:rFonts w:ascii="宋体" w:hAnsi="宋体"/>
        </w:rPr>
        <w:tab/>
        <w:t>D. ②③④</w:t>
      </w:r>
    </w:p>
    <w:p w:rsidR="00DC25A8" w:rsidRPr="00A46D00" w:rsidP="00DC25A8">
      <w:pPr>
        <w:tabs>
          <w:tab w:val="left" w:pos="4253"/>
        </w:tabs>
        <w:snapToGrid w:val="0"/>
        <w:spacing w:line="360" w:lineRule="auto"/>
        <w:rPr>
          <w:rFonts w:ascii="宋体" w:hAnsi="宋体"/>
        </w:rPr>
      </w:pPr>
      <w:r>
        <w:rPr>
          <w:rFonts w:ascii="宋体" w:hAnsi="宋体"/>
        </w:rPr>
        <w:t>〖答 案〗</w:t>
      </w:r>
      <w:r w:rsidRPr="00A46D00">
        <w:rPr>
          <w:rFonts w:ascii="宋体" w:hAnsi="宋体"/>
        </w:rPr>
        <w:t>15. C    16. B</w:t>
      </w:r>
    </w:p>
    <w:p w:rsidR="00DC25A8" w:rsidRPr="00A46D00" w:rsidP="00DC25A8">
      <w:pPr>
        <w:tabs>
          <w:tab w:val="left" w:pos="4253"/>
        </w:tabs>
        <w:snapToGrid w:val="0"/>
        <w:spacing w:line="360" w:lineRule="auto"/>
        <w:rPr>
          <w:rFonts w:ascii="宋体" w:hAnsi="宋体"/>
        </w:rPr>
      </w:pPr>
      <w:r>
        <w:rPr>
          <w:rFonts w:ascii="宋体" w:hAnsi="宋体"/>
        </w:rPr>
        <w:t>〖解 析〗</w:t>
      </w:r>
    </w:p>
    <w:p w:rsidR="00DC25A8" w:rsidRPr="00A46D00" w:rsidP="00DC25A8">
      <w:pPr>
        <w:tabs>
          <w:tab w:val="left" w:pos="4253"/>
        </w:tabs>
        <w:snapToGrid w:val="0"/>
        <w:spacing w:line="360" w:lineRule="auto"/>
        <w:jc w:val="left"/>
        <w:rPr>
          <w:rFonts w:ascii="宋体" w:hAnsi="宋体"/>
        </w:rPr>
      </w:pPr>
      <w:r>
        <w:rPr>
          <w:rFonts w:ascii="宋体" w:hAnsi="宋体" w:hint="eastAsia"/>
        </w:rPr>
        <w:t>【</w:t>
      </w:r>
      <w:r w:rsidRPr="00A46D00">
        <w:rPr>
          <w:rFonts w:ascii="宋体" w:hAnsi="宋体"/>
        </w:rPr>
        <w:t>15题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由图片可知，2015-2020年河南省水田面积增长迅速，旱地减少明显，主要得益于南水北调工程的实施，河南省灌溉水源得到充分保障，C正确；与市场、机械化水平、劳动力数量无关，ABD错误。故选C。</w:t>
      </w:r>
    </w:p>
    <w:p w:rsidR="00DC25A8" w:rsidRPr="00A46D00" w:rsidP="00DC25A8">
      <w:pPr>
        <w:tabs>
          <w:tab w:val="left" w:pos="4253"/>
        </w:tabs>
        <w:snapToGrid w:val="0"/>
        <w:spacing w:line="360" w:lineRule="auto"/>
        <w:rPr>
          <w:rFonts w:ascii="宋体" w:hAnsi="宋体"/>
        </w:rPr>
      </w:pPr>
      <w:r w:rsidRPr="00A46D00">
        <w:rPr>
          <w:rFonts w:ascii="宋体" w:hAnsi="宋体"/>
        </w:rPr>
        <w:t>【16题</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图示期间河南省，城镇用地不断增加，城市化水平不断提高，城市人口比重持续上升，①正确；大量农村剩余劳动力进城务工，第一产业劳动力持续减少，但是农业产值随着生产效率的提升不断上升，②错误；城市化水平不断提高，部分乡村景观转化为城市景观，居民大量迁入城镇，城镇逐渐成为生产、生活、休闲娱乐中心，③④正确。故选B。</w:t>
      </w:r>
    </w:p>
    <w:p w:rsidR="00DC25A8" w:rsidP="00DC25A8">
      <w:pPr>
        <w:tabs>
          <w:tab w:val="left" w:pos="4253"/>
        </w:tabs>
        <w:snapToGrid w:val="0"/>
        <w:spacing w:line="360" w:lineRule="auto"/>
        <w:jc w:val="center"/>
        <w:rPr>
          <w:rFonts w:ascii="宋体" w:hAnsi="宋体"/>
        </w:rPr>
      </w:pPr>
    </w:p>
    <w:p w:rsidR="00DC25A8" w:rsidRPr="00A46D00" w:rsidP="00DC25A8">
      <w:pPr>
        <w:tabs>
          <w:tab w:val="left" w:pos="4253"/>
        </w:tabs>
        <w:snapToGrid w:val="0"/>
        <w:spacing w:line="360" w:lineRule="auto"/>
        <w:jc w:val="center"/>
        <w:rPr>
          <w:rFonts w:ascii="宋体" w:hAnsi="宋体"/>
        </w:rPr>
        <w:sectPr w:rsidSect="00185C95">
          <w:footerReference w:type="even" r:id="rId19"/>
          <w:footerReference w:type="default" r:id="rId20"/>
          <w:type w:val="nextPage"/>
          <w:pgSz w:w="11906" w:h="16838"/>
          <w:pgMar w:top="1440" w:right="1800" w:bottom="1440" w:left="1800" w:header="851" w:footer="992" w:gutter="0"/>
          <w:pgNumType w:start="6"/>
          <w:cols w:space="425"/>
          <w:titlePg w:val="0"/>
          <w:docGrid w:type="lines" w:linePitch="312"/>
        </w:sectPr>
      </w:pPr>
      <w:r w:rsidRPr="00A46D00">
        <w:rPr>
          <w:rFonts w:ascii="宋体" w:hAnsi="宋体"/>
        </w:rPr>
        <w:t>第</w:t>
      </w:r>
      <w:r w:rsidRPr="00A46D00">
        <w:rPr>
          <w:rFonts w:ascii="宋体" w:hAnsi="宋体" w:cs="微软雅黑" w:hint="eastAsia"/>
        </w:rPr>
        <w:t>Ⅱ</w:t>
      </w:r>
      <w:r w:rsidRPr="00A46D00">
        <w:rPr>
          <w:rFonts w:ascii="宋体" w:hAnsi="宋体"/>
        </w:rPr>
        <w:t>卷</w:t>
      </w:r>
    </w:p>
    <w:p w:rsidR="00DC25A8" w:rsidRPr="00A46D00" w:rsidP="00DC25A8">
      <w:pPr>
        <w:tabs>
          <w:tab w:val="left" w:pos="4253"/>
        </w:tabs>
        <w:snapToGrid w:val="0"/>
        <w:spacing w:line="360" w:lineRule="auto"/>
        <w:rPr>
          <w:rFonts w:ascii="宋体" w:hAnsi="宋体"/>
        </w:rPr>
      </w:pPr>
      <w:r w:rsidRPr="00A46D00">
        <w:rPr>
          <w:rFonts w:ascii="宋体" w:hAnsi="宋体"/>
        </w:rPr>
        <w:t>二、非选择题：本题共4小题，共52分。</w:t>
      </w:r>
    </w:p>
    <w:p w:rsidR="00DC25A8" w:rsidRPr="00A46D00" w:rsidP="00DC25A8">
      <w:pPr>
        <w:tabs>
          <w:tab w:val="left" w:pos="4253"/>
        </w:tabs>
        <w:snapToGrid w:val="0"/>
        <w:spacing w:line="360" w:lineRule="auto"/>
        <w:rPr>
          <w:rFonts w:ascii="宋体" w:hAnsi="宋体"/>
        </w:rPr>
      </w:pPr>
      <w:r w:rsidRPr="00A46D00">
        <w:rPr>
          <w:rFonts w:ascii="宋体" w:hAnsi="宋体"/>
        </w:rPr>
        <w:t>17. 读某月海平面等压线图（如下图），回答下列问题。</w:t>
      </w:r>
    </w:p>
    <w:p w:rsidR="00DC25A8" w:rsidRPr="00A46D00" w:rsidP="00DC25A8">
      <w:pPr>
        <w:tabs>
          <w:tab w:val="left" w:pos="4253"/>
        </w:tabs>
        <w:snapToGrid w:val="0"/>
        <w:spacing w:line="360" w:lineRule="auto"/>
        <w:jc w:val="center"/>
        <w:rPr>
          <w:rFonts w:ascii="宋体" w:hAnsi="宋体"/>
        </w:rPr>
      </w:pPr>
      <w:r>
        <w:rPr>
          <w:rFonts w:ascii="宋体" w:hAnsi="宋体"/>
        </w:rPr>
        <w:pict>
          <v:shape id="_x0000_i1030" type="#_x0000_t75" alt="学科网(www.zxxk.com)--教育资源门户，提供试卷、教案、课件、论文、素材以及各类教学资源下载，还有大量而丰富的教学相关资讯！" style="width:297.55pt;height:153.2pt;mso-wrap-style:square;visibility:visible">
            <v:imagedata r:id="rId21" o:title="学科网(www"/>
          </v:shape>
        </w:pict>
      </w:r>
    </w:p>
    <w:p w:rsidR="00DC25A8" w:rsidRPr="00A46D00" w:rsidP="00DC25A8">
      <w:pPr>
        <w:tabs>
          <w:tab w:val="left" w:pos="4253"/>
        </w:tabs>
        <w:snapToGrid w:val="0"/>
        <w:spacing w:line="360" w:lineRule="auto"/>
        <w:rPr>
          <w:rFonts w:ascii="宋体" w:hAnsi="宋体"/>
        </w:rPr>
      </w:pPr>
      <w:r w:rsidRPr="00A46D00">
        <w:rPr>
          <w:rFonts w:ascii="宋体" w:hAnsi="宋体"/>
        </w:rPr>
        <w:t>（1）从气压状况看A为____中心，此时，被该气压中心切断的气压带名称是____。该月我国华北地区（C地）受气压中心A的影响主要盛行____风。</w:t>
      </w:r>
    </w:p>
    <w:p w:rsidR="00DC25A8" w:rsidRPr="00A46D00" w:rsidP="00DC25A8">
      <w:pPr>
        <w:tabs>
          <w:tab w:val="left" w:pos="4253"/>
        </w:tabs>
        <w:snapToGrid w:val="0"/>
        <w:spacing w:line="360" w:lineRule="auto"/>
        <w:jc w:val="left"/>
        <w:rPr>
          <w:rFonts w:ascii="宋体" w:hAnsi="宋体"/>
        </w:rPr>
      </w:pPr>
      <w:r w:rsidRPr="00A46D00">
        <w:rPr>
          <w:rFonts w:ascii="宋体" w:hAnsi="宋体"/>
        </w:rPr>
        <w:t>（2）D地为南亚地区，夏季时该地盛行____风，形成原因</w:t>
      </w:r>
      <w:r>
        <w:rPr>
          <w:rFonts w:ascii="宋体" w:hAnsi="宋体" w:hint="eastAsia"/>
        </w:rPr>
        <w:t>是</w:t>
      </w:r>
      <w:r w:rsidRPr="00A46D00">
        <w:rPr>
          <w:rFonts w:ascii="宋体" w:hAnsi="宋体"/>
        </w:rPr>
        <w:t>____。</w:t>
      </w:r>
    </w:p>
    <w:p w:rsidR="00DC25A8" w:rsidRPr="00A46D00" w:rsidP="00DC25A8">
      <w:pPr>
        <w:tabs>
          <w:tab w:val="left" w:pos="4253"/>
        </w:tabs>
        <w:snapToGrid w:val="0"/>
        <w:spacing w:line="360" w:lineRule="auto"/>
        <w:rPr>
          <w:rFonts w:ascii="宋体" w:hAnsi="宋体"/>
        </w:rPr>
      </w:pPr>
      <w:r w:rsidRPr="00A46D00">
        <w:rPr>
          <w:rFonts w:ascii="宋体" w:hAnsi="宋体"/>
        </w:rPr>
        <w:t>（3）E地位于地中海沿岸，如下图甲乙丙中，代表E地气候类型的是____（填代号），图示季节该地气候特征为____，形成原因是____。该地区的地带性植被为____。</w:t>
      </w:r>
    </w:p>
    <w:p w:rsidR="00DC25A8" w:rsidRPr="00A46D00" w:rsidP="00DC25A8">
      <w:pPr>
        <w:tabs>
          <w:tab w:val="left" w:pos="4253"/>
        </w:tabs>
        <w:snapToGrid w:val="0"/>
        <w:spacing w:line="360" w:lineRule="auto"/>
        <w:jc w:val="center"/>
        <w:rPr>
          <w:rFonts w:ascii="宋体" w:hAnsi="宋体"/>
        </w:rPr>
      </w:pPr>
      <w:r>
        <w:rPr>
          <w:rFonts w:ascii="宋体" w:hAnsi="宋体"/>
        </w:rPr>
        <w:pict>
          <v:shape id="_x0000_i1031" type="#_x0000_t75" alt="学科网(www.zxxk.com)--教育资源门户，提供试卷、教案、课件、论文、素材以及各类教学资源下载，还有大量而丰富的教学相关资讯！" style="width:412.95pt;height:180.7pt;mso-wrap-style:square;visibility:visible">
            <v:imagedata r:id="rId22" o:title="学科网(www"/>
          </v:shape>
        </w:pict>
      </w:r>
    </w:p>
    <w:p w:rsidR="00DC25A8" w:rsidRPr="00A46D00" w:rsidP="00DC25A8">
      <w:pPr>
        <w:tabs>
          <w:tab w:val="left" w:pos="4253"/>
        </w:tabs>
        <w:snapToGrid w:val="0"/>
        <w:spacing w:line="360" w:lineRule="auto"/>
        <w:rPr>
          <w:rFonts w:ascii="宋体" w:hAnsi="宋体"/>
        </w:rPr>
      </w:pPr>
      <w:r w:rsidRPr="00A46D00">
        <w:rPr>
          <w:rFonts w:ascii="宋体" w:hAnsi="宋体"/>
        </w:rPr>
        <w:t>（4）图中F地的气候类型为____，影响该气候的风带为____。洋流①为____，对F地沿岸地区有____的作用。</w:t>
      </w:r>
    </w:p>
    <w:p w:rsidR="00DC25A8" w:rsidRPr="00A46D00" w:rsidP="00DC25A8">
      <w:pPr>
        <w:tabs>
          <w:tab w:val="left" w:pos="4253"/>
        </w:tabs>
        <w:snapToGrid w:val="0"/>
        <w:spacing w:line="360" w:lineRule="auto"/>
        <w:rPr>
          <w:rFonts w:ascii="宋体" w:hAnsi="宋体"/>
        </w:rPr>
      </w:pPr>
      <w:r w:rsidRPr="00A46D00">
        <w:rPr>
          <w:rFonts w:ascii="宋体" w:hAnsi="宋体"/>
        </w:rPr>
        <w:t>（5）洋流②____（名称）和洋流③汇合处，形成了世界著名的____（渔场）。</w:t>
      </w:r>
    </w:p>
    <w:p w:rsidR="00DC25A8" w:rsidRPr="00A46D00" w:rsidP="00DC25A8">
      <w:pPr>
        <w:tabs>
          <w:tab w:val="left" w:pos="4253"/>
        </w:tabs>
        <w:snapToGrid w:val="0"/>
        <w:spacing w:line="360" w:lineRule="auto"/>
        <w:rPr>
          <w:rFonts w:ascii="宋体" w:hAnsi="宋体"/>
        </w:rPr>
      </w:pPr>
      <w:r>
        <w:rPr>
          <w:rFonts w:ascii="宋体" w:hAnsi="宋体"/>
        </w:rPr>
        <w:t>〖答 案〗</w:t>
      </w:r>
      <w:r w:rsidRPr="00A46D00">
        <w:rPr>
          <w:rFonts w:ascii="宋体" w:hAnsi="宋体"/>
        </w:rPr>
        <w:t xml:space="preserve">（1）高压    副极地低气压带    西北    </w:t>
      </w:r>
    </w:p>
    <w:p w:rsidR="00DC25A8" w:rsidRPr="00A46D00" w:rsidP="00DC25A8">
      <w:pPr>
        <w:tabs>
          <w:tab w:val="left" w:pos="4253"/>
        </w:tabs>
        <w:snapToGrid w:val="0"/>
        <w:spacing w:line="360" w:lineRule="auto"/>
        <w:rPr>
          <w:rFonts w:ascii="宋体" w:hAnsi="宋体"/>
        </w:rPr>
      </w:pPr>
      <w:r w:rsidRPr="00A46D00">
        <w:rPr>
          <w:rFonts w:ascii="宋体" w:hAnsi="宋体"/>
        </w:rPr>
        <w:t xml:space="preserve">（2）西南    气压带风带的季节性移动    </w:t>
      </w:r>
    </w:p>
    <w:p w:rsidR="00DC25A8" w:rsidRPr="00A46D00" w:rsidP="00DC25A8">
      <w:pPr>
        <w:tabs>
          <w:tab w:val="left" w:pos="4253"/>
        </w:tabs>
        <w:snapToGrid w:val="0"/>
        <w:spacing w:line="360" w:lineRule="auto"/>
        <w:rPr>
          <w:rFonts w:ascii="宋体" w:hAnsi="宋体"/>
        </w:rPr>
      </w:pPr>
      <w:r w:rsidRPr="00A46D00">
        <w:rPr>
          <w:rFonts w:ascii="宋体" w:hAnsi="宋体"/>
        </w:rPr>
        <w:t xml:space="preserve">（3）甲    温和多雨    受盛行西风的影响    亚热带常绿硬叶林    </w:t>
      </w:r>
    </w:p>
    <w:p w:rsidR="00DC25A8" w:rsidRPr="00A46D00" w:rsidP="00DC25A8">
      <w:pPr>
        <w:tabs>
          <w:tab w:val="left" w:pos="4253"/>
        </w:tabs>
        <w:snapToGrid w:val="0"/>
        <w:spacing w:line="360" w:lineRule="auto"/>
        <w:rPr>
          <w:rFonts w:ascii="宋体" w:hAnsi="宋体"/>
        </w:rPr>
      </w:pPr>
      <w:r w:rsidRPr="00A46D00">
        <w:rPr>
          <w:rFonts w:ascii="宋体" w:hAnsi="宋体"/>
        </w:rPr>
        <w:t xml:space="preserve">（4）温带海洋性气候    盛行西风    北大西洋暖流    增温增湿    </w:t>
      </w:r>
    </w:p>
    <w:p w:rsidR="00DC25A8" w:rsidRPr="00A46D00" w:rsidP="00DC25A8">
      <w:pPr>
        <w:tabs>
          <w:tab w:val="left" w:pos="4253"/>
        </w:tabs>
        <w:snapToGrid w:val="0"/>
        <w:spacing w:line="360" w:lineRule="auto"/>
        <w:rPr>
          <w:rFonts w:ascii="宋体" w:hAnsi="宋体"/>
        </w:rPr>
      </w:pPr>
      <w:r w:rsidRPr="00A46D00">
        <w:rPr>
          <w:rFonts w:ascii="宋体" w:hAnsi="宋体"/>
        </w:rPr>
        <w:t>（5）日本暖流    北海道渔场</w:t>
      </w:r>
    </w:p>
    <w:p w:rsidR="00DC25A8" w:rsidRPr="00A46D00" w:rsidP="00DC25A8">
      <w:pPr>
        <w:tabs>
          <w:tab w:val="left" w:pos="4253"/>
        </w:tabs>
        <w:snapToGrid w:val="0"/>
        <w:spacing w:line="360" w:lineRule="auto"/>
        <w:rPr>
          <w:rFonts w:ascii="宋体" w:hAnsi="宋体"/>
        </w:rPr>
      </w:pPr>
      <w:r>
        <w:rPr>
          <w:rFonts w:ascii="宋体" w:hAnsi="宋体"/>
        </w:rPr>
        <w:t>〖解 析〗</w:t>
      </w:r>
    </w:p>
    <w:p w:rsidR="00DC25A8" w:rsidRPr="00A46D00" w:rsidP="00DC25A8">
      <w:pPr>
        <w:tabs>
          <w:tab w:val="left" w:pos="4253"/>
        </w:tabs>
        <w:snapToGrid w:val="0"/>
        <w:spacing w:line="360" w:lineRule="auto"/>
        <w:rPr>
          <w:rFonts w:ascii="宋体" w:hAnsi="宋体"/>
        </w:rPr>
        <w:sectPr w:rsidSect="00185C95">
          <w:footerReference w:type="even" r:id="rId23"/>
          <w:footerReference w:type="default" r:id="rId24"/>
          <w:type w:val="nextPage"/>
          <w:pgSz w:w="11906" w:h="16838"/>
          <w:pgMar w:top="1440" w:right="1800" w:bottom="1440" w:left="1800" w:header="851" w:footer="992" w:gutter="0"/>
          <w:pgNumType w:start="7"/>
          <w:cols w:space="425"/>
          <w:titlePg w:val="0"/>
          <w:docGrid w:type="lines" w:linePitch="312"/>
        </w:sectPr>
      </w:pPr>
      <w:r w:rsidRPr="00A46D00">
        <w:rPr>
          <w:rFonts w:ascii="宋体" w:hAnsi="宋体"/>
        </w:rPr>
        <w:t>【小问1</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从气压状况看，A中心气压值高于四周，为高压中心（亚洲高压）。此时为北半球冬季，气压带、风带南移，亚洲高压切断了副极地低气压带。我国华北地区冬季盛行西北季风，寒冷干燥。</w:t>
      </w:r>
    </w:p>
    <w:p w:rsidR="00DC25A8" w:rsidRPr="00A46D00" w:rsidP="00DC25A8">
      <w:pPr>
        <w:tabs>
          <w:tab w:val="left" w:pos="4253"/>
        </w:tabs>
        <w:snapToGrid w:val="0"/>
        <w:spacing w:line="360" w:lineRule="auto"/>
        <w:rPr>
          <w:rFonts w:ascii="宋体" w:hAnsi="宋体"/>
        </w:rPr>
      </w:pPr>
      <w:r w:rsidRPr="00A46D00">
        <w:rPr>
          <w:rFonts w:ascii="宋体" w:hAnsi="宋体"/>
        </w:rPr>
        <w:t>【小问2</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南亚地区夏季盛行西南季风。形成原因：夏季，随着太阳直射点北移，赤道以南的东南信风北移越过赤道，受地转偏向力影响向右偏转，形成西南风。</w:t>
      </w:r>
    </w:p>
    <w:p w:rsidR="00DC25A8" w:rsidRPr="00A46D00" w:rsidP="00DC25A8">
      <w:pPr>
        <w:tabs>
          <w:tab w:val="left" w:pos="4253"/>
        </w:tabs>
        <w:snapToGrid w:val="0"/>
        <w:spacing w:line="360" w:lineRule="auto"/>
        <w:rPr>
          <w:rFonts w:ascii="宋体" w:hAnsi="宋体"/>
        </w:rPr>
      </w:pPr>
      <w:r w:rsidRPr="00A46D00">
        <w:rPr>
          <w:rFonts w:ascii="宋体" w:hAnsi="宋体"/>
        </w:rPr>
        <w:t>【小问3</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结合气温和降水特点判断可知，甲为地中海气候，乙为热带季风气候，丙为热带雨林气候。E地位于地中海沿岸，属于地中海气候，对应甲。受副热带高气压带和西风带交替控制，地中海气候冬季温和湿润，夏季炎热干燥；此时为北半球的冬季，气压带、风带位置偏北，该地受盛行西风带控制，温和多雨；该地的地带性植被是亚热带常绿硬叶林。</w:t>
      </w:r>
    </w:p>
    <w:p w:rsidR="00DC25A8" w:rsidRPr="00A46D00" w:rsidP="00DC25A8">
      <w:pPr>
        <w:tabs>
          <w:tab w:val="left" w:pos="4253"/>
        </w:tabs>
        <w:snapToGrid w:val="0"/>
        <w:spacing w:line="360" w:lineRule="auto"/>
        <w:rPr>
          <w:rFonts w:ascii="宋体" w:hAnsi="宋体"/>
        </w:rPr>
      </w:pPr>
      <w:r w:rsidRPr="00A46D00">
        <w:rPr>
          <w:rFonts w:ascii="宋体" w:hAnsi="宋体"/>
        </w:rPr>
        <w:t>【小问4</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图中F地位于欧洲西部，受西风和北大西洋暖流影响，形成终年温和湿润的温带海洋性气候。温带海洋性气候终年受暖湿的西风带控制。洋流①位于中高纬度北大西洋东岸，为北大西洋暖流；暖流流经，海面温度升高，蒸发作用加强，因此，暖流对该地温带海洋性气候的形成起到了增温增湿的作用。</w:t>
      </w:r>
    </w:p>
    <w:p w:rsidR="00DC25A8" w:rsidRPr="00A46D00" w:rsidP="00DC25A8">
      <w:pPr>
        <w:tabs>
          <w:tab w:val="left" w:pos="4253"/>
        </w:tabs>
        <w:snapToGrid w:val="0"/>
        <w:spacing w:line="360" w:lineRule="auto"/>
        <w:rPr>
          <w:rFonts w:ascii="宋体" w:hAnsi="宋体"/>
        </w:rPr>
      </w:pPr>
      <w:r w:rsidRPr="00A46D00">
        <w:rPr>
          <w:rFonts w:ascii="宋体" w:hAnsi="宋体"/>
        </w:rPr>
        <w:t>【小问5</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洋流②位于中低纬度北太平洋东岸，为日本暖流。洋流③为千岛寒流，日本暖流与千岛寒流交汇，形成了世界著名的北海道渔场。</w:t>
      </w:r>
    </w:p>
    <w:p w:rsidR="00DC25A8" w:rsidRPr="00A46D00" w:rsidP="00DC25A8">
      <w:pPr>
        <w:tabs>
          <w:tab w:val="left" w:pos="4253"/>
        </w:tabs>
        <w:snapToGrid w:val="0"/>
        <w:spacing w:line="360" w:lineRule="auto"/>
        <w:rPr>
          <w:rFonts w:ascii="宋体" w:hAnsi="宋体"/>
        </w:rPr>
      </w:pPr>
      <w:r w:rsidRPr="00A46D00">
        <w:rPr>
          <w:rFonts w:ascii="宋体" w:hAnsi="宋体"/>
        </w:rPr>
        <w:t>18. 阅读材料，完成下列问题。</w:t>
      </w:r>
    </w:p>
    <w:p w:rsidR="00DC25A8" w:rsidRPr="00A46D00" w:rsidP="00DC25A8">
      <w:pPr>
        <w:tabs>
          <w:tab w:val="left" w:pos="4253"/>
        </w:tabs>
        <w:snapToGrid w:val="0"/>
        <w:spacing w:line="360" w:lineRule="auto"/>
        <w:rPr>
          <w:rFonts w:ascii="宋体" w:hAnsi="宋体"/>
        </w:rPr>
      </w:pPr>
      <w:r w:rsidRPr="00A46D00">
        <w:rPr>
          <w:rFonts w:ascii="宋体" w:hAnsi="宋体"/>
        </w:rPr>
        <w:t>材料一</w:t>
      </w:r>
      <w:r>
        <w:rPr>
          <w:rFonts w:ascii="宋体" w:hAnsi="宋体" w:hint="eastAsia"/>
        </w:rPr>
        <w:t>　</w:t>
      </w:r>
      <w:r w:rsidRPr="00A46D00">
        <w:rPr>
          <w:rFonts w:ascii="宋体" w:hAnsi="宋体"/>
        </w:rPr>
        <w:t>淠史杭灌区水利设施建成之前，极易发生旱涝灾害，有雨即涝，无雨即旱，水来成河，水去成滩。图左为大别山周边区域及淠史杭灌区分布示意图，图右为淠史杭灌区水利设施分布图。</w:t>
      </w:r>
    </w:p>
    <w:p w:rsidR="00DC25A8" w:rsidRPr="00A46D00" w:rsidP="00DC25A8">
      <w:pPr>
        <w:tabs>
          <w:tab w:val="left" w:pos="4253"/>
        </w:tabs>
        <w:snapToGrid w:val="0"/>
        <w:spacing w:line="360" w:lineRule="auto"/>
        <w:jc w:val="center"/>
        <w:rPr>
          <w:rFonts w:ascii="宋体" w:hAnsi="宋体"/>
        </w:rPr>
      </w:pPr>
      <w:r>
        <w:rPr>
          <w:rFonts w:ascii="宋体" w:hAnsi="宋体"/>
        </w:rPr>
        <w:pict>
          <v:shape id="_x0000_i1032" type="#_x0000_t75" alt="学科网(www.zxxk.com)--教育资源门户，提供试卷、教案、课件、论文、素材以及各类教学资源下载，还有大量而丰富的教学相关资讯！" style="width:312.7pt;height:126pt;mso-wrap-style:square;visibility:visible">
            <v:imagedata r:id="rId25" o:title="学科网(www"/>
          </v:shape>
        </w:pict>
      </w:r>
    </w:p>
    <w:p w:rsidR="00DC25A8" w:rsidRPr="00A46D00" w:rsidP="00DC25A8">
      <w:pPr>
        <w:tabs>
          <w:tab w:val="left" w:pos="4253"/>
        </w:tabs>
        <w:snapToGrid w:val="0"/>
        <w:spacing w:line="360" w:lineRule="auto"/>
        <w:rPr>
          <w:rFonts w:ascii="宋体" w:hAnsi="宋体"/>
        </w:rPr>
      </w:pPr>
      <w:r w:rsidRPr="00A46D00">
        <w:rPr>
          <w:rFonts w:ascii="宋体" w:hAnsi="宋体"/>
        </w:rPr>
        <w:t>材料二</w:t>
      </w:r>
      <w:r>
        <w:rPr>
          <w:rFonts w:ascii="宋体" w:hAnsi="宋体" w:hint="eastAsia"/>
        </w:rPr>
        <w:t>　</w:t>
      </w:r>
      <w:r w:rsidRPr="00A46D00">
        <w:rPr>
          <w:rFonts w:ascii="宋体" w:hAnsi="宋体"/>
        </w:rPr>
        <w:t>皖金猕猴桃适应性强，温暖湿润、夏季阴凉、土壤微酸性的地区均可种植。安徽大别山区是皖金猕猴桃的主要种植区。近年来，大别山区的一些贫困地区，不仅种植皖金猕猴桃，同时发展了猕猴桃果干加工业，并取得了良好的经济效益。</w:t>
      </w:r>
    </w:p>
    <w:p w:rsidR="00DC25A8" w:rsidRPr="00A46D00" w:rsidP="00DC25A8">
      <w:pPr>
        <w:tabs>
          <w:tab w:val="left" w:pos="4253"/>
        </w:tabs>
        <w:snapToGrid w:val="0"/>
        <w:spacing w:line="360" w:lineRule="auto"/>
        <w:rPr>
          <w:rFonts w:ascii="宋体" w:hAnsi="宋体"/>
        </w:rPr>
        <w:sectPr w:rsidSect="00185C95">
          <w:footerReference w:type="even" r:id="rId26"/>
          <w:footerReference w:type="default" r:id="rId27"/>
          <w:type w:val="nextPage"/>
          <w:pgSz w:w="11906" w:h="16838"/>
          <w:pgMar w:top="1440" w:right="1800" w:bottom="1440" w:left="1800" w:header="851" w:footer="992" w:gutter="0"/>
          <w:pgNumType w:start="8"/>
          <w:cols w:space="425"/>
          <w:titlePg w:val="0"/>
          <w:docGrid w:type="lines" w:linePitch="312"/>
        </w:sectPr>
      </w:pPr>
      <w:r w:rsidRPr="00A46D00">
        <w:rPr>
          <w:rFonts w:ascii="宋体" w:hAnsi="宋体"/>
        </w:rPr>
        <w:t>（1）淠史杭灌区水利设施通过改变____（水循环环节）的时空分布，有效减少了洪涝和干旱等灾害，请列举3条水利设施产生的经济生态效益____。</w:t>
      </w:r>
    </w:p>
    <w:p w:rsidR="00DC25A8" w:rsidRPr="00A46D00" w:rsidP="00DC25A8">
      <w:pPr>
        <w:tabs>
          <w:tab w:val="left" w:pos="4253"/>
        </w:tabs>
        <w:snapToGrid w:val="0"/>
        <w:spacing w:line="360" w:lineRule="auto"/>
        <w:rPr>
          <w:rFonts w:ascii="宋体" w:hAnsi="宋体"/>
        </w:rPr>
      </w:pPr>
      <w:r w:rsidRPr="00A46D00">
        <w:rPr>
          <w:rFonts w:ascii="宋体" w:hAnsi="宋体"/>
        </w:rPr>
        <w:t>（2）简述大别山区发展皖金猕猴桃种植的有利自然条件。</w:t>
      </w:r>
    </w:p>
    <w:p w:rsidR="00DC25A8" w:rsidP="00DC25A8">
      <w:pPr>
        <w:tabs>
          <w:tab w:val="left" w:pos="4253"/>
        </w:tabs>
        <w:snapToGrid w:val="0"/>
        <w:spacing w:line="360" w:lineRule="auto"/>
        <w:rPr>
          <w:rFonts w:ascii="宋体" w:hAnsi="宋体"/>
        </w:rPr>
      </w:pPr>
    </w:p>
    <w:p w:rsidR="00DC25A8" w:rsidRPr="00A46D00" w:rsidP="00DC25A8">
      <w:pPr>
        <w:tabs>
          <w:tab w:val="left" w:pos="4253"/>
        </w:tabs>
        <w:snapToGrid w:val="0"/>
        <w:spacing w:line="360" w:lineRule="auto"/>
        <w:rPr>
          <w:rFonts w:ascii="宋体" w:hAnsi="宋体"/>
        </w:rPr>
      </w:pPr>
      <w:r w:rsidRPr="00A46D00">
        <w:rPr>
          <w:rFonts w:ascii="宋体" w:hAnsi="宋体"/>
        </w:rPr>
        <w:t>（3）推测皖金猕猴桃果干加工厂的布局特点，并说明理由。</w:t>
      </w:r>
    </w:p>
    <w:p w:rsidR="00DC25A8" w:rsidRPr="00A46D00" w:rsidP="00DC25A8">
      <w:pPr>
        <w:tabs>
          <w:tab w:val="left" w:pos="4253"/>
        </w:tabs>
        <w:snapToGrid w:val="0"/>
        <w:spacing w:line="360" w:lineRule="auto"/>
        <w:rPr>
          <w:rFonts w:ascii="宋体" w:hAnsi="宋体"/>
        </w:rPr>
      </w:pPr>
      <w:r>
        <w:rPr>
          <w:rFonts w:ascii="宋体" w:hAnsi="宋体"/>
        </w:rPr>
        <w:t>〖答 案〗</w:t>
      </w:r>
      <w:r w:rsidRPr="00A46D00">
        <w:rPr>
          <w:rFonts w:ascii="宋体" w:hAnsi="宋体"/>
        </w:rPr>
        <w:t xml:space="preserve">（1）地表径流    防洪、灌溉、发电、供水、航运、养殖、旅游等（防洪、灌溉必答）。    </w:t>
      </w:r>
    </w:p>
    <w:p w:rsidR="00DC25A8" w:rsidRPr="00A46D00" w:rsidP="00DC25A8">
      <w:pPr>
        <w:tabs>
          <w:tab w:val="left" w:pos="4253"/>
        </w:tabs>
        <w:snapToGrid w:val="0"/>
        <w:spacing w:line="360" w:lineRule="auto"/>
        <w:rPr>
          <w:rFonts w:ascii="宋体" w:hAnsi="宋体"/>
        </w:rPr>
      </w:pPr>
      <w:r w:rsidRPr="00A46D00">
        <w:rPr>
          <w:rFonts w:ascii="宋体" w:hAnsi="宋体"/>
        </w:rPr>
        <w:t xml:space="preserve">（2）丘陵山地面积广，可利用土地多；丘陵地形，利于排水；丘陵山地，夏季阴凉；淮河以南，气候温暖湿润；亚热带地区土壤呈微酸性。    </w:t>
      </w:r>
    </w:p>
    <w:p w:rsidR="00DC25A8" w:rsidRPr="00A46D00" w:rsidP="00DC25A8">
      <w:pPr>
        <w:tabs>
          <w:tab w:val="left" w:pos="4253"/>
        </w:tabs>
        <w:snapToGrid w:val="0"/>
        <w:spacing w:line="360" w:lineRule="auto"/>
        <w:rPr>
          <w:rFonts w:ascii="宋体" w:hAnsi="宋体"/>
        </w:rPr>
      </w:pPr>
      <w:r w:rsidRPr="00A46D00">
        <w:rPr>
          <w:rFonts w:ascii="宋体" w:hAnsi="宋体"/>
        </w:rPr>
        <w:t>（3）靠近原料地，布局分散；鲜果不适合长途运输，产品运输量小，技术要求低，设备简单。</w:t>
      </w:r>
    </w:p>
    <w:p w:rsidR="00DC25A8" w:rsidRPr="00A46D00" w:rsidP="00DC25A8">
      <w:pPr>
        <w:tabs>
          <w:tab w:val="left" w:pos="4253"/>
        </w:tabs>
        <w:snapToGrid w:val="0"/>
        <w:spacing w:line="360" w:lineRule="auto"/>
        <w:rPr>
          <w:rFonts w:ascii="宋体" w:hAnsi="宋体"/>
        </w:rPr>
      </w:pPr>
      <w:r>
        <w:rPr>
          <w:rFonts w:ascii="宋体" w:hAnsi="宋体"/>
        </w:rPr>
        <w:t>〖解 析〗</w:t>
      </w:r>
    </w:p>
    <w:p w:rsidR="00DC25A8" w:rsidRPr="00A46D00" w:rsidP="00DC25A8">
      <w:pPr>
        <w:tabs>
          <w:tab w:val="left" w:pos="4253"/>
        </w:tabs>
        <w:snapToGrid w:val="0"/>
        <w:spacing w:line="360" w:lineRule="auto"/>
        <w:rPr>
          <w:rFonts w:ascii="宋体" w:hAnsi="宋体"/>
        </w:rPr>
      </w:pPr>
      <w:r w:rsidRPr="00A46D00">
        <w:rPr>
          <w:rFonts w:ascii="宋体" w:hAnsi="宋体"/>
        </w:rPr>
        <w:t>【小问1</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人类活动对水循环环节影响最明显的是地表径流环节，淠史杭灌区水利设施就是改变了地表径流的时空分布。经济效益指有工程和无工程相比较所增加的财富或减少的损失，生态环境效益指修建水利工程比无工程情况下，对改善水环境、气候及生活环境所获得的利益。其产生的经济生态效益主要有，防洪、灌溉、发电、供水、航运、养殖、旅游等。</w:t>
      </w:r>
    </w:p>
    <w:p w:rsidR="00DC25A8" w:rsidRPr="00A46D00" w:rsidP="00DC25A8">
      <w:pPr>
        <w:tabs>
          <w:tab w:val="left" w:pos="4253"/>
        </w:tabs>
        <w:snapToGrid w:val="0"/>
        <w:spacing w:line="360" w:lineRule="auto"/>
        <w:rPr>
          <w:rFonts w:ascii="宋体" w:hAnsi="宋体"/>
        </w:rPr>
      </w:pPr>
      <w:r w:rsidRPr="00A46D00">
        <w:rPr>
          <w:rFonts w:ascii="宋体" w:hAnsi="宋体"/>
        </w:rPr>
        <w:t>【小问2</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本题主要考查农业区位的自然因素，结合皖金猕猴桃的生长习性，可以从气候、地形、水源、土壤等角度分析。皖金猕猴桃适应性强，温暖湿润、夏季阴凉、土壤微酸性的地区均可种植。该区域位于大别山周边区域，地势起伏明显，丘陵山地面积广，农业后备土地资源较多，可利用土地多；该区域极易发生旱涝灾害，有雨即涝，无雨即旱，水来成河，水去成滩，而丘陵地形，利于排水，旱涝灾害影响较小；丘陵山地，夏季阴凉，符合皖金猕猴桃的生长习性；位于淮河以南，属于亚热带季风气候，气候温暖湿润；亚热带地区土壤呈微酸性。</w:t>
      </w:r>
    </w:p>
    <w:p w:rsidR="00DC25A8" w:rsidRPr="00A46D00" w:rsidP="00DC25A8">
      <w:pPr>
        <w:tabs>
          <w:tab w:val="left" w:pos="4253"/>
        </w:tabs>
        <w:snapToGrid w:val="0"/>
        <w:spacing w:line="360" w:lineRule="auto"/>
        <w:rPr>
          <w:rFonts w:ascii="宋体" w:hAnsi="宋体"/>
        </w:rPr>
      </w:pPr>
      <w:r w:rsidRPr="00A46D00">
        <w:rPr>
          <w:rFonts w:ascii="宋体" w:hAnsi="宋体"/>
        </w:rPr>
        <w:t>【小问3</w:t>
      </w:r>
      <w:r>
        <w:rPr>
          <w:rFonts w:ascii="宋体" w:hAnsi="宋体"/>
        </w:rPr>
        <w:t>详 析</w:t>
      </w:r>
      <w:r w:rsidRPr="00A46D00">
        <w:rPr>
          <w:rFonts w:ascii="宋体" w:hAnsi="宋体"/>
        </w:rPr>
        <w:t>】</w:t>
      </w:r>
    </w:p>
    <w:p w:rsidR="00DC25A8" w:rsidRPr="00A46D00" w:rsidP="00DC25A8">
      <w:pPr>
        <w:tabs>
          <w:tab w:val="left" w:pos="4253"/>
        </w:tabs>
        <w:snapToGrid w:val="0"/>
        <w:spacing w:line="360" w:lineRule="auto"/>
        <w:rPr>
          <w:rFonts w:ascii="宋体" w:hAnsi="宋体"/>
        </w:rPr>
      </w:pPr>
      <w:r w:rsidRPr="00A46D00">
        <w:rPr>
          <w:rFonts w:ascii="宋体" w:hAnsi="宋体"/>
        </w:rPr>
        <w:t>读图可知，果干加工厂属于原料导向型工业，安徽大别山区是皖金猕猴桃的主要种植区，种植区域较多，工厂布局分散在其中。主要是因为猕猴桃属于时鲜水果，容易腐败变质，保质期较短，不合适远距离运输，而且远距离运输成本较高；大别山区对外交通运输不便，公路运输为主，产品运量较小；果干加工厂技术要求低，设备简单，适宜分散布局。</w:t>
      </w:r>
    </w:p>
    <w:p w:rsidR="00DC25A8" w:rsidRPr="00A46D00" w:rsidP="00DC25A8">
      <w:pPr>
        <w:tabs>
          <w:tab w:val="left" w:pos="4253"/>
        </w:tabs>
        <w:snapToGrid w:val="0"/>
        <w:spacing w:line="360" w:lineRule="auto"/>
        <w:rPr>
          <w:rFonts w:ascii="宋体" w:hAnsi="宋体"/>
        </w:rPr>
      </w:pPr>
      <w:r w:rsidRPr="00A46D00">
        <w:rPr>
          <w:rFonts w:ascii="宋体" w:hAnsi="宋体"/>
        </w:rPr>
        <w:t>19. 阅读图文材料，完成下列要求。</w:t>
      </w:r>
    </w:p>
    <w:p w:rsidR="00DC25A8" w:rsidRPr="00A46D00" w:rsidP="00DC25A8">
      <w:pPr>
        <w:tabs>
          <w:tab w:val="left" w:pos="4253"/>
        </w:tabs>
        <w:snapToGrid w:val="0"/>
        <w:spacing w:line="360" w:lineRule="auto"/>
        <w:rPr>
          <w:rFonts w:ascii="宋体" w:hAnsi="宋体"/>
        </w:rPr>
      </w:pPr>
      <w:r w:rsidRPr="00A46D00">
        <w:rPr>
          <w:rFonts w:ascii="宋体" w:hAnsi="宋体"/>
        </w:rPr>
        <w:t>贝塞卡湖是位于东非大裂谷带上的构造湖，水位季节变化大，与阿瓦什河相隔低矮的分水岭。1960年，在阿瓦什河上游修筑水库（位于图中河流南端上游42千米处）调节下游的径流量；1964年，区域内开辟了三处甘蔗种植园，在阿瓦什河上建泵站抽水漫灌。1976年以来，当地气候未发生显著变化，但贝塞卡湖年均水位持续上升。为减轻贝塞卡湖水位上升对人类活动的不利影响，2000年后在湖区东北部修建了多座泵站，抽水排入阿瓦什河。下图示意贝塞卡湖流域的水系和种植园分布。</w:t>
      </w:r>
      <w:r w:rsidRPr="00A46D00">
        <w:rPr>
          <w:rFonts w:ascii="宋体" w:hAnsi="宋体"/>
        </w:rPr>
        <w:br/>
      </w:r>
      <w:r w:rsidRPr="00A46D00">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https://d.book118.com/048022066106006042</w:t>
        </w:r>
      </w:hyperlink>
    </w:p>
    <w:p w:rsidR="00DC25A8" w:rsidRPr="00A46D00" w:rsidP="00DC25A8">
      <w:pPr>
        <w:tabs>
          <w:tab w:val="left" w:pos="4253"/>
        </w:tabs>
        <w:snapToGrid w:val="0"/>
        <w:spacing w:line="360" w:lineRule="auto"/>
        <w:rPr>
          <w:rFonts w:ascii="宋体" w:hAnsi="宋体"/>
        </w:rPr>
      </w:pPr>
    </w:p>
    <w:sectPr w:rsidSect="00185C95">
      <w:footerReference w:type="even" r:id="rId29"/>
      <w:footerReference w:type="default" r:id="rId30"/>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13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A13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131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A131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131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A131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131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A131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131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A131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131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A131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131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A131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131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A131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131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3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A131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4FF"/>
    <w:rsid w:val="00030A4C"/>
    <w:rsid w:val="000A1319"/>
    <w:rsid w:val="000B0E5D"/>
    <w:rsid w:val="000E68E3"/>
    <w:rsid w:val="001204FF"/>
    <w:rsid w:val="0015213C"/>
    <w:rsid w:val="00185C95"/>
    <w:rsid w:val="002941E0"/>
    <w:rsid w:val="00320044"/>
    <w:rsid w:val="003461D6"/>
    <w:rsid w:val="00377D89"/>
    <w:rsid w:val="003C064D"/>
    <w:rsid w:val="00403C31"/>
    <w:rsid w:val="006076FF"/>
    <w:rsid w:val="00610A10"/>
    <w:rsid w:val="00674F67"/>
    <w:rsid w:val="006B4E3B"/>
    <w:rsid w:val="007338C7"/>
    <w:rsid w:val="0086237F"/>
    <w:rsid w:val="0086398F"/>
    <w:rsid w:val="00881DD8"/>
    <w:rsid w:val="008D67C3"/>
    <w:rsid w:val="0094686F"/>
    <w:rsid w:val="00953DCE"/>
    <w:rsid w:val="009F7480"/>
    <w:rsid w:val="00A25DBE"/>
    <w:rsid w:val="00A46D00"/>
    <w:rsid w:val="00A52CE7"/>
    <w:rsid w:val="00AE74AA"/>
    <w:rsid w:val="00BF2D1B"/>
    <w:rsid w:val="00C53F14"/>
    <w:rsid w:val="00C7682A"/>
    <w:rsid w:val="00C8075C"/>
    <w:rsid w:val="00C82D71"/>
    <w:rsid w:val="00DC25A8"/>
    <w:rsid w:val="00E2207D"/>
    <w:rsid w:val="00ED6F1D"/>
    <w:rsid w:val="00F20185"/>
    <w:rsid w:val="00F56C1B"/>
    <w:rsid w:val="00F641B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0A13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3.png"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4.jpeg"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image" Target="media/image5.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image" Target="media/image8.png"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hyperlink" Target="https://d.book118.com/048022066106006042" TargetMode="Externa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2130</Words>
  <Characters>12143</Characters>
  <Application>Microsoft Office Word</Application>
  <DocSecurity>0</DocSecurity>
  <Lines>101</Lines>
  <Paragraphs>28</Paragraphs>
  <ScaleCrop>false</ScaleCrop>
  <Manager>高级中学名校试卷</Manager>
  <Company>高级中学名校试卷</Company>
  <LinksUpToDate>false</LinksUpToDate>
  <CharactersWithSpaces>14245</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9</cp:revision>
  <dcterms:created xsi:type="dcterms:W3CDTF">2023-12-14T07:11:00Z</dcterms:created>
  <dcterms:modified xsi:type="dcterms:W3CDTF">2024-02-27T01:41:00Z</dcterms:modified>
  <cp:category>高级中学名校试卷</cp:category>
</cp:coreProperties>
</file>