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无机化工用催化剂项目规划设计纲要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4373" w:history="1">
        <w:r>
          <w:rPr>
            <w:rFonts w:ascii="仿宋" w:eastAsia="仿宋" w:hAnsi="仿宋" w:cs="仿宋" w:hint="eastAsia"/>
            <w:lang w:eastAsia="zh-CN"/>
          </w:rPr>
          <w:t>前言</w:t>
        </w:r>
        <w:r>
          <w:tab/>
        </w:r>
        <w:r>
          <w:fldChar w:fldCharType="begin"/>
        </w:r>
        <w:r>
          <w:instrText xml:space="preserve"> PAGEREF _Toc4373 \h </w:instrText>
        </w:r>
        <w:r>
          <w:fldChar w:fldCharType="separate"/>
        </w:r>
        <w:r>
          <w:t>3</w:t>
        </w:r>
        <w:r>
          <w:fldChar w:fldCharType="end"/>
        </w:r>
      </w:hyperlink>
    </w:p>
    <w:p>
      <w:pPr>
        <w:pStyle w:val="TOC1"/>
        <w:tabs>
          <w:tab w:val="right" w:leader="dot" w:pos="8306"/>
        </w:tabs>
      </w:pPr>
      <w:hyperlink w:anchor="_Toc10398" w:history="1">
        <w:r>
          <w:rPr>
            <w:rFonts w:ascii="仿宋" w:eastAsia="仿宋" w:hAnsi="仿宋" w:cs="仿宋" w:hint="eastAsia"/>
            <w:lang w:eastAsia="zh-CN"/>
          </w:rPr>
          <w:t>一、无机化工用催化剂项目危机管理</w:t>
        </w:r>
        <w:r>
          <w:tab/>
        </w:r>
        <w:r>
          <w:fldChar w:fldCharType="begin"/>
        </w:r>
        <w:r>
          <w:instrText xml:space="preserve"> PAGEREF _Toc10398 \h </w:instrText>
        </w:r>
        <w:r>
          <w:fldChar w:fldCharType="separate"/>
        </w:r>
        <w:r>
          <w:t>3</w:t>
        </w:r>
        <w:r>
          <w:fldChar w:fldCharType="end"/>
        </w:r>
      </w:hyperlink>
    </w:p>
    <w:p>
      <w:pPr>
        <w:pStyle w:val="TOC2"/>
        <w:tabs>
          <w:tab w:val="right" w:leader="dot" w:pos="8306"/>
        </w:tabs>
      </w:pPr>
      <w:hyperlink w:anchor="_Toc27750" w:history="1">
        <w:r>
          <w:rPr>
            <w:rFonts w:ascii="仿宋" w:eastAsia="仿宋" w:hAnsi="仿宋" w:cs="仿宋" w:hint="eastAsia"/>
            <w:lang w:eastAsia="zh-CN"/>
          </w:rPr>
          <w:t>(一)、危机预警与识别</w:t>
        </w:r>
        <w:r>
          <w:tab/>
        </w:r>
        <w:r>
          <w:fldChar w:fldCharType="begin"/>
        </w:r>
        <w:r>
          <w:instrText xml:space="preserve"> PAGEREF _Toc27750 \h </w:instrText>
        </w:r>
        <w:r>
          <w:fldChar w:fldCharType="separate"/>
        </w:r>
        <w:r>
          <w:t>3</w:t>
        </w:r>
        <w:r>
          <w:fldChar w:fldCharType="end"/>
        </w:r>
      </w:hyperlink>
    </w:p>
    <w:p>
      <w:pPr>
        <w:pStyle w:val="TOC2"/>
        <w:tabs>
          <w:tab w:val="right" w:leader="dot" w:pos="8306"/>
        </w:tabs>
      </w:pPr>
      <w:hyperlink w:anchor="_Toc16596" w:history="1">
        <w:r>
          <w:rPr>
            <w:rFonts w:ascii="仿宋" w:eastAsia="仿宋" w:hAnsi="仿宋" w:cs="仿宋" w:hint="eastAsia"/>
            <w:lang w:eastAsia="zh-CN"/>
          </w:rPr>
          <w:t>(二)、危机应对与恢复</w:t>
        </w:r>
        <w:r>
          <w:tab/>
        </w:r>
        <w:r>
          <w:fldChar w:fldCharType="begin"/>
        </w:r>
        <w:r>
          <w:instrText xml:space="preserve"> PAGEREF _Toc16596 \h </w:instrText>
        </w:r>
        <w:r>
          <w:fldChar w:fldCharType="separate"/>
        </w:r>
        <w:r>
          <w:t>4</w:t>
        </w:r>
        <w:r>
          <w:fldChar w:fldCharType="end"/>
        </w:r>
      </w:hyperlink>
    </w:p>
    <w:p>
      <w:pPr>
        <w:pStyle w:val="TOC1"/>
        <w:tabs>
          <w:tab w:val="right" w:leader="dot" w:pos="8306"/>
        </w:tabs>
      </w:pPr>
      <w:hyperlink w:anchor="_Toc26469" w:history="1">
        <w:r>
          <w:rPr>
            <w:rFonts w:ascii="仿宋" w:eastAsia="仿宋" w:hAnsi="仿宋" w:cs="仿宋" w:hint="eastAsia"/>
            <w:lang w:eastAsia="zh-CN"/>
          </w:rPr>
          <w:t>二、无机化工用催化剂项目文档管理</w:t>
        </w:r>
        <w:r>
          <w:tab/>
        </w:r>
        <w:r>
          <w:fldChar w:fldCharType="begin"/>
        </w:r>
        <w:r>
          <w:instrText xml:space="preserve"> PAGEREF _Toc26469 \h </w:instrText>
        </w:r>
        <w:r>
          <w:fldChar w:fldCharType="separate"/>
        </w:r>
        <w:r>
          <w:t>6</w:t>
        </w:r>
        <w:r>
          <w:fldChar w:fldCharType="end"/>
        </w:r>
      </w:hyperlink>
    </w:p>
    <w:p>
      <w:pPr>
        <w:pStyle w:val="TOC2"/>
        <w:tabs>
          <w:tab w:val="right" w:leader="dot" w:pos="8306"/>
        </w:tabs>
      </w:pPr>
      <w:hyperlink w:anchor="_Toc16019" w:history="1">
        <w:r>
          <w:rPr>
            <w:rFonts w:ascii="仿宋" w:eastAsia="仿宋" w:hAnsi="仿宋" w:cs="仿宋" w:hint="eastAsia"/>
            <w:lang w:eastAsia="zh-CN"/>
          </w:rPr>
          <w:t>(一)、文档编制与审查</w:t>
        </w:r>
        <w:r>
          <w:tab/>
        </w:r>
        <w:r>
          <w:fldChar w:fldCharType="begin"/>
        </w:r>
        <w:r>
          <w:instrText xml:space="preserve"> PAGEREF _Toc16019 \h </w:instrText>
        </w:r>
        <w:r>
          <w:fldChar w:fldCharType="separate"/>
        </w:r>
        <w:r>
          <w:t>6</w:t>
        </w:r>
        <w:r>
          <w:fldChar w:fldCharType="end"/>
        </w:r>
      </w:hyperlink>
    </w:p>
    <w:p>
      <w:pPr>
        <w:pStyle w:val="TOC2"/>
        <w:tabs>
          <w:tab w:val="right" w:leader="dot" w:pos="8306"/>
        </w:tabs>
      </w:pPr>
      <w:hyperlink w:anchor="_Toc29979" w:history="1">
        <w:r>
          <w:rPr>
            <w:rFonts w:ascii="仿宋" w:eastAsia="仿宋" w:hAnsi="仿宋" w:cs="仿宋" w:hint="eastAsia"/>
            <w:lang w:eastAsia="zh-CN"/>
          </w:rPr>
          <w:t>(二)、文档发布与分发</w:t>
        </w:r>
        <w:r>
          <w:tab/>
        </w:r>
        <w:r>
          <w:fldChar w:fldCharType="begin"/>
        </w:r>
        <w:r>
          <w:instrText xml:space="preserve"> PAGEREF _Toc29979 \h </w:instrText>
        </w:r>
        <w:r>
          <w:fldChar w:fldCharType="separate"/>
        </w:r>
        <w:r>
          <w:t>7</w:t>
        </w:r>
        <w:r>
          <w:fldChar w:fldCharType="end"/>
        </w:r>
      </w:hyperlink>
    </w:p>
    <w:p>
      <w:pPr>
        <w:pStyle w:val="TOC2"/>
        <w:tabs>
          <w:tab w:val="right" w:leader="dot" w:pos="8306"/>
        </w:tabs>
      </w:pPr>
      <w:hyperlink w:anchor="_Toc1854" w:history="1">
        <w:r>
          <w:rPr>
            <w:rFonts w:ascii="仿宋" w:eastAsia="仿宋" w:hAnsi="仿宋" w:cs="仿宋" w:hint="eastAsia"/>
            <w:lang w:eastAsia="zh-CN"/>
          </w:rPr>
          <w:t>(三)、文档存档与归档</w:t>
        </w:r>
        <w:r>
          <w:tab/>
        </w:r>
        <w:r>
          <w:fldChar w:fldCharType="begin"/>
        </w:r>
        <w:r>
          <w:instrText xml:space="preserve"> PAGEREF _Toc1854 \h </w:instrText>
        </w:r>
        <w:r>
          <w:fldChar w:fldCharType="separate"/>
        </w:r>
        <w:r>
          <w:t>8</w:t>
        </w:r>
        <w:r>
          <w:fldChar w:fldCharType="end"/>
        </w:r>
      </w:hyperlink>
    </w:p>
    <w:p>
      <w:pPr>
        <w:pStyle w:val="TOC1"/>
        <w:tabs>
          <w:tab w:val="right" w:leader="dot" w:pos="8306"/>
        </w:tabs>
      </w:pPr>
      <w:hyperlink w:anchor="_Toc12755" w:history="1">
        <w:r>
          <w:rPr>
            <w:rFonts w:ascii="仿宋" w:eastAsia="仿宋" w:hAnsi="仿宋" w:cs="仿宋" w:hint="eastAsia"/>
            <w:lang w:eastAsia="zh-CN"/>
          </w:rPr>
          <w:t>三、无机化工用催化剂项目建设单位说明</w:t>
        </w:r>
        <w:r>
          <w:tab/>
        </w:r>
        <w:r>
          <w:fldChar w:fldCharType="begin"/>
        </w:r>
        <w:r>
          <w:instrText xml:space="preserve"> PAGEREF _Toc12755 \h </w:instrText>
        </w:r>
        <w:r>
          <w:fldChar w:fldCharType="separate"/>
        </w:r>
        <w:r>
          <w:t>9</w:t>
        </w:r>
        <w:r>
          <w:fldChar w:fldCharType="end"/>
        </w:r>
      </w:hyperlink>
    </w:p>
    <w:p>
      <w:pPr>
        <w:pStyle w:val="TOC2"/>
        <w:tabs>
          <w:tab w:val="right" w:leader="dot" w:pos="8306"/>
        </w:tabs>
      </w:pPr>
      <w:hyperlink w:anchor="_Toc18566" w:history="1">
        <w:r>
          <w:rPr>
            <w:rFonts w:ascii="仿宋" w:eastAsia="仿宋" w:hAnsi="仿宋" w:cs="仿宋" w:hint="eastAsia"/>
            <w:lang w:eastAsia="zh-CN"/>
          </w:rPr>
          <w:t>(一)、无机化工用催化剂项目承办单位基本情况</w:t>
        </w:r>
        <w:r>
          <w:tab/>
        </w:r>
        <w:r>
          <w:fldChar w:fldCharType="begin"/>
        </w:r>
        <w:r>
          <w:instrText xml:space="preserve"> PAGEREF _Toc18566 \h </w:instrText>
        </w:r>
        <w:r>
          <w:fldChar w:fldCharType="separate"/>
        </w:r>
        <w:r>
          <w:t>9</w:t>
        </w:r>
        <w:r>
          <w:fldChar w:fldCharType="end"/>
        </w:r>
      </w:hyperlink>
    </w:p>
    <w:p>
      <w:pPr>
        <w:pStyle w:val="TOC2"/>
        <w:tabs>
          <w:tab w:val="right" w:leader="dot" w:pos="8306"/>
        </w:tabs>
      </w:pPr>
      <w:hyperlink w:anchor="_Toc21705" w:history="1">
        <w:r>
          <w:rPr>
            <w:rFonts w:ascii="仿宋" w:eastAsia="仿宋" w:hAnsi="仿宋" w:cs="仿宋" w:hint="eastAsia"/>
            <w:lang w:eastAsia="zh-CN"/>
          </w:rPr>
          <w:t>(二)、公司经济效益分析</w:t>
        </w:r>
        <w:r>
          <w:tab/>
        </w:r>
        <w:r>
          <w:fldChar w:fldCharType="begin"/>
        </w:r>
        <w:r>
          <w:instrText xml:space="preserve"> PAGEREF _Toc21705 \h </w:instrText>
        </w:r>
        <w:r>
          <w:fldChar w:fldCharType="separate"/>
        </w:r>
        <w:r>
          <w:t>10</w:t>
        </w:r>
        <w:r>
          <w:fldChar w:fldCharType="end"/>
        </w:r>
      </w:hyperlink>
    </w:p>
    <w:p>
      <w:pPr>
        <w:pStyle w:val="TOC1"/>
        <w:tabs>
          <w:tab w:val="right" w:leader="dot" w:pos="8306"/>
        </w:tabs>
      </w:pPr>
      <w:hyperlink w:anchor="_Toc17370" w:history="1">
        <w:r>
          <w:rPr>
            <w:rFonts w:ascii="仿宋" w:eastAsia="仿宋" w:hAnsi="仿宋" w:cs="仿宋" w:hint="eastAsia"/>
            <w:lang w:eastAsia="zh-CN"/>
          </w:rPr>
          <w:t>四、市场分析、调研</w:t>
        </w:r>
        <w:r>
          <w:tab/>
        </w:r>
        <w:r>
          <w:fldChar w:fldCharType="begin"/>
        </w:r>
        <w:r>
          <w:instrText xml:space="preserve"> PAGEREF _Toc17370 \h </w:instrText>
        </w:r>
        <w:r>
          <w:fldChar w:fldCharType="separate"/>
        </w:r>
        <w:r>
          <w:t>11</w:t>
        </w:r>
        <w:r>
          <w:fldChar w:fldCharType="end"/>
        </w:r>
      </w:hyperlink>
    </w:p>
    <w:p>
      <w:pPr>
        <w:pStyle w:val="TOC2"/>
        <w:tabs>
          <w:tab w:val="right" w:leader="dot" w:pos="8306"/>
        </w:tabs>
      </w:pPr>
      <w:hyperlink w:anchor="_Toc27720" w:history="1">
        <w:r>
          <w:rPr>
            <w:rFonts w:ascii="仿宋" w:eastAsia="仿宋" w:hAnsi="仿宋" w:cs="仿宋" w:hint="eastAsia"/>
            <w:lang w:eastAsia="zh-CN"/>
          </w:rPr>
          <w:t>(一)、无机化工用催化剂行业分析</w:t>
        </w:r>
        <w:r>
          <w:tab/>
        </w:r>
        <w:r>
          <w:fldChar w:fldCharType="begin"/>
        </w:r>
        <w:r>
          <w:instrText xml:space="preserve"> PAGEREF _Toc27720 \h </w:instrText>
        </w:r>
        <w:r>
          <w:fldChar w:fldCharType="separate"/>
        </w:r>
        <w:r>
          <w:t>11</w:t>
        </w:r>
        <w:r>
          <w:fldChar w:fldCharType="end"/>
        </w:r>
      </w:hyperlink>
    </w:p>
    <w:p>
      <w:pPr>
        <w:pStyle w:val="TOC2"/>
        <w:tabs>
          <w:tab w:val="right" w:leader="dot" w:pos="8306"/>
        </w:tabs>
      </w:pPr>
      <w:hyperlink w:anchor="_Toc16013" w:history="1">
        <w:r>
          <w:rPr>
            <w:rFonts w:ascii="仿宋" w:eastAsia="仿宋" w:hAnsi="仿宋" w:cs="仿宋" w:hint="eastAsia"/>
            <w:lang w:eastAsia="zh-CN"/>
          </w:rPr>
          <w:t>(二)、无机化工用催化剂市场分析预测</w:t>
        </w:r>
        <w:r>
          <w:tab/>
        </w:r>
        <w:r>
          <w:fldChar w:fldCharType="begin"/>
        </w:r>
        <w:r>
          <w:instrText xml:space="preserve"> PAGEREF _Toc16013 \h </w:instrText>
        </w:r>
        <w:r>
          <w:fldChar w:fldCharType="separate"/>
        </w:r>
        <w:r>
          <w:t>11</w:t>
        </w:r>
        <w:r>
          <w:fldChar w:fldCharType="end"/>
        </w:r>
      </w:hyperlink>
    </w:p>
    <w:p>
      <w:pPr>
        <w:pStyle w:val="TOC1"/>
        <w:tabs>
          <w:tab w:val="right" w:leader="dot" w:pos="8306"/>
        </w:tabs>
      </w:pPr>
      <w:hyperlink w:anchor="_Toc8129" w:history="1">
        <w:r>
          <w:rPr>
            <w:rFonts w:ascii="仿宋" w:eastAsia="仿宋" w:hAnsi="仿宋" w:cs="仿宋" w:hint="eastAsia"/>
            <w:lang w:eastAsia="zh-CN"/>
          </w:rPr>
          <w:t>五、无机化工用催化剂项目绩效评估</w:t>
        </w:r>
        <w:r>
          <w:tab/>
        </w:r>
        <w:r>
          <w:fldChar w:fldCharType="begin"/>
        </w:r>
        <w:r>
          <w:instrText xml:space="preserve"> PAGEREF _Toc8129 \h </w:instrText>
        </w:r>
        <w:r>
          <w:fldChar w:fldCharType="separate"/>
        </w:r>
        <w:r>
          <w:t>12</w:t>
        </w:r>
        <w:r>
          <w:fldChar w:fldCharType="end"/>
        </w:r>
      </w:hyperlink>
    </w:p>
    <w:p>
      <w:pPr>
        <w:pStyle w:val="TOC2"/>
        <w:tabs>
          <w:tab w:val="right" w:leader="dot" w:pos="8306"/>
        </w:tabs>
      </w:pPr>
      <w:hyperlink w:anchor="_Toc1037" w:history="1">
        <w:r>
          <w:rPr>
            <w:rFonts w:ascii="仿宋" w:eastAsia="仿宋" w:hAnsi="仿宋" w:cs="仿宋" w:hint="eastAsia"/>
            <w:lang w:eastAsia="zh-CN"/>
          </w:rPr>
          <w:t>(一)、绩效评估指标</w:t>
        </w:r>
        <w:r>
          <w:tab/>
        </w:r>
        <w:r>
          <w:fldChar w:fldCharType="begin"/>
        </w:r>
        <w:r>
          <w:instrText xml:space="preserve"> PAGEREF _Toc1037 \h </w:instrText>
        </w:r>
        <w:r>
          <w:fldChar w:fldCharType="separate"/>
        </w:r>
        <w:r>
          <w:t>12</w:t>
        </w:r>
        <w:r>
          <w:fldChar w:fldCharType="end"/>
        </w:r>
      </w:hyperlink>
    </w:p>
    <w:p>
      <w:pPr>
        <w:pStyle w:val="TOC2"/>
        <w:tabs>
          <w:tab w:val="right" w:leader="dot" w:pos="8306"/>
        </w:tabs>
      </w:pPr>
      <w:hyperlink w:anchor="_Toc20389" w:history="1">
        <w:r>
          <w:rPr>
            <w:rFonts w:ascii="仿宋" w:eastAsia="仿宋" w:hAnsi="仿宋" w:cs="仿宋" w:hint="eastAsia"/>
            <w:lang w:eastAsia="zh-CN"/>
          </w:rPr>
          <w:t>(二)、绩效评估方法</w:t>
        </w:r>
        <w:r>
          <w:tab/>
        </w:r>
        <w:r>
          <w:fldChar w:fldCharType="begin"/>
        </w:r>
        <w:r>
          <w:instrText xml:space="preserve"> PAGEREF _Toc20389 \h </w:instrText>
        </w:r>
        <w:r>
          <w:fldChar w:fldCharType="separate"/>
        </w:r>
        <w:r>
          <w:t>13</w:t>
        </w:r>
        <w:r>
          <w:fldChar w:fldCharType="end"/>
        </w:r>
      </w:hyperlink>
    </w:p>
    <w:p>
      <w:pPr>
        <w:pStyle w:val="TOC2"/>
        <w:tabs>
          <w:tab w:val="right" w:leader="dot" w:pos="8306"/>
        </w:tabs>
      </w:pPr>
      <w:hyperlink w:anchor="_Toc4822" w:history="1">
        <w:r>
          <w:rPr>
            <w:rFonts w:ascii="仿宋" w:eastAsia="仿宋" w:hAnsi="仿宋" w:cs="仿宋" w:hint="eastAsia"/>
            <w:lang w:eastAsia="zh-CN"/>
          </w:rPr>
          <w:t>(三)、绩效评估周期</w:t>
        </w:r>
        <w:r>
          <w:tab/>
        </w:r>
        <w:r>
          <w:fldChar w:fldCharType="begin"/>
        </w:r>
        <w:r>
          <w:instrText xml:space="preserve"> PAGEREF _Toc4822 \h </w:instrText>
        </w:r>
        <w:r>
          <w:fldChar w:fldCharType="separate"/>
        </w:r>
        <w:r>
          <w:t>15</w:t>
        </w:r>
        <w:r>
          <w:fldChar w:fldCharType="end"/>
        </w:r>
      </w:hyperlink>
    </w:p>
    <w:p>
      <w:pPr>
        <w:pStyle w:val="TOC1"/>
        <w:tabs>
          <w:tab w:val="right" w:leader="dot" w:pos="8306"/>
        </w:tabs>
      </w:pPr>
      <w:hyperlink w:anchor="_Toc26889" w:history="1">
        <w:r>
          <w:rPr>
            <w:rFonts w:ascii="仿宋" w:eastAsia="仿宋" w:hAnsi="仿宋" w:cs="仿宋" w:hint="eastAsia"/>
            <w:lang w:eastAsia="zh-CN"/>
          </w:rPr>
          <w:t>六、无机化工用催化剂项目概论</w:t>
        </w:r>
        <w:r>
          <w:tab/>
        </w:r>
        <w:r>
          <w:fldChar w:fldCharType="begin"/>
        </w:r>
        <w:r>
          <w:instrText xml:space="preserve"> PAGEREF _Toc26889 \h </w:instrText>
        </w:r>
        <w:r>
          <w:fldChar w:fldCharType="separate"/>
        </w:r>
        <w:r>
          <w:t>16</w:t>
        </w:r>
        <w:r>
          <w:fldChar w:fldCharType="end"/>
        </w:r>
      </w:hyperlink>
    </w:p>
    <w:p>
      <w:pPr>
        <w:pStyle w:val="TOC2"/>
        <w:tabs>
          <w:tab w:val="right" w:leader="dot" w:pos="8306"/>
        </w:tabs>
      </w:pPr>
      <w:hyperlink w:anchor="_Toc4621" w:history="1">
        <w:r>
          <w:rPr>
            <w:rFonts w:ascii="仿宋" w:eastAsia="仿宋" w:hAnsi="仿宋" w:cs="仿宋" w:hint="eastAsia"/>
            <w:lang w:eastAsia="zh-CN"/>
          </w:rPr>
          <w:t>(一)、无机化工用催化剂项目概况</w:t>
        </w:r>
        <w:r>
          <w:tab/>
        </w:r>
        <w:r>
          <w:fldChar w:fldCharType="begin"/>
        </w:r>
        <w:r>
          <w:instrText xml:space="preserve"> PAGEREF _Toc4621 \h </w:instrText>
        </w:r>
        <w:r>
          <w:fldChar w:fldCharType="separate"/>
        </w:r>
        <w:r>
          <w:t>16</w:t>
        </w:r>
        <w:r>
          <w:fldChar w:fldCharType="end"/>
        </w:r>
      </w:hyperlink>
    </w:p>
    <w:p>
      <w:pPr>
        <w:pStyle w:val="TOC2"/>
        <w:tabs>
          <w:tab w:val="right" w:leader="dot" w:pos="8306"/>
        </w:tabs>
      </w:pPr>
      <w:hyperlink w:anchor="_Toc13143" w:history="1">
        <w:r>
          <w:rPr>
            <w:rFonts w:ascii="仿宋" w:eastAsia="仿宋" w:hAnsi="仿宋" w:cs="仿宋" w:hint="eastAsia"/>
            <w:lang w:eastAsia="zh-CN"/>
          </w:rPr>
          <w:t>(二)、无机化工用催化剂项目目标</w:t>
        </w:r>
        <w:r>
          <w:tab/>
        </w:r>
        <w:r>
          <w:fldChar w:fldCharType="begin"/>
        </w:r>
        <w:r>
          <w:instrText xml:space="preserve"> PAGEREF _Toc13143 \h </w:instrText>
        </w:r>
        <w:r>
          <w:fldChar w:fldCharType="separate"/>
        </w:r>
        <w:r>
          <w:t>18</w:t>
        </w:r>
        <w:r>
          <w:fldChar w:fldCharType="end"/>
        </w:r>
      </w:hyperlink>
    </w:p>
    <w:p>
      <w:pPr>
        <w:pStyle w:val="TOC2"/>
        <w:tabs>
          <w:tab w:val="right" w:leader="dot" w:pos="8306"/>
        </w:tabs>
      </w:pPr>
      <w:hyperlink w:anchor="_Toc23784" w:history="1">
        <w:r>
          <w:rPr>
            <w:rFonts w:ascii="仿宋" w:eastAsia="仿宋" w:hAnsi="仿宋" w:cs="仿宋" w:hint="eastAsia"/>
            <w:lang w:eastAsia="zh-CN"/>
          </w:rPr>
          <w:t>(三)、无机化工用催化剂项目提出的理由</w:t>
        </w:r>
        <w:r>
          <w:tab/>
        </w:r>
        <w:r>
          <w:fldChar w:fldCharType="begin"/>
        </w:r>
        <w:r>
          <w:instrText xml:space="preserve"> PAGEREF _Toc23784 \h </w:instrText>
        </w:r>
        <w:r>
          <w:fldChar w:fldCharType="separate"/>
        </w:r>
        <w:r>
          <w:t>19</w:t>
        </w:r>
        <w:r>
          <w:fldChar w:fldCharType="end"/>
        </w:r>
      </w:hyperlink>
    </w:p>
    <w:p>
      <w:pPr>
        <w:pStyle w:val="TOC2"/>
        <w:tabs>
          <w:tab w:val="right" w:leader="dot" w:pos="8306"/>
        </w:tabs>
      </w:pPr>
      <w:hyperlink w:anchor="_Toc20634" w:history="1">
        <w:r>
          <w:rPr>
            <w:rFonts w:ascii="仿宋" w:eastAsia="仿宋" w:hAnsi="仿宋" w:cs="仿宋" w:hint="eastAsia"/>
            <w:lang w:eastAsia="zh-CN"/>
          </w:rPr>
          <w:t>(四)、无机化工用催化剂项目意义</w:t>
        </w:r>
        <w:r>
          <w:tab/>
        </w:r>
        <w:r>
          <w:fldChar w:fldCharType="begin"/>
        </w:r>
        <w:r>
          <w:instrText xml:space="preserve"> PAGEREF _Toc20634 \h </w:instrText>
        </w:r>
        <w:r>
          <w:fldChar w:fldCharType="separate"/>
        </w:r>
        <w:r>
          <w:t>21</w:t>
        </w:r>
        <w:r>
          <w:fldChar w:fldCharType="end"/>
        </w:r>
      </w:hyperlink>
    </w:p>
    <w:p>
      <w:pPr>
        <w:pStyle w:val="TOC2"/>
        <w:tabs>
          <w:tab w:val="right" w:leader="dot" w:pos="8306"/>
        </w:tabs>
      </w:pPr>
      <w:hyperlink w:anchor="_Toc6726" w:history="1">
        <w:r>
          <w:rPr>
            <w:rFonts w:ascii="仿宋" w:eastAsia="仿宋" w:hAnsi="仿宋" w:cs="仿宋" w:hint="eastAsia"/>
            <w:lang w:eastAsia="zh-CN"/>
          </w:rPr>
          <w:t>(五)、无机化工用催化剂项目背景</w:t>
        </w:r>
        <w:r>
          <w:tab/>
        </w:r>
        <w:r>
          <w:fldChar w:fldCharType="begin"/>
        </w:r>
        <w:r>
          <w:instrText xml:space="preserve"> PAGEREF _Toc6726 \h </w:instrText>
        </w:r>
        <w:r>
          <w:fldChar w:fldCharType="separate"/>
        </w:r>
        <w:r>
          <w:t>22</w:t>
        </w:r>
        <w:r>
          <w:fldChar w:fldCharType="end"/>
        </w:r>
      </w:hyperlink>
    </w:p>
    <w:p>
      <w:pPr>
        <w:pStyle w:val="TOC1"/>
        <w:tabs>
          <w:tab w:val="right" w:leader="dot" w:pos="8306"/>
        </w:tabs>
      </w:pPr>
      <w:hyperlink w:anchor="_Toc11564" w:history="1">
        <w:r>
          <w:rPr>
            <w:rFonts w:ascii="仿宋" w:eastAsia="仿宋" w:hAnsi="仿宋" w:cs="仿宋" w:hint="eastAsia"/>
            <w:lang w:eastAsia="zh-CN"/>
          </w:rPr>
          <w:t>七、无机化工用催化剂项目人力资源培养与发展</w:t>
        </w:r>
        <w:r>
          <w:tab/>
        </w:r>
        <w:r>
          <w:fldChar w:fldCharType="begin"/>
        </w:r>
        <w:r>
          <w:instrText xml:space="preserve"> PAGEREF _Toc11564 \h </w:instrText>
        </w:r>
        <w:r>
          <w:fldChar w:fldCharType="separate"/>
        </w:r>
        <w:r>
          <w:t>23</w:t>
        </w:r>
        <w:r>
          <w:fldChar w:fldCharType="end"/>
        </w:r>
      </w:hyperlink>
    </w:p>
    <w:p>
      <w:pPr>
        <w:pStyle w:val="TOC2"/>
        <w:tabs>
          <w:tab w:val="right" w:leader="dot" w:pos="8306"/>
        </w:tabs>
      </w:pPr>
      <w:hyperlink w:anchor="_Toc18987" w:history="1">
        <w:r>
          <w:rPr>
            <w:rFonts w:ascii="仿宋" w:eastAsia="仿宋" w:hAnsi="仿宋" w:cs="仿宋" w:hint="eastAsia"/>
            <w:lang w:eastAsia="zh-CN"/>
          </w:rPr>
          <w:t>(一)、人才需求与规划</w:t>
        </w:r>
        <w:r>
          <w:tab/>
        </w:r>
        <w:r>
          <w:fldChar w:fldCharType="begin"/>
        </w:r>
        <w:r>
          <w:instrText xml:space="preserve"> PAGEREF _Toc18987 \h </w:instrText>
        </w:r>
        <w:r>
          <w:fldChar w:fldCharType="separate"/>
        </w:r>
        <w:r>
          <w:t>23</w:t>
        </w:r>
        <w:r>
          <w:fldChar w:fldCharType="end"/>
        </w:r>
      </w:hyperlink>
    </w:p>
    <w:p>
      <w:pPr>
        <w:pStyle w:val="TOC2"/>
        <w:tabs>
          <w:tab w:val="right" w:leader="dot" w:pos="8306"/>
        </w:tabs>
      </w:pPr>
      <w:hyperlink w:anchor="_Toc16843" w:history="1">
        <w:r>
          <w:rPr>
            <w:rFonts w:ascii="仿宋" w:eastAsia="仿宋" w:hAnsi="仿宋" w:cs="仿宋" w:hint="eastAsia"/>
            <w:lang w:eastAsia="zh-CN"/>
          </w:rPr>
          <w:t>(二)、培训与发展计划</w:t>
        </w:r>
        <w:r>
          <w:tab/>
        </w:r>
        <w:r>
          <w:fldChar w:fldCharType="begin"/>
        </w:r>
        <w:r>
          <w:instrText xml:space="preserve"> PAGEREF _Toc16843 \h </w:instrText>
        </w:r>
        <w:r>
          <w:fldChar w:fldCharType="separate"/>
        </w:r>
        <w:r>
          <w:t>23</w:t>
        </w:r>
        <w:r>
          <w:fldChar w:fldCharType="end"/>
        </w:r>
      </w:hyperlink>
    </w:p>
    <w:p>
      <w:pPr>
        <w:pStyle w:val="TOC1"/>
        <w:tabs>
          <w:tab w:val="right" w:leader="dot" w:pos="8306"/>
        </w:tabs>
      </w:pPr>
      <w:hyperlink w:anchor="_Toc16381" w:history="1">
        <w:r>
          <w:rPr>
            <w:rFonts w:ascii="仿宋" w:eastAsia="仿宋" w:hAnsi="仿宋" w:cs="仿宋" w:hint="eastAsia"/>
            <w:lang w:eastAsia="zh-CN"/>
          </w:rPr>
          <w:t>八、无机化工用催化剂项目技术管理</w:t>
        </w:r>
        <w:r>
          <w:tab/>
        </w:r>
        <w:r>
          <w:fldChar w:fldCharType="begin"/>
        </w:r>
        <w:r>
          <w:instrText xml:space="preserve"> PAGEREF _Toc16381 \h </w:instrText>
        </w:r>
        <w:r>
          <w:fldChar w:fldCharType="separate"/>
        </w:r>
        <w:r>
          <w:t>24</w:t>
        </w:r>
        <w:r>
          <w:fldChar w:fldCharType="end"/>
        </w:r>
      </w:hyperlink>
    </w:p>
    <w:p>
      <w:pPr>
        <w:pStyle w:val="TOC2"/>
        <w:tabs>
          <w:tab w:val="right" w:leader="dot" w:pos="8306"/>
        </w:tabs>
      </w:pPr>
      <w:hyperlink w:anchor="_Toc25444" w:history="1">
        <w:r>
          <w:rPr>
            <w:rFonts w:ascii="仿宋" w:eastAsia="仿宋" w:hAnsi="仿宋" w:cs="仿宋" w:hint="eastAsia"/>
            <w:lang w:eastAsia="zh-CN"/>
          </w:rPr>
          <w:t>(一)、技术方案选用方向</w:t>
        </w:r>
        <w:r>
          <w:tab/>
        </w:r>
        <w:r>
          <w:fldChar w:fldCharType="begin"/>
        </w:r>
        <w:r>
          <w:instrText xml:space="preserve"> PAGEREF _Toc25444 \h </w:instrText>
        </w:r>
        <w:r>
          <w:fldChar w:fldCharType="separate"/>
        </w:r>
        <w:r>
          <w:t>24</w:t>
        </w:r>
        <w:r>
          <w:fldChar w:fldCharType="end"/>
        </w:r>
      </w:hyperlink>
    </w:p>
    <w:p>
      <w:pPr>
        <w:pStyle w:val="TOC2"/>
        <w:tabs>
          <w:tab w:val="right" w:leader="dot" w:pos="8306"/>
        </w:tabs>
      </w:pPr>
      <w:hyperlink w:anchor="_Toc30635" w:history="1">
        <w:r>
          <w:rPr>
            <w:rFonts w:ascii="仿宋" w:eastAsia="仿宋" w:hAnsi="仿宋" w:cs="仿宋" w:hint="eastAsia"/>
            <w:lang w:eastAsia="zh-CN"/>
          </w:rPr>
          <w:t>(二)、工艺技术方案选用原则</w:t>
        </w:r>
        <w:r>
          <w:tab/>
        </w:r>
        <w:r>
          <w:fldChar w:fldCharType="begin"/>
        </w:r>
        <w:r>
          <w:instrText xml:space="preserve"> PAGEREF _Toc30635 \h </w:instrText>
        </w:r>
        <w:r>
          <w:fldChar w:fldCharType="separate"/>
        </w:r>
        <w:r>
          <w:t>26</w:t>
        </w:r>
        <w:r>
          <w:fldChar w:fldCharType="end"/>
        </w:r>
      </w:hyperlink>
    </w:p>
    <w:p>
      <w:pPr>
        <w:pStyle w:val="TOC2"/>
        <w:tabs>
          <w:tab w:val="right" w:leader="dot" w:pos="8306"/>
        </w:tabs>
      </w:pPr>
      <w:hyperlink w:anchor="_Toc30222" w:history="1">
        <w:r>
          <w:rPr>
            <w:rFonts w:ascii="仿宋" w:eastAsia="仿宋" w:hAnsi="仿宋" w:cs="仿宋" w:hint="eastAsia"/>
            <w:lang w:eastAsia="zh-CN"/>
          </w:rPr>
          <w:t>(三)、工艺技术方案要求</w:t>
        </w:r>
        <w:r>
          <w:tab/>
        </w:r>
        <w:r>
          <w:fldChar w:fldCharType="begin"/>
        </w:r>
        <w:r>
          <w:instrText xml:space="preserve"> PAGEREF _Toc30222 \h </w:instrText>
        </w:r>
        <w:r>
          <w:fldChar w:fldCharType="separate"/>
        </w:r>
        <w:r>
          <w:t>28</w:t>
        </w:r>
        <w:r>
          <w:fldChar w:fldCharType="end"/>
        </w:r>
      </w:hyperlink>
    </w:p>
    <w:p>
      <w:pPr>
        <w:pStyle w:val="TOC1"/>
        <w:tabs>
          <w:tab w:val="right" w:leader="dot" w:pos="8306"/>
        </w:tabs>
      </w:pPr>
      <w:hyperlink w:anchor="_Toc25907" w:history="1">
        <w:r>
          <w:rPr>
            <w:rFonts w:ascii="仿宋" w:eastAsia="仿宋" w:hAnsi="仿宋" w:cs="仿宋" w:hint="eastAsia"/>
            <w:lang w:eastAsia="zh-CN"/>
          </w:rPr>
          <w:t>九、无机化工用催化剂项目创新与研发</w:t>
        </w:r>
        <w:r>
          <w:tab/>
        </w:r>
        <w:r>
          <w:fldChar w:fldCharType="begin"/>
        </w:r>
        <w:r>
          <w:instrText xml:space="preserve"> PAGEREF _Toc25907 \h </w:instrText>
        </w:r>
        <w:r>
          <w:fldChar w:fldCharType="separate"/>
        </w:r>
        <w:r>
          <w:t>30</w:t>
        </w:r>
        <w:r>
          <w:fldChar w:fldCharType="end"/>
        </w:r>
      </w:hyperlink>
    </w:p>
    <w:p>
      <w:pPr>
        <w:pStyle w:val="TOC2"/>
        <w:tabs>
          <w:tab w:val="right" w:leader="dot" w:pos="8306"/>
        </w:tabs>
      </w:pPr>
      <w:hyperlink w:anchor="_Toc17676" w:history="1">
        <w:r>
          <w:rPr>
            <w:rFonts w:ascii="仿宋" w:eastAsia="仿宋" w:hAnsi="仿宋" w:cs="仿宋" w:hint="eastAsia"/>
            <w:lang w:eastAsia="zh-CN"/>
          </w:rPr>
          <w:t>(一)、创新策略与方向</w:t>
        </w:r>
        <w:r>
          <w:tab/>
        </w:r>
        <w:r>
          <w:fldChar w:fldCharType="begin"/>
        </w:r>
        <w:r>
          <w:instrText xml:space="preserve"> PAGEREF _Toc17676 \h </w:instrText>
        </w:r>
        <w:r>
          <w:fldChar w:fldCharType="separate"/>
        </w:r>
        <w:r>
          <w:t>30</w:t>
        </w:r>
        <w:r>
          <w:fldChar w:fldCharType="end"/>
        </w:r>
      </w:hyperlink>
    </w:p>
    <w:p>
      <w:pPr>
        <w:pStyle w:val="TOC2"/>
        <w:tabs>
          <w:tab w:val="right" w:leader="dot" w:pos="8306"/>
        </w:tabs>
      </w:pPr>
      <w:hyperlink w:anchor="_Toc6425" w:history="1">
        <w:r>
          <w:rPr>
            <w:rFonts w:ascii="仿宋" w:eastAsia="仿宋" w:hAnsi="仿宋" w:cs="仿宋" w:hint="eastAsia"/>
            <w:lang w:eastAsia="zh-CN"/>
          </w:rPr>
          <w:t>(二)、研发规划与投入</w:t>
        </w:r>
        <w:r>
          <w:tab/>
        </w:r>
        <w:r>
          <w:fldChar w:fldCharType="begin"/>
        </w:r>
        <w:r>
          <w:instrText xml:space="preserve"> PAGEREF _Toc6425 \h </w:instrText>
        </w:r>
        <w:r>
          <w:fldChar w:fldCharType="separate"/>
        </w:r>
        <w:r>
          <w:t>31</w:t>
        </w:r>
        <w:r>
          <w:fldChar w:fldCharType="end"/>
        </w:r>
      </w:hyperlink>
    </w:p>
    <w:p>
      <w:pPr>
        <w:pStyle w:val="TOC1"/>
        <w:tabs>
          <w:tab w:val="right" w:leader="dot" w:pos="8306"/>
        </w:tabs>
      </w:pPr>
      <w:hyperlink w:anchor="_Toc4058" w:history="1">
        <w:r>
          <w:rPr>
            <w:rFonts w:ascii="仿宋" w:eastAsia="仿宋" w:hAnsi="仿宋" w:cs="仿宋" w:hint="eastAsia"/>
            <w:lang w:eastAsia="zh-CN"/>
          </w:rPr>
          <w:t>十、无机化工用催化剂项目风险管理</w:t>
        </w:r>
        <w:r>
          <w:tab/>
        </w:r>
        <w:r>
          <w:fldChar w:fldCharType="begin"/>
        </w:r>
        <w:r>
          <w:instrText xml:space="preserve"> PAGEREF _Toc4058 \h </w:instrText>
        </w:r>
        <w:r>
          <w:fldChar w:fldCharType="separate"/>
        </w:r>
        <w:r>
          <w:t>33</w:t>
        </w:r>
        <w:r>
          <w:fldChar w:fldCharType="end"/>
        </w:r>
      </w:hyperlink>
    </w:p>
    <w:p>
      <w:pPr>
        <w:pStyle w:val="TOC2"/>
        <w:tabs>
          <w:tab w:val="right" w:leader="dot" w:pos="8306"/>
        </w:tabs>
      </w:pPr>
      <w:hyperlink w:anchor="_Toc10700" w:history="1">
        <w:r>
          <w:rPr>
            <w:rFonts w:ascii="仿宋" w:eastAsia="仿宋" w:hAnsi="仿宋" w:cs="仿宋" w:hint="eastAsia"/>
            <w:lang w:eastAsia="zh-CN"/>
          </w:rPr>
          <w:t>(一)、风险识别与评估</w:t>
        </w:r>
        <w:r>
          <w:tab/>
        </w:r>
        <w:r>
          <w:fldChar w:fldCharType="begin"/>
        </w:r>
        <w:r>
          <w:instrText xml:space="preserve"> PAGEREF _Toc10700 \h </w:instrText>
        </w:r>
        <w:r>
          <w:fldChar w:fldCharType="separate"/>
        </w:r>
        <w:r>
          <w:t>33</w:t>
        </w:r>
        <w:r>
          <w:fldChar w:fldCharType="end"/>
        </w:r>
      </w:hyperlink>
    </w:p>
    <w:p>
      <w:pPr>
        <w:pStyle w:val="TOC2"/>
        <w:tabs>
          <w:tab w:val="right" w:leader="dot" w:pos="8306"/>
        </w:tabs>
      </w:pPr>
      <w:hyperlink w:anchor="_Toc7303" w:history="1">
        <w:r>
          <w:rPr>
            <w:rFonts w:ascii="仿宋" w:eastAsia="仿宋" w:hAnsi="仿宋" w:cs="仿宋" w:hint="eastAsia"/>
            <w:lang w:eastAsia="zh-CN"/>
          </w:rPr>
          <w:t>(二)、风险应对策略</w:t>
        </w:r>
        <w:r>
          <w:tab/>
        </w:r>
        <w:r>
          <w:fldChar w:fldCharType="begin"/>
        </w:r>
        <w:r>
          <w:instrText xml:space="preserve"> PAGEREF _Toc7303 \h </w:instrText>
        </w:r>
        <w:r>
          <w:fldChar w:fldCharType="separate"/>
        </w:r>
        <w:r>
          <w:t>34</w:t>
        </w:r>
        <w:r>
          <w:fldChar w:fldCharType="end"/>
        </w:r>
      </w:hyperlink>
    </w:p>
    <w:p>
      <w:pPr>
        <w:pStyle w:val="TOC2"/>
        <w:tabs>
          <w:tab w:val="right" w:leader="dot" w:pos="8306"/>
        </w:tabs>
      </w:pPr>
      <w:hyperlink w:anchor="_Toc4371" w:history="1">
        <w:r>
          <w:rPr>
            <w:rFonts w:ascii="仿宋" w:eastAsia="仿宋" w:hAnsi="仿宋" w:cs="仿宋" w:hint="eastAsia"/>
            <w:lang w:eastAsia="zh-CN"/>
          </w:rPr>
          <w:t>(三)、风险监控与控制</w:t>
        </w:r>
        <w:r>
          <w:tab/>
        </w:r>
        <w:r>
          <w:fldChar w:fldCharType="begin"/>
        </w:r>
        <w:r>
          <w:instrText xml:space="preserve"> PAGEREF _Toc4371 \h </w:instrText>
        </w:r>
        <w:r>
          <w:fldChar w:fldCharType="separate"/>
        </w:r>
        <w:r>
          <w:t>36</w:t>
        </w:r>
        <w:r>
          <w:fldChar w:fldCharType="end"/>
        </w:r>
      </w:hyperlink>
    </w:p>
    <w:p>
      <w:pPr>
        <w:pStyle w:val="TOC1"/>
        <w:tabs>
          <w:tab w:val="right" w:leader="dot" w:pos="8306"/>
        </w:tabs>
      </w:pPr>
      <w:hyperlink w:anchor="_Toc25064" w:history="1">
        <w:r>
          <w:rPr>
            <w:rFonts w:ascii="仿宋" w:eastAsia="仿宋" w:hAnsi="仿宋" w:cs="仿宋" w:hint="eastAsia"/>
            <w:lang w:eastAsia="zh-CN"/>
          </w:rPr>
          <w:t>十一、无机化工用催化剂项目经营效益</w:t>
        </w:r>
        <w:r>
          <w:tab/>
        </w:r>
        <w:r>
          <w:fldChar w:fldCharType="begin"/>
        </w:r>
        <w:r>
          <w:instrText xml:space="preserve"> PAGEREF _Toc25064 \h </w:instrText>
        </w:r>
        <w:r>
          <w:fldChar w:fldCharType="separate"/>
        </w:r>
        <w:r>
          <w:t>37</w:t>
        </w:r>
        <w:r>
          <w:fldChar w:fldCharType="end"/>
        </w:r>
      </w:hyperlink>
    </w:p>
    <w:p>
      <w:pPr>
        <w:pStyle w:val="TOC2"/>
        <w:tabs>
          <w:tab w:val="right" w:leader="dot" w:pos="8306"/>
        </w:tabs>
      </w:pPr>
      <w:hyperlink w:anchor="_Toc26096" w:history="1">
        <w:r>
          <w:rPr>
            <w:rFonts w:ascii="仿宋" w:eastAsia="仿宋" w:hAnsi="仿宋" w:cs="仿宋" w:hint="eastAsia"/>
            <w:lang w:eastAsia="zh-CN"/>
          </w:rPr>
          <w:t>(一)、经济评价财务测算</w:t>
        </w:r>
        <w:r>
          <w:tab/>
        </w:r>
        <w:r>
          <w:fldChar w:fldCharType="begin"/>
        </w:r>
        <w:r>
          <w:instrText xml:space="preserve"> PAGEREF _Toc26096 \h </w:instrText>
        </w:r>
        <w:r>
          <w:fldChar w:fldCharType="separate"/>
        </w:r>
        <w:r>
          <w:t>37</w:t>
        </w:r>
        <w:r>
          <w:fldChar w:fldCharType="end"/>
        </w:r>
      </w:hyperlink>
    </w:p>
    <w:p>
      <w:pPr>
        <w:pStyle w:val="TOC2"/>
        <w:tabs>
          <w:tab w:val="right" w:leader="dot" w:pos="8306"/>
        </w:tabs>
      </w:pPr>
      <w:hyperlink w:anchor="_Toc12398" w:history="1">
        <w:r>
          <w:rPr>
            <w:rFonts w:ascii="仿宋" w:eastAsia="仿宋" w:hAnsi="仿宋" w:cs="仿宋" w:hint="eastAsia"/>
            <w:lang w:eastAsia="zh-CN"/>
          </w:rPr>
          <w:t>(二)、无机化工用催化剂项目盈利能力分析</w:t>
        </w:r>
        <w:r>
          <w:tab/>
        </w:r>
        <w:r>
          <w:fldChar w:fldCharType="begin"/>
        </w:r>
        <w:r>
          <w:instrText xml:space="preserve"> PAGEREF _Toc12398 \h </w:instrText>
        </w:r>
        <w:r>
          <w:fldChar w:fldCharType="separate"/>
        </w:r>
        <w:r>
          <w:t>39</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4228" w:history="1">
        <w:r>
          <w:rPr>
            <w:rFonts w:ascii="仿宋" w:eastAsia="仿宋" w:hAnsi="仿宋" w:cs="仿宋" w:hint="eastAsia"/>
            <w:lang w:eastAsia="zh-CN"/>
          </w:rPr>
          <w:t>十二、无机化工用催化剂项目投资规划</w:t>
        </w:r>
        <w:r>
          <w:tab/>
        </w:r>
        <w:r>
          <w:fldChar w:fldCharType="begin"/>
        </w:r>
        <w:r>
          <w:instrText xml:space="preserve"> PAGEREF _Toc24228 \h </w:instrText>
        </w:r>
        <w:r>
          <w:fldChar w:fldCharType="separate"/>
        </w:r>
        <w:r>
          <w:t>39</w:t>
        </w:r>
        <w:r>
          <w:fldChar w:fldCharType="end"/>
        </w:r>
      </w:hyperlink>
    </w:p>
    <w:p>
      <w:pPr>
        <w:pStyle w:val="TOC2"/>
        <w:tabs>
          <w:tab w:val="right" w:leader="dot" w:pos="8306"/>
        </w:tabs>
      </w:pPr>
      <w:hyperlink w:anchor="_Toc13986" w:history="1">
        <w:r>
          <w:rPr>
            <w:rFonts w:ascii="仿宋" w:eastAsia="仿宋" w:hAnsi="仿宋" w:cs="仿宋" w:hint="eastAsia"/>
            <w:lang w:eastAsia="zh-CN"/>
          </w:rPr>
          <w:t>(一)、无机化工用催化剂项目总投资估算</w:t>
        </w:r>
        <w:r>
          <w:tab/>
        </w:r>
        <w:r>
          <w:fldChar w:fldCharType="begin"/>
        </w:r>
        <w:r>
          <w:instrText xml:space="preserve"> PAGEREF _Toc13986 \h </w:instrText>
        </w:r>
        <w:r>
          <w:fldChar w:fldCharType="separate"/>
        </w:r>
        <w:r>
          <w:t>39</w:t>
        </w:r>
        <w:r>
          <w:fldChar w:fldCharType="end"/>
        </w:r>
      </w:hyperlink>
    </w:p>
    <w:p>
      <w:pPr>
        <w:pStyle w:val="TOC2"/>
        <w:tabs>
          <w:tab w:val="right" w:leader="dot" w:pos="8306"/>
        </w:tabs>
      </w:pPr>
      <w:hyperlink w:anchor="_Toc9138" w:history="1">
        <w:r>
          <w:rPr>
            <w:rFonts w:ascii="仿宋" w:eastAsia="仿宋" w:hAnsi="仿宋" w:cs="仿宋" w:hint="eastAsia"/>
            <w:lang w:eastAsia="zh-CN"/>
          </w:rPr>
          <w:t>(二)、资金筹措</w:t>
        </w:r>
        <w:r>
          <w:tab/>
        </w:r>
        <w:r>
          <w:fldChar w:fldCharType="begin"/>
        </w:r>
        <w:r>
          <w:instrText xml:space="preserve"> PAGEREF _Toc9138 \h </w:instrText>
        </w:r>
        <w:r>
          <w:fldChar w:fldCharType="separate"/>
        </w:r>
        <w:r>
          <w:t>41</w:t>
        </w:r>
        <w:r>
          <w:fldChar w:fldCharType="end"/>
        </w:r>
      </w:hyperlink>
    </w:p>
    <w:p>
      <w:pPr>
        <w:pStyle w:val="TOC1"/>
        <w:tabs>
          <w:tab w:val="right" w:leader="dot" w:pos="8306"/>
        </w:tabs>
      </w:pPr>
      <w:hyperlink w:anchor="_Toc26266" w:history="1">
        <w:r>
          <w:rPr>
            <w:rFonts w:ascii="仿宋" w:eastAsia="仿宋" w:hAnsi="仿宋" w:cs="仿宋" w:hint="eastAsia"/>
            <w:lang w:eastAsia="zh-CN"/>
          </w:rPr>
          <w:t>十三、无机化工用催化剂项目工程方案分析</w:t>
        </w:r>
        <w:r>
          <w:tab/>
        </w:r>
        <w:r>
          <w:fldChar w:fldCharType="begin"/>
        </w:r>
        <w:r>
          <w:instrText xml:space="preserve"> PAGEREF _Toc26266 \h </w:instrText>
        </w:r>
        <w:r>
          <w:fldChar w:fldCharType="separate"/>
        </w:r>
        <w:r>
          <w:t>41</w:t>
        </w:r>
        <w:r>
          <w:fldChar w:fldCharType="end"/>
        </w:r>
      </w:hyperlink>
    </w:p>
    <w:p>
      <w:pPr>
        <w:pStyle w:val="TOC2"/>
        <w:tabs>
          <w:tab w:val="right" w:leader="dot" w:pos="8306"/>
        </w:tabs>
      </w:pPr>
      <w:hyperlink w:anchor="_Toc1039" w:history="1">
        <w:r>
          <w:rPr>
            <w:rFonts w:ascii="仿宋" w:eastAsia="仿宋" w:hAnsi="仿宋" w:cs="仿宋" w:hint="eastAsia"/>
            <w:lang w:eastAsia="zh-CN"/>
          </w:rPr>
          <w:t>(一)、建筑工程设计原则</w:t>
        </w:r>
        <w:r>
          <w:tab/>
        </w:r>
        <w:r>
          <w:fldChar w:fldCharType="begin"/>
        </w:r>
        <w:r>
          <w:instrText xml:space="preserve"> PAGEREF _Toc1039 \h </w:instrText>
        </w:r>
        <w:r>
          <w:fldChar w:fldCharType="separate"/>
        </w:r>
        <w:r>
          <w:t>41</w:t>
        </w:r>
        <w:r>
          <w:fldChar w:fldCharType="end"/>
        </w:r>
      </w:hyperlink>
    </w:p>
    <w:p>
      <w:pPr>
        <w:pStyle w:val="TOC2"/>
        <w:tabs>
          <w:tab w:val="right" w:leader="dot" w:pos="8306"/>
        </w:tabs>
      </w:pPr>
      <w:hyperlink w:anchor="_Toc11225" w:history="1">
        <w:r>
          <w:rPr>
            <w:rFonts w:ascii="仿宋" w:eastAsia="仿宋" w:hAnsi="仿宋" w:cs="仿宋" w:hint="eastAsia"/>
            <w:lang w:eastAsia="zh-CN"/>
          </w:rPr>
          <w:t>(二)、土建工程建设指标</w:t>
        </w:r>
        <w:r>
          <w:tab/>
        </w:r>
        <w:r>
          <w:fldChar w:fldCharType="begin"/>
        </w:r>
        <w:r>
          <w:instrText xml:space="preserve"> PAGEREF _Toc11225 \h </w:instrText>
        </w:r>
        <w:r>
          <w:fldChar w:fldCharType="separate"/>
        </w:r>
        <w:r>
          <w:t>45</w:t>
        </w:r>
        <w:r>
          <w:fldChar w:fldCharType="end"/>
        </w:r>
      </w:hyperlink>
    </w:p>
    <w:p>
      <w:pPr>
        <w:pStyle w:val="TOC1"/>
        <w:tabs>
          <w:tab w:val="right" w:leader="dot" w:pos="8306"/>
        </w:tabs>
      </w:pPr>
      <w:hyperlink w:anchor="_Toc23535" w:history="1">
        <w:r>
          <w:rPr>
            <w:rFonts w:ascii="仿宋" w:eastAsia="仿宋" w:hAnsi="仿宋" w:cs="仿宋" w:hint="eastAsia"/>
            <w:lang w:eastAsia="zh-CN"/>
          </w:rPr>
          <w:t>十四、无机化工用催化剂项目实施保障措施</w:t>
        </w:r>
        <w:r>
          <w:tab/>
        </w:r>
        <w:r>
          <w:fldChar w:fldCharType="begin"/>
        </w:r>
        <w:r>
          <w:instrText xml:space="preserve"> PAGEREF _Toc23535 \h </w:instrText>
        </w:r>
        <w:r>
          <w:fldChar w:fldCharType="separate"/>
        </w:r>
        <w:r>
          <w:t>46</w:t>
        </w:r>
        <w:r>
          <w:fldChar w:fldCharType="end"/>
        </w:r>
      </w:hyperlink>
    </w:p>
    <w:p>
      <w:pPr>
        <w:pStyle w:val="TOC2"/>
        <w:tabs>
          <w:tab w:val="right" w:leader="dot" w:pos="8306"/>
        </w:tabs>
      </w:pPr>
      <w:hyperlink w:anchor="_Toc7550" w:history="1">
        <w:r>
          <w:rPr>
            <w:rFonts w:ascii="仿宋" w:eastAsia="仿宋" w:hAnsi="仿宋" w:cs="仿宋" w:hint="eastAsia"/>
            <w:lang w:eastAsia="zh-CN"/>
          </w:rPr>
          <w:t>(一)、无机化工用催化剂项目实施保障机制</w:t>
        </w:r>
        <w:r>
          <w:tab/>
        </w:r>
        <w:r>
          <w:fldChar w:fldCharType="begin"/>
        </w:r>
        <w:r>
          <w:instrText xml:space="preserve"> PAGEREF _Toc7550 \h </w:instrText>
        </w:r>
        <w:r>
          <w:fldChar w:fldCharType="separate"/>
        </w:r>
        <w:r>
          <w:t>46</w:t>
        </w:r>
        <w:r>
          <w:fldChar w:fldCharType="end"/>
        </w:r>
      </w:hyperlink>
    </w:p>
    <w:p>
      <w:pPr>
        <w:pStyle w:val="TOC2"/>
        <w:tabs>
          <w:tab w:val="right" w:leader="dot" w:pos="8306"/>
        </w:tabs>
      </w:pPr>
      <w:hyperlink w:anchor="_Toc19144" w:history="1">
        <w:r>
          <w:rPr>
            <w:rFonts w:ascii="仿宋" w:eastAsia="仿宋" w:hAnsi="仿宋" w:cs="仿宋" w:hint="eastAsia"/>
            <w:lang w:eastAsia="zh-CN"/>
          </w:rPr>
          <w:t>(二)、无机化工用催化剂项目法律合规要求</w:t>
        </w:r>
        <w:r>
          <w:tab/>
        </w:r>
        <w:r>
          <w:fldChar w:fldCharType="begin"/>
        </w:r>
        <w:r>
          <w:instrText xml:space="preserve"> PAGEREF _Toc19144 \h </w:instrText>
        </w:r>
        <w:r>
          <w:fldChar w:fldCharType="separate"/>
        </w:r>
        <w:r>
          <w:t>50</w:t>
        </w:r>
        <w:r>
          <w:fldChar w:fldCharType="end"/>
        </w:r>
      </w:hyperlink>
    </w:p>
    <w:p>
      <w:pPr>
        <w:pStyle w:val="TOC2"/>
        <w:tabs>
          <w:tab w:val="right" w:leader="dot" w:pos="8306"/>
        </w:tabs>
      </w:pPr>
      <w:hyperlink w:anchor="_Toc30390" w:history="1">
        <w:r>
          <w:rPr>
            <w:rFonts w:ascii="仿宋" w:eastAsia="仿宋" w:hAnsi="仿宋" w:cs="仿宋" w:hint="eastAsia"/>
            <w:lang w:eastAsia="zh-CN"/>
          </w:rPr>
          <w:t>(三)、无机化工用催化剂项目合同管理与法律事务</w:t>
        </w:r>
        <w:r>
          <w:tab/>
        </w:r>
        <w:r>
          <w:fldChar w:fldCharType="begin"/>
        </w:r>
        <w:r>
          <w:instrText xml:space="preserve"> PAGEREF _Toc30390 \h </w:instrText>
        </w:r>
        <w:r>
          <w:fldChar w:fldCharType="separate"/>
        </w:r>
        <w:r>
          <w:t>55</w:t>
        </w:r>
        <w:r>
          <w:fldChar w:fldCharType="end"/>
        </w:r>
      </w:hyperlink>
    </w:p>
    <w:p>
      <w:pPr>
        <w:pStyle w:val="TOC2"/>
        <w:tabs>
          <w:tab w:val="right" w:leader="dot" w:pos="8306"/>
        </w:tabs>
      </w:pPr>
      <w:hyperlink w:anchor="_Toc31353" w:history="1">
        <w:r>
          <w:rPr>
            <w:rFonts w:ascii="仿宋" w:eastAsia="仿宋" w:hAnsi="仿宋" w:cs="仿宋" w:hint="eastAsia"/>
            <w:lang w:eastAsia="zh-CN"/>
          </w:rPr>
          <w:t>(四)、无机化工用催化剂项目知识产权保护策略</w:t>
        </w:r>
        <w:r>
          <w:tab/>
        </w:r>
        <w:r>
          <w:fldChar w:fldCharType="begin"/>
        </w:r>
        <w:r>
          <w:instrText xml:space="preserve"> PAGEREF _Toc31353 \h </w:instrText>
        </w:r>
        <w:r>
          <w:fldChar w:fldCharType="separate"/>
        </w:r>
        <w:r>
          <w:t>61</w:t>
        </w:r>
        <w:r>
          <w:fldChar w:fldCharType="end"/>
        </w:r>
      </w:hyperlink>
    </w:p>
    <w:p>
      <w:pPr>
        <w:pStyle w:val="TOC1"/>
        <w:tabs>
          <w:tab w:val="right" w:leader="dot" w:pos="8306"/>
        </w:tabs>
      </w:pPr>
      <w:hyperlink w:anchor="_Toc12218" w:history="1">
        <w:r>
          <w:rPr>
            <w:rFonts w:ascii="仿宋" w:eastAsia="仿宋" w:hAnsi="仿宋" w:cs="仿宋" w:hint="eastAsia"/>
            <w:lang w:eastAsia="zh-CN"/>
          </w:rPr>
          <w:t>十五、供应链管理</w:t>
        </w:r>
        <w:r>
          <w:tab/>
        </w:r>
        <w:r>
          <w:fldChar w:fldCharType="begin"/>
        </w:r>
        <w:r>
          <w:instrText xml:space="preserve"> PAGEREF _Toc12218 \h </w:instrText>
        </w:r>
        <w:r>
          <w:fldChar w:fldCharType="separate"/>
        </w:r>
        <w:r>
          <w:t>64</w:t>
        </w:r>
        <w:r>
          <w:fldChar w:fldCharType="end"/>
        </w:r>
      </w:hyperlink>
    </w:p>
    <w:p>
      <w:pPr>
        <w:pStyle w:val="TOC2"/>
        <w:tabs>
          <w:tab w:val="right" w:leader="dot" w:pos="8306"/>
        </w:tabs>
      </w:pPr>
      <w:hyperlink w:anchor="_Toc2244" w:history="1">
        <w:r>
          <w:rPr>
            <w:rFonts w:ascii="仿宋" w:eastAsia="仿宋" w:hAnsi="仿宋" w:cs="仿宋" w:hint="eastAsia"/>
            <w:lang w:eastAsia="zh-CN"/>
          </w:rPr>
          <w:t>(一)、供应链战略规划</w:t>
        </w:r>
        <w:r>
          <w:tab/>
        </w:r>
        <w:r>
          <w:fldChar w:fldCharType="begin"/>
        </w:r>
        <w:r>
          <w:instrText xml:space="preserve"> PAGEREF _Toc2244 \h </w:instrText>
        </w:r>
        <w:r>
          <w:fldChar w:fldCharType="separate"/>
        </w:r>
        <w:r>
          <w:t>64</w:t>
        </w:r>
        <w:r>
          <w:fldChar w:fldCharType="end"/>
        </w:r>
      </w:hyperlink>
    </w:p>
    <w:p>
      <w:pPr>
        <w:pStyle w:val="TOC2"/>
        <w:tabs>
          <w:tab w:val="right" w:leader="dot" w:pos="8306"/>
        </w:tabs>
      </w:pPr>
      <w:hyperlink w:anchor="_Toc9203" w:history="1">
        <w:r>
          <w:rPr>
            <w:rFonts w:ascii="仿宋" w:eastAsia="仿宋" w:hAnsi="仿宋" w:cs="仿宋" w:hint="eastAsia"/>
            <w:lang w:eastAsia="zh-CN"/>
          </w:rPr>
          <w:t>(二)、供应商选择与合作</w:t>
        </w:r>
        <w:r>
          <w:tab/>
        </w:r>
        <w:r>
          <w:fldChar w:fldCharType="begin"/>
        </w:r>
        <w:r>
          <w:instrText xml:space="preserve"> PAGEREF _Toc9203 \h </w:instrText>
        </w:r>
        <w:r>
          <w:fldChar w:fldCharType="separate"/>
        </w:r>
        <w:r>
          <w:t>65</w:t>
        </w:r>
        <w:r>
          <w:fldChar w:fldCharType="end"/>
        </w:r>
      </w:hyperlink>
    </w:p>
    <w:p>
      <w:pPr>
        <w:pStyle w:val="TOC2"/>
        <w:tabs>
          <w:tab w:val="right" w:leader="dot" w:pos="8306"/>
        </w:tabs>
      </w:pPr>
      <w:hyperlink w:anchor="_Toc28021" w:history="1">
        <w:r>
          <w:rPr>
            <w:rFonts w:ascii="仿宋" w:eastAsia="仿宋" w:hAnsi="仿宋" w:cs="仿宋" w:hint="eastAsia"/>
            <w:lang w:eastAsia="zh-CN"/>
          </w:rPr>
          <w:t>(三)、物流与库存管理</w:t>
        </w:r>
        <w:r>
          <w:tab/>
        </w:r>
        <w:r>
          <w:fldChar w:fldCharType="begin"/>
        </w:r>
        <w:r>
          <w:instrText xml:space="preserve"> PAGEREF _Toc28021 \h </w:instrText>
        </w:r>
        <w:r>
          <w:fldChar w:fldCharType="separate"/>
        </w:r>
        <w:r>
          <w:t>66</w:t>
        </w:r>
        <w:r>
          <w:fldChar w:fldCharType="end"/>
        </w:r>
      </w:hyperlink>
    </w:p>
    <w:p>
      <w:pPr>
        <w:pStyle w:val="TOC1"/>
        <w:tabs>
          <w:tab w:val="right" w:leader="dot" w:pos="8306"/>
        </w:tabs>
      </w:pPr>
      <w:hyperlink w:anchor="_Toc21998" w:history="1">
        <w:r>
          <w:rPr>
            <w:rFonts w:ascii="仿宋" w:eastAsia="仿宋" w:hAnsi="仿宋" w:cs="仿宋" w:hint="eastAsia"/>
            <w:lang w:eastAsia="zh-CN"/>
          </w:rPr>
          <w:t>十六、利益相关者分析与沟通计划</w:t>
        </w:r>
        <w:r>
          <w:tab/>
        </w:r>
        <w:r>
          <w:fldChar w:fldCharType="begin"/>
        </w:r>
        <w:r>
          <w:instrText xml:space="preserve"> PAGEREF _Toc21998 \h </w:instrText>
        </w:r>
        <w:r>
          <w:fldChar w:fldCharType="separate"/>
        </w:r>
        <w:r>
          <w:t>68</w:t>
        </w:r>
        <w:r>
          <w:fldChar w:fldCharType="end"/>
        </w:r>
      </w:hyperlink>
    </w:p>
    <w:p>
      <w:pPr>
        <w:pStyle w:val="TOC2"/>
        <w:tabs>
          <w:tab w:val="right" w:leader="dot" w:pos="8306"/>
        </w:tabs>
      </w:pPr>
      <w:hyperlink w:anchor="_Toc19186" w:history="1">
        <w:r>
          <w:rPr>
            <w:rFonts w:ascii="仿宋" w:eastAsia="仿宋" w:hAnsi="仿宋" w:cs="仿宋" w:hint="eastAsia"/>
            <w:lang w:eastAsia="zh-CN"/>
          </w:rPr>
          <w:t>(一)、利益相关者分析</w:t>
        </w:r>
        <w:r>
          <w:tab/>
        </w:r>
        <w:r>
          <w:fldChar w:fldCharType="begin"/>
        </w:r>
        <w:r>
          <w:instrText xml:space="preserve"> PAGEREF _Toc19186 \h </w:instrText>
        </w:r>
        <w:r>
          <w:fldChar w:fldCharType="separate"/>
        </w:r>
        <w:r>
          <w:t>68</w:t>
        </w:r>
        <w:r>
          <w:fldChar w:fldCharType="end"/>
        </w:r>
      </w:hyperlink>
    </w:p>
    <w:p>
      <w:pPr>
        <w:pStyle w:val="TOC2"/>
        <w:tabs>
          <w:tab w:val="right" w:leader="dot" w:pos="8306"/>
        </w:tabs>
      </w:pPr>
      <w:hyperlink w:anchor="_Toc10314" w:history="1">
        <w:r>
          <w:rPr>
            <w:rFonts w:ascii="仿宋" w:eastAsia="仿宋" w:hAnsi="仿宋" w:cs="仿宋" w:hint="eastAsia"/>
            <w:lang w:eastAsia="zh-CN"/>
          </w:rPr>
          <w:t>(二)、沟通计划</w:t>
        </w:r>
        <w:r>
          <w:tab/>
        </w:r>
        <w:r>
          <w:fldChar w:fldCharType="begin"/>
        </w:r>
        <w:r>
          <w:instrText xml:space="preserve"> PAGEREF _Toc10314 \h </w:instrText>
        </w:r>
        <w:r>
          <w:fldChar w:fldCharType="separate"/>
        </w:r>
        <w:r>
          <w:t>69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4373"/>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0398"/>
      <w:r>
        <w:rPr>
          <w:rFonts w:ascii="仿宋" w:eastAsia="仿宋" w:hAnsi="仿宋" w:cs="仿宋" w:hint="eastAsia"/>
          <w:sz w:val="28"/>
          <w:lang w:eastAsia="zh-CN"/>
        </w:rPr>
        <w:t>一、无机化工用催化剂项目危机管理</w:t>
      </w:r>
      <w:bookmarkEnd w:id="2"/>
    </w:p>
    <w:p>
      <w:pPr>
        <w:pStyle w:val="Heading2"/>
        <w:rPr>
          <w:rFonts w:ascii="仿宋" w:eastAsia="仿宋" w:hAnsi="仿宋" w:cs="仿宋" w:hint="eastAsia"/>
          <w:lang w:eastAsia="zh-CN"/>
        </w:rPr>
      </w:pPr>
      <w:bookmarkStart w:id="3" w:name="_Toc27750"/>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无机化工用催化剂项目危机管理中，危机预警与识别是确保无机化工用催化剂项目稳健运行的核心步骤。通过建立全面的监测机制，无机化工用催化剂项目团队旨在及时发现和理解潜在的风险和危机因素，以便采取及时的预防和应对措施，确保无机化工用催化剂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无机化工用催化剂项目团队全面分析了整个无机化工用催化剂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无机化工用催化剂项目团队着重于明确定义无机化工用催化剂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无机化工用催化剂项目进展的持续监控，团队能够及时发现潜在问题并作出迅速反应。无机化工用催化剂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在这一阶段，团队的专业素养和反应速度将发挥至关重要的作用，以确保潜在危机能够在初期得到有效的处理，最大程度地减轻负面影响。通过危机预警与识别，无机化工用催化剂项目得以更有序、可控地推进。</w:t>
      </w:r>
    </w:p>
    <w:p>
      <w:pPr>
        <w:pStyle w:val="Heading2"/>
        <w:ind w:firstLine="560" w:firstLineChars="200"/>
        <w:rPr>
          <w:rFonts w:ascii="仿宋" w:eastAsia="仿宋" w:hAnsi="仿宋" w:cs="仿宋" w:hint="eastAsia"/>
          <w:sz w:val="28"/>
          <w:lang w:eastAsia="zh-CN"/>
        </w:rPr>
      </w:pPr>
      <w:bookmarkStart w:id="4" w:name="_Toc16596"/>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在危机发生时，无机化工用催化剂项目团队立即行动，成立了应急小组。该小组的任务是迅速制定并实施紧急应对措施，以最小化潜在损失。以下是采取的主要措施：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暂停无机化工用催化剂项目进度：为遏制危机蔓延，无机化工用催化剂项目暂时停止进行，以便全面评估当前状况。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资源重新分配：重新评估无机化工用催化剂项目资源的分配，确保最大限度地减小损失。</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实时沟通：与关键利益相关者建立实时沟通机制，向他们传递无机化工用催化剂项目危机的实际状况，保障无机化工用催化剂项目核心利益。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在紧急应对的同时，无机化工用催化剂项目团队强调了团队协作和有效沟通的重要性。以下是团队协作的关键举措：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信息共享机制：建立了信息共享平台，确保团队成员能够及时获取无机化工用催化剂项目危机的实时信息。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领导者沟通：无机化工用催化剂项目领导者通过定期会议和即时沟通工具，指导团队应对危机，保持团队稳定运行。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随着危机得到初步控制，无机化工用催化剂项目团队转向制定恢复计划，以确保无机化工用催化剂项目能够从中迅速恢复。主要恢复计划包括：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修复受损的进度计划：重新评估无机化工用催化剂项目进度，制定修复计划，确保无机化工用催化剂项目尽快回归正常进程。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重新调整资源分配：优化资源分配，确保无机化工用催化剂项目在有限资源下高效运转。</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风险管理机制加强：对无机化工用催化剂项目风险进行全面评估，制定更强化的风险管理策略，以预防未来可能的危机。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26469"/>
      <w:r>
        <w:rPr>
          <w:rFonts w:ascii="仿宋" w:eastAsia="仿宋" w:hAnsi="仿宋" w:cs="仿宋" w:hint="eastAsia"/>
          <w:sz w:val="28"/>
          <w:lang w:eastAsia="zh-CN"/>
        </w:rPr>
        <w:t>二、无机化工用催化剂项目文档管理</w:t>
      </w:r>
      <w:bookmarkEnd w:id="5"/>
    </w:p>
    <w:p>
      <w:pPr>
        <w:pStyle w:val="Heading2"/>
        <w:rPr>
          <w:rFonts w:ascii="仿宋" w:eastAsia="仿宋" w:hAnsi="仿宋" w:cs="仿宋" w:hint="eastAsia"/>
          <w:lang w:eastAsia="zh-CN"/>
        </w:rPr>
      </w:pPr>
      <w:bookmarkStart w:id="6" w:name="_Toc16019"/>
      <w:r>
        <w:rPr>
          <w:rFonts w:ascii="仿宋" w:eastAsia="仿宋" w:hAnsi="仿宋" w:cs="仿宋" w:hint="eastAsia"/>
          <w:lang w:eastAsia="zh-CN"/>
        </w:rPr>
        <w:t>(一)、文档编制与审查</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无机化工用催化剂项目高度重视文档的质量和准确性，以支持无机化工用催化剂项目的各项活动和决策。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无机化工用催化剂项目文档的编制始于无机化工用催化剂项目计划的初期，我们制定了详细的文档编制计划，明确了每个文档的内容、格式和编写责任人。在无机化工用催化剂项目启动阶段，我们首先编制了无机化工用催化剂项目章程，明确定义了无机化工用催化剂项目的目标、范围、风险等关键要素。随后，无机化工用催化剂项目团队根据计划陆续编制了需求文档、设计文档、测试文档等各类文档，确保无机化工用催化剂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无机化工用催化剂项目管理中的重要环节，旨在确保无机化工用催化剂项目文档符合质量标准和无机化工用催化剂项目需求。在无机化工用催化剂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无机化工用催化剂项目相关利益方和专业领域的专家对文档进行独立审查。这有助于获取更全面、客观的反馈，确保无机化工用催化剂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无机化工用催化剂项目在文档编制与审查方面建立了严格的管理机制，通过规范的流程和多维度的审查，确保无机化工用催化剂项目文档的质量、准确性和可靠性，为无机化工用催化剂项目的顺利推进提供了有力支持。</w:t>
      </w:r>
    </w:p>
    <w:p>
      <w:pPr>
        <w:pStyle w:val="Heading2"/>
        <w:ind w:firstLine="560" w:firstLineChars="200"/>
        <w:rPr>
          <w:rFonts w:ascii="仿宋" w:eastAsia="仿宋" w:hAnsi="仿宋" w:cs="仿宋" w:hint="eastAsia"/>
          <w:sz w:val="28"/>
          <w:lang w:eastAsia="zh-CN"/>
        </w:rPr>
      </w:pPr>
      <w:bookmarkStart w:id="7" w:name="_Toc29979"/>
      <w:r>
        <w:rPr>
          <w:rFonts w:ascii="仿宋" w:eastAsia="仿宋" w:hAnsi="仿宋" w:cs="仿宋" w:hint="eastAsia"/>
          <w:sz w:val="28"/>
          <w:lang w:eastAsia="zh-CN"/>
        </w:rPr>
        <w:t>(二)、文档发布与分发</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在无机化工用催化剂项目中，我们致力于优化文档发布与分发过程，以确保信息的高效传递和团队间协作的顺畅进行。以下是我们采取的关键优化策略：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我们通过多渠道发布文档，包括电子邮件、无机化工用催化剂项目管理平台、内部网站等，以满足不同团队成员的偏好和需求。多渠道发布确保了信息的全面覆盖。</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智能文档索引系统：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我们采用了精细的权限控制，确保只有授权人员可以访问敏感信息。这种安全措施保护了无机化工用催化剂项目文档的机密性，防止了未经授权的信息泄露。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8" w:name="_Toc1854"/>
      <w:r>
        <w:rPr>
          <w:rFonts w:ascii="仿宋" w:eastAsia="仿宋" w:hAnsi="仿宋" w:cs="仿宋" w:hint="eastAsia"/>
          <w:sz w:val="28"/>
          <w:lang w:eastAsia="zh-CN"/>
        </w:rPr>
        <w:t>(三)、文档存档与归档</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无机化工用催化剂项目生命周期中一个至关重要的环节，直接关系到无机化工用催化剂项目信息的长期保存和历史记录的完整性。在无机化工用催化剂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9" w:name="_Toc12755"/>
      <w:r>
        <w:rPr>
          <w:rFonts w:ascii="仿宋" w:eastAsia="仿宋" w:hAnsi="仿宋" w:cs="仿宋" w:hint="eastAsia"/>
          <w:sz w:val="28"/>
          <w:lang w:eastAsia="zh-CN"/>
        </w:rPr>
        <w:t>三、无机化工用催化剂项目建设单位说明</w:t>
      </w:r>
      <w:bookmarkEnd w:id="9"/>
    </w:p>
    <w:p>
      <w:pPr>
        <w:pStyle w:val="Heading2"/>
        <w:rPr>
          <w:rFonts w:ascii="仿宋" w:eastAsia="仿宋" w:hAnsi="仿宋" w:cs="仿宋" w:hint="eastAsia"/>
          <w:lang w:eastAsia="zh-CN"/>
        </w:rPr>
      </w:pPr>
      <w:bookmarkStart w:id="10" w:name="_Toc18566"/>
      <w:r>
        <w:rPr>
          <w:rFonts w:ascii="仿宋" w:eastAsia="仿宋" w:hAnsi="仿宋" w:cs="仿宋" w:hint="eastAsia"/>
          <w:lang w:eastAsia="zh-CN"/>
        </w:rPr>
        <w:t>(一)、无机化工用催化剂项目承办单位基本情况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1" w:name="_Toc21705"/>
      <w:r>
        <w:rPr>
          <w:rFonts w:ascii="仿宋" w:eastAsia="仿宋" w:hAnsi="仿宋" w:cs="仿宋" w:hint="eastAsia"/>
          <w:sz w:val="28"/>
          <w:lang w:eastAsia="zh-CN"/>
        </w:rPr>
        <w:t>(二)、公司经济效益分析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无机化工用催化剂项目承办单位的XXXX，我们着眼于实现可持续的经济效益。通过技术创新和解决方案的提供，公司预计在无机化工用催化剂项目执行期间将获得可观的收入增长。这一收入来源主要包括无机化工用催化剂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同时，我们注重成本控制和效率提升，以确保无机化工用催化剂项目的可持续盈利。透过精细的管理和资源优化，公司期望实现无机化工用催化剂项目利润最大化。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无机化工用催化剂项目实施进行全面的投资评估，包括无机化工用催化剂项目启动阶段的资金投入和后续运营成本。通过对无机化工用催化剂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为确保公司在无机化工用催化剂项目实施过程中具备足够的资金流动性，公司将进行详尽的现金流分析。这包括资金需求的合理预测、无机化工用催化剂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2" w:name="_Toc17370"/>
      <w:r>
        <w:rPr>
          <w:rFonts w:ascii="仿宋" w:eastAsia="仿宋" w:hAnsi="仿宋" w:cs="仿宋" w:hint="eastAsia"/>
          <w:sz w:val="28"/>
          <w:lang w:eastAsia="zh-CN"/>
        </w:rPr>
        <w:t>四、市场分析、调研</w:t>
      </w:r>
      <w:bookmarkEnd w:id="12"/>
    </w:p>
    <w:p>
      <w:pPr>
        <w:pStyle w:val="Heading2"/>
        <w:rPr>
          <w:rFonts w:ascii="仿宋" w:eastAsia="仿宋" w:hAnsi="仿宋" w:cs="仿宋" w:hint="eastAsia"/>
          <w:lang w:eastAsia="zh-CN"/>
        </w:rPr>
      </w:pPr>
      <w:bookmarkStart w:id="13" w:name="_Toc27720"/>
      <w:r>
        <w:rPr>
          <w:rFonts w:ascii="仿宋" w:eastAsia="仿宋" w:hAnsi="仿宋" w:cs="仿宋" w:hint="eastAsia"/>
          <w:lang w:eastAsia="zh-CN"/>
        </w:rPr>
        <w:t>(一)、无机化工用催化剂行业分析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无机化工用催化剂行业一直以来都是市场的关注焦点。行业内的发展趋势、竞争态势以及潜在机会都对无机化工用催化剂项目的推进产生深远的影响。通过深入研究行业的整体概貌，我们将更好地理解行业的核心特征，为无机化工用催化剂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无机化工用催化剂行业，技术一直是推动创新和发展的关键因素。我们将对当前技术趋势进行详尽分析，包括但不限于人工智能、大数据应用、先进制造技术等。这有助于无机化工用催化剂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无机化工用催化剂项目成功的基础。我们将对主要竞争对手进行深入研究，包括其市场份额、产品特点、市场定位等。通过全面了解竞争对手的优势和劣势，无机化工用催化剂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4" w:name="_Toc16013"/>
      <w:r>
        <w:rPr>
          <w:rFonts w:ascii="仿宋" w:eastAsia="仿宋" w:hAnsi="仿宋" w:cs="仿宋" w:hint="eastAsia"/>
          <w:sz w:val="28"/>
          <w:lang w:eastAsia="zh-CN"/>
        </w:rPr>
        <w:t>(二)、无机化工用催化剂市场分析预测</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无机化工用催化剂市场未来的增长趋势。这包括市场的整体规模、各细分领域的发展趋势等。无机化工用催化剂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无机化工用催化剂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无机化工用催化剂项目实施过程中需要充分考虑的因素。我们将对市场风险进行全面评估，包括但不限于政策法规风险、市场竞争风险、技术变革风险等。通过对潜在风险的深入分析，无机化工用催化剂项目可以制定相应的风险缓解策略，降低不确定性对无机化工用催化剂项目的影响。</w:t>
      </w:r>
    </w:p>
    <w:p>
      <w:pPr>
        <w:pStyle w:val="Heading1"/>
        <w:ind w:firstLine="560" w:firstLineChars="200"/>
        <w:rPr>
          <w:rFonts w:ascii="仿宋" w:eastAsia="仿宋" w:hAnsi="仿宋" w:cs="仿宋" w:hint="eastAsia"/>
          <w:sz w:val="28"/>
          <w:lang w:eastAsia="zh-CN"/>
        </w:rPr>
      </w:pPr>
      <w:bookmarkStart w:id="15" w:name="_Toc8129"/>
      <w:r>
        <w:rPr>
          <w:rFonts w:ascii="仿宋" w:eastAsia="仿宋" w:hAnsi="仿宋" w:cs="仿宋" w:hint="eastAsia"/>
          <w:sz w:val="28"/>
          <w:lang w:eastAsia="zh-CN"/>
        </w:rPr>
        <w:t>五、无机化工用催化剂项目绩效评估</w:t>
      </w:r>
      <w:bookmarkEnd w:id="15"/>
    </w:p>
    <w:p>
      <w:pPr>
        <w:pStyle w:val="Heading2"/>
        <w:rPr>
          <w:rFonts w:ascii="仿宋" w:eastAsia="仿宋" w:hAnsi="仿宋" w:cs="仿宋" w:hint="eastAsia"/>
          <w:lang w:eastAsia="zh-CN"/>
        </w:rPr>
      </w:pPr>
      <w:bookmarkStart w:id="16" w:name="_Toc1037"/>
      <w:r>
        <w:rPr>
          <w:rFonts w:ascii="仿宋" w:eastAsia="仿宋" w:hAnsi="仿宋" w:cs="仿宋" w:hint="eastAsia"/>
          <w:lang w:eastAsia="zh-CN"/>
        </w:rPr>
        <w:t>(一)、绩效评估指标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无机化工用催化剂项目中，我们设计了一套全面的绩效评估指标，以确保无机化工用催化剂项目的可控和成功交付。这些指标跨足无机化工用催化剂项目目标、成本、进度和质量等多个维度，为我们提供了全面洞察无机化工用催化剂项目的健康状况。</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无机化工用催化剂项目目标达成率是我们关注的首要指标。我们设定了明确的目标，并通过定期监测和评估，迅速发现并应对潜在的目标偏差。这为无机化工用催化剂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成本绩效是另一个核心关注点。通过实际成本与预算成本的对比分析，我们深入了解成本差异的原因，及时调整资源分配，保持无机化工用催化剂项目在经济效益方面的合理水平。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无机化工用催化剂项目进度作为关键的绩效指标之一，得到了精心的关注。我们制定了详细的无机化工用催化剂项目进度计划，并设立了进度符合度指标，确保实际进度与计划进度保持一致。这使我们能够快速发现和解决潜在的进度问题，保持无机化工用催化剂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无机化工用催化剂项目绩效的不可或缺的一环。我们引入了一系列的质量标准和客户满意度指标，以确保无机化工用催化剂项目交付的成果在质量上达到或超越预期水平。通过持续监测这些指标，我们努力提升无机化工用催化剂项目整体质量水平，为无机化工用催化剂项目的成功交付提供有力保障。通过这些科学且全面的绩效评估，我们能够更好地引导无机化工用催化剂项目的持续改进，确保无机化工用催化剂项目目标的顺利达成。</w:t>
      </w:r>
    </w:p>
    <w:p>
      <w:pPr>
        <w:pStyle w:val="Heading2"/>
        <w:ind w:firstLine="560" w:firstLineChars="200"/>
        <w:rPr>
          <w:rFonts w:ascii="仿宋" w:eastAsia="仿宋" w:hAnsi="仿宋" w:cs="仿宋" w:hint="eastAsia"/>
          <w:sz w:val="28"/>
          <w:lang w:eastAsia="zh-CN"/>
        </w:rPr>
      </w:pPr>
      <w:bookmarkStart w:id="17" w:name="_Toc20389"/>
      <w:r>
        <w:rPr>
          <w:rFonts w:ascii="仿宋" w:eastAsia="仿宋" w:hAnsi="仿宋" w:cs="仿宋" w:hint="eastAsia"/>
          <w:sz w:val="28"/>
          <w:lang w:eastAsia="zh-CN"/>
        </w:rPr>
        <w:t>(二)、绩效评估方法</w:t>
      </w:r>
      <w:bookmarkEnd w:id="17"/>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绩效评估是无机化工用催化剂项目中的关键环节，为确保无机化工用催化剂项目达到预期目标，我们采用了多层次、多维度的绩效评估方法。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无机化工用催化剂项目的战略目标对齐，确保每个决策和行动都与无机化工用催化剂项目整体目标保持一致。团队会定期召开战略对齐会议，审视当前工作与无机化工用催化剂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无机化工用催化剂项目进度、质量、成本和风险等方面。这些指标通过数据收集和分析，为无机化工用催化剂项目管理团队提供了客观的评估依据。例如，我们通过无机化工用催化剂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无机化工用催化剂项目内部，还考虑了无机化工用催化剂项目对外部环境的影响。我们定期进行干系人满意度调查，以了解各利益相关方对无机化工用催化剂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这种多层次、多角度的绩效评估方法，使得我们能够全面了解无机化工用催化剂项目的运行状态，及时做出调整，确保无机化工用催化剂项目在不断变化的环境中保持稳健前行。</w:t>
      </w:r>
    </w:p>
    <w:p>
      <w:pPr>
        <w:pStyle w:val="Heading2"/>
        <w:ind w:firstLine="560" w:firstLineChars="200"/>
        <w:rPr>
          <w:rFonts w:ascii="仿宋" w:eastAsia="仿宋" w:hAnsi="仿宋" w:cs="仿宋" w:hint="eastAsia"/>
          <w:sz w:val="28"/>
          <w:lang w:eastAsia="zh-CN"/>
        </w:rPr>
      </w:pPr>
      <w:bookmarkStart w:id="18" w:name="_Toc4822"/>
      <w:r>
        <w:rPr>
          <w:rFonts w:ascii="仿宋" w:eastAsia="仿宋" w:hAnsi="仿宋" w:cs="仿宋" w:hint="eastAsia"/>
          <w:sz w:val="28"/>
          <w:lang w:eastAsia="zh-CN"/>
        </w:rPr>
        <w:t>(三)、绩效评估周期</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为了确保无机化工用催化剂项目的有效管理和不断优化，我们采用了精心设计的绩效评估周期。这个周期旨在实现灵活、实时和全面的评估，以适应无机化工用催化剂项目执行中的各种挑战。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无机化工用催化剂项目的不同需求，分为短期、中期和长期。短期评估关注每个迭代或工作周期，以及时发现和解决当前任务中的问题。中期评估涵盖几个迭代，深入了解整体无机化工用催化剂项目的趋势和性能。长期评估则着眼于整个无机化工用催化剂项目阶段，确保无机化工用催化剂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无机化工用催化剂项目管理工具和协作平台，团队成员能够随时更新和分享无机化工用催化剂项目数据。这种实时性的反馈机制使我们能够及时察觉潜在问题，快速调整，保持无机化工用催化剂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绩效评估周期与无机化工用催化剂项目的决策制定密不可分。每个周期的无机化工用催化剂项目回顾会议成为集体总结经验、识别问题深层次原因并找到创新解决方案的平台。这种定期的反思与调整机制使无机化工用催化剂项目能够不断学习、进化，以更好地适应变化的环境。</w:t>
      </w:r>
    </w:p>
    <w:p>
      <w:pPr>
        <w:pStyle w:val="Heading1"/>
        <w:ind w:firstLine="560" w:firstLineChars="200"/>
        <w:rPr>
          <w:rFonts w:ascii="仿宋" w:eastAsia="仿宋" w:hAnsi="仿宋" w:cs="仿宋" w:hint="eastAsia"/>
          <w:sz w:val="28"/>
          <w:lang w:eastAsia="zh-CN"/>
        </w:rPr>
      </w:pPr>
      <w:bookmarkStart w:id="19" w:name="_Toc26889"/>
      <w:r>
        <w:rPr>
          <w:rFonts w:ascii="仿宋" w:eastAsia="仿宋" w:hAnsi="仿宋" w:cs="仿宋" w:hint="eastAsia"/>
          <w:sz w:val="28"/>
          <w:lang w:eastAsia="zh-CN"/>
        </w:rPr>
        <w:t>六、无机化工用催化剂项目概论</w:t>
      </w:r>
      <w:bookmarkEnd w:id="19"/>
    </w:p>
    <w:p>
      <w:pPr>
        <w:pStyle w:val="Heading2"/>
        <w:rPr>
          <w:rFonts w:ascii="仿宋" w:eastAsia="仿宋" w:hAnsi="仿宋" w:cs="仿宋" w:hint="eastAsia"/>
          <w:lang w:eastAsia="zh-CN"/>
        </w:rPr>
      </w:pPr>
      <w:bookmarkStart w:id="20" w:name="_Toc4621"/>
      <w:r>
        <w:rPr>
          <w:rFonts w:ascii="仿宋" w:eastAsia="仿宋" w:hAnsi="仿宋" w:cs="仿宋" w:hint="eastAsia"/>
          <w:lang w:eastAsia="zh-CN"/>
        </w:rPr>
        <w:t>(一)、无机化工用催化剂项目概况</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无机化工用催化剂项目的起源追溯至对市场的深入洞察。市场的不断演变与变革为无机化工用催化剂项目提供了难得的机遇。当前市场存在的需求缺口和变革的大环境共同构成了无机化工用催化剂项目的背景。这个无机化工用催化剂项目旨在充分利用市场机遇，填补行业中尚未满足的需求，为客户提供全新的解决方案。市场的变革和需求的增长使得这个无机化工用催化剂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无机化工用催化剂项目名称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无机化工用催化剂项目正式命名为无机化工用催化剂。这个名称不仅仅是一个标识，更代表了无机化工用催化剂项目的核心理念和愿景。它蕴含着无机化工用催化剂项目所要解决问题的关键字，具有强烈的表达和辨识度，为无机化工用催化剂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无机化工用催化剂项目目标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无机化工用催化剂项目的核心目标是提供一种全新、高效的解决方案，满足客户日益增长的需求。无机化工用催化剂项目追求的不仅仅是满足市场需求，更是在市场中获得卓越的竞争优势。通过不断提升产品或服务的质量和创新水平，无机化工用催化剂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无机化工用催化剂项目范围</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https://d.book118.com/048024114111006046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无机化工用催化剂项目规划设计纲要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无机化工用催化剂项目规划设计纲要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无机化工用催化剂项目规划设计纲要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无机化工用催化剂项目规划设计纲要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无机化工用催化剂项目规划设计纲要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无机化工用催化剂项目规划设计纲要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无机化工用催化剂项目规划设计纲要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无机化工用催化剂项目规划设计纲要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无机化工用催化剂项目规划设计纲要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无机化工用催化剂项目规划设计纲要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无机化工用催化剂项目规划设计纲要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无机化工用催化剂项目规划设计纲要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无机化工用催化剂项目规划设计纲要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无机化工用催化剂项目规划设计纲要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无机化工用催化剂项目规划设计纲要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无机化工用催化剂项目规划设计纲要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无机化工用催化剂项目规划设计纲要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17434B5"/>
    <w:rsid w:val="017434B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48024114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2024-03-04T04:07:00Z</dcterms:created>
  <dcterms:modified xsi:type="dcterms:W3CDTF">2024-03-04T04:08:04Z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8D5BEA4FCFF54E75B22C187F5EFE7493_11</vt:lpwstr>
  </property>
  <property fmtid="{D5CDD505-2E9C-101B-9397-08002B2CF9AE}" pid="3" name="KSOProductBuildVer">
    <vt:lpwstr>2052-12.1.0.16388</vt:lpwstr>
  </property>
</Properties>
</file>