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517F" w14:paraId="203081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517F" w14:paraId="112D90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517F" w14:paraId="1E369B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517F" w:rsidRPr="009C517F" w14:paraId="086A32B2" w14:textId="1E796C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517F">
        <w:rPr>
          <w:rFonts w:ascii="宋体" w:eastAsia="宋体" w:hAnsi="宋体" w:hint="eastAsia"/>
          <w:b/>
          <w:sz w:val="60"/>
        </w:rPr>
        <w:t>抗休克药相关行业可行性分析报告</w:t>
      </w:r>
    </w:p>
    <w:p w:rsidR="009C517F" w:rsidP="009C517F" w14:paraId="687FE7AE" w14:textId="10D9A3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517F">
        <w:rPr>
          <w:rFonts w:ascii="仿宋" w:eastAsia="仿宋" w:hAnsi="仿宋" w:hint="eastAsia"/>
          <w:b/>
          <w:sz w:val="40"/>
        </w:rPr>
        <w:t>目录</w:t>
      </w:r>
    </w:p>
    <w:p w:rsidR="009C517F" w14:paraId="2BA3111D" w14:textId="3D4570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517F" w14:paraId="29D44B98" w14:textId="267B1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517F" w14:paraId="5064D9B0" w14:textId="39C06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517F" w14:paraId="48001C1D" w14:textId="7765E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517F" w14:paraId="474362F2" w14:textId="22FA2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517F" w14:paraId="7F37B2A8" w14:textId="15C7E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517F" w14:paraId="16CDC195" w14:textId="522A4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517F" w14:paraId="6E882FFE" w14:textId="62153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(二)、商业模式创新对抗休克药项目价值的影响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517F" w14:paraId="79A60C52" w14:textId="13774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517F" w14:paraId="7233991A" w14:textId="436AD0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517F" w14:paraId="40856944" w14:textId="3DAD3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517F" w14:paraId="5924220E" w14:textId="4C696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(二)、抗休克药项目的技术难点及解决方案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517F" w14:paraId="5A3B5072" w14:textId="1D323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517F" w14:paraId="308A0BB1" w14:textId="5DE091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四、抗休克药项目选址科学性分析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517F" w14:paraId="3AEF5CD1" w14:textId="45E8F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(一)、抗休克药项目厂址的选择原则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517F" w14:paraId="0BC89DC3" w14:textId="06206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(二)、抗休克药项目区概况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517F" w14:paraId="2A590188" w14:textId="240A4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(三)、抗休克药厂址选择方案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517F" w14:paraId="339C8105" w14:textId="0FDF9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(四)、抗休克药项目选址用地权属性质类别及占地面积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517F" w14:paraId="160E62A7" w14:textId="51EA0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(五)、抗休克药项目用地利用指标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517F" w14:paraId="40EB5F3C" w14:textId="74AF18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517F" w14:paraId="20B14DFA" w14:textId="39158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_Toc155382176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https://d.book118.com/048027011000006024</w:t>
        </w:r>
      </w:hyperlink>
    </w:p>
    <w:p w:rsidR="009C517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:rsidP="008A2252" w14:paraId="01B6AD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517F" w14:paraId="6D9D86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:rsidP="008A2252" w14:paraId="581A1A73" w14:textId="44B837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517F" w14:paraId="16A077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14:paraId="5D4503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:rsidP="008A2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51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:rsidP="008A2252" w14:textId="44B837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51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14:paraId="60734A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:rsidRPr="009C517F" w:rsidP="009C517F" w14:paraId="6F40EC36" w14:textId="0A71DA5C">
    <w:pPr>
      <w:pStyle w:val="Header"/>
      <w:rPr>
        <w:rFonts w:ascii="仿宋" w:eastAsia="仿宋" w:hAnsi="仿宋"/>
      </w:rPr>
    </w:pPr>
    <w:r w:rsidRPr="009C517F">
      <w:rPr>
        <w:rFonts w:ascii="仿宋" w:eastAsia="仿宋" w:hAnsi="仿宋" w:hint="eastAsia"/>
      </w:rPr>
      <w:t>抗休克药可行性报告</w:t>
    </w:r>
    <w:r w:rsidRPr="009C517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14:paraId="2ADF14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:rsidRPr="009C517F" w:rsidP="009C517F" w14:textId="0A71DA5C">
    <w:pPr>
      <w:pStyle w:val="Header"/>
      <w:rPr>
        <w:rFonts w:ascii="仿宋" w:eastAsia="仿宋" w:hAnsi="仿宋"/>
      </w:rPr>
    </w:pPr>
    <w:r w:rsidRPr="009C517F">
      <w:rPr>
        <w:rFonts w:ascii="仿宋" w:eastAsia="仿宋" w:hAnsi="仿宋" w:hint="eastAsia"/>
      </w:rPr>
      <w:t>抗休克药可行性报告</w:t>
    </w:r>
    <w:r w:rsidRPr="009C517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1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17F"/>
    <w:rsid w:val="008A2252"/>
    <w:rsid w:val="009C51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C4B33A"/>
  <w15:chartTrackingRefBased/>
  <w15:docId w15:val="{4243BE58-D7D5-4E77-9372-AA03604E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51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517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51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51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517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517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517F"/>
  </w:style>
  <w:style w:type="paragraph" w:styleId="TOC1">
    <w:name w:val="toc 1"/>
    <w:basedOn w:val="Normal"/>
    <w:next w:val="Normal"/>
    <w:autoRedefine/>
    <w:uiPriority w:val="39"/>
    <w:unhideWhenUsed/>
    <w:rsid w:val="009C517F"/>
  </w:style>
  <w:style w:type="paragraph" w:styleId="TOC2">
    <w:name w:val="toc 2"/>
    <w:basedOn w:val="Normal"/>
    <w:next w:val="Normal"/>
    <w:autoRedefine/>
    <w:uiPriority w:val="39"/>
    <w:unhideWhenUsed/>
    <w:rsid w:val="009C517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80270110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4553</Words>
  <Characters>25955</Characters>
  <Application>Microsoft Office Word</Application>
  <DocSecurity>0</DocSecurity>
  <Lines>216</Lines>
  <Paragraphs>60</Paragraphs>
  <ScaleCrop>false</ScaleCrop>
  <Company/>
  <LinksUpToDate>false</LinksUpToDate>
  <CharactersWithSpaces>30448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2024-01-05T13:21:00Z</dcterms:created>
  <dcterms:modified xsi:type="dcterms:W3CDTF">2024-01-05T13:22:00Z</dcterms:modified>
</cp:coreProperties>
</file>