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微晶氧化铝陶瓷耐磨材料项目规划设计方案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4" w:history="1">
        <w:r>
          <w:rPr>
            <w:rFonts w:ascii="仿宋" w:eastAsia="仿宋" w:hAnsi="仿宋" w:cs="仿宋" w:hint="eastAsia"/>
            <w:lang w:eastAsia="zh-CN"/>
          </w:rPr>
          <w:t>概论</w:t>
        </w:r>
        <w:r>
          <w:tab/>
        </w:r>
        <w:r>
          <w:fldChar w:fldCharType="begin"/>
        </w:r>
        <w:r>
          <w:instrText xml:space="preserve"> PAGEREF _Toc15204 \h </w:instrText>
        </w:r>
        <w:r>
          <w:fldChar w:fldCharType="separate"/>
        </w:r>
        <w:r>
          <w:t>3</w:t>
        </w:r>
        <w:r>
          <w:fldChar w:fldCharType="end"/>
        </w:r>
      </w:hyperlink>
    </w:p>
    <w:p>
      <w:pPr>
        <w:pStyle w:val="TOC1"/>
        <w:tabs>
          <w:tab w:val="right" w:leader="dot" w:pos="8306"/>
        </w:tabs>
      </w:pPr>
      <w:hyperlink w:anchor="_Toc7183" w:history="1">
        <w:r>
          <w:rPr>
            <w:rFonts w:ascii="仿宋" w:eastAsia="仿宋" w:hAnsi="仿宋" w:cs="仿宋" w:hint="eastAsia"/>
            <w:lang w:eastAsia="zh-CN"/>
          </w:rPr>
          <w:t>一、微晶氧化铝陶瓷耐磨材料项目可持续发展</w:t>
        </w:r>
        <w:r>
          <w:tab/>
        </w:r>
        <w:r>
          <w:fldChar w:fldCharType="begin"/>
        </w:r>
        <w:r>
          <w:instrText xml:space="preserve"> PAGEREF _Toc7183 \h </w:instrText>
        </w:r>
        <w:r>
          <w:fldChar w:fldCharType="separate"/>
        </w:r>
        <w:r>
          <w:t>3</w:t>
        </w:r>
        <w:r>
          <w:fldChar w:fldCharType="end"/>
        </w:r>
      </w:hyperlink>
    </w:p>
    <w:p>
      <w:pPr>
        <w:pStyle w:val="TOC2"/>
        <w:tabs>
          <w:tab w:val="right" w:leader="dot" w:pos="8306"/>
        </w:tabs>
      </w:pPr>
      <w:hyperlink w:anchor="_Toc11718" w:history="1">
        <w:r>
          <w:rPr>
            <w:rFonts w:ascii="仿宋" w:eastAsia="仿宋" w:hAnsi="仿宋" w:cs="仿宋" w:hint="eastAsia"/>
            <w:lang w:eastAsia="zh-CN"/>
          </w:rPr>
          <w:t>(一)、可持续战略与实践</w:t>
        </w:r>
        <w:r>
          <w:tab/>
        </w:r>
        <w:r>
          <w:fldChar w:fldCharType="begin"/>
        </w:r>
        <w:r>
          <w:instrText xml:space="preserve"> PAGEREF _Toc11718 \h </w:instrText>
        </w:r>
        <w:r>
          <w:fldChar w:fldCharType="separate"/>
        </w:r>
        <w:r>
          <w:t>3</w:t>
        </w:r>
        <w:r>
          <w:fldChar w:fldCharType="end"/>
        </w:r>
      </w:hyperlink>
    </w:p>
    <w:p>
      <w:pPr>
        <w:pStyle w:val="TOC2"/>
        <w:tabs>
          <w:tab w:val="right" w:leader="dot" w:pos="8306"/>
        </w:tabs>
      </w:pPr>
      <w:hyperlink w:anchor="_Toc4390" w:history="1">
        <w:r>
          <w:rPr>
            <w:rFonts w:ascii="仿宋" w:eastAsia="仿宋" w:hAnsi="仿宋" w:cs="仿宋" w:hint="eastAsia"/>
            <w:lang w:eastAsia="zh-CN"/>
          </w:rPr>
          <w:t>(二)、环保与社会责任</w:t>
        </w:r>
        <w:r>
          <w:tab/>
        </w:r>
        <w:r>
          <w:fldChar w:fldCharType="begin"/>
        </w:r>
        <w:r>
          <w:instrText xml:space="preserve"> PAGEREF _Toc4390 \h </w:instrText>
        </w:r>
        <w:r>
          <w:fldChar w:fldCharType="separate"/>
        </w:r>
        <w:r>
          <w:t>4</w:t>
        </w:r>
        <w:r>
          <w:fldChar w:fldCharType="end"/>
        </w:r>
      </w:hyperlink>
    </w:p>
    <w:p>
      <w:pPr>
        <w:pStyle w:val="TOC1"/>
        <w:tabs>
          <w:tab w:val="right" w:leader="dot" w:pos="8306"/>
        </w:tabs>
      </w:pPr>
      <w:hyperlink w:anchor="_Toc17002" w:history="1">
        <w:r>
          <w:rPr>
            <w:rFonts w:ascii="仿宋" w:eastAsia="仿宋" w:hAnsi="仿宋" w:cs="仿宋" w:hint="eastAsia"/>
            <w:lang w:eastAsia="zh-CN"/>
          </w:rPr>
          <w:t>二、微晶氧化铝陶瓷耐磨材料项目选址可行性分析</w:t>
        </w:r>
        <w:r>
          <w:tab/>
        </w:r>
        <w:r>
          <w:fldChar w:fldCharType="begin"/>
        </w:r>
        <w:r>
          <w:instrText xml:space="preserve"> PAGEREF _Toc17002 \h </w:instrText>
        </w:r>
        <w:r>
          <w:fldChar w:fldCharType="separate"/>
        </w:r>
        <w:r>
          <w:t>5</w:t>
        </w:r>
        <w:r>
          <w:fldChar w:fldCharType="end"/>
        </w:r>
      </w:hyperlink>
    </w:p>
    <w:p>
      <w:pPr>
        <w:pStyle w:val="TOC2"/>
        <w:tabs>
          <w:tab w:val="right" w:leader="dot" w:pos="8306"/>
        </w:tabs>
      </w:pPr>
      <w:hyperlink w:anchor="_Toc28070" w:history="1">
        <w:r>
          <w:rPr>
            <w:rFonts w:ascii="仿宋" w:eastAsia="仿宋" w:hAnsi="仿宋" w:cs="仿宋" w:hint="eastAsia"/>
            <w:lang w:eastAsia="zh-CN"/>
          </w:rPr>
          <w:t>(一)、微晶氧化铝陶瓷耐磨材料项目选址</w:t>
        </w:r>
        <w:r>
          <w:tab/>
        </w:r>
        <w:r>
          <w:fldChar w:fldCharType="begin"/>
        </w:r>
        <w:r>
          <w:instrText xml:space="preserve"> PAGEREF _Toc28070 \h </w:instrText>
        </w:r>
        <w:r>
          <w:fldChar w:fldCharType="separate"/>
        </w:r>
        <w:r>
          <w:t>5</w:t>
        </w:r>
        <w:r>
          <w:fldChar w:fldCharType="end"/>
        </w:r>
      </w:hyperlink>
    </w:p>
    <w:p>
      <w:pPr>
        <w:pStyle w:val="TOC2"/>
        <w:tabs>
          <w:tab w:val="right" w:leader="dot" w:pos="8306"/>
        </w:tabs>
      </w:pPr>
      <w:hyperlink w:anchor="_Toc31561" w:history="1">
        <w:r>
          <w:rPr>
            <w:rFonts w:ascii="仿宋" w:eastAsia="仿宋" w:hAnsi="仿宋" w:cs="仿宋" w:hint="eastAsia"/>
            <w:lang w:eastAsia="zh-CN"/>
          </w:rPr>
          <w:t>(二)、用地控制指标</w:t>
        </w:r>
        <w:r>
          <w:tab/>
        </w:r>
        <w:r>
          <w:fldChar w:fldCharType="begin"/>
        </w:r>
        <w:r>
          <w:instrText xml:space="preserve"> PAGEREF _Toc31561 \h </w:instrText>
        </w:r>
        <w:r>
          <w:fldChar w:fldCharType="separate"/>
        </w:r>
        <w:r>
          <w:t>5</w:t>
        </w:r>
        <w:r>
          <w:fldChar w:fldCharType="end"/>
        </w:r>
      </w:hyperlink>
    </w:p>
    <w:p>
      <w:pPr>
        <w:pStyle w:val="TOC2"/>
        <w:tabs>
          <w:tab w:val="right" w:leader="dot" w:pos="8306"/>
        </w:tabs>
      </w:pPr>
      <w:hyperlink w:anchor="_Toc32525" w:history="1">
        <w:r>
          <w:rPr>
            <w:rFonts w:ascii="仿宋" w:eastAsia="仿宋" w:hAnsi="仿宋" w:cs="仿宋" w:hint="eastAsia"/>
            <w:lang w:eastAsia="zh-CN"/>
          </w:rPr>
          <w:t>(三)、节约用地措施</w:t>
        </w:r>
        <w:r>
          <w:tab/>
        </w:r>
        <w:r>
          <w:fldChar w:fldCharType="begin"/>
        </w:r>
        <w:r>
          <w:instrText xml:space="preserve"> PAGEREF _Toc32525 \h </w:instrText>
        </w:r>
        <w:r>
          <w:fldChar w:fldCharType="separate"/>
        </w:r>
        <w:r>
          <w:t>7</w:t>
        </w:r>
        <w:r>
          <w:fldChar w:fldCharType="end"/>
        </w:r>
      </w:hyperlink>
    </w:p>
    <w:p>
      <w:pPr>
        <w:pStyle w:val="TOC2"/>
        <w:tabs>
          <w:tab w:val="right" w:leader="dot" w:pos="8306"/>
        </w:tabs>
      </w:pPr>
      <w:hyperlink w:anchor="_Toc7598" w:history="1">
        <w:r>
          <w:rPr>
            <w:rFonts w:ascii="仿宋" w:eastAsia="仿宋" w:hAnsi="仿宋" w:cs="仿宋" w:hint="eastAsia"/>
            <w:lang w:eastAsia="zh-CN"/>
          </w:rPr>
          <w:t>(四)、总图布置方案</w:t>
        </w:r>
        <w:r>
          <w:tab/>
        </w:r>
        <w:r>
          <w:fldChar w:fldCharType="begin"/>
        </w:r>
        <w:r>
          <w:instrText xml:space="preserve"> PAGEREF _Toc7598 \h </w:instrText>
        </w:r>
        <w:r>
          <w:fldChar w:fldCharType="separate"/>
        </w:r>
        <w:r>
          <w:t>8</w:t>
        </w:r>
        <w:r>
          <w:fldChar w:fldCharType="end"/>
        </w:r>
      </w:hyperlink>
    </w:p>
    <w:p>
      <w:pPr>
        <w:pStyle w:val="TOC2"/>
        <w:tabs>
          <w:tab w:val="right" w:leader="dot" w:pos="8306"/>
        </w:tabs>
      </w:pPr>
      <w:hyperlink w:anchor="_Toc29742" w:history="1">
        <w:r>
          <w:rPr>
            <w:rFonts w:ascii="仿宋" w:eastAsia="仿宋" w:hAnsi="仿宋" w:cs="仿宋" w:hint="eastAsia"/>
            <w:lang w:eastAsia="zh-CN"/>
          </w:rPr>
          <w:t>(五)、选址综合评价</w:t>
        </w:r>
        <w:r>
          <w:tab/>
        </w:r>
        <w:r>
          <w:fldChar w:fldCharType="begin"/>
        </w:r>
        <w:r>
          <w:instrText xml:space="preserve"> PAGEREF _Toc29742 \h </w:instrText>
        </w:r>
        <w:r>
          <w:fldChar w:fldCharType="separate"/>
        </w:r>
        <w:r>
          <w:t>9</w:t>
        </w:r>
        <w:r>
          <w:fldChar w:fldCharType="end"/>
        </w:r>
      </w:hyperlink>
    </w:p>
    <w:p>
      <w:pPr>
        <w:pStyle w:val="TOC1"/>
        <w:tabs>
          <w:tab w:val="right" w:leader="dot" w:pos="8306"/>
        </w:tabs>
      </w:pPr>
      <w:hyperlink w:anchor="_Toc2287" w:history="1">
        <w:r>
          <w:rPr>
            <w:rFonts w:ascii="仿宋" w:eastAsia="仿宋" w:hAnsi="仿宋" w:cs="仿宋" w:hint="eastAsia"/>
            <w:lang w:eastAsia="zh-CN"/>
          </w:rPr>
          <w:t>三、微晶氧化铝陶瓷耐磨材料项目概论</w:t>
        </w:r>
        <w:r>
          <w:tab/>
        </w:r>
        <w:r>
          <w:fldChar w:fldCharType="begin"/>
        </w:r>
        <w:r>
          <w:instrText xml:space="preserve"> PAGEREF _Toc2287 \h </w:instrText>
        </w:r>
        <w:r>
          <w:fldChar w:fldCharType="separate"/>
        </w:r>
        <w:r>
          <w:t>11</w:t>
        </w:r>
        <w:r>
          <w:fldChar w:fldCharType="end"/>
        </w:r>
      </w:hyperlink>
    </w:p>
    <w:p>
      <w:pPr>
        <w:pStyle w:val="TOC2"/>
        <w:tabs>
          <w:tab w:val="right" w:leader="dot" w:pos="8306"/>
        </w:tabs>
      </w:pPr>
      <w:hyperlink w:anchor="_Toc13210" w:history="1">
        <w:r>
          <w:rPr>
            <w:rFonts w:ascii="仿宋" w:eastAsia="仿宋" w:hAnsi="仿宋" w:cs="仿宋" w:hint="eastAsia"/>
            <w:lang w:eastAsia="zh-CN"/>
          </w:rPr>
          <w:t>(一)、微晶氧化铝陶瓷耐磨材料项目概况</w:t>
        </w:r>
        <w:r>
          <w:tab/>
        </w:r>
        <w:r>
          <w:fldChar w:fldCharType="begin"/>
        </w:r>
        <w:r>
          <w:instrText xml:space="preserve"> PAGEREF _Toc13210 \h </w:instrText>
        </w:r>
        <w:r>
          <w:fldChar w:fldCharType="separate"/>
        </w:r>
        <w:r>
          <w:t>11</w:t>
        </w:r>
        <w:r>
          <w:fldChar w:fldCharType="end"/>
        </w:r>
      </w:hyperlink>
    </w:p>
    <w:p>
      <w:pPr>
        <w:pStyle w:val="TOC2"/>
        <w:tabs>
          <w:tab w:val="right" w:leader="dot" w:pos="8306"/>
        </w:tabs>
      </w:pPr>
      <w:hyperlink w:anchor="_Toc9152" w:history="1">
        <w:r>
          <w:rPr>
            <w:rFonts w:ascii="仿宋" w:eastAsia="仿宋" w:hAnsi="仿宋" w:cs="仿宋" w:hint="eastAsia"/>
            <w:lang w:eastAsia="zh-CN"/>
          </w:rPr>
          <w:t>(二)、微晶氧化铝陶瓷耐磨材料项目目标</w:t>
        </w:r>
        <w:r>
          <w:tab/>
        </w:r>
        <w:r>
          <w:fldChar w:fldCharType="begin"/>
        </w:r>
        <w:r>
          <w:instrText xml:space="preserve"> PAGEREF _Toc9152 \h </w:instrText>
        </w:r>
        <w:r>
          <w:fldChar w:fldCharType="separate"/>
        </w:r>
        <w:r>
          <w:t>13</w:t>
        </w:r>
        <w:r>
          <w:fldChar w:fldCharType="end"/>
        </w:r>
      </w:hyperlink>
    </w:p>
    <w:p>
      <w:pPr>
        <w:pStyle w:val="TOC2"/>
        <w:tabs>
          <w:tab w:val="right" w:leader="dot" w:pos="8306"/>
        </w:tabs>
      </w:pPr>
      <w:hyperlink w:anchor="_Toc16909" w:history="1">
        <w:r>
          <w:rPr>
            <w:rFonts w:ascii="仿宋" w:eastAsia="仿宋" w:hAnsi="仿宋" w:cs="仿宋" w:hint="eastAsia"/>
            <w:lang w:eastAsia="zh-CN"/>
          </w:rPr>
          <w:t>(三)、微晶氧化铝陶瓷耐磨材料项目提出的理由</w:t>
        </w:r>
        <w:r>
          <w:tab/>
        </w:r>
        <w:r>
          <w:fldChar w:fldCharType="begin"/>
        </w:r>
        <w:r>
          <w:instrText xml:space="preserve"> PAGEREF _Toc16909 \h </w:instrText>
        </w:r>
        <w:r>
          <w:fldChar w:fldCharType="separate"/>
        </w:r>
        <w:r>
          <w:t>14</w:t>
        </w:r>
        <w:r>
          <w:fldChar w:fldCharType="end"/>
        </w:r>
      </w:hyperlink>
    </w:p>
    <w:p>
      <w:pPr>
        <w:pStyle w:val="TOC2"/>
        <w:tabs>
          <w:tab w:val="right" w:leader="dot" w:pos="8306"/>
        </w:tabs>
      </w:pPr>
      <w:hyperlink w:anchor="_Toc7515" w:history="1">
        <w:r>
          <w:rPr>
            <w:rFonts w:ascii="仿宋" w:eastAsia="仿宋" w:hAnsi="仿宋" w:cs="仿宋" w:hint="eastAsia"/>
            <w:lang w:eastAsia="zh-CN"/>
          </w:rPr>
          <w:t>(四)、微晶氧化铝陶瓷耐磨材料项目意义</w:t>
        </w:r>
        <w:r>
          <w:tab/>
        </w:r>
        <w:r>
          <w:fldChar w:fldCharType="begin"/>
        </w:r>
        <w:r>
          <w:instrText xml:space="preserve"> PAGEREF _Toc7515 \h </w:instrText>
        </w:r>
        <w:r>
          <w:fldChar w:fldCharType="separate"/>
        </w:r>
        <w:r>
          <w:t>16</w:t>
        </w:r>
        <w:r>
          <w:fldChar w:fldCharType="end"/>
        </w:r>
      </w:hyperlink>
    </w:p>
    <w:p>
      <w:pPr>
        <w:pStyle w:val="TOC2"/>
        <w:tabs>
          <w:tab w:val="right" w:leader="dot" w:pos="8306"/>
        </w:tabs>
      </w:pPr>
      <w:hyperlink w:anchor="_Toc8573" w:history="1">
        <w:r>
          <w:rPr>
            <w:rFonts w:ascii="仿宋" w:eastAsia="仿宋" w:hAnsi="仿宋" w:cs="仿宋" w:hint="eastAsia"/>
            <w:lang w:eastAsia="zh-CN"/>
          </w:rPr>
          <w:t>(五)、微晶氧化铝陶瓷耐磨材料项目背景</w:t>
        </w:r>
        <w:r>
          <w:tab/>
        </w:r>
        <w:r>
          <w:fldChar w:fldCharType="begin"/>
        </w:r>
        <w:r>
          <w:instrText xml:space="preserve"> PAGEREF _Toc8573 \h </w:instrText>
        </w:r>
        <w:r>
          <w:fldChar w:fldCharType="separate"/>
        </w:r>
        <w:r>
          <w:t>17</w:t>
        </w:r>
        <w:r>
          <w:fldChar w:fldCharType="end"/>
        </w:r>
      </w:hyperlink>
    </w:p>
    <w:p>
      <w:pPr>
        <w:pStyle w:val="TOC1"/>
        <w:tabs>
          <w:tab w:val="right" w:leader="dot" w:pos="8306"/>
        </w:tabs>
      </w:pPr>
      <w:hyperlink w:anchor="_Toc26849" w:history="1">
        <w:r>
          <w:rPr>
            <w:rFonts w:ascii="仿宋" w:eastAsia="仿宋" w:hAnsi="仿宋" w:cs="仿宋" w:hint="eastAsia"/>
            <w:lang w:eastAsia="zh-CN"/>
          </w:rPr>
          <w:t>四、微晶氧化铝陶瓷耐磨材料项目绩效评估</w:t>
        </w:r>
        <w:r>
          <w:tab/>
        </w:r>
        <w:r>
          <w:fldChar w:fldCharType="begin"/>
        </w:r>
        <w:r>
          <w:instrText xml:space="preserve"> PAGEREF _Toc26849 \h </w:instrText>
        </w:r>
        <w:r>
          <w:fldChar w:fldCharType="separate"/>
        </w:r>
        <w:r>
          <w:t>18</w:t>
        </w:r>
        <w:r>
          <w:fldChar w:fldCharType="end"/>
        </w:r>
      </w:hyperlink>
    </w:p>
    <w:p>
      <w:pPr>
        <w:pStyle w:val="TOC2"/>
        <w:tabs>
          <w:tab w:val="right" w:leader="dot" w:pos="8306"/>
        </w:tabs>
      </w:pPr>
      <w:hyperlink w:anchor="_Toc5512" w:history="1">
        <w:r>
          <w:rPr>
            <w:rFonts w:ascii="仿宋" w:eastAsia="仿宋" w:hAnsi="仿宋" w:cs="仿宋" w:hint="eastAsia"/>
            <w:lang w:eastAsia="zh-CN"/>
          </w:rPr>
          <w:t>(一)、绩效评估指标</w:t>
        </w:r>
        <w:r>
          <w:tab/>
        </w:r>
        <w:r>
          <w:fldChar w:fldCharType="begin"/>
        </w:r>
        <w:r>
          <w:instrText xml:space="preserve"> PAGEREF _Toc5512 \h </w:instrText>
        </w:r>
        <w:r>
          <w:fldChar w:fldCharType="separate"/>
        </w:r>
        <w:r>
          <w:t>18</w:t>
        </w:r>
        <w:r>
          <w:fldChar w:fldCharType="end"/>
        </w:r>
      </w:hyperlink>
    </w:p>
    <w:p>
      <w:pPr>
        <w:pStyle w:val="TOC2"/>
        <w:tabs>
          <w:tab w:val="right" w:leader="dot" w:pos="8306"/>
        </w:tabs>
      </w:pPr>
      <w:hyperlink w:anchor="_Toc19596" w:history="1">
        <w:r>
          <w:rPr>
            <w:rFonts w:ascii="仿宋" w:eastAsia="仿宋" w:hAnsi="仿宋" w:cs="仿宋" w:hint="eastAsia"/>
            <w:lang w:eastAsia="zh-CN"/>
          </w:rPr>
          <w:t>(二)、绩效评估方法</w:t>
        </w:r>
        <w:r>
          <w:tab/>
        </w:r>
        <w:r>
          <w:fldChar w:fldCharType="begin"/>
        </w:r>
        <w:r>
          <w:instrText xml:space="preserve"> PAGEREF _Toc19596 \h </w:instrText>
        </w:r>
        <w:r>
          <w:fldChar w:fldCharType="separate"/>
        </w:r>
        <w:r>
          <w:t>19</w:t>
        </w:r>
        <w:r>
          <w:fldChar w:fldCharType="end"/>
        </w:r>
      </w:hyperlink>
    </w:p>
    <w:p>
      <w:pPr>
        <w:pStyle w:val="TOC2"/>
        <w:tabs>
          <w:tab w:val="right" w:leader="dot" w:pos="8306"/>
        </w:tabs>
      </w:pPr>
      <w:hyperlink w:anchor="_Toc24647" w:history="1">
        <w:r>
          <w:rPr>
            <w:rFonts w:ascii="仿宋" w:eastAsia="仿宋" w:hAnsi="仿宋" w:cs="仿宋" w:hint="eastAsia"/>
            <w:lang w:eastAsia="zh-CN"/>
          </w:rPr>
          <w:t>(三)、绩效评估周期</w:t>
        </w:r>
        <w:r>
          <w:tab/>
        </w:r>
        <w:r>
          <w:fldChar w:fldCharType="begin"/>
        </w:r>
        <w:r>
          <w:instrText xml:space="preserve"> PAGEREF _Toc24647 \h </w:instrText>
        </w:r>
        <w:r>
          <w:fldChar w:fldCharType="separate"/>
        </w:r>
        <w:r>
          <w:t>20</w:t>
        </w:r>
        <w:r>
          <w:fldChar w:fldCharType="end"/>
        </w:r>
      </w:hyperlink>
    </w:p>
    <w:p>
      <w:pPr>
        <w:pStyle w:val="TOC1"/>
        <w:tabs>
          <w:tab w:val="right" w:leader="dot" w:pos="8306"/>
        </w:tabs>
      </w:pPr>
      <w:hyperlink w:anchor="_Toc27568" w:history="1">
        <w:r>
          <w:rPr>
            <w:rFonts w:ascii="仿宋" w:eastAsia="仿宋" w:hAnsi="仿宋" w:cs="仿宋" w:hint="eastAsia"/>
            <w:lang w:eastAsia="zh-CN"/>
          </w:rPr>
          <w:t>五、产品规划分析</w:t>
        </w:r>
        <w:r>
          <w:tab/>
        </w:r>
        <w:r>
          <w:fldChar w:fldCharType="begin"/>
        </w:r>
        <w:r>
          <w:instrText xml:space="preserve"> PAGEREF _Toc27568 \h </w:instrText>
        </w:r>
        <w:r>
          <w:fldChar w:fldCharType="separate"/>
        </w:r>
        <w:r>
          <w:t>22</w:t>
        </w:r>
        <w:r>
          <w:fldChar w:fldCharType="end"/>
        </w:r>
      </w:hyperlink>
    </w:p>
    <w:p>
      <w:pPr>
        <w:pStyle w:val="TOC2"/>
        <w:tabs>
          <w:tab w:val="right" w:leader="dot" w:pos="8306"/>
        </w:tabs>
      </w:pPr>
      <w:hyperlink w:anchor="_Toc25305" w:history="1">
        <w:r>
          <w:rPr>
            <w:rFonts w:ascii="仿宋" w:eastAsia="仿宋" w:hAnsi="仿宋" w:cs="仿宋" w:hint="eastAsia"/>
            <w:lang w:eastAsia="zh-CN"/>
          </w:rPr>
          <w:t>(一)、产品规划</w:t>
        </w:r>
        <w:r>
          <w:tab/>
        </w:r>
        <w:r>
          <w:fldChar w:fldCharType="begin"/>
        </w:r>
        <w:r>
          <w:instrText xml:space="preserve"> PAGEREF _Toc25305 \h </w:instrText>
        </w:r>
        <w:r>
          <w:fldChar w:fldCharType="separate"/>
        </w:r>
        <w:r>
          <w:t>22</w:t>
        </w:r>
        <w:r>
          <w:fldChar w:fldCharType="end"/>
        </w:r>
      </w:hyperlink>
    </w:p>
    <w:p>
      <w:pPr>
        <w:pStyle w:val="TOC2"/>
        <w:tabs>
          <w:tab w:val="right" w:leader="dot" w:pos="8306"/>
        </w:tabs>
      </w:pPr>
      <w:hyperlink w:anchor="_Toc10661" w:history="1">
        <w:r>
          <w:rPr>
            <w:rFonts w:ascii="仿宋" w:eastAsia="仿宋" w:hAnsi="仿宋" w:cs="仿宋" w:hint="eastAsia"/>
            <w:lang w:eastAsia="zh-CN"/>
          </w:rPr>
          <w:t>(二)、建设规模</w:t>
        </w:r>
        <w:r>
          <w:tab/>
        </w:r>
        <w:r>
          <w:fldChar w:fldCharType="begin"/>
        </w:r>
        <w:r>
          <w:instrText xml:space="preserve"> PAGEREF _Toc10661 \h </w:instrText>
        </w:r>
        <w:r>
          <w:fldChar w:fldCharType="separate"/>
        </w:r>
        <w:r>
          <w:t>22</w:t>
        </w:r>
        <w:r>
          <w:fldChar w:fldCharType="end"/>
        </w:r>
      </w:hyperlink>
    </w:p>
    <w:p>
      <w:pPr>
        <w:pStyle w:val="TOC1"/>
        <w:tabs>
          <w:tab w:val="right" w:leader="dot" w:pos="8306"/>
        </w:tabs>
      </w:pPr>
      <w:hyperlink w:anchor="_Toc10015" w:history="1">
        <w:r>
          <w:rPr>
            <w:rFonts w:ascii="仿宋" w:eastAsia="仿宋" w:hAnsi="仿宋" w:cs="仿宋" w:hint="eastAsia"/>
            <w:lang w:eastAsia="zh-CN"/>
          </w:rPr>
          <w:t>六、微晶氧化铝陶瓷耐磨材料项目建设背景及必要性分析</w:t>
        </w:r>
        <w:r>
          <w:tab/>
        </w:r>
        <w:r>
          <w:fldChar w:fldCharType="begin"/>
        </w:r>
        <w:r>
          <w:instrText xml:space="preserve"> PAGEREF _Toc10015 \h </w:instrText>
        </w:r>
        <w:r>
          <w:fldChar w:fldCharType="separate"/>
        </w:r>
        <w:r>
          <w:t>24</w:t>
        </w:r>
        <w:r>
          <w:fldChar w:fldCharType="end"/>
        </w:r>
      </w:hyperlink>
    </w:p>
    <w:p>
      <w:pPr>
        <w:pStyle w:val="TOC2"/>
        <w:tabs>
          <w:tab w:val="right" w:leader="dot" w:pos="8306"/>
        </w:tabs>
      </w:pPr>
      <w:hyperlink w:anchor="_Toc29958" w:history="1">
        <w:r>
          <w:rPr>
            <w:rFonts w:ascii="仿宋" w:eastAsia="仿宋" w:hAnsi="仿宋" w:cs="仿宋" w:hint="eastAsia"/>
            <w:lang w:eastAsia="zh-CN"/>
          </w:rPr>
          <w:t>(一)、微晶氧化铝陶瓷耐磨材料项目背景分析</w:t>
        </w:r>
        <w:r>
          <w:tab/>
        </w:r>
        <w:r>
          <w:fldChar w:fldCharType="begin"/>
        </w:r>
        <w:r>
          <w:instrText xml:space="preserve"> PAGEREF _Toc29958 \h </w:instrText>
        </w:r>
        <w:r>
          <w:fldChar w:fldCharType="separate"/>
        </w:r>
        <w:r>
          <w:t>24</w:t>
        </w:r>
        <w:r>
          <w:fldChar w:fldCharType="end"/>
        </w:r>
      </w:hyperlink>
    </w:p>
    <w:p>
      <w:pPr>
        <w:pStyle w:val="TOC2"/>
        <w:tabs>
          <w:tab w:val="right" w:leader="dot" w:pos="8306"/>
        </w:tabs>
      </w:pPr>
      <w:hyperlink w:anchor="_Toc17537" w:history="1">
        <w:r>
          <w:rPr>
            <w:rFonts w:ascii="仿宋" w:eastAsia="仿宋" w:hAnsi="仿宋" w:cs="仿宋" w:hint="eastAsia"/>
            <w:lang w:eastAsia="zh-CN"/>
          </w:rPr>
          <w:t>(二)、微晶氧化铝陶瓷耐磨材料项目建设必要性分析</w:t>
        </w:r>
        <w:r>
          <w:tab/>
        </w:r>
        <w:r>
          <w:fldChar w:fldCharType="begin"/>
        </w:r>
        <w:r>
          <w:instrText xml:space="preserve"> PAGEREF _Toc17537 \h </w:instrText>
        </w:r>
        <w:r>
          <w:fldChar w:fldCharType="separate"/>
        </w:r>
        <w:r>
          <w:t>25</w:t>
        </w:r>
        <w:r>
          <w:fldChar w:fldCharType="end"/>
        </w:r>
      </w:hyperlink>
    </w:p>
    <w:p>
      <w:pPr>
        <w:pStyle w:val="TOC1"/>
        <w:tabs>
          <w:tab w:val="right" w:leader="dot" w:pos="8306"/>
        </w:tabs>
      </w:pPr>
      <w:hyperlink w:anchor="_Toc17903" w:history="1">
        <w:r>
          <w:rPr>
            <w:rFonts w:ascii="仿宋" w:eastAsia="仿宋" w:hAnsi="仿宋" w:cs="仿宋" w:hint="eastAsia"/>
            <w:lang w:eastAsia="zh-CN"/>
          </w:rPr>
          <w:t>七、生产安全保护</w:t>
        </w:r>
        <w:r>
          <w:tab/>
        </w:r>
        <w:r>
          <w:fldChar w:fldCharType="begin"/>
        </w:r>
        <w:r>
          <w:instrText xml:space="preserve"> PAGEREF _Toc17903 \h </w:instrText>
        </w:r>
        <w:r>
          <w:fldChar w:fldCharType="separate"/>
        </w:r>
        <w:r>
          <w:t>27</w:t>
        </w:r>
        <w:r>
          <w:fldChar w:fldCharType="end"/>
        </w:r>
      </w:hyperlink>
    </w:p>
    <w:p>
      <w:pPr>
        <w:pStyle w:val="TOC2"/>
        <w:tabs>
          <w:tab w:val="right" w:leader="dot" w:pos="8306"/>
        </w:tabs>
      </w:pPr>
      <w:hyperlink w:anchor="_Toc24502" w:history="1">
        <w:r>
          <w:rPr>
            <w:rFonts w:ascii="仿宋" w:eastAsia="仿宋" w:hAnsi="仿宋" w:cs="仿宋" w:hint="eastAsia"/>
            <w:lang w:eastAsia="zh-CN"/>
          </w:rPr>
          <w:t>(一)、消防安全</w:t>
        </w:r>
        <w:r>
          <w:tab/>
        </w:r>
        <w:r>
          <w:fldChar w:fldCharType="begin"/>
        </w:r>
        <w:r>
          <w:instrText xml:space="preserve"> PAGEREF _Toc24502 \h </w:instrText>
        </w:r>
        <w:r>
          <w:fldChar w:fldCharType="separate"/>
        </w:r>
        <w:r>
          <w:t>27</w:t>
        </w:r>
        <w:r>
          <w:fldChar w:fldCharType="end"/>
        </w:r>
      </w:hyperlink>
    </w:p>
    <w:p>
      <w:pPr>
        <w:pStyle w:val="TOC2"/>
        <w:tabs>
          <w:tab w:val="right" w:leader="dot" w:pos="8306"/>
        </w:tabs>
      </w:pPr>
      <w:hyperlink w:anchor="_Toc12062" w:history="1">
        <w:r>
          <w:rPr>
            <w:rFonts w:ascii="仿宋" w:eastAsia="仿宋" w:hAnsi="仿宋" w:cs="仿宋" w:hint="eastAsia"/>
            <w:lang w:eastAsia="zh-CN"/>
          </w:rPr>
          <w:t>(二)、防火防爆总图布置措施</w:t>
        </w:r>
        <w:r>
          <w:tab/>
        </w:r>
        <w:r>
          <w:fldChar w:fldCharType="begin"/>
        </w:r>
        <w:r>
          <w:instrText xml:space="preserve"> PAGEREF _Toc12062 \h </w:instrText>
        </w:r>
        <w:r>
          <w:fldChar w:fldCharType="separate"/>
        </w:r>
        <w:r>
          <w:t>29</w:t>
        </w:r>
        <w:r>
          <w:fldChar w:fldCharType="end"/>
        </w:r>
      </w:hyperlink>
    </w:p>
    <w:p>
      <w:pPr>
        <w:pStyle w:val="TOC2"/>
        <w:tabs>
          <w:tab w:val="right" w:leader="dot" w:pos="8306"/>
        </w:tabs>
      </w:pPr>
      <w:hyperlink w:anchor="_Toc17887" w:history="1">
        <w:r>
          <w:rPr>
            <w:rFonts w:ascii="仿宋" w:eastAsia="仿宋" w:hAnsi="仿宋" w:cs="仿宋" w:hint="eastAsia"/>
            <w:lang w:eastAsia="zh-CN"/>
          </w:rPr>
          <w:t>(三)、自然灾害防范措施</w:t>
        </w:r>
        <w:r>
          <w:tab/>
        </w:r>
        <w:r>
          <w:fldChar w:fldCharType="begin"/>
        </w:r>
        <w:r>
          <w:instrText xml:space="preserve"> PAGEREF _Toc17887 \h </w:instrText>
        </w:r>
        <w:r>
          <w:fldChar w:fldCharType="separate"/>
        </w:r>
        <w:r>
          <w:t>30</w:t>
        </w:r>
        <w:r>
          <w:fldChar w:fldCharType="end"/>
        </w:r>
      </w:hyperlink>
    </w:p>
    <w:p>
      <w:pPr>
        <w:pStyle w:val="TOC2"/>
        <w:tabs>
          <w:tab w:val="right" w:leader="dot" w:pos="8306"/>
        </w:tabs>
      </w:pPr>
      <w:hyperlink w:anchor="_Toc8480" w:history="1">
        <w:r>
          <w:rPr>
            <w:rFonts w:ascii="仿宋" w:eastAsia="仿宋" w:hAnsi="仿宋" w:cs="仿宋" w:hint="eastAsia"/>
            <w:lang w:eastAsia="zh-CN"/>
          </w:rPr>
          <w:t>(四)、安全色及安全标志使用要求</w:t>
        </w:r>
        <w:r>
          <w:tab/>
        </w:r>
        <w:r>
          <w:fldChar w:fldCharType="begin"/>
        </w:r>
        <w:r>
          <w:instrText xml:space="preserve"> PAGEREF _Toc8480 \h </w:instrText>
        </w:r>
        <w:r>
          <w:fldChar w:fldCharType="separate"/>
        </w:r>
        <w:r>
          <w:t>31</w:t>
        </w:r>
        <w:r>
          <w:fldChar w:fldCharType="end"/>
        </w:r>
      </w:hyperlink>
    </w:p>
    <w:p>
      <w:pPr>
        <w:pStyle w:val="TOC2"/>
        <w:tabs>
          <w:tab w:val="right" w:leader="dot" w:pos="8306"/>
        </w:tabs>
      </w:pPr>
      <w:hyperlink w:anchor="_Toc25981" w:history="1">
        <w:r>
          <w:rPr>
            <w:rFonts w:ascii="仿宋" w:eastAsia="仿宋" w:hAnsi="仿宋" w:cs="仿宋" w:hint="eastAsia"/>
            <w:lang w:eastAsia="zh-CN"/>
          </w:rPr>
          <w:t>(五)、防尘防毒措施</w:t>
        </w:r>
        <w:r>
          <w:tab/>
        </w:r>
        <w:r>
          <w:fldChar w:fldCharType="begin"/>
        </w:r>
        <w:r>
          <w:instrText xml:space="preserve"> PAGEREF _Toc25981 \h </w:instrText>
        </w:r>
        <w:r>
          <w:fldChar w:fldCharType="separate"/>
        </w:r>
        <w:r>
          <w:t>32</w:t>
        </w:r>
        <w:r>
          <w:fldChar w:fldCharType="end"/>
        </w:r>
      </w:hyperlink>
    </w:p>
    <w:p>
      <w:pPr>
        <w:pStyle w:val="TOC2"/>
        <w:tabs>
          <w:tab w:val="right" w:leader="dot" w:pos="8306"/>
        </w:tabs>
      </w:pPr>
      <w:hyperlink w:anchor="_Toc14329" w:history="1">
        <w:r>
          <w:rPr>
            <w:rFonts w:ascii="仿宋" w:eastAsia="仿宋" w:hAnsi="仿宋" w:cs="仿宋" w:hint="eastAsia"/>
            <w:lang w:eastAsia="zh-CN"/>
          </w:rPr>
          <w:t>(六)、防静电、触电防护及防雷措施</w:t>
        </w:r>
        <w:r>
          <w:tab/>
        </w:r>
        <w:r>
          <w:fldChar w:fldCharType="begin"/>
        </w:r>
        <w:r>
          <w:instrText xml:space="preserve"> PAGEREF _Toc14329 \h </w:instrText>
        </w:r>
        <w:r>
          <w:fldChar w:fldCharType="separate"/>
        </w:r>
        <w:r>
          <w:t>33</w:t>
        </w:r>
        <w:r>
          <w:fldChar w:fldCharType="end"/>
        </w:r>
      </w:hyperlink>
    </w:p>
    <w:p>
      <w:pPr>
        <w:pStyle w:val="TOC2"/>
        <w:tabs>
          <w:tab w:val="right" w:leader="dot" w:pos="8306"/>
        </w:tabs>
      </w:pPr>
      <w:hyperlink w:anchor="_Toc15362" w:history="1">
        <w:r>
          <w:rPr>
            <w:rFonts w:ascii="仿宋" w:eastAsia="仿宋" w:hAnsi="仿宋" w:cs="仿宋" w:hint="eastAsia"/>
            <w:lang w:eastAsia="zh-CN"/>
          </w:rPr>
          <w:t>(七)、机械设备安全保障措施</w:t>
        </w:r>
        <w:r>
          <w:tab/>
        </w:r>
        <w:r>
          <w:fldChar w:fldCharType="begin"/>
        </w:r>
        <w:r>
          <w:instrText xml:space="preserve"> PAGEREF _Toc15362 \h </w:instrText>
        </w:r>
        <w:r>
          <w:fldChar w:fldCharType="separate"/>
        </w:r>
        <w:r>
          <w:t>34</w:t>
        </w:r>
        <w:r>
          <w:fldChar w:fldCharType="end"/>
        </w:r>
      </w:hyperlink>
    </w:p>
    <w:p>
      <w:pPr>
        <w:pStyle w:val="TOC1"/>
        <w:tabs>
          <w:tab w:val="right" w:leader="dot" w:pos="8306"/>
        </w:tabs>
      </w:pPr>
      <w:hyperlink w:anchor="_Toc28382" w:history="1">
        <w:r>
          <w:rPr>
            <w:rFonts w:ascii="仿宋" w:eastAsia="仿宋" w:hAnsi="仿宋" w:cs="仿宋" w:hint="eastAsia"/>
            <w:lang w:eastAsia="zh-CN"/>
          </w:rPr>
          <w:t>八、微晶氧化铝陶瓷耐磨材料项目创新与研发</w:t>
        </w:r>
        <w:r>
          <w:tab/>
        </w:r>
        <w:r>
          <w:fldChar w:fldCharType="begin"/>
        </w:r>
        <w:r>
          <w:instrText xml:space="preserve"> PAGEREF _Toc28382 \h </w:instrText>
        </w:r>
        <w:r>
          <w:fldChar w:fldCharType="separate"/>
        </w:r>
        <w:r>
          <w:t>36</w:t>
        </w:r>
        <w:r>
          <w:fldChar w:fldCharType="end"/>
        </w:r>
      </w:hyperlink>
    </w:p>
    <w:p>
      <w:pPr>
        <w:pStyle w:val="TOC2"/>
        <w:tabs>
          <w:tab w:val="right" w:leader="dot" w:pos="8306"/>
        </w:tabs>
      </w:pPr>
      <w:hyperlink w:anchor="_Toc17685" w:history="1">
        <w:r>
          <w:rPr>
            <w:rFonts w:ascii="仿宋" w:eastAsia="仿宋" w:hAnsi="仿宋" w:cs="仿宋" w:hint="eastAsia"/>
            <w:lang w:eastAsia="zh-CN"/>
          </w:rPr>
          <w:t>(一)、创新策略与方向</w:t>
        </w:r>
        <w:r>
          <w:tab/>
        </w:r>
        <w:r>
          <w:fldChar w:fldCharType="begin"/>
        </w:r>
        <w:r>
          <w:instrText xml:space="preserve"> PAGEREF _Toc17685 \h </w:instrText>
        </w:r>
        <w:r>
          <w:fldChar w:fldCharType="separate"/>
        </w:r>
        <w:r>
          <w:t>36</w:t>
        </w:r>
        <w:r>
          <w:fldChar w:fldCharType="end"/>
        </w:r>
      </w:hyperlink>
    </w:p>
    <w:p>
      <w:pPr>
        <w:pStyle w:val="TOC2"/>
        <w:tabs>
          <w:tab w:val="right" w:leader="dot" w:pos="8306"/>
        </w:tabs>
      </w:pPr>
      <w:hyperlink w:anchor="_Toc13056" w:history="1">
        <w:r>
          <w:rPr>
            <w:rFonts w:ascii="仿宋" w:eastAsia="仿宋" w:hAnsi="仿宋" w:cs="仿宋" w:hint="eastAsia"/>
            <w:lang w:eastAsia="zh-CN"/>
          </w:rPr>
          <w:t>(二)、研发规划与投入</w:t>
        </w:r>
        <w:r>
          <w:tab/>
        </w:r>
        <w:r>
          <w:fldChar w:fldCharType="begin"/>
        </w:r>
        <w:r>
          <w:instrText xml:space="preserve"> PAGEREF _Toc13056 \h </w:instrText>
        </w:r>
        <w:r>
          <w:fldChar w:fldCharType="separate"/>
        </w:r>
        <w:r>
          <w:t>37</w:t>
        </w:r>
        <w:r>
          <w:fldChar w:fldCharType="end"/>
        </w:r>
      </w:hyperlink>
    </w:p>
    <w:p>
      <w:pPr>
        <w:pStyle w:val="TOC1"/>
        <w:tabs>
          <w:tab w:val="right" w:leader="dot" w:pos="8306"/>
        </w:tabs>
      </w:pPr>
      <w:hyperlink w:anchor="_Toc8380" w:history="1">
        <w:r>
          <w:rPr>
            <w:rFonts w:ascii="仿宋" w:eastAsia="仿宋" w:hAnsi="仿宋" w:cs="仿宋" w:hint="eastAsia"/>
            <w:lang w:eastAsia="zh-CN"/>
          </w:rPr>
          <w:t>九、微晶氧化铝陶瓷耐磨材料项目技术管理</w:t>
        </w:r>
        <w:r>
          <w:tab/>
        </w:r>
        <w:r>
          <w:fldChar w:fldCharType="begin"/>
        </w:r>
        <w:r>
          <w:instrText xml:space="preserve"> PAGEREF _Toc8380 \h </w:instrText>
        </w:r>
        <w:r>
          <w:fldChar w:fldCharType="separate"/>
        </w:r>
        <w:r>
          <w:t>39</w:t>
        </w:r>
        <w:r>
          <w:fldChar w:fldCharType="end"/>
        </w:r>
      </w:hyperlink>
    </w:p>
    <w:p>
      <w:pPr>
        <w:pStyle w:val="TOC2"/>
        <w:tabs>
          <w:tab w:val="right" w:leader="dot" w:pos="8306"/>
        </w:tabs>
      </w:pPr>
      <w:hyperlink w:anchor="_Toc21887" w:history="1">
        <w:r>
          <w:rPr>
            <w:rFonts w:ascii="仿宋" w:eastAsia="仿宋" w:hAnsi="仿宋" w:cs="仿宋" w:hint="eastAsia"/>
            <w:lang w:eastAsia="zh-CN"/>
          </w:rPr>
          <w:t>(一)、技术方案选用方向</w:t>
        </w:r>
        <w:r>
          <w:tab/>
        </w:r>
        <w:r>
          <w:fldChar w:fldCharType="begin"/>
        </w:r>
        <w:r>
          <w:instrText xml:space="preserve"> PAGEREF _Toc21887 \h </w:instrText>
        </w:r>
        <w:r>
          <w:fldChar w:fldCharType="separate"/>
        </w:r>
        <w:r>
          <w:t>39</w:t>
        </w:r>
        <w:r>
          <w:fldChar w:fldCharType="end"/>
        </w:r>
      </w:hyperlink>
    </w:p>
    <w:p>
      <w:pPr>
        <w:pStyle w:val="TOC2"/>
        <w:tabs>
          <w:tab w:val="right" w:leader="dot" w:pos="8306"/>
        </w:tabs>
      </w:pPr>
      <w:hyperlink w:anchor="_Toc4102" w:history="1">
        <w:r>
          <w:rPr>
            <w:rFonts w:ascii="仿宋" w:eastAsia="仿宋" w:hAnsi="仿宋" w:cs="仿宋" w:hint="eastAsia"/>
            <w:lang w:eastAsia="zh-CN"/>
          </w:rPr>
          <w:t>(二)、工艺技术方案选用原则</w:t>
        </w:r>
        <w:r>
          <w:tab/>
        </w:r>
        <w:r>
          <w:fldChar w:fldCharType="begin"/>
        </w:r>
        <w:r>
          <w:instrText xml:space="preserve"> PAGEREF _Toc4102 \h </w:instrText>
        </w:r>
        <w:r>
          <w:fldChar w:fldCharType="separate"/>
        </w:r>
        <w:r>
          <w:t>41</w:t>
        </w:r>
        <w:r>
          <w:fldChar w:fldCharType="end"/>
        </w:r>
      </w:hyperlink>
    </w:p>
    <w:p>
      <w:pPr>
        <w:pStyle w:val="TOC2"/>
        <w:tabs>
          <w:tab w:val="right" w:leader="dot" w:pos="8306"/>
        </w:tabs>
      </w:pPr>
      <w:hyperlink w:anchor="_Toc7660" w:history="1">
        <w:r>
          <w:rPr>
            <w:rFonts w:ascii="仿宋" w:eastAsia="仿宋" w:hAnsi="仿宋" w:cs="仿宋" w:hint="eastAsia"/>
            <w:lang w:eastAsia="zh-CN"/>
          </w:rPr>
          <w:t>(三)、工艺技术方案要求</w:t>
        </w:r>
        <w:r>
          <w:tab/>
        </w:r>
        <w:r>
          <w:fldChar w:fldCharType="begin"/>
        </w:r>
        <w:r>
          <w:instrText xml:space="preserve"> PAGEREF _Toc7660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7" w:history="1">
        <w:r>
          <w:rPr>
            <w:rFonts w:ascii="仿宋" w:eastAsia="仿宋" w:hAnsi="仿宋" w:cs="仿宋" w:hint="eastAsia"/>
            <w:lang w:eastAsia="zh-CN"/>
          </w:rPr>
          <w:t>十、微晶氧化铝陶瓷耐磨材料项目投资规划</w:t>
        </w:r>
        <w:r>
          <w:tab/>
        </w:r>
        <w:r>
          <w:fldChar w:fldCharType="begin"/>
        </w:r>
        <w:r>
          <w:instrText xml:space="preserve"> PAGEREF _Toc9207 \h </w:instrText>
        </w:r>
        <w:r>
          <w:fldChar w:fldCharType="separate"/>
        </w:r>
        <w:r>
          <w:t>45</w:t>
        </w:r>
        <w:r>
          <w:fldChar w:fldCharType="end"/>
        </w:r>
      </w:hyperlink>
    </w:p>
    <w:p>
      <w:pPr>
        <w:pStyle w:val="TOC2"/>
        <w:tabs>
          <w:tab w:val="right" w:leader="dot" w:pos="8306"/>
        </w:tabs>
      </w:pPr>
      <w:hyperlink w:anchor="_Toc2579" w:history="1">
        <w:r>
          <w:rPr>
            <w:rFonts w:ascii="仿宋" w:eastAsia="仿宋" w:hAnsi="仿宋" w:cs="仿宋" w:hint="eastAsia"/>
            <w:lang w:eastAsia="zh-CN"/>
          </w:rPr>
          <w:t>(一)、微晶氧化铝陶瓷耐磨材料项目总投资估算</w:t>
        </w:r>
        <w:r>
          <w:tab/>
        </w:r>
        <w:r>
          <w:fldChar w:fldCharType="begin"/>
        </w:r>
        <w:r>
          <w:instrText xml:space="preserve"> PAGEREF _Toc2579 \h </w:instrText>
        </w:r>
        <w:r>
          <w:fldChar w:fldCharType="separate"/>
        </w:r>
        <w:r>
          <w:t>45</w:t>
        </w:r>
        <w:r>
          <w:fldChar w:fldCharType="end"/>
        </w:r>
      </w:hyperlink>
    </w:p>
    <w:p>
      <w:pPr>
        <w:pStyle w:val="TOC2"/>
        <w:tabs>
          <w:tab w:val="right" w:leader="dot" w:pos="8306"/>
        </w:tabs>
      </w:pPr>
      <w:hyperlink w:anchor="_Toc6325" w:history="1">
        <w:r>
          <w:rPr>
            <w:rFonts w:ascii="仿宋" w:eastAsia="仿宋" w:hAnsi="仿宋" w:cs="仿宋" w:hint="eastAsia"/>
            <w:lang w:eastAsia="zh-CN"/>
          </w:rPr>
          <w:t>(二)、资金筹措</w:t>
        </w:r>
        <w:r>
          <w:tab/>
        </w:r>
        <w:r>
          <w:fldChar w:fldCharType="begin"/>
        </w:r>
        <w:r>
          <w:instrText xml:space="preserve"> PAGEREF _Toc6325 \h </w:instrText>
        </w:r>
        <w:r>
          <w:fldChar w:fldCharType="separate"/>
        </w:r>
        <w:r>
          <w:t>47</w:t>
        </w:r>
        <w:r>
          <w:fldChar w:fldCharType="end"/>
        </w:r>
      </w:hyperlink>
    </w:p>
    <w:p>
      <w:pPr>
        <w:pStyle w:val="TOC1"/>
        <w:tabs>
          <w:tab w:val="right" w:leader="dot" w:pos="8306"/>
        </w:tabs>
      </w:pPr>
      <w:hyperlink w:anchor="_Toc27875" w:history="1">
        <w:r>
          <w:rPr>
            <w:rFonts w:ascii="仿宋" w:eastAsia="仿宋" w:hAnsi="仿宋" w:cs="仿宋" w:hint="eastAsia"/>
            <w:lang w:eastAsia="zh-CN"/>
          </w:rPr>
          <w:t>十一、微晶氧化铝陶瓷耐磨材料项目人力资源管理</w:t>
        </w:r>
        <w:r>
          <w:tab/>
        </w:r>
        <w:r>
          <w:fldChar w:fldCharType="begin"/>
        </w:r>
        <w:r>
          <w:instrText xml:space="preserve"> PAGEREF _Toc27875 \h </w:instrText>
        </w:r>
        <w:r>
          <w:fldChar w:fldCharType="separate"/>
        </w:r>
        <w:r>
          <w:t>47</w:t>
        </w:r>
        <w:r>
          <w:fldChar w:fldCharType="end"/>
        </w:r>
      </w:hyperlink>
    </w:p>
    <w:p>
      <w:pPr>
        <w:pStyle w:val="TOC2"/>
        <w:tabs>
          <w:tab w:val="right" w:leader="dot" w:pos="8306"/>
        </w:tabs>
      </w:pPr>
      <w:hyperlink w:anchor="_Toc26444" w:history="1">
        <w:r>
          <w:rPr>
            <w:rFonts w:ascii="仿宋" w:eastAsia="仿宋" w:hAnsi="仿宋" w:cs="仿宋" w:hint="eastAsia"/>
            <w:lang w:eastAsia="zh-CN"/>
          </w:rPr>
          <w:t>(一)、建立健全的预算管理制度</w:t>
        </w:r>
        <w:r>
          <w:tab/>
        </w:r>
        <w:r>
          <w:fldChar w:fldCharType="begin"/>
        </w:r>
        <w:r>
          <w:instrText xml:space="preserve"> PAGEREF _Toc26444 \h </w:instrText>
        </w:r>
        <w:r>
          <w:fldChar w:fldCharType="separate"/>
        </w:r>
        <w:r>
          <w:t>47</w:t>
        </w:r>
        <w:r>
          <w:fldChar w:fldCharType="end"/>
        </w:r>
      </w:hyperlink>
    </w:p>
    <w:p>
      <w:pPr>
        <w:pStyle w:val="TOC2"/>
        <w:tabs>
          <w:tab w:val="right" w:leader="dot" w:pos="8306"/>
        </w:tabs>
      </w:pPr>
      <w:hyperlink w:anchor="_Toc28068" w:history="1">
        <w:r>
          <w:rPr>
            <w:rFonts w:ascii="仿宋" w:eastAsia="仿宋" w:hAnsi="仿宋" w:cs="仿宋" w:hint="eastAsia"/>
            <w:lang w:eastAsia="zh-CN"/>
          </w:rPr>
          <w:t>(二)、加强资金流动监控</w:t>
        </w:r>
        <w:r>
          <w:tab/>
        </w:r>
        <w:r>
          <w:fldChar w:fldCharType="begin"/>
        </w:r>
        <w:r>
          <w:instrText xml:space="preserve"> PAGEREF _Toc28068 \h </w:instrText>
        </w:r>
        <w:r>
          <w:fldChar w:fldCharType="separate"/>
        </w:r>
        <w:r>
          <w:t>49</w:t>
        </w:r>
        <w:r>
          <w:fldChar w:fldCharType="end"/>
        </w:r>
      </w:hyperlink>
    </w:p>
    <w:p>
      <w:pPr>
        <w:pStyle w:val="TOC2"/>
        <w:tabs>
          <w:tab w:val="right" w:leader="dot" w:pos="8306"/>
        </w:tabs>
      </w:pPr>
      <w:hyperlink w:anchor="_Toc10896" w:history="1">
        <w:r>
          <w:rPr>
            <w:rFonts w:ascii="仿宋" w:eastAsia="仿宋" w:hAnsi="仿宋" w:cs="仿宋" w:hint="eastAsia"/>
            <w:lang w:eastAsia="zh-CN"/>
          </w:rPr>
          <w:t>(三)、制定完善的风险控制机制</w:t>
        </w:r>
        <w:r>
          <w:tab/>
        </w:r>
        <w:r>
          <w:fldChar w:fldCharType="begin"/>
        </w:r>
        <w:r>
          <w:instrText xml:space="preserve"> PAGEREF _Toc10896 \h </w:instrText>
        </w:r>
        <w:r>
          <w:fldChar w:fldCharType="separate"/>
        </w:r>
        <w:r>
          <w:t>51</w:t>
        </w:r>
        <w:r>
          <w:fldChar w:fldCharType="end"/>
        </w:r>
      </w:hyperlink>
    </w:p>
    <w:p>
      <w:pPr>
        <w:pStyle w:val="TOC2"/>
        <w:tabs>
          <w:tab w:val="right" w:leader="dot" w:pos="8306"/>
        </w:tabs>
      </w:pPr>
      <w:hyperlink w:anchor="_Toc12771" w:history="1">
        <w:r>
          <w:rPr>
            <w:rFonts w:ascii="仿宋" w:eastAsia="仿宋" w:hAnsi="仿宋" w:cs="仿宋" w:hint="eastAsia"/>
            <w:lang w:eastAsia="zh-CN"/>
          </w:rPr>
          <w:t>(四)、优化成本管理</w:t>
        </w:r>
        <w:r>
          <w:tab/>
        </w:r>
        <w:r>
          <w:fldChar w:fldCharType="begin"/>
        </w:r>
        <w:r>
          <w:instrText xml:space="preserve"> PAGEREF _Toc12771 \h </w:instrText>
        </w:r>
        <w:r>
          <w:fldChar w:fldCharType="separate"/>
        </w:r>
        <w:r>
          <w:t>52</w:t>
        </w:r>
        <w:r>
          <w:fldChar w:fldCharType="end"/>
        </w:r>
      </w:hyperlink>
    </w:p>
    <w:p>
      <w:pPr>
        <w:pStyle w:val="TOC1"/>
        <w:tabs>
          <w:tab w:val="right" w:leader="dot" w:pos="8306"/>
        </w:tabs>
      </w:pPr>
      <w:hyperlink w:anchor="_Toc6098" w:history="1">
        <w:r>
          <w:rPr>
            <w:rFonts w:ascii="仿宋" w:eastAsia="仿宋" w:hAnsi="仿宋" w:cs="仿宋" w:hint="eastAsia"/>
            <w:lang w:eastAsia="zh-CN"/>
          </w:rPr>
          <w:t>十二、微晶氧化铝陶瓷耐磨材料项目风险管理</w:t>
        </w:r>
        <w:r>
          <w:tab/>
        </w:r>
        <w:r>
          <w:fldChar w:fldCharType="begin"/>
        </w:r>
        <w:r>
          <w:instrText xml:space="preserve"> PAGEREF _Toc6098 \h </w:instrText>
        </w:r>
        <w:r>
          <w:fldChar w:fldCharType="separate"/>
        </w:r>
        <w:r>
          <w:t>54</w:t>
        </w:r>
        <w:r>
          <w:fldChar w:fldCharType="end"/>
        </w:r>
      </w:hyperlink>
    </w:p>
    <w:p>
      <w:pPr>
        <w:pStyle w:val="TOC2"/>
        <w:tabs>
          <w:tab w:val="right" w:leader="dot" w:pos="8306"/>
        </w:tabs>
      </w:pPr>
      <w:hyperlink w:anchor="_Toc4028" w:history="1">
        <w:r>
          <w:rPr>
            <w:rFonts w:ascii="仿宋" w:eastAsia="仿宋" w:hAnsi="仿宋" w:cs="仿宋" w:hint="eastAsia"/>
            <w:lang w:eastAsia="zh-CN"/>
          </w:rPr>
          <w:t>(一)、风险识别与评估</w:t>
        </w:r>
        <w:r>
          <w:tab/>
        </w:r>
        <w:r>
          <w:fldChar w:fldCharType="begin"/>
        </w:r>
        <w:r>
          <w:instrText xml:space="preserve"> PAGEREF _Toc4028 \h </w:instrText>
        </w:r>
        <w:r>
          <w:fldChar w:fldCharType="separate"/>
        </w:r>
        <w:r>
          <w:t>54</w:t>
        </w:r>
        <w:r>
          <w:fldChar w:fldCharType="end"/>
        </w:r>
      </w:hyperlink>
    </w:p>
    <w:p>
      <w:pPr>
        <w:pStyle w:val="TOC2"/>
        <w:tabs>
          <w:tab w:val="right" w:leader="dot" w:pos="8306"/>
        </w:tabs>
      </w:pPr>
      <w:hyperlink w:anchor="_Toc4748" w:history="1">
        <w:r>
          <w:rPr>
            <w:rFonts w:ascii="仿宋" w:eastAsia="仿宋" w:hAnsi="仿宋" w:cs="仿宋" w:hint="eastAsia"/>
            <w:lang w:eastAsia="zh-CN"/>
          </w:rPr>
          <w:t>(二)、风险应对策略</w:t>
        </w:r>
        <w:r>
          <w:tab/>
        </w:r>
        <w:r>
          <w:fldChar w:fldCharType="begin"/>
        </w:r>
        <w:r>
          <w:instrText xml:space="preserve"> PAGEREF _Toc4748 \h </w:instrText>
        </w:r>
        <w:r>
          <w:fldChar w:fldCharType="separate"/>
        </w:r>
        <w:r>
          <w:t>55</w:t>
        </w:r>
        <w:r>
          <w:fldChar w:fldCharType="end"/>
        </w:r>
      </w:hyperlink>
    </w:p>
    <w:p>
      <w:pPr>
        <w:pStyle w:val="TOC2"/>
        <w:tabs>
          <w:tab w:val="right" w:leader="dot" w:pos="8306"/>
        </w:tabs>
      </w:pPr>
      <w:hyperlink w:anchor="_Toc21348" w:history="1">
        <w:r>
          <w:rPr>
            <w:rFonts w:ascii="仿宋" w:eastAsia="仿宋" w:hAnsi="仿宋" w:cs="仿宋" w:hint="eastAsia"/>
            <w:lang w:eastAsia="zh-CN"/>
          </w:rPr>
          <w:t>(三)、风险监控与控制</w:t>
        </w:r>
        <w:r>
          <w:tab/>
        </w:r>
        <w:r>
          <w:fldChar w:fldCharType="begin"/>
        </w:r>
        <w:r>
          <w:instrText xml:space="preserve"> PAGEREF _Toc21348 \h </w:instrText>
        </w:r>
        <w:r>
          <w:fldChar w:fldCharType="separate"/>
        </w:r>
        <w:r>
          <w:t>57</w:t>
        </w:r>
        <w:r>
          <w:fldChar w:fldCharType="end"/>
        </w:r>
      </w:hyperlink>
    </w:p>
    <w:p>
      <w:pPr>
        <w:pStyle w:val="TOC1"/>
        <w:tabs>
          <w:tab w:val="right" w:leader="dot" w:pos="8306"/>
        </w:tabs>
      </w:pPr>
      <w:hyperlink w:anchor="_Toc23092" w:history="1">
        <w:r>
          <w:rPr>
            <w:rFonts w:ascii="仿宋" w:eastAsia="仿宋" w:hAnsi="仿宋" w:cs="仿宋" w:hint="eastAsia"/>
            <w:lang w:eastAsia="zh-CN"/>
          </w:rPr>
          <w:t>十三、微晶氧化铝陶瓷耐磨材料项目治理与监督</w:t>
        </w:r>
        <w:r>
          <w:tab/>
        </w:r>
        <w:r>
          <w:fldChar w:fldCharType="begin"/>
        </w:r>
        <w:r>
          <w:instrText xml:space="preserve"> PAGEREF _Toc23092 \h </w:instrText>
        </w:r>
        <w:r>
          <w:fldChar w:fldCharType="separate"/>
        </w:r>
        <w:r>
          <w:t>58</w:t>
        </w:r>
        <w:r>
          <w:fldChar w:fldCharType="end"/>
        </w:r>
      </w:hyperlink>
    </w:p>
    <w:p>
      <w:pPr>
        <w:pStyle w:val="TOC2"/>
        <w:tabs>
          <w:tab w:val="right" w:leader="dot" w:pos="8306"/>
        </w:tabs>
      </w:pPr>
      <w:hyperlink w:anchor="_Toc14888" w:history="1">
        <w:r>
          <w:rPr>
            <w:rFonts w:ascii="仿宋" w:eastAsia="仿宋" w:hAnsi="仿宋" w:cs="仿宋" w:hint="eastAsia"/>
            <w:lang w:eastAsia="zh-CN"/>
          </w:rPr>
          <w:t>(一)、微晶氧化铝陶瓷耐磨材料项目治理结构</w:t>
        </w:r>
        <w:r>
          <w:tab/>
        </w:r>
        <w:r>
          <w:fldChar w:fldCharType="begin"/>
        </w:r>
        <w:r>
          <w:instrText xml:space="preserve"> PAGEREF _Toc14888 \h </w:instrText>
        </w:r>
        <w:r>
          <w:fldChar w:fldCharType="separate"/>
        </w:r>
        <w:r>
          <w:t>58</w:t>
        </w:r>
        <w:r>
          <w:fldChar w:fldCharType="end"/>
        </w:r>
      </w:hyperlink>
    </w:p>
    <w:p>
      <w:pPr>
        <w:pStyle w:val="TOC2"/>
        <w:tabs>
          <w:tab w:val="right" w:leader="dot" w:pos="8306"/>
        </w:tabs>
      </w:pPr>
      <w:hyperlink w:anchor="_Toc3025" w:history="1">
        <w:r>
          <w:rPr>
            <w:rFonts w:ascii="仿宋" w:eastAsia="仿宋" w:hAnsi="仿宋" w:cs="仿宋" w:hint="eastAsia"/>
            <w:lang w:eastAsia="zh-CN"/>
          </w:rPr>
          <w:t>(二)、监督与审计</w:t>
        </w:r>
        <w:r>
          <w:tab/>
        </w:r>
        <w:r>
          <w:fldChar w:fldCharType="begin"/>
        </w:r>
        <w:r>
          <w:instrText xml:space="preserve"> PAGEREF _Toc3025 \h </w:instrText>
        </w:r>
        <w:r>
          <w:fldChar w:fldCharType="separate"/>
        </w:r>
        <w:r>
          <w:t>59</w:t>
        </w:r>
        <w:r>
          <w:fldChar w:fldCharType="end"/>
        </w:r>
      </w:hyperlink>
    </w:p>
    <w:p>
      <w:pPr>
        <w:pStyle w:val="TOC1"/>
        <w:tabs>
          <w:tab w:val="right" w:leader="dot" w:pos="8306"/>
        </w:tabs>
      </w:pPr>
      <w:hyperlink w:anchor="_Toc5689" w:history="1">
        <w:r>
          <w:rPr>
            <w:rFonts w:ascii="仿宋" w:eastAsia="仿宋" w:hAnsi="仿宋" w:cs="仿宋" w:hint="eastAsia"/>
            <w:lang w:eastAsia="zh-CN"/>
          </w:rPr>
          <w:t>十四、微晶氧化铝陶瓷耐磨材料项目实施时间节点</w:t>
        </w:r>
        <w:r>
          <w:tab/>
        </w:r>
        <w:r>
          <w:fldChar w:fldCharType="begin"/>
        </w:r>
        <w:r>
          <w:instrText xml:space="preserve"> PAGEREF _Toc5689 \h </w:instrText>
        </w:r>
        <w:r>
          <w:fldChar w:fldCharType="separate"/>
        </w:r>
        <w:r>
          <w:t>61</w:t>
        </w:r>
        <w:r>
          <w:fldChar w:fldCharType="end"/>
        </w:r>
      </w:hyperlink>
    </w:p>
    <w:p>
      <w:pPr>
        <w:pStyle w:val="TOC2"/>
        <w:tabs>
          <w:tab w:val="right" w:leader="dot" w:pos="8306"/>
        </w:tabs>
      </w:pPr>
      <w:hyperlink w:anchor="_Toc15623" w:history="1">
        <w:r>
          <w:rPr>
            <w:rFonts w:ascii="仿宋" w:eastAsia="仿宋" w:hAnsi="仿宋" w:cs="仿宋" w:hint="eastAsia"/>
            <w:lang w:eastAsia="zh-CN"/>
          </w:rPr>
          <w:t>(一)、微晶氧化铝陶瓷耐磨材料项目启动阶段时间节点</w:t>
        </w:r>
        <w:r>
          <w:tab/>
        </w:r>
        <w:r>
          <w:fldChar w:fldCharType="begin"/>
        </w:r>
        <w:r>
          <w:instrText xml:space="preserve"> PAGEREF _Toc15623 \h </w:instrText>
        </w:r>
        <w:r>
          <w:fldChar w:fldCharType="separate"/>
        </w:r>
        <w:r>
          <w:t>61</w:t>
        </w:r>
        <w:r>
          <w:fldChar w:fldCharType="end"/>
        </w:r>
      </w:hyperlink>
    </w:p>
    <w:p>
      <w:pPr>
        <w:pStyle w:val="TOC2"/>
        <w:tabs>
          <w:tab w:val="right" w:leader="dot" w:pos="8306"/>
        </w:tabs>
      </w:pPr>
      <w:hyperlink w:anchor="_Toc27132" w:history="1">
        <w:r>
          <w:rPr>
            <w:rFonts w:ascii="仿宋" w:eastAsia="仿宋" w:hAnsi="仿宋" w:cs="仿宋" w:hint="eastAsia"/>
            <w:lang w:eastAsia="zh-CN"/>
          </w:rPr>
          <w:t>(二)、微晶氧化铝陶瓷耐磨材料项目执行阶段时间节点</w:t>
        </w:r>
        <w:r>
          <w:tab/>
        </w:r>
        <w:r>
          <w:fldChar w:fldCharType="begin"/>
        </w:r>
        <w:r>
          <w:instrText xml:space="preserve"> PAGEREF _Toc27132 \h </w:instrText>
        </w:r>
        <w:r>
          <w:fldChar w:fldCharType="separate"/>
        </w:r>
        <w:r>
          <w:t>62</w:t>
        </w:r>
        <w:r>
          <w:fldChar w:fldCharType="end"/>
        </w:r>
      </w:hyperlink>
    </w:p>
    <w:p>
      <w:pPr>
        <w:pStyle w:val="TOC2"/>
        <w:tabs>
          <w:tab w:val="right" w:leader="dot" w:pos="8306"/>
        </w:tabs>
      </w:pPr>
      <w:hyperlink w:anchor="_Toc25779" w:history="1">
        <w:r>
          <w:rPr>
            <w:rFonts w:ascii="仿宋" w:eastAsia="仿宋" w:hAnsi="仿宋" w:cs="仿宋" w:hint="eastAsia"/>
            <w:lang w:eastAsia="zh-CN"/>
          </w:rPr>
          <w:t>(三)、微晶氧化铝陶瓷耐磨材料项目完成阶段时间节点</w:t>
        </w:r>
        <w:r>
          <w:tab/>
        </w:r>
        <w:r>
          <w:fldChar w:fldCharType="begin"/>
        </w:r>
        <w:r>
          <w:instrText xml:space="preserve"> PAGEREF _Toc25779 \h </w:instrText>
        </w:r>
        <w:r>
          <w:fldChar w:fldCharType="separate"/>
        </w:r>
        <w:r>
          <w:t>63</w:t>
        </w:r>
        <w:r>
          <w:fldChar w:fldCharType="end"/>
        </w:r>
      </w:hyperlink>
    </w:p>
    <w:p>
      <w:pPr>
        <w:pStyle w:val="TOC1"/>
        <w:tabs>
          <w:tab w:val="right" w:leader="dot" w:pos="8306"/>
        </w:tabs>
      </w:pPr>
      <w:hyperlink w:anchor="_Toc32440" w:history="1">
        <w:r>
          <w:rPr>
            <w:rFonts w:ascii="仿宋" w:eastAsia="仿宋" w:hAnsi="仿宋" w:cs="仿宋" w:hint="eastAsia"/>
            <w:lang w:eastAsia="zh-CN"/>
          </w:rPr>
          <w:t>十五、微晶氧化铝陶瓷耐磨材料项目工程方案分析</w:t>
        </w:r>
        <w:r>
          <w:tab/>
        </w:r>
        <w:r>
          <w:fldChar w:fldCharType="begin"/>
        </w:r>
        <w:r>
          <w:instrText xml:space="preserve"> PAGEREF _Toc32440 \h </w:instrText>
        </w:r>
        <w:r>
          <w:fldChar w:fldCharType="separate"/>
        </w:r>
        <w:r>
          <w:t>65</w:t>
        </w:r>
        <w:r>
          <w:fldChar w:fldCharType="end"/>
        </w:r>
      </w:hyperlink>
    </w:p>
    <w:p>
      <w:pPr>
        <w:pStyle w:val="TOC2"/>
        <w:tabs>
          <w:tab w:val="right" w:leader="dot" w:pos="8306"/>
        </w:tabs>
      </w:pPr>
      <w:hyperlink w:anchor="_Toc9562" w:history="1">
        <w:r>
          <w:rPr>
            <w:rFonts w:ascii="仿宋" w:eastAsia="仿宋" w:hAnsi="仿宋" w:cs="仿宋" w:hint="eastAsia"/>
            <w:lang w:eastAsia="zh-CN"/>
          </w:rPr>
          <w:t>(一)、建筑工程设计原则</w:t>
        </w:r>
        <w:r>
          <w:tab/>
        </w:r>
        <w:r>
          <w:fldChar w:fldCharType="begin"/>
        </w:r>
        <w:r>
          <w:instrText xml:space="preserve"> PAGEREF _Toc9562 \h </w:instrText>
        </w:r>
        <w:r>
          <w:fldChar w:fldCharType="separate"/>
        </w:r>
        <w:r>
          <w:t>65</w:t>
        </w:r>
        <w:r>
          <w:fldChar w:fldCharType="end"/>
        </w:r>
      </w:hyperlink>
    </w:p>
    <w:p>
      <w:pPr>
        <w:pStyle w:val="TOC2"/>
        <w:tabs>
          <w:tab w:val="right" w:leader="dot" w:pos="8306"/>
        </w:tabs>
      </w:pPr>
      <w:hyperlink w:anchor="_Toc22999" w:history="1">
        <w:r>
          <w:rPr>
            <w:rFonts w:ascii="仿宋" w:eastAsia="仿宋" w:hAnsi="仿宋" w:cs="仿宋" w:hint="eastAsia"/>
            <w:lang w:eastAsia="zh-CN"/>
          </w:rPr>
          <w:t>(二)、土建工程建设指标</w:t>
        </w:r>
        <w:r>
          <w:tab/>
        </w:r>
        <w:r>
          <w:fldChar w:fldCharType="begin"/>
        </w:r>
        <w:r>
          <w:instrText xml:space="preserve"> PAGEREF _Toc22999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83"/>
      <w:r>
        <w:rPr>
          <w:rFonts w:ascii="仿宋" w:eastAsia="仿宋" w:hAnsi="仿宋" w:cs="仿宋" w:hint="eastAsia"/>
          <w:sz w:val="28"/>
          <w:lang w:eastAsia="zh-CN"/>
        </w:rPr>
        <w:t>一、微晶氧化铝陶瓷耐磨材料项目可持续发展</w:t>
      </w:r>
      <w:bookmarkEnd w:id="2"/>
    </w:p>
    <w:p>
      <w:pPr>
        <w:pStyle w:val="Heading2"/>
        <w:rPr>
          <w:rFonts w:ascii="仿宋" w:eastAsia="仿宋" w:hAnsi="仿宋" w:cs="仿宋" w:hint="eastAsia"/>
          <w:lang w:eastAsia="zh-CN"/>
        </w:rPr>
      </w:pPr>
      <w:bookmarkStart w:id="3" w:name="_Toc1171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氧化铝陶瓷耐磨材料项目中，微晶氧化铝陶瓷耐磨材料项目团队着眼于未来，明确了可持续发展的战略方向。制定的具体可持续发展目标包括降低资源使用、采用环保技术、最大化社会效益等。这一步骤不仅有助于微晶氧化铝陶瓷耐磨材料项目在环保和社会责任方面达到最高标准，也为未来提供了明确的指引，确保微晶氧化铝陶瓷耐磨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可持续实践的融入微晶氧化铝陶瓷耐磨材料项目管理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晶氧化铝陶瓷耐磨材料项目管理周期。从微晶氧化铝陶瓷耐磨材料项目规划开始，微晶氧化铝陶瓷耐磨材料项目团队就考虑了环境和社会的因素。在执行阶段，微晶氧化铝陶瓷耐磨材料项目团队积极推动绿色技术的应用，优化资源利用。此外，关注员工的社会责任，通过培训和沟通活动提高员工对可持续发展的认知，使他们能够在日常工作中践行可持续实践。这些举措不仅为微晶氧化铝陶瓷耐磨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3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晶氧化铝陶瓷耐磨材料项目的可持续发展理念，我们深信环保与社会责任是微晶氧化铝陶瓷耐磨材料项目成功的关键支柱。在微晶氧化铝陶瓷耐磨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团队通过引入先进的环保技术、建立高效的废物处理系统以及推动能源节约措施，积极履行环保责任。定期的环保监测和评估确保微晶氧化铝陶瓷耐磨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不仅致力于自身可持续发展，还注重对社会的回馈。通过支持社区微晶氧化铝陶瓷耐磨材料项目、参与慈善事业、提供培训机会等方式，微晶氧化铝陶瓷耐磨材料项目积极履行社会责任。与当地社区建立积极互动，关注员工的工作与生活平衡，以及员工的身心健康，是微晶氧化铝陶瓷耐磨材料项目在社会责任层面的关键举措。这样的实践不仅增强了微晶氧化铝陶瓷耐磨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002"/>
      <w:r>
        <w:rPr>
          <w:rFonts w:ascii="仿宋" w:eastAsia="仿宋" w:hAnsi="仿宋" w:cs="仿宋" w:hint="eastAsia"/>
          <w:sz w:val="28"/>
          <w:lang w:eastAsia="zh-CN"/>
        </w:rPr>
        <w:t>二、微晶氧化铝陶瓷耐磨材料项目选址可行性分析</w:t>
      </w:r>
      <w:bookmarkEnd w:id="5"/>
    </w:p>
    <w:p>
      <w:pPr>
        <w:pStyle w:val="Heading2"/>
        <w:rPr>
          <w:rFonts w:ascii="仿宋" w:eastAsia="仿宋" w:hAnsi="仿宋" w:cs="仿宋" w:hint="eastAsia"/>
          <w:lang w:eastAsia="zh-CN"/>
        </w:rPr>
      </w:pPr>
      <w:bookmarkStart w:id="6" w:name="_Toc28070"/>
      <w:r>
        <w:rPr>
          <w:rFonts w:ascii="仿宋" w:eastAsia="仿宋" w:hAnsi="仿宋" w:cs="仿宋" w:hint="eastAsia"/>
          <w:lang w:eastAsia="zh-CN"/>
        </w:rPr>
        <w:t>(一)、微晶氧化铝陶瓷耐磨材料项目选址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该微晶氧化铝陶瓷耐磨材料项目选址位于XX省XX市XX区XXX街道</w:t>
      </w:r>
    </w:p>
    <w:p>
      <w:pPr>
        <w:pStyle w:val="Heading2"/>
        <w:ind w:firstLine="560" w:firstLineChars="200"/>
        <w:rPr>
          <w:rFonts w:ascii="仿宋" w:eastAsia="仿宋" w:hAnsi="仿宋" w:cs="仿宋" w:hint="eastAsia"/>
          <w:sz w:val="28"/>
          <w:lang w:eastAsia="zh-CN"/>
        </w:rPr>
      </w:pPr>
      <w:bookmarkStart w:id="7" w:name="_Toc315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晶氧化铝陶瓷耐磨材料项目的征地面积将根据微晶氧化铝陶瓷耐磨材料项目的实际规模和需求进行精确规划。具体面积XXX平方米，旨在确保微晶氧化铝陶瓷耐磨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净用地面积是在征地面积基础上去除不可利用面积后的实际可开发用地。具体面积XXX平方米，考虑到环保、交通、安全等多方面因素，以确保微晶氧化铝陶瓷耐磨材料项目在整体利用效率上达到最优。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微晶氧化铝陶瓷耐磨材料项目计划建设的建筑总规模具体面积XXX平方米。这一规模的确定综合考虑了微晶氧化铝陶瓷耐磨材料项目的性质、规模，以及城市规划的相关要求，确保建筑布局与周边环境协调一致。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绿地率是微晶氧化铝陶瓷耐磨材料项目用地中被规划为绿地的比例。具体面积XXX平方米，旨在通过合理规划绿地，改善微晶氧化铝陶瓷耐磨材料项目周边环境，提升居民生活质量，并符合城市整体绿化规划。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容积率是用地上可以建设的建筑总体积与用地面积之比。具体面积XXX，通过合理的容积率规划，确保微晶氧化铝陶瓷耐磨材料项目建筑规模与周边环境和谐共生。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晶氧化铝陶瓷耐磨材料项目选址与当地城市规划相一致，具体面积XXX平方米。通过与城市规划部门深入沟通，确保微晶氧化铝陶瓷耐磨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晶氧化铝陶瓷耐磨材料项目选址符合当地产业政策，具体面积XXX平方米。这包括微晶氧化铝陶瓷耐磨材料项目对当地经济的促进作用，以及对相关产业的带动效应，确保微晶氧化铝陶瓷耐磨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晶氧化铝陶瓷耐磨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确保微晶氧化铝陶瓷耐磨材料项目选址具备必要的公共设施配套，具体面积XXX平方米。这包括交通便利性、教育、医疗等基础设施，以提高居民生活品质，使得微晶氧化铝陶瓷耐磨材料项目选址更具吸引力。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考虑用地总体要求对当地社会稳定性的影响，具体面积XXX平方米。通过深入了解当地社区反馈，确保微晶氧化铝陶瓷耐磨材料项目的选址和建设过程对当地社会和谐稳定产生积极作用。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晶氧化铝陶瓷耐磨材料项目选址不仅符合法规和规划，还在实际操作中具有可行性。这一全面规划将为微晶氧化铝陶瓷耐磨材料项目的成功实施提供坚实的基础，确保微晶氧化铝陶瓷耐磨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52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氧化铝陶瓷耐磨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晶氧化铝陶瓷耐磨材料项目的设备规划和空间设计中，我们将采取灵活设备布局的措施。设备布局将根据实际需求进行灵活设计，避免不必要的浪费。通过合理规划设备摆放位置，我们将提高设备的利用率，减少设备间距，以确保微晶氧化铝陶瓷耐磨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晶氧化铝陶瓷耐磨材料项目内部引入共享设施的概念，例如共享会议室、办公区等。通过这种方式，我们可以减少对资源的重复建设，提高资源共享效率，从而减小微晶氧化铝陶瓷耐磨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9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晶氧化铝陶瓷耐磨材料项目的总图布置中，我们将不同功能区域进行明确的规划，以最大程度满足微晶氧化铝陶瓷耐磨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74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晶氧化铝陶瓷耐磨材料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晶氧化铝陶瓷耐磨材料项目对环境的影响是综合评价的重要因素之一。我们将详细考虑选址周边的自然环境、生态保护区、水源地等情况，确保微晶氧化铝陶瓷耐磨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晶氧化铝陶瓷耐磨材料项目所在地的相关政策，确保微晶氧化铝陶瓷耐磨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考虑到社会稳定性对企业运营的重要性，我们将评估选址地区的社会安全情况、劳工关系、社区反馈等方面，以确保微晶氧化铝陶瓷耐磨材料项目的建设和运营不会受到社会稳定性的负面影响。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最后，我们将综合考虑用地成本，包括土地购置费用、土地开发成本等。通过对用地成本的详细评估，我们能够做出更为精确的经济效益分析，为微晶氧化铝陶瓷耐磨材料项目的投资决策提供有力支持。</w:t>
      </w:r>
    </w:p>
    <w:p>
      <w:pPr>
        <w:pStyle w:val="Heading1"/>
        <w:ind w:firstLine="560" w:firstLineChars="200"/>
        <w:rPr>
          <w:rFonts w:ascii="仿宋" w:eastAsia="仿宋" w:hAnsi="仿宋" w:cs="仿宋" w:hint="eastAsia"/>
          <w:sz w:val="28"/>
          <w:lang w:eastAsia="zh-CN"/>
        </w:rPr>
      </w:pPr>
      <w:bookmarkStart w:id="11" w:name="_Toc2287"/>
      <w:r>
        <w:rPr>
          <w:rFonts w:ascii="仿宋" w:eastAsia="仿宋" w:hAnsi="仿宋" w:cs="仿宋" w:hint="eastAsia"/>
          <w:sz w:val="28"/>
          <w:lang w:eastAsia="zh-CN"/>
        </w:rPr>
        <w:t>三、微晶氧化铝陶瓷耐磨材料项目概论</w:t>
      </w:r>
      <w:bookmarkEnd w:id="11"/>
    </w:p>
    <w:p>
      <w:pPr>
        <w:pStyle w:val="Heading2"/>
        <w:rPr>
          <w:rFonts w:ascii="仿宋" w:eastAsia="仿宋" w:hAnsi="仿宋" w:cs="仿宋" w:hint="eastAsia"/>
          <w:lang w:eastAsia="zh-CN"/>
        </w:rPr>
      </w:pPr>
      <w:bookmarkStart w:id="12" w:name="_Toc13210"/>
      <w:r>
        <w:rPr>
          <w:rFonts w:ascii="仿宋" w:eastAsia="仿宋" w:hAnsi="仿宋" w:cs="仿宋" w:hint="eastAsia"/>
          <w:lang w:eastAsia="zh-CN"/>
        </w:rPr>
        <w:t>(一)、微晶氧化铝陶瓷耐磨材料项目概况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起源追溯至对市场的深入洞察。市场的不断演变与变革为微晶氧化铝陶瓷耐磨材料项目提供了难得的机遇。当前市场存在的需求缺口和变革的大环境共同构成了微晶氧化铝陶瓷耐磨材料项目的背景。这个微晶氧化铝陶瓷耐磨材料项目旨在充分利用市场机遇，填补行业中尚未满足的需求，为客户提供全新的解决方案。市场的变革和需求的增长使得这个微晶氧化铝陶瓷耐磨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微晶氧化铝陶瓷耐磨材料项目名称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正式命名为微晶氧化铝陶瓷耐磨材料。这个名称不仅仅是一个标识，更代表了微晶氧化铝陶瓷耐磨材料项目的核心理念和愿景。它蕴含着微晶氧化铝陶瓷耐磨材料项目所要解决问题的关键字，具有强烈的表达和辨识度，为微晶氧化铝陶瓷耐磨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微晶氧化铝陶瓷耐磨材料项目目标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核心目标是提供一种全新、高效的解决方案，满足客户日益增长的需求。微晶氧化铝陶瓷耐磨材料项目追求的不仅仅是满足市场需求，更是在市场中获得卓越的竞争优势。通过不断提升产品或服务的质量和创新水平，微晶氧化铝陶瓷耐磨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微晶氧化铝陶瓷耐磨材料项目范围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全面涵盖了产品研发、制造、市场推广和售后服务，确保从产品设计到最终用户体验的全方位关注。这一全面的微晶氧化铝陶瓷耐磨材料项目范围是为了确保微晶氧化铝陶瓷耐磨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微晶氧化铝陶瓷耐磨材料项目时间表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计划在未来18个月内完成，包括研发、测试、市场试点和正式推出等不同阶段。这个时间表的合理设计是为了确保微晶氧化铝陶瓷耐磨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微晶氧化铝陶瓷耐磨材料项目预算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总预算估算为XX百万美元，主要分配在研发、市场推广、人员培训和运营等方面。这一充足的预算为微晶氧化铝陶瓷耐磨材料项目提供了充足的资源，确保微晶氧化铝陶瓷耐磨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微晶氧化铝陶瓷耐磨材料项目风险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微晶氧化铝陶瓷耐磨材料项目可能面临的风险包括市场接受度低、技术难题、竞争激烈等。微晶氧化铝陶瓷耐磨材料项目团队已经制定了相应的风险应对计划，通过前瞻性的风险管理，确保微晶氧化铝陶瓷耐磨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微晶氧化铝陶瓷耐磨材料项目团队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汇聚了一支经验丰富、多领域专业素养的核心团队，确保微晶氧化铝陶瓷耐磨材料项目在各个方面都能拥有高水平的执行力。团队的协同作战是微晶氧化铝陶瓷耐磨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微晶氧化铝陶瓷耐磨材料项目背景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微晶氧化铝陶瓷耐磨材料项目的背景根植于市场对更高效、创新产品的渴望，同时也受到科技发展对行业格局的深刻改变的影响。这为微晶氧化铝陶瓷耐磨材料项目提供了广阔的发展空间和市场需求。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微晶氧化铝陶瓷耐磨材料项目现状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截至目前，微晶氧化铝陶瓷耐磨材料项目已完成市场调研和技术验证，取得了初步的成功。这为微晶氧化铝陶瓷耐磨材料项目在未来的发展奠定了坚实的基础，为更远大的目标打下了坚实的基石。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152"/>
      <w:r>
        <w:rPr>
          <w:rFonts w:ascii="仿宋" w:eastAsia="仿宋" w:hAnsi="仿宋" w:cs="仿宋" w:hint="eastAsia"/>
          <w:sz w:val="28"/>
          <w:lang w:eastAsia="zh-CN"/>
        </w:rPr>
        <w:t>(二)、微晶氧化铝陶瓷耐磨材料项目目标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晶氧化铝陶瓷耐磨材料项目首要业务目标是在市场中占据有利地位，实现产品/服务的成功推广和销售。通过不断提升产品质量、创新性，微晶氧化铝陶瓷耐磨材料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在科技迅速发展的时代，微晶氧化铝陶瓷耐磨材料项目着眼于技术创新。通过持续的研发和技术升级，微晶氧化铝陶瓷耐磨材料项目旨在推出更具创新性的产品或服务，以满足市场对新鲜、先进解决方案的需求。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晶氧化铝陶瓷耐磨材料项目设定了客户满意度目标。通过提供卓越的产品质量和优质的客户服务，微晶氧化铝陶瓷耐磨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注重社会责任和可持续发展。通过实施环保、社会责任微晶氧化铝陶瓷耐磨材料项目，微晶氧化铝陶瓷耐磨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微晶氧化铝陶瓷耐磨材料项目的团队是实现目标的核心驱动力。因此，微晶氧化铝陶瓷耐磨材料项目设定了团队发展目标，包括提升团队成员的专业技能、培养领导力，以及搭建协同高效的团队工作氛围。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909"/>
      <w:r>
        <w:rPr>
          <w:rFonts w:ascii="仿宋" w:eastAsia="仿宋" w:hAnsi="仿宋" w:cs="仿宋" w:hint="eastAsia"/>
          <w:sz w:val="28"/>
          <w:lang w:eastAsia="zh-CN"/>
        </w:rPr>
        <w:t>(三)、微晶氧化铝陶瓷耐磨材料项目提出的理由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微晶氧化铝陶瓷耐磨材料项目提出的理由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提出源于对市场机遇的深刻洞察。当前市场中存在的需求缺口和行业发展趋势表明，有巨大的商业机会等待被开发。通过准确捕捉市场机遇，微晶氧化铝陶瓷耐磨材料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理念基于对技术创新的信仰。通过持续的研发和技术投入，微晶氧化铝陶瓷耐磨材料项目有望推出更具创新性的产品或服务。在科技飞速发展的当下，微晶氧化铝陶瓷耐磨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提出是为了增强企业的行业竞争力。通过提升产品或服务的质量和独特性，微晶氧化铝陶瓷耐磨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响应了消费者需求的变化。随着社会和科技的不断发展，消费者对产品和服务的需求也在发生变化。通过深入了解并及时回应消费者的新需求，微晶氧化铝陶瓷耐磨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提出是企业战略发展规划的一部分。在面对日益激烈的市场竞争和不断变化的商业环境中，微晶氧化铝陶瓷耐磨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提出不仅仅是基于商业考量，还注重社会责任。通过推出环保、社会责任等方面的微晶氧化铝陶瓷耐磨材料项目，微晶氧化铝陶瓷耐磨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提出反映了对利益相关者期望的关注。包括客户、员工、投资者等利益相关者在企业发展中都有着各自的期望，微晶氧化铝陶瓷耐磨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515"/>
      <w:r>
        <w:rPr>
          <w:rFonts w:ascii="仿宋" w:eastAsia="仿宋" w:hAnsi="仿宋" w:cs="仿宋" w:hint="eastAsia"/>
          <w:sz w:val="28"/>
          <w:lang w:eastAsia="zh-CN"/>
        </w:rPr>
        <w:t>(四)、微晶氧化铝陶瓷耐磨材料项目意义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在实施微晶氧化铝陶瓷耐磨材料项目的过程中，我们不仅仅是在追逐商业成功，更是为企业和社会的多个层面创造了深远的意义。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首要意义在于提升企业的市场竞争力。通过持续的创新和对产品质量的高标准要求，微晶氧化铝陶瓷耐磨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氧化铝陶瓷耐磨材料项目的推进将促使行业技术水平的提升。通过引入先进技术和创新性解决方案，微晶氧化铝陶瓷耐磨材料项目有望在行业中树立标杆，推动整个行业走向更高水平。这对于行业的可持续发展和创新力的提升都具有积极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https://d.book118.com/048030115007006027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37985"/>
    <w:rsid w:val="23137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301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2024-01-16T00:18:00Z</dcterms:created>
  <dcterms:modified xsi:type="dcterms:W3CDTF">2024-01-16T00:18:56Z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F356BFFE0ECA482E8684D8685B0A1D57_11</vt:lpwstr>
  </property>
  <property fmtid="{D5CDD505-2E9C-101B-9397-08002B2CF9AE}" pid="3" name="KSOProductBuildVer">
    <vt:lpwstr>2052-12.1.0.16120</vt:lpwstr>
  </property>
</Properties>
</file>