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扫路车项目构思建设方案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07" w:history="1">
        <w:r>
          <w:rPr>
            <w:rFonts w:ascii="仿宋" w:eastAsia="仿宋" w:hAnsi="仿宋" w:cs="仿宋" w:hint="eastAsia"/>
            <w:lang w:eastAsia="zh-CN"/>
          </w:rPr>
          <w:t>序言</w:t>
        </w:r>
        <w:r>
          <w:tab/>
        </w:r>
        <w:r>
          <w:fldChar w:fldCharType="begin"/>
        </w:r>
        <w:r>
          <w:instrText xml:space="preserve"> PAGEREF _Toc21707 \h </w:instrText>
        </w:r>
        <w:r>
          <w:fldChar w:fldCharType="separate"/>
        </w:r>
        <w:r>
          <w:t>3</w:t>
        </w:r>
        <w:r>
          <w:fldChar w:fldCharType="end"/>
        </w:r>
      </w:hyperlink>
    </w:p>
    <w:p>
      <w:pPr>
        <w:pStyle w:val="TOC1"/>
        <w:tabs>
          <w:tab w:val="right" w:leader="dot" w:pos="8306"/>
        </w:tabs>
      </w:pPr>
      <w:hyperlink w:anchor="_Toc12275" w:history="1">
        <w:r>
          <w:rPr>
            <w:rFonts w:ascii="仿宋" w:eastAsia="仿宋" w:hAnsi="仿宋" w:cs="仿宋" w:hint="eastAsia"/>
            <w:lang w:eastAsia="zh-CN"/>
          </w:rPr>
          <w:t>一、社会影响分析</w:t>
        </w:r>
        <w:r>
          <w:tab/>
        </w:r>
        <w:r>
          <w:fldChar w:fldCharType="begin"/>
        </w:r>
        <w:r>
          <w:instrText xml:space="preserve"> PAGEREF _Toc12275 \h </w:instrText>
        </w:r>
        <w:r>
          <w:fldChar w:fldCharType="separate"/>
        </w:r>
        <w:r>
          <w:t>3</w:t>
        </w:r>
        <w:r>
          <w:fldChar w:fldCharType="end"/>
        </w:r>
      </w:hyperlink>
    </w:p>
    <w:p>
      <w:pPr>
        <w:pStyle w:val="TOC2"/>
        <w:tabs>
          <w:tab w:val="right" w:leader="dot" w:pos="8306"/>
        </w:tabs>
      </w:pPr>
      <w:hyperlink w:anchor="_Toc4068" w:history="1">
        <w:r>
          <w:rPr>
            <w:rFonts w:ascii="仿宋" w:eastAsia="仿宋" w:hAnsi="仿宋" w:cs="仿宋" w:hint="eastAsia"/>
            <w:lang w:eastAsia="zh-CN"/>
          </w:rPr>
          <w:t>(一)、社会影响效果分析</w:t>
        </w:r>
        <w:r>
          <w:tab/>
        </w:r>
        <w:r>
          <w:fldChar w:fldCharType="begin"/>
        </w:r>
        <w:r>
          <w:instrText xml:space="preserve"> PAGEREF _Toc4068 \h </w:instrText>
        </w:r>
        <w:r>
          <w:fldChar w:fldCharType="separate"/>
        </w:r>
        <w:r>
          <w:t>3</w:t>
        </w:r>
        <w:r>
          <w:fldChar w:fldCharType="end"/>
        </w:r>
      </w:hyperlink>
    </w:p>
    <w:p>
      <w:pPr>
        <w:pStyle w:val="TOC2"/>
        <w:tabs>
          <w:tab w:val="right" w:leader="dot" w:pos="8306"/>
        </w:tabs>
      </w:pPr>
      <w:hyperlink w:anchor="_Toc5960" w:history="1">
        <w:r>
          <w:rPr>
            <w:rFonts w:ascii="仿宋" w:eastAsia="仿宋" w:hAnsi="仿宋" w:cs="仿宋" w:hint="eastAsia"/>
            <w:lang w:eastAsia="zh-CN"/>
          </w:rPr>
          <w:t>(二)、社会适应性分析</w:t>
        </w:r>
        <w:r>
          <w:tab/>
        </w:r>
        <w:r>
          <w:fldChar w:fldCharType="begin"/>
        </w:r>
        <w:r>
          <w:instrText xml:space="preserve"> PAGEREF _Toc5960 \h </w:instrText>
        </w:r>
        <w:r>
          <w:fldChar w:fldCharType="separate"/>
        </w:r>
        <w:r>
          <w:t>5</w:t>
        </w:r>
        <w:r>
          <w:fldChar w:fldCharType="end"/>
        </w:r>
      </w:hyperlink>
    </w:p>
    <w:p>
      <w:pPr>
        <w:pStyle w:val="TOC2"/>
        <w:tabs>
          <w:tab w:val="right" w:leader="dot" w:pos="8306"/>
        </w:tabs>
      </w:pPr>
      <w:hyperlink w:anchor="_Toc22821" w:history="1">
        <w:r>
          <w:rPr>
            <w:rFonts w:ascii="仿宋" w:eastAsia="仿宋" w:hAnsi="仿宋" w:cs="仿宋" w:hint="eastAsia"/>
            <w:lang w:eastAsia="zh-CN"/>
          </w:rPr>
          <w:t>(三)、社会风险及对策分析</w:t>
        </w:r>
        <w:r>
          <w:tab/>
        </w:r>
        <w:r>
          <w:fldChar w:fldCharType="begin"/>
        </w:r>
        <w:r>
          <w:instrText xml:space="preserve"> PAGEREF _Toc22821 \h </w:instrText>
        </w:r>
        <w:r>
          <w:fldChar w:fldCharType="separate"/>
        </w:r>
        <w:r>
          <w:t>7</w:t>
        </w:r>
        <w:r>
          <w:fldChar w:fldCharType="end"/>
        </w:r>
      </w:hyperlink>
    </w:p>
    <w:p>
      <w:pPr>
        <w:pStyle w:val="TOC1"/>
        <w:tabs>
          <w:tab w:val="right" w:leader="dot" w:pos="8306"/>
        </w:tabs>
      </w:pPr>
      <w:hyperlink w:anchor="_Toc25188" w:history="1">
        <w:r>
          <w:rPr>
            <w:rFonts w:ascii="仿宋" w:eastAsia="仿宋" w:hAnsi="仿宋" w:cs="仿宋" w:hint="eastAsia"/>
            <w:lang w:eastAsia="zh-CN"/>
          </w:rPr>
          <w:t>二、项目选址研究</w:t>
        </w:r>
        <w:r>
          <w:tab/>
        </w:r>
        <w:r>
          <w:fldChar w:fldCharType="begin"/>
        </w:r>
        <w:r>
          <w:instrText xml:space="preserve"> PAGEREF _Toc25188 \h </w:instrText>
        </w:r>
        <w:r>
          <w:fldChar w:fldCharType="separate"/>
        </w:r>
        <w:r>
          <w:t>10</w:t>
        </w:r>
        <w:r>
          <w:fldChar w:fldCharType="end"/>
        </w:r>
      </w:hyperlink>
    </w:p>
    <w:p>
      <w:pPr>
        <w:pStyle w:val="TOC2"/>
        <w:tabs>
          <w:tab w:val="right" w:leader="dot" w:pos="8306"/>
        </w:tabs>
      </w:pPr>
      <w:hyperlink w:anchor="_Toc5464" w:history="1">
        <w:r>
          <w:rPr>
            <w:rFonts w:ascii="仿宋" w:eastAsia="仿宋" w:hAnsi="仿宋" w:cs="仿宋" w:hint="eastAsia"/>
            <w:lang w:eastAsia="zh-CN"/>
          </w:rPr>
          <w:t>(一)、项目选址原则</w:t>
        </w:r>
        <w:r>
          <w:tab/>
        </w:r>
        <w:r>
          <w:fldChar w:fldCharType="begin"/>
        </w:r>
        <w:r>
          <w:instrText xml:space="preserve"> PAGEREF _Toc5464 \h </w:instrText>
        </w:r>
        <w:r>
          <w:fldChar w:fldCharType="separate"/>
        </w:r>
        <w:r>
          <w:t>10</w:t>
        </w:r>
        <w:r>
          <w:fldChar w:fldCharType="end"/>
        </w:r>
      </w:hyperlink>
    </w:p>
    <w:p>
      <w:pPr>
        <w:pStyle w:val="TOC2"/>
        <w:tabs>
          <w:tab w:val="right" w:leader="dot" w:pos="8306"/>
        </w:tabs>
      </w:pPr>
      <w:hyperlink w:anchor="_Toc7896" w:history="1">
        <w:r>
          <w:rPr>
            <w:rFonts w:ascii="仿宋" w:eastAsia="仿宋" w:hAnsi="仿宋" w:cs="仿宋" w:hint="eastAsia"/>
            <w:lang w:eastAsia="zh-CN"/>
          </w:rPr>
          <w:t>(二)、项目选址</w:t>
        </w:r>
        <w:r>
          <w:tab/>
        </w:r>
        <w:r>
          <w:fldChar w:fldCharType="begin"/>
        </w:r>
        <w:r>
          <w:instrText xml:space="preserve"> PAGEREF _Toc7896 \h </w:instrText>
        </w:r>
        <w:r>
          <w:fldChar w:fldCharType="separate"/>
        </w:r>
        <w:r>
          <w:t>14</w:t>
        </w:r>
        <w:r>
          <w:fldChar w:fldCharType="end"/>
        </w:r>
      </w:hyperlink>
    </w:p>
    <w:p>
      <w:pPr>
        <w:pStyle w:val="TOC2"/>
        <w:tabs>
          <w:tab w:val="right" w:leader="dot" w:pos="8306"/>
        </w:tabs>
      </w:pPr>
      <w:hyperlink w:anchor="_Toc12270" w:history="1">
        <w:r>
          <w:rPr>
            <w:rFonts w:ascii="仿宋" w:eastAsia="仿宋" w:hAnsi="仿宋" w:cs="仿宋" w:hint="eastAsia"/>
            <w:lang w:eastAsia="zh-CN"/>
          </w:rPr>
          <w:t>(三)、建设条件分析</w:t>
        </w:r>
        <w:r>
          <w:tab/>
        </w:r>
        <w:r>
          <w:fldChar w:fldCharType="begin"/>
        </w:r>
        <w:r>
          <w:instrText xml:space="preserve"> PAGEREF _Toc12270 \h </w:instrText>
        </w:r>
        <w:r>
          <w:fldChar w:fldCharType="separate"/>
        </w:r>
        <w:r>
          <w:t>16</w:t>
        </w:r>
        <w:r>
          <w:fldChar w:fldCharType="end"/>
        </w:r>
      </w:hyperlink>
    </w:p>
    <w:p>
      <w:pPr>
        <w:pStyle w:val="TOC2"/>
        <w:tabs>
          <w:tab w:val="right" w:leader="dot" w:pos="8306"/>
        </w:tabs>
      </w:pPr>
      <w:hyperlink w:anchor="_Toc30166" w:history="1">
        <w:r>
          <w:rPr>
            <w:rFonts w:ascii="仿宋" w:eastAsia="仿宋" w:hAnsi="仿宋" w:cs="仿宋" w:hint="eastAsia"/>
            <w:lang w:eastAsia="zh-CN"/>
          </w:rPr>
          <w:t>(四)、用地控制指标</w:t>
        </w:r>
        <w:r>
          <w:tab/>
        </w:r>
        <w:r>
          <w:fldChar w:fldCharType="begin"/>
        </w:r>
        <w:r>
          <w:instrText xml:space="preserve"> PAGEREF _Toc30166 \h </w:instrText>
        </w:r>
        <w:r>
          <w:fldChar w:fldCharType="separate"/>
        </w:r>
        <w:r>
          <w:t>17</w:t>
        </w:r>
        <w:r>
          <w:fldChar w:fldCharType="end"/>
        </w:r>
      </w:hyperlink>
    </w:p>
    <w:p>
      <w:pPr>
        <w:pStyle w:val="TOC2"/>
        <w:tabs>
          <w:tab w:val="right" w:leader="dot" w:pos="8306"/>
        </w:tabs>
      </w:pPr>
      <w:hyperlink w:anchor="_Toc29397" w:history="1">
        <w:r>
          <w:rPr>
            <w:rFonts w:ascii="仿宋" w:eastAsia="仿宋" w:hAnsi="仿宋" w:cs="仿宋" w:hint="eastAsia"/>
            <w:lang w:eastAsia="zh-CN"/>
          </w:rPr>
          <w:t>(五)、地总体要求</w:t>
        </w:r>
        <w:r>
          <w:tab/>
        </w:r>
        <w:r>
          <w:fldChar w:fldCharType="begin"/>
        </w:r>
        <w:r>
          <w:instrText xml:space="preserve"> PAGEREF _Toc29397 \h </w:instrText>
        </w:r>
        <w:r>
          <w:fldChar w:fldCharType="separate"/>
        </w:r>
        <w:r>
          <w:t>18</w:t>
        </w:r>
        <w:r>
          <w:fldChar w:fldCharType="end"/>
        </w:r>
      </w:hyperlink>
    </w:p>
    <w:p>
      <w:pPr>
        <w:pStyle w:val="TOC2"/>
        <w:tabs>
          <w:tab w:val="right" w:leader="dot" w:pos="8306"/>
        </w:tabs>
      </w:pPr>
      <w:hyperlink w:anchor="_Toc8487" w:history="1">
        <w:r>
          <w:rPr>
            <w:rFonts w:ascii="仿宋" w:eastAsia="仿宋" w:hAnsi="仿宋" w:cs="仿宋" w:hint="eastAsia"/>
            <w:lang w:eastAsia="zh-CN"/>
          </w:rPr>
          <w:t>(六)、节约用地措施</w:t>
        </w:r>
        <w:r>
          <w:tab/>
        </w:r>
        <w:r>
          <w:fldChar w:fldCharType="begin"/>
        </w:r>
        <w:r>
          <w:instrText xml:space="preserve"> PAGEREF _Toc8487 \h </w:instrText>
        </w:r>
        <w:r>
          <w:fldChar w:fldCharType="separate"/>
        </w:r>
        <w:r>
          <w:t>20</w:t>
        </w:r>
        <w:r>
          <w:fldChar w:fldCharType="end"/>
        </w:r>
      </w:hyperlink>
    </w:p>
    <w:p>
      <w:pPr>
        <w:pStyle w:val="TOC2"/>
        <w:tabs>
          <w:tab w:val="right" w:leader="dot" w:pos="8306"/>
        </w:tabs>
      </w:pPr>
      <w:hyperlink w:anchor="_Toc12786" w:history="1">
        <w:r>
          <w:rPr>
            <w:rFonts w:ascii="仿宋" w:eastAsia="仿宋" w:hAnsi="仿宋" w:cs="仿宋" w:hint="eastAsia"/>
            <w:lang w:eastAsia="zh-CN"/>
          </w:rPr>
          <w:t>(七)、选址综合评价</w:t>
        </w:r>
        <w:r>
          <w:tab/>
        </w:r>
        <w:r>
          <w:fldChar w:fldCharType="begin"/>
        </w:r>
        <w:r>
          <w:instrText xml:space="preserve"> PAGEREF _Toc12786 \h </w:instrText>
        </w:r>
        <w:r>
          <w:fldChar w:fldCharType="separate"/>
        </w:r>
        <w:r>
          <w:t>21</w:t>
        </w:r>
        <w:r>
          <w:fldChar w:fldCharType="end"/>
        </w:r>
      </w:hyperlink>
    </w:p>
    <w:p>
      <w:pPr>
        <w:pStyle w:val="TOC1"/>
        <w:tabs>
          <w:tab w:val="right" w:leader="dot" w:pos="8306"/>
        </w:tabs>
      </w:pPr>
      <w:hyperlink w:anchor="_Toc18747" w:history="1">
        <w:r>
          <w:rPr>
            <w:rFonts w:ascii="仿宋" w:eastAsia="仿宋" w:hAnsi="仿宋" w:cs="仿宋" w:hint="eastAsia"/>
            <w:lang w:eastAsia="zh-CN"/>
          </w:rPr>
          <w:t>三、扫路车项目概论</w:t>
        </w:r>
        <w:r>
          <w:tab/>
        </w:r>
        <w:r>
          <w:fldChar w:fldCharType="begin"/>
        </w:r>
        <w:r>
          <w:instrText xml:space="preserve"> PAGEREF _Toc18747 \h </w:instrText>
        </w:r>
        <w:r>
          <w:fldChar w:fldCharType="separate"/>
        </w:r>
        <w:r>
          <w:t>22</w:t>
        </w:r>
        <w:r>
          <w:fldChar w:fldCharType="end"/>
        </w:r>
      </w:hyperlink>
    </w:p>
    <w:p>
      <w:pPr>
        <w:pStyle w:val="TOC2"/>
        <w:tabs>
          <w:tab w:val="right" w:leader="dot" w:pos="8306"/>
        </w:tabs>
      </w:pPr>
      <w:hyperlink w:anchor="_Toc3989" w:history="1">
        <w:r>
          <w:rPr>
            <w:rFonts w:ascii="仿宋" w:eastAsia="仿宋" w:hAnsi="仿宋" w:cs="仿宋" w:hint="eastAsia"/>
            <w:lang w:eastAsia="zh-CN"/>
          </w:rPr>
          <w:t>(一)、项目申报单位概况</w:t>
        </w:r>
        <w:r>
          <w:tab/>
        </w:r>
        <w:r>
          <w:fldChar w:fldCharType="begin"/>
        </w:r>
        <w:r>
          <w:instrText xml:space="preserve"> PAGEREF _Toc3989 \h </w:instrText>
        </w:r>
        <w:r>
          <w:fldChar w:fldCharType="separate"/>
        </w:r>
        <w:r>
          <w:t>22</w:t>
        </w:r>
        <w:r>
          <w:fldChar w:fldCharType="end"/>
        </w:r>
      </w:hyperlink>
    </w:p>
    <w:p>
      <w:pPr>
        <w:pStyle w:val="TOC2"/>
        <w:tabs>
          <w:tab w:val="right" w:leader="dot" w:pos="8306"/>
        </w:tabs>
      </w:pPr>
      <w:hyperlink w:anchor="_Toc7252" w:history="1">
        <w:r>
          <w:rPr>
            <w:rFonts w:ascii="仿宋" w:eastAsia="仿宋" w:hAnsi="仿宋" w:cs="仿宋" w:hint="eastAsia"/>
            <w:lang w:eastAsia="zh-CN"/>
          </w:rPr>
          <w:t>(二)、项目概况</w:t>
        </w:r>
        <w:r>
          <w:tab/>
        </w:r>
        <w:r>
          <w:fldChar w:fldCharType="begin"/>
        </w:r>
        <w:r>
          <w:instrText xml:space="preserve"> PAGEREF _Toc7252 \h </w:instrText>
        </w:r>
        <w:r>
          <w:fldChar w:fldCharType="separate"/>
        </w:r>
        <w:r>
          <w:t>23</w:t>
        </w:r>
        <w:r>
          <w:fldChar w:fldCharType="end"/>
        </w:r>
      </w:hyperlink>
    </w:p>
    <w:p>
      <w:pPr>
        <w:pStyle w:val="TOC1"/>
        <w:tabs>
          <w:tab w:val="right" w:leader="dot" w:pos="8306"/>
        </w:tabs>
      </w:pPr>
      <w:hyperlink w:anchor="_Toc2399" w:history="1">
        <w:r>
          <w:rPr>
            <w:rFonts w:ascii="仿宋" w:eastAsia="仿宋" w:hAnsi="仿宋" w:cs="仿宋" w:hint="eastAsia"/>
            <w:lang w:eastAsia="zh-CN"/>
          </w:rPr>
          <w:t>四、项目监理与质量保证</w:t>
        </w:r>
        <w:r>
          <w:tab/>
        </w:r>
        <w:r>
          <w:fldChar w:fldCharType="begin"/>
        </w:r>
        <w:r>
          <w:instrText xml:space="preserve"> PAGEREF _Toc2399 \h </w:instrText>
        </w:r>
        <w:r>
          <w:fldChar w:fldCharType="separate"/>
        </w:r>
        <w:r>
          <w:t>26</w:t>
        </w:r>
        <w:r>
          <w:fldChar w:fldCharType="end"/>
        </w:r>
      </w:hyperlink>
    </w:p>
    <w:p>
      <w:pPr>
        <w:pStyle w:val="TOC2"/>
        <w:tabs>
          <w:tab w:val="right" w:leader="dot" w:pos="8306"/>
        </w:tabs>
      </w:pPr>
      <w:hyperlink w:anchor="_Toc12371" w:history="1">
        <w:r>
          <w:rPr>
            <w:rFonts w:ascii="仿宋" w:eastAsia="仿宋" w:hAnsi="仿宋" w:cs="仿宋" w:hint="eastAsia"/>
            <w:lang w:eastAsia="zh-CN"/>
          </w:rPr>
          <w:t>(一)、监理体系构建</w:t>
        </w:r>
        <w:r>
          <w:tab/>
        </w:r>
        <w:r>
          <w:fldChar w:fldCharType="begin"/>
        </w:r>
        <w:r>
          <w:instrText xml:space="preserve"> PAGEREF _Toc12371 \h </w:instrText>
        </w:r>
        <w:r>
          <w:fldChar w:fldCharType="separate"/>
        </w:r>
        <w:r>
          <w:t>26</w:t>
        </w:r>
        <w:r>
          <w:fldChar w:fldCharType="end"/>
        </w:r>
      </w:hyperlink>
    </w:p>
    <w:p>
      <w:pPr>
        <w:pStyle w:val="TOC2"/>
        <w:tabs>
          <w:tab w:val="right" w:leader="dot" w:pos="8306"/>
        </w:tabs>
      </w:pPr>
      <w:hyperlink w:anchor="_Toc14700" w:history="1">
        <w:r>
          <w:rPr>
            <w:rFonts w:ascii="仿宋" w:eastAsia="仿宋" w:hAnsi="仿宋" w:cs="仿宋" w:hint="eastAsia"/>
            <w:lang w:eastAsia="zh-CN"/>
          </w:rPr>
          <w:t>(二)、质量保证体系实施</w:t>
        </w:r>
        <w:r>
          <w:tab/>
        </w:r>
        <w:r>
          <w:fldChar w:fldCharType="begin"/>
        </w:r>
        <w:r>
          <w:instrText xml:space="preserve"> PAGEREF _Toc14700 \h </w:instrText>
        </w:r>
        <w:r>
          <w:fldChar w:fldCharType="separate"/>
        </w:r>
        <w:r>
          <w:t>27</w:t>
        </w:r>
        <w:r>
          <w:fldChar w:fldCharType="end"/>
        </w:r>
      </w:hyperlink>
    </w:p>
    <w:p>
      <w:pPr>
        <w:pStyle w:val="TOC2"/>
        <w:tabs>
          <w:tab w:val="right" w:leader="dot" w:pos="8306"/>
        </w:tabs>
      </w:pPr>
      <w:hyperlink w:anchor="_Toc2999" w:history="1">
        <w:r>
          <w:rPr>
            <w:rFonts w:ascii="仿宋" w:eastAsia="仿宋" w:hAnsi="仿宋" w:cs="仿宋" w:hint="eastAsia"/>
            <w:lang w:eastAsia="zh-CN"/>
          </w:rPr>
          <w:t>(三)、监理与质量控制流程</w:t>
        </w:r>
        <w:r>
          <w:tab/>
        </w:r>
        <w:r>
          <w:fldChar w:fldCharType="begin"/>
        </w:r>
        <w:r>
          <w:instrText xml:space="preserve"> PAGEREF _Toc2999 \h </w:instrText>
        </w:r>
        <w:r>
          <w:fldChar w:fldCharType="separate"/>
        </w:r>
        <w:r>
          <w:t>27</w:t>
        </w:r>
        <w:r>
          <w:fldChar w:fldCharType="end"/>
        </w:r>
      </w:hyperlink>
    </w:p>
    <w:p>
      <w:pPr>
        <w:pStyle w:val="TOC1"/>
        <w:tabs>
          <w:tab w:val="right" w:leader="dot" w:pos="8306"/>
        </w:tabs>
      </w:pPr>
      <w:hyperlink w:anchor="_Toc21954" w:history="1">
        <w:r>
          <w:rPr>
            <w:rFonts w:ascii="仿宋" w:eastAsia="仿宋" w:hAnsi="仿宋" w:cs="仿宋" w:hint="eastAsia"/>
            <w:lang w:eastAsia="zh-CN"/>
          </w:rPr>
          <w:t>五、背景、必要性分析</w:t>
        </w:r>
        <w:r>
          <w:tab/>
        </w:r>
        <w:r>
          <w:fldChar w:fldCharType="begin"/>
        </w:r>
        <w:r>
          <w:instrText xml:space="preserve"> PAGEREF _Toc21954 \h </w:instrText>
        </w:r>
        <w:r>
          <w:fldChar w:fldCharType="separate"/>
        </w:r>
        <w:r>
          <w:t>28</w:t>
        </w:r>
        <w:r>
          <w:fldChar w:fldCharType="end"/>
        </w:r>
      </w:hyperlink>
    </w:p>
    <w:p>
      <w:pPr>
        <w:pStyle w:val="TOC2"/>
        <w:tabs>
          <w:tab w:val="right" w:leader="dot" w:pos="8306"/>
        </w:tabs>
      </w:pPr>
      <w:hyperlink w:anchor="_Toc22477" w:history="1">
        <w:r>
          <w:rPr>
            <w:rFonts w:ascii="仿宋" w:eastAsia="仿宋" w:hAnsi="仿宋" w:cs="仿宋" w:hint="eastAsia"/>
            <w:lang w:eastAsia="zh-CN"/>
          </w:rPr>
          <w:t>(一)、项目建设背景</w:t>
        </w:r>
        <w:r>
          <w:tab/>
        </w:r>
        <w:r>
          <w:fldChar w:fldCharType="begin"/>
        </w:r>
        <w:r>
          <w:instrText xml:space="preserve"> PAGEREF _Toc22477 \h </w:instrText>
        </w:r>
        <w:r>
          <w:fldChar w:fldCharType="separate"/>
        </w:r>
        <w:r>
          <w:t>28</w:t>
        </w:r>
        <w:r>
          <w:fldChar w:fldCharType="end"/>
        </w:r>
      </w:hyperlink>
    </w:p>
    <w:p>
      <w:pPr>
        <w:pStyle w:val="TOC2"/>
        <w:tabs>
          <w:tab w:val="right" w:leader="dot" w:pos="8306"/>
        </w:tabs>
      </w:pPr>
      <w:hyperlink w:anchor="_Toc2137" w:history="1">
        <w:r>
          <w:rPr>
            <w:rFonts w:ascii="仿宋" w:eastAsia="仿宋" w:hAnsi="仿宋" w:cs="仿宋" w:hint="eastAsia"/>
            <w:lang w:eastAsia="zh-CN"/>
          </w:rPr>
          <w:t>(二)、必要性分析</w:t>
        </w:r>
        <w:r>
          <w:tab/>
        </w:r>
        <w:r>
          <w:fldChar w:fldCharType="begin"/>
        </w:r>
        <w:r>
          <w:instrText xml:space="preserve"> PAGEREF _Toc2137 \h </w:instrText>
        </w:r>
        <w:r>
          <w:fldChar w:fldCharType="separate"/>
        </w:r>
        <w:r>
          <w:t>29</w:t>
        </w:r>
        <w:r>
          <w:fldChar w:fldCharType="end"/>
        </w:r>
      </w:hyperlink>
    </w:p>
    <w:p>
      <w:pPr>
        <w:pStyle w:val="TOC2"/>
        <w:tabs>
          <w:tab w:val="right" w:leader="dot" w:pos="8306"/>
        </w:tabs>
      </w:pPr>
      <w:hyperlink w:anchor="_Toc3361" w:history="1">
        <w:r>
          <w:rPr>
            <w:rFonts w:ascii="仿宋" w:eastAsia="仿宋" w:hAnsi="仿宋" w:cs="仿宋" w:hint="eastAsia"/>
            <w:lang w:eastAsia="zh-CN"/>
          </w:rPr>
          <w:t>(三)、项目建设有利条件</w:t>
        </w:r>
        <w:r>
          <w:tab/>
        </w:r>
        <w:r>
          <w:fldChar w:fldCharType="begin"/>
        </w:r>
        <w:r>
          <w:instrText xml:space="preserve"> PAGEREF _Toc3361 \h </w:instrText>
        </w:r>
        <w:r>
          <w:fldChar w:fldCharType="separate"/>
        </w:r>
        <w:r>
          <w:t>30</w:t>
        </w:r>
        <w:r>
          <w:fldChar w:fldCharType="end"/>
        </w:r>
      </w:hyperlink>
    </w:p>
    <w:p>
      <w:pPr>
        <w:pStyle w:val="TOC1"/>
        <w:tabs>
          <w:tab w:val="right" w:leader="dot" w:pos="8306"/>
        </w:tabs>
      </w:pPr>
      <w:hyperlink w:anchor="_Toc19506" w:history="1">
        <w:r>
          <w:rPr>
            <w:rFonts w:ascii="仿宋" w:eastAsia="仿宋" w:hAnsi="仿宋" w:cs="仿宋" w:hint="eastAsia"/>
            <w:lang w:eastAsia="zh-CN"/>
          </w:rPr>
          <w:t>六、资源开发及综合利用分析</w:t>
        </w:r>
        <w:r>
          <w:tab/>
        </w:r>
        <w:r>
          <w:fldChar w:fldCharType="begin"/>
        </w:r>
        <w:r>
          <w:instrText xml:space="preserve"> PAGEREF _Toc19506 \h </w:instrText>
        </w:r>
        <w:r>
          <w:fldChar w:fldCharType="separate"/>
        </w:r>
        <w:r>
          <w:t>32</w:t>
        </w:r>
        <w:r>
          <w:fldChar w:fldCharType="end"/>
        </w:r>
      </w:hyperlink>
    </w:p>
    <w:p>
      <w:pPr>
        <w:pStyle w:val="TOC2"/>
        <w:tabs>
          <w:tab w:val="right" w:leader="dot" w:pos="8306"/>
        </w:tabs>
      </w:pPr>
      <w:hyperlink w:anchor="_Toc13487" w:history="1">
        <w:r>
          <w:rPr>
            <w:rFonts w:ascii="仿宋" w:eastAsia="仿宋" w:hAnsi="仿宋" w:cs="仿宋" w:hint="eastAsia"/>
            <w:lang w:eastAsia="zh-CN"/>
          </w:rPr>
          <w:t>(一)、资源开发方案</w:t>
        </w:r>
        <w:r>
          <w:tab/>
        </w:r>
        <w:r>
          <w:fldChar w:fldCharType="begin"/>
        </w:r>
        <w:r>
          <w:instrText xml:space="preserve"> PAGEREF _Toc13487 \h </w:instrText>
        </w:r>
        <w:r>
          <w:fldChar w:fldCharType="separate"/>
        </w:r>
        <w:r>
          <w:t>32</w:t>
        </w:r>
        <w:r>
          <w:fldChar w:fldCharType="end"/>
        </w:r>
      </w:hyperlink>
    </w:p>
    <w:p>
      <w:pPr>
        <w:pStyle w:val="TOC2"/>
        <w:tabs>
          <w:tab w:val="right" w:leader="dot" w:pos="8306"/>
        </w:tabs>
      </w:pPr>
      <w:hyperlink w:anchor="_Toc8283" w:history="1">
        <w:r>
          <w:rPr>
            <w:rFonts w:ascii="仿宋" w:eastAsia="仿宋" w:hAnsi="仿宋" w:cs="仿宋" w:hint="eastAsia"/>
            <w:lang w:eastAsia="zh-CN"/>
          </w:rPr>
          <w:t>(二)、资源利用方案</w:t>
        </w:r>
        <w:r>
          <w:tab/>
        </w:r>
        <w:r>
          <w:fldChar w:fldCharType="begin"/>
        </w:r>
        <w:r>
          <w:instrText xml:space="preserve"> PAGEREF _Toc8283 \h </w:instrText>
        </w:r>
        <w:r>
          <w:fldChar w:fldCharType="separate"/>
        </w:r>
        <w:r>
          <w:t>33</w:t>
        </w:r>
        <w:r>
          <w:fldChar w:fldCharType="end"/>
        </w:r>
      </w:hyperlink>
    </w:p>
    <w:p>
      <w:pPr>
        <w:pStyle w:val="TOC2"/>
        <w:tabs>
          <w:tab w:val="right" w:leader="dot" w:pos="8306"/>
        </w:tabs>
      </w:pPr>
      <w:hyperlink w:anchor="_Toc27493" w:history="1">
        <w:r>
          <w:rPr>
            <w:rFonts w:ascii="仿宋" w:eastAsia="仿宋" w:hAnsi="仿宋" w:cs="仿宋" w:hint="eastAsia"/>
            <w:lang w:eastAsia="zh-CN"/>
          </w:rPr>
          <w:t>(三)、资源节约措施</w:t>
        </w:r>
        <w:r>
          <w:tab/>
        </w:r>
        <w:r>
          <w:fldChar w:fldCharType="begin"/>
        </w:r>
        <w:r>
          <w:instrText xml:space="preserve"> PAGEREF _Toc27493 \h </w:instrText>
        </w:r>
        <w:r>
          <w:fldChar w:fldCharType="separate"/>
        </w:r>
        <w:r>
          <w:t>34</w:t>
        </w:r>
        <w:r>
          <w:fldChar w:fldCharType="end"/>
        </w:r>
      </w:hyperlink>
    </w:p>
    <w:p>
      <w:pPr>
        <w:pStyle w:val="TOC1"/>
        <w:tabs>
          <w:tab w:val="right" w:leader="dot" w:pos="8306"/>
        </w:tabs>
      </w:pPr>
      <w:hyperlink w:anchor="_Toc10187" w:history="1">
        <w:r>
          <w:rPr>
            <w:rFonts w:ascii="仿宋" w:eastAsia="仿宋" w:hAnsi="仿宋" w:cs="仿宋" w:hint="eastAsia"/>
            <w:lang w:eastAsia="zh-CN"/>
          </w:rPr>
          <w:t>七、项目变更管理</w:t>
        </w:r>
        <w:r>
          <w:tab/>
        </w:r>
        <w:r>
          <w:fldChar w:fldCharType="begin"/>
        </w:r>
        <w:r>
          <w:instrText xml:space="preserve"> PAGEREF _Toc10187 \h </w:instrText>
        </w:r>
        <w:r>
          <w:fldChar w:fldCharType="separate"/>
        </w:r>
        <w:r>
          <w:t>35</w:t>
        </w:r>
        <w:r>
          <w:fldChar w:fldCharType="end"/>
        </w:r>
      </w:hyperlink>
    </w:p>
    <w:p>
      <w:pPr>
        <w:pStyle w:val="TOC2"/>
        <w:tabs>
          <w:tab w:val="right" w:leader="dot" w:pos="8306"/>
        </w:tabs>
      </w:pPr>
      <w:hyperlink w:anchor="_Toc759" w:history="1">
        <w:r>
          <w:rPr>
            <w:rFonts w:ascii="仿宋" w:eastAsia="仿宋" w:hAnsi="仿宋" w:cs="仿宋" w:hint="eastAsia"/>
            <w:lang w:eastAsia="zh-CN"/>
          </w:rPr>
          <w:t>(一)、变更控制流程</w:t>
        </w:r>
        <w:r>
          <w:tab/>
        </w:r>
        <w:r>
          <w:fldChar w:fldCharType="begin"/>
        </w:r>
        <w:r>
          <w:instrText xml:space="preserve"> PAGEREF _Toc759 \h </w:instrText>
        </w:r>
        <w:r>
          <w:fldChar w:fldCharType="separate"/>
        </w:r>
        <w:r>
          <w:t>35</w:t>
        </w:r>
        <w:r>
          <w:fldChar w:fldCharType="end"/>
        </w:r>
      </w:hyperlink>
    </w:p>
    <w:p>
      <w:pPr>
        <w:pStyle w:val="TOC2"/>
        <w:tabs>
          <w:tab w:val="right" w:leader="dot" w:pos="8306"/>
        </w:tabs>
      </w:pPr>
      <w:hyperlink w:anchor="_Toc17797" w:history="1">
        <w:r>
          <w:rPr>
            <w:rFonts w:ascii="仿宋" w:eastAsia="仿宋" w:hAnsi="仿宋" w:cs="仿宋" w:hint="eastAsia"/>
            <w:lang w:eastAsia="zh-CN"/>
          </w:rPr>
          <w:t>(二)、影响评估与处理</w:t>
        </w:r>
        <w:r>
          <w:tab/>
        </w:r>
        <w:r>
          <w:fldChar w:fldCharType="begin"/>
        </w:r>
        <w:r>
          <w:instrText xml:space="preserve"> PAGEREF _Toc17797 \h </w:instrText>
        </w:r>
        <w:r>
          <w:fldChar w:fldCharType="separate"/>
        </w:r>
        <w:r>
          <w:t>36</w:t>
        </w:r>
        <w:r>
          <w:fldChar w:fldCharType="end"/>
        </w:r>
      </w:hyperlink>
    </w:p>
    <w:p>
      <w:pPr>
        <w:pStyle w:val="TOC2"/>
        <w:tabs>
          <w:tab w:val="right" w:leader="dot" w:pos="8306"/>
        </w:tabs>
      </w:pPr>
      <w:hyperlink w:anchor="_Toc12823" w:history="1">
        <w:r>
          <w:rPr>
            <w:rFonts w:ascii="仿宋" w:eastAsia="仿宋" w:hAnsi="仿宋" w:cs="仿宋" w:hint="eastAsia"/>
            <w:lang w:eastAsia="zh-CN"/>
          </w:rPr>
          <w:t>(三)、变更记录与追踪</w:t>
        </w:r>
        <w:r>
          <w:tab/>
        </w:r>
        <w:r>
          <w:fldChar w:fldCharType="begin"/>
        </w:r>
        <w:r>
          <w:instrText xml:space="preserve"> PAGEREF _Toc12823 \h </w:instrText>
        </w:r>
        <w:r>
          <w:fldChar w:fldCharType="separate"/>
        </w:r>
        <w:r>
          <w:t>38</w:t>
        </w:r>
        <w:r>
          <w:fldChar w:fldCharType="end"/>
        </w:r>
      </w:hyperlink>
    </w:p>
    <w:p>
      <w:pPr>
        <w:pStyle w:val="TOC2"/>
        <w:tabs>
          <w:tab w:val="right" w:leader="dot" w:pos="8306"/>
        </w:tabs>
      </w:pPr>
      <w:hyperlink w:anchor="_Toc32351" w:history="1">
        <w:r>
          <w:rPr>
            <w:rFonts w:ascii="仿宋" w:eastAsia="仿宋" w:hAnsi="仿宋" w:cs="仿宋" w:hint="eastAsia"/>
            <w:lang w:eastAsia="zh-CN"/>
          </w:rPr>
          <w:t>(四)、变更管理策略</w:t>
        </w:r>
        <w:r>
          <w:tab/>
        </w:r>
        <w:r>
          <w:fldChar w:fldCharType="begin"/>
        </w:r>
        <w:r>
          <w:instrText xml:space="preserve"> PAGEREF _Toc32351 \h </w:instrText>
        </w:r>
        <w:r>
          <w:fldChar w:fldCharType="separate"/>
        </w:r>
        <w:r>
          <w:t>39</w:t>
        </w:r>
        <w:r>
          <w:fldChar w:fldCharType="end"/>
        </w:r>
      </w:hyperlink>
    </w:p>
    <w:p>
      <w:pPr>
        <w:pStyle w:val="TOC1"/>
        <w:tabs>
          <w:tab w:val="right" w:leader="dot" w:pos="8306"/>
        </w:tabs>
      </w:pPr>
      <w:hyperlink w:anchor="_Toc6018" w:history="1">
        <w:r>
          <w:rPr>
            <w:rFonts w:ascii="仿宋" w:eastAsia="仿宋" w:hAnsi="仿宋" w:cs="仿宋" w:hint="eastAsia"/>
            <w:lang w:eastAsia="zh-CN"/>
          </w:rPr>
          <w:t>八、项目实施与管理方案</w:t>
        </w:r>
        <w:r>
          <w:tab/>
        </w:r>
        <w:r>
          <w:fldChar w:fldCharType="begin"/>
        </w:r>
        <w:r>
          <w:instrText xml:space="preserve"> PAGEREF _Toc6018 \h </w:instrText>
        </w:r>
        <w:r>
          <w:fldChar w:fldCharType="separate"/>
        </w:r>
        <w:r>
          <w:t>41</w:t>
        </w:r>
        <w:r>
          <w:fldChar w:fldCharType="end"/>
        </w:r>
      </w:hyperlink>
    </w:p>
    <w:p>
      <w:pPr>
        <w:pStyle w:val="TOC2"/>
        <w:tabs>
          <w:tab w:val="right" w:leader="dot" w:pos="8306"/>
        </w:tabs>
      </w:pPr>
      <w:hyperlink w:anchor="_Toc30293" w:history="1">
        <w:r>
          <w:rPr>
            <w:rFonts w:ascii="仿宋" w:eastAsia="仿宋" w:hAnsi="仿宋" w:cs="仿宋" w:hint="eastAsia"/>
            <w:lang w:eastAsia="zh-CN"/>
          </w:rPr>
          <w:t>(一)、项目实施计划</w:t>
        </w:r>
        <w:r>
          <w:tab/>
        </w:r>
        <w:r>
          <w:fldChar w:fldCharType="begin"/>
        </w:r>
        <w:r>
          <w:instrText xml:space="preserve"> PAGEREF _Toc30293 \h </w:instrText>
        </w:r>
        <w:r>
          <w:fldChar w:fldCharType="separate"/>
        </w:r>
        <w:r>
          <w:t>41</w:t>
        </w:r>
        <w:r>
          <w:fldChar w:fldCharType="end"/>
        </w:r>
      </w:hyperlink>
    </w:p>
    <w:p>
      <w:pPr>
        <w:pStyle w:val="TOC2"/>
        <w:tabs>
          <w:tab w:val="right" w:leader="dot" w:pos="8306"/>
        </w:tabs>
      </w:pPr>
      <w:hyperlink w:anchor="_Toc11923" w:history="1">
        <w:r>
          <w:rPr>
            <w:rFonts w:ascii="仿宋" w:eastAsia="仿宋" w:hAnsi="仿宋" w:cs="仿宋" w:hint="eastAsia"/>
            <w:lang w:eastAsia="zh-CN"/>
          </w:rPr>
          <w:t>(二)、项目组织机构与职责</w:t>
        </w:r>
        <w:r>
          <w:tab/>
        </w:r>
        <w:r>
          <w:fldChar w:fldCharType="begin"/>
        </w:r>
        <w:r>
          <w:instrText xml:space="preserve"> PAGEREF _Toc11923 \h </w:instrText>
        </w:r>
        <w:r>
          <w:fldChar w:fldCharType="separate"/>
        </w:r>
        <w:r>
          <w:t>42</w:t>
        </w:r>
        <w:r>
          <w:fldChar w:fldCharType="end"/>
        </w:r>
      </w:hyperlink>
    </w:p>
    <w:p>
      <w:pPr>
        <w:pStyle w:val="TOC2"/>
        <w:tabs>
          <w:tab w:val="right" w:leader="dot" w:pos="8306"/>
        </w:tabs>
      </w:pPr>
      <w:hyperlink w:anchor="_Toc19815" w:history="1">
        <w:r>
          <w:rPr>
            <w:rFonts w:ascii="仿宋" w:eastAsia="仿宋" w:hAnsi="仿宋" w:cs="仿宋" w:hint="eastAsia"/>
            <w:lang w:eastAsia="zh-CN"/>
          </w:rPr>
          <w:t>(三)、项目管理与监控体系</w:t>
        </w:r>
        <w:r>
          <w:tab/>
        </w:r>
        <w:r>
          <w:fldChar w:fldCharType="begin"/>
        </w:r>
        <w:r>
          <w:instrText xml:space="preserve"> PAGEREF _Toc19815 \h </w:instrText>
        </w:r>
        <w:r>
          <w:fldChar w:fldCharType="separate"/>
        </w:r>
        <w:r>
          <w:t>45</w:t>
        </w:r>
        <w:r>
          <w:fldChar w:fldCharType="end"/>
        </w:r>
      </w:hyperlink>
    </w:p>
    <w:p>
      <w:pPr>
        <w:pStyle w:val="TOC1"/>
        <w:tabs>
          <w:tab w:val="right" w:leader="dot" w:pos="8306"/>
        </w:tabs>
      </w:pPr>
      <w:hyperlink w:anchor="_Toc2350" w:history="1">
        <w:r>
          <w:rPr>
            <w:rFonts w:ascii="仿宋" w:eastAsia="仿宋" w:hAnsi="仿宋" w:cs="仿宋" w:hint="eastAsia"/>
            <w:lang w:eastAsia="zh-CN"/>
          </w:rPr>
          <w:t>九、项目质量与标准</w:t>
        </w:r>
        <w:r>
          <w:tab/>
        </w:r>
        <w:r>
          <w:fldChar w:fldCharType="begin"/>
        </w:r>
        <w:r>
          <w:instrText xml:space="preserve"> PAGEREF _Toc2350 \h </w:instrText>
        </w:r>
        <w:r>
          <w:fldChar w:fldCharType="separate"/>
        </w:r>
        <w:r>
          <w:t>47</w:t>
        </w:r>
        <w:r>
          <w:fldChar w:fldCharType="end"/>
        </w:r>
      </w:hyperlink>
    </w:p>
    <w:p>
      <w:pPr>
        <w:pStyle w:val="TOC2"/>
        <w:tabs>
          <w:tab w:val="right" w:leader="dot" w:pos="8306"/>
        </w:tabs>
      </w:pPr>
      <w:hyperlink w:anchor="_Toc66" w:history="1">
        <w:r>
          <w:rPr>
            <w:rFonts w:ascii="仿宋" w:eastAsia="仿宋" w:hAnsi="仿宋" w:cs="仿宋" w:hint="eastAsia"/>
            <w:lang w:eastAsia="zh-CN"/>
          </w:rPr>
          <w:t>(一)、质量保障体系</w:t>
        </w:r>
        <w:r>
          <w:tab/>
        </w:r>
        <w:r>
          <w:fldChar w:fldCharType="begin"/>
        </w:r>
        <w:r>
          <w:instrText xml:space="preserve"> PAGEREF _Toc66 \h </w:instrText>
        </w:r>
        <w:r>
          <w:fldChar w:fldCharType="separate"/>
        </w:r>
        <w:r>
          <w:t>47</w:t>
        </w:r>
        <w:r>
          <w:fldChar w:fldCharType="end"/>
        </w:r>
      </w:hyperlink>
    </w:p>
    <w:p>
      <w:pPr>
        <w:pStyle w:val="TOC2"/>
        <w:tabs>
          <w:tab w:val="right" w:leader="dot" w:pos="8306"/>
        </w:tabs>
      </w:pPr>
      <w:hyperlink w:anchor="_Toc577" w:history="1">
        <w:r>
          <w:rPr>
            <w:rFonts w:ascii="仿宋" w:eastAsia="仿宋" w:hAnsi="仿宋" w:cs="仿宋" w:hint="eastAsia"/>
            <w:lang w:eastAsia="zh-CN"/>
          </w:rPr>
          <w:t>(二)、标准化作业流程</w:t>
        </w:r>
        <w:r>
          <w:tab/>
        </w:r>
        <w:r>
          <w:fldChar w:fldCharType="begin"/>
        </w:r>
        <w:r>
          <w:instrText xml:space="preserve"> PAGEREF _Toc577 \h </w:instrText>
        </w:r>
        <w:r>
          <w:fldChar w:fldCharType="separate"/>
        </w:r>
        <w:r>
          <w:t>48</w:t>
        </w:r>
        <w:r>
          <w:fldChar w:fldCharType="end"/>
        </w:r>
      </w:hyperlink>
    </w:p>
    <w:p>
      <w:pPr>
        <w:pStyle w:val="TOC2"/>
        <w:tabs>
          <w:tab w:val="right" w:leader="dot" w:pos="8306"/>
        </w:tabs>
      </w:pPr>
      <w:hyperlink w:anchor="_Toc21312" w:history="1">
        <w:r>
          <w:rPr>
            <w:rFonts w:ascii="仿宋" w:eastAsia="仿宋" w:hAnsi="仿宋" w:cs="仿宋" w:hint="eastAsia"/>
            <w:lang w:eastAsia="zh-CN"/>
          </w:rPr>
          <w:t>(三)、质量监控与评估</w:t>
        </w:r>
        <w:r>
          <w:tab/>
        </w:r>
        <w:r>
          <w:fldChar w:fldCharType="begin"/>
        </w:r>
        <w:r>
          <w:instrText xml:space="preserve"> PAGEREF _Toc21312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12" w:history="1">
        <w:r>
          <w:rPr>
            <w:rFonts w:ascii="仿宋" w:eastAsia="仿宋" w:hAnsi="仿宋" w:cs="仿宋" w:hint="eastAsia"/>
            <w:lang w:eastAsia="zh-CN"/>
          </w:rPr>
          <w:t>(四)、质量改进计划</w:t>
        </w:r>
        <w:r>
          <w:tab/>
        </w:r>
        <w:r>
          <w:fldChar w:fldCharType="begin"/>
        </w:r>
        <w:r>
          <w:instrText xml:space="preserve"> PAGEREF _Toc30012 \h </w:instrText>
        </w:r>
        <w:r>
          <w:fldChar w:fldCharType="separate"/>
        </w:r>
        <w:r>
          <w:t>51</w:t>
        </w:r>
        <w:r>
          <w:fldChar w:fldCharType="end"/>
        </w:r>
      </w:hyperlink>
    </w:p>
    <w:p>
      <w:pPr>
        <w:pStyle w:val="TOC1"/>
        <w:tabs>
          <w:tab w:val="right" w:leader="dot" w:pos="8306"/>
        </w:tabs>
      </w:pPr>
      <w:hyperlink w:anchor="_Toc17044" w:history="1">
        <w:r>
          <w:rPr>
            <w:rFonts w:ascii="仿宋" w:eastAsia="仿宋" w:hAnsi="仿宋" w:cs="仿宋" w:hint="eastAsia"/>
            <w:lang w:eastAsia="zh-CN"/>
          </w:rPr>
          <w:t>十、安全与应急管理</w:t>
        </w:r>
        <w:r>
          <w:tab/>
        </w:r>
        <w:r>
          <w:fldChar w:fldCharType="begin"/>
        </w:r>
        <w:r>
          <w:instrText xml:space="preserve"> PAGEREF _Toc17044 \h </w:instrText>
        </w:r>
        <w:r>
          <w:fldChar w:fldCharType="separate"/>
        </w:r>
        <w:r>
          <w:t>52</w:t>
        </w:r>
        <w:r>
          <w:fldChar w:fldCharType="end"/>
        </w:r>
      </w:hyperlink>
    </w:p>
    <w:p>
      <w:pPr>
        <w:pStyle w:val="TOC2"/>
        <w:tabs>
          <w:tab w:val="right" w:leader="dot" w:pos="8306"/>
        </w:tabs>
      </w:pPr>
      <w:hyperlink w:anchor="_Toc10776" w:history="1">
        <w:r>
          <w:rPr>
            <w:rFonts w:ascii="仿宋" w:eastAsia="仿宋" w:hAnsi="仿宋" w:cs="仿宋" w:hint="eastAsia"/>
            <w:lang w:eastAsia="zh-CN"/>
          </w:rPr>
          <w:t>(一)、安全生产管理</w:t>
        </w:r>
        <w:r>
          <w:tab/>
        </w:r>
        <w:r>
          <w:fldChar w:fldCharType="begin"/>
        </w:r>
        <w:r>
          <w:instrText xml:space="preserve"> PAGEREF _Toc10776 \h </w:instrText>
        </w:r>
        <w:r>
          <w:fldChar w:fldCharType="separate"/>
        </w:r>
        <w:r>
          <w:t>52</w:t>
        </w:r>
        <w:r>
          <w:fldChar w:fldCharType="end"/>
        </w:r>
      </w:hyperlink>
    </w:p>
    <w:p>
      <w:pPr>
        <w:pStyle w:val="TOC2"/>
        <w:tabs>
          <w:tab w:val="right" w:leader="dot" w:pos="8306"/>
        </w:tabs>
      </w:pPr>
      <w:hyperlink w:anchor="_Toc2196" w:history="1">
        <w:r>
          <w:rPr>
            <w:rFonts w:ascii="仿宋" w:eastAsia="仿宋" w:hAnsi="仿宋" w:cs="仿宋" w:hint="eastAsia"/>
            <w:lang w:eastAsia="zh-CN"/>
          </w:rPr>
          <w:t>(二)、应急预案与响应</w:t>
        </w:r>
        <w:r>
          <w:tab/>
        </w:r>
        <w:r>
          <w:fldChar w:fldCharType="begin"/>
        </w:r>
        <w:r>
          <w:instrText xml:space="preserve"> PAGEREF _Toc2196 \h </w:instrText>
        </w:r>
        <w:r>
          <w:fldChar w:fldCharType="separate"/>
        </w:r>
        <w:r>
          <w:t>53</w:t>
        </w:r>
        <w:r>
          <w:fldChar w:fldCharType="end"/>
        </w:r>
      </w:hyperlink>
    </w:p>
    <w:p>
      <w:pPr>
        <w:pStyle w:val="TOC1"/>
        <w:tabs>
          <w:tab w:val="right" w:leader="dot" w:pos="8306"/>
        </w:tabs>
      </w:pPr>
      <w:hyperlink w:anchor="_Toc25336" w:history="1">
        <w:r>
          <w:rPr>
            <w:rFonts w:ascii="仿宋" w:eastAsia="仿宋" w:hAnsi="仿宋" w:cs="仿宋" w:hint="eastAsia"/>
            <w:lang w:eastAsia="zh-CN"/>
          </w:rPr>
          <w:t>十一、环境保护与绿色发展</w:t>
        </w:r>
        <w:r>
          <w:tab/>
        </w:r>
        <w:r>
          <w:fldChar w:fldCharType="begin"/>
        </w:r>
        <w:r>
          <w:instrText xml:space="preserve"> PAGEREF _Toc25336 \h </w:instrText>
        </w:r>
        <w:r>
          <w:fldChar w:fldCharType="separate"/>
        </w:r>
        <w:r>
          <w:t>55</w:t>
        </w:r>
        <w:r>
          <w:fldChar w:fldCharType="end"/>
        </w:r>
      </w:hyperlink>
    </w:p>
    <w:p>
      <w:pPr>
        <w:pStyle w:val="TOC2"/>
        <w:tabs>
          <w:tab w:val="right" w:leader="dot" w:pos="8306"/>
        </w:tabs>
      </w:pPr>
      <w:hyperlink w:anchor="_Toc4984" w:history="1">
        <w:r>
          <w:rPr>
            <w:rFonts w:ascii="仿宋" w:eastAsia="仿宋" w:hAnsi="仿宋" w:cs="仿宋" w:hint="eastAsia"/>
            <w:lang w:eastAsia="zh-CN"/>
          </w:rPr>
          <w:t>(一)、环境保护措施</w:t>
        </w:r>
        <w:r>
          <w:tab/>
        </w:r>
        <w:r>
          <w:fldChar w:fldCharType="begin"/>
        </w:r>
        <w:r>
          <w:instrText xml:space="preserve"> PAGEREF _Toc4984 \h </w:instrText>
        </w:r>
        <w:r>
          <w:fldChar w:fldCharType="separate"/>
        </w:r>
        <w:r>
          <w:t>55</w:t>
        </w:r>
        <w:r>
          <w:fldChar w:fldCharType="end"/>
        </w:r>
      </w:hyperlink>
    </w:p>
    <w:p>
      <w:pPr>
        <w:pStyle w:val="TOC2"/>
        <w:tabs>
          <w:tab w:val="right" w:leader="dot" w:pos="8306"/>
        </w:tabs>
      </w:pPr>
      <w:hyperlink w:anchor="_Toc8033" w:history="1">
        <w:r>
          <w:rPr>
            <w:rFonts w:ascii="仿宋" w:eastAsia="仿宋" w:hAnsi="仿宋" w:cs="仿宋" w:hint="eastAsia"/>
            <w:lang w:eastAsia="zh-CN"/>
          </w:rPr>
          <w:t>(二)、绿色发展与可持续发展策略</w:t>
        </w:r>
        <w:r>
          <w:tab/>
        </w:r>
        <w:r>
          <w:fldChar w:fldCharType="begin"/>
        </w:r>
        <w:r>
          <w:instrText xml:space="preserve"> PAGEREF _Toc8033 \h </w:instrText>
        </w:r>
        <w:r>
          <w:fldChar w:fldCharType="separate"/>
        </w:r>
        <w:r>
          <w:t>57</w:t>
        </w:r>
        <w:r>
          <w:fldChar w:fldCharType="end"/>
        </w:r>
      </w:hyperlink>
    </w:p>
    <w:p>
      <w:pPr>
        <w:pStyle w:val="TOC1"/>
        <w:tabs>
          <w:tab w:val="right" w:leader="dot" w:pos="8306"/>
        </w:tabs>
      </w:pPr>
      <w:hyperlink w:anchor="_Toc19990" w:history="1">
        <w:r>
          <w:rPr>
            <w:rFonts w:ascii="仿宋" w:eastAsia="仿宋" w:hAnsi="仿宋" w:cs="仿宋" w:hint="eastAsia"/>
            <w:lang w:eastAsia="zh-CN"/>
          </w:rPr>
          <w:t>十二、环境保护与治理方案</w:t>
        </w:r>
        <w:r>
          <w:tab/>
        </w:r>
        <w:r>
          <w:fldChar w:fldCharType="begin"/>
        </w:r>
        <w:r>
          <w:instrText xml:space="preserve"> PAGEREF _Toc19990 \h </w:instrText>
        </w:r>
        <w:r>
          <w:fldChar w:fldCharType="separate"/>
        </w:r>
        <w:r>
          <w:t>58</w:t>
        </w:r>
        <w:r>
          <w:fldChar w:fldCharType="end"/>
        </w:r>
      </w:hyperlink>
    </w:p>
    <w:p>
      <w:pPr>
        <w:pStyle w:val="TOC2"/>
        <w:tabs>
          <w:tab w:val="right" w:leader="dot" w:pos="8306"/>
        </w:tabs>
      </w:pPr>
      <w:hyperlink w:anchor="_Toc2715" w:history="1">
        <w:r>
          <w:rPr>
            <w:rFonts w:ascii="仿宋" w:eastAsia="仿宋" w:hAnsi="仿宋" w:cs="仿宋" w:hint="eastAsia"/>
            <w:lang w:eastAsia="zh-CN"/>
          </w:rPr>
          <w:t>(一)、项目环境影响评估</w:t>
        </w:r>
        <w:r>
          <w:tab/>
        </w:r>
        <w:r>
          <w:fldChar w:fldCharType="begin"/>
        </w:r>
        <w:r>
          <w:instrText xml:space="preserve"> PAGEREF _Toc2715 \h </w:instrText>
        </w:r>
        <w:r>
          <w:fldChar w:fldCharType="separate"/>
        </w:r>
        <w:r>
          <w:t>58</w:t>
        </w:r>
        <w:r>
          <w:fldChar w:fldCharType="end"/>
        </w:r>
      </w:hyperlink>
    </w:p>
    <w:p>
      <w:pPr>
        <w:pStyle w:val="TOC2"/>
        <w:tabs>
          <w:tab w:val="right" w:leader="dot" w:pos="8306"/>
        </w:tabs>
      </w:pPr>
      <w:hyperlink w:anchor="_Toc31572" w:history="1">
        <w:r>
          <w:rPr>
            <w:rFonts w:ascii="仿宋" w:eastAsia="仿宋" w:hAnsi="仿宋" w:cs="仿宋" w:hint="eastAsia"/>
            <w:lang w:eastAsia="zh-CN"/>
          </w:rPr>
          <w:t>(二)、环境保护措施与治理方案</w:t>
        </w:r>
        <w:r>
          <w:tab/>
        </w:r>
        <w:r>
          <w:fldChar w:fldCharType="begin"/>
        </w:r>
        <w:r>
          <w:instrText xml:space="preserve"> PAGEREF _Toc31572 \h </w:instrText>
        </w:r>
        <w:r>
          <w:fldChar w:fldCharType="separate"/>
        </w:r>
        <w:r>
          <w:t>59</w:t>
        </w:r>
        <w:r>
          <w:fldChar w:fldCharType="end"/>
        </w:r>
      </w:hyperlink>
    </w:p>
    <w:p>
      <w:pPr>
        <w:pStyle w:val="TOC1"/>
        <w:tabs>
          <w:tab w:val="right" w:leader="dot" w:pos="8306"/>
        </w:tabs>
      </w:pPr>
      <w:hyperlink w:anchor="_Toc30142" w:history="1">
        <w:r>
          <w:rPr>
            <w:rFonts w:ascii="仿宋" w:eastAsia="仿宋" w:hAnsi="仿宋" w:cs="仿宋" w:hint="eastAsia"/>
            <w:lang w:eastAsia="zh-CN"/>
          </w:rPr>
          <w:t>十三、人力资源管理与开发</w:t>
        </w:r>
        <w:r>
          <w:tab/>
        </w:r>
        <w:r>
          <w:fldChar w:fldCharType="begin"/>
        </w:r>
        <w:r>
          <w:instrText xml:space="preserve"> PAGEREF _Toc30142 \h </w:instrText>
        </w:r>
        <w:r>
          <w:fldChar w:fldCharType="separate"/>
        </w:r>
        <w:r>
          <w:t>59</w:t>
        </w:r>
        <w:r>
          <w:fldChar w:fldCharType="end"/>
        </w:r>
      </w:hyperlink>
    </w:p>
    <w:p>
      <w:pPr>
        <w:pStyle w:val="TOC2"/>
        <w:tabs>
          <w:tab w:val="right" w:leader="dot" w:pos="8306"/>
        </w:tabs>
      </w:pPr>
      <w:hyperlink w:anchor="_Toc8818" w:history="1">
        <w:r>
          <w:rPr>
            <w:rFonts w:ascii="仿宋" w:eastAsia="仿宋" w:hAnsi="仿宋" w:cs="仿宋" w:hint="eastAsia"/>
            <w:lang w:eastAsia="zh-CN"/>
          </w:rPr>
          <w:t>(一)、人力资源规划</w:t>
        </w:r>
        <w:r>
          <w:tab/>
        </w:r>
        <w:r>
          <w:fldChar w:fldCharType="begin"/>
        </w:r>
        <w:r>
          <w:instrText xml:space="preserve"> PAGEREF _Toc8818 \h </w:instrText>
        </w:r>
        <w:r>
          <w:fldChar w:fldCharType="separate"/>
        </w:r>
        <w:r>
          <w:t>59</w:t>
        </w:r>
        <w:r>
          <w:fldChar w:fldCharType="end"/>
        </w:r>
      </w:hyperlink>
    </w:p>
    <w:p>
      <w:pPr>
        <w:pStyle w:val="TOC2"/>
        <w:tabs>
          <w:tab w:val="right" w:leader="dot" w:pos="8306"/>
        </w:tabs>
      </w:pPr>
      <w:hyperlink w:anchor="_Toc880" w:history="1">
        <w:r>
          <w:rPr>
            <w:rFonts w:ascii="仿宋" w:eastAsia="仿宋" w:hAnsi="仿宋" w:cs="仿宋" w:hint="eastAsia"/>
            <w:lang w:eastAsia="zh-CN"/>
          </w:rPr>
          <w:t>(二)、人力资源开发与培训</w:t>
        </w:r>
        <w:r>
          <w:tab/>
        </w:r>
        <w:r>
          <w:fldChar w:fldCharType="begin"/>
        </w:r>
        <w:r>
          <w:instrText xml:space="preserve"> PAGEREF _Toc880 \h </w:instrText>
        </w:r>
        <w:r>
          <w:fldChar w:fldCharType="separate"/>
        </w:r>
        <w:r>
          <w:t>61</w:t>
        </w:r>
        <w:r>
          <w:fldChar w:fldCharType="end"/>
        </w:r>
      </w:hyperlink>
    </w:p>
    <w:p>
      <w:pPr>
        <w:pStyle w:val="TOC1"/>
        <w:tabs>
          <w:tab w:val="right" w:leader="dot" w:pos="8306"/>
        </w:tabs>
      </w:pPr>
      <w:hyperlink w:anchor="_Toc14936" w:history="1">
        <w:r>
          <w:rPr>
            <w:rFonts w:ascii="仿宋" w:eastAsia="仿宋" w:hAnsi="仿宋" w:cs="仿宋" w:hint="eastAsia"/>
            <w:lang w:eastAsia="zh-CN"/>
          </w:rPr>
          <w:t>十四、法律法规与政策遵循</w:t>
        </w:r>
        <w:r>
          <w:tab/>
        </w:r>
        <w:r>
          <w:fldChar w:fldCharType="begin"/>
        </w:r>
        <w:r>
          <w:instrText xml:space="preserve"> PAGEREF _Toc14936 \h </w:instrText>
        </w:r>
        <w:r>
          <w:fldChar w:fldCharType="separate"/>
        </w:r>
        <w:r>
          <w:t>64</w:t>
        </w:r>
        <w:r>
          <w:fldChar w:fldCharType="end"/>
        </w:r>
      </w:hyperlink>
    </w:p>
    <w:p>
      <w:pPr>
        <w:pStyle w:val="TOC2"/>
        <w:tabs>
          <w:tab w:val="right" w:leader="dot" w:pos="8306"/>
        </w:tabs>
      </w:pPr>
      <w:hyperlink w:anchor="_Toc6762" w:history="1">
        <w:r>
          <w:rPr>
            <w:rFonts w:ascii="仿宋" w:eastAsia="仿宋" w:hAnsi="仿宋" w:cs="仿宋" w:hint="eastAsia"/>
            <w:lang w:eastAsia="zh-CN"/>
          </w:rPr>
          <w:t>(一)、法律法规遵守</w:t>
        </w:r>
        <w:r>
          <w:tab/>
        </w:r>
        <w:r>
          <w:fldChar w:fldCharType="begin"/>
        </w:r>
        <w:r>
          <w:instrText xml:space="preserve"> PAGEREF _Toc6762 \h </w:instrText>
        </w:r>
        <w:r>
          <w:fldChar w:fldCharType="separate"/>
        </w:r>
        <w:r>
          <w:t>64</w:t>
        </w:r>
        <w:r>
          <w:fldChar w:fldCharType="end"/>
        </w:r>
      </w:hyperlink>
    </w:p>
    <w:p>
      <w:pPr>
        <w:pStyle w:val="TOC2"/>
        <w:tabs>
          <w:tab w:val="right" w:leader="dot" w:pos="8306"/>
        </w:tabs>
      </w:pPr>
      <w:hyperlink w:anchor="_Toc29827" w:history="1">
        <w:r>
          <w:rPr>
            <w:rFonts w:ascii="仿宋" w:eastAsia="仿宋" w:hAnsi="仿宋" w:cs="仿宋" w:hint="eastAsia"/>
            <w:lang w:eastAsia="zh-CN"/>
          </w:rPr>
          <w:t>(二)、政策导向与利用</w:t>
        </w:r>
        <w:r>
          <w:tab/>
        </w:r>
        <w:r>
          <w:fldChar w:fldCharType="begin"/>
        </w:r>
        <w:r>
          <w:instrText xml:space="preserve"> PAGEREF _Toc29827 \h </w:instrText>
        </w:r>
        <w:r>
          <w:fldChar w:fldCharType="separate"/>
        </w:r>
        <w:r>
          <w:t>65</w:t>
        </w:r>
        <w:r>
          <w:fldChar w:fldCharType="end"/>
        </w:r>
      </w:hyperlink>
    </w:p>
    <w:p>
      <w:pPr>
        <w:pStyle w:val="TOC1"/>
        <w:tabs>
          <w:tab w:val="right" w:leader="dot" w:pos="8306"/>
        </w:tabs>
      </w:pPr>
      <w:hyperlink w:anchor="_Toc7478" w:history="1">
        <w:r>
          <w:rPr>
            <w:rFonts w:ascii="仿宋" w:eastAsia="仿宋" w:hAnsi="仿宋" w:cs="仿宋" w:hint="eastAsia"/>
            <w:lang w:eastAsia="zh-CN"/>
          </w:rPr>
          <w:t>十五、项目施工方案</w:t>
        </w:r>
        <w:r>
          <w:tab/>
        </w:r>
        <w:r>
          <w:fldChar w:fldCharType="begin"/>
        </w:r>
        <w:r>
          <w:instrText xml:space="preserve"> PAGEREF _Toc7478 \h </w:instrText>
        </w:r>
        <w:r>
          <w:fldChar w:fldCharType="separate"/>
        </w:r>
        <w:r>
          <w:t>66</w:t>
        </w:r>
        <w:r>
          <w:fldChar w:fldCharType="end"/>
        </w:r>
      </w:hyperlink>
    </w:p>
    <w:p>
      <w:pPr>
        <w:pStyle w:val="TOC2"/>
        <w:tabs>
          <w:tab w:val="right" w:leader="dot" w:pos="8306"/>
        </w:tabs>
      </w:pPr>
      <w:hyperlink w:anchor="_Toc19542" w:history="1">
        <w:r>
          <w:rPr>
            <w:rFonts w:ascii="仿宋" w:eastAsia="仿宋" w:hAnsi="仿宋" w:cs="仿宋" w:hint="eastAsia"/>
            <w:lang w:eastAsia="zh-CN"/>
          </w:rPr>
          <w:t>(一)、施工组织设计</w:t>
        </w:r>
        <w:r>
          <w:tab/>
        </w:r>
        <w:r>
          <w:fldChar w:fldCharType="begin"/>
        </w:r>
        <w:r>
          <w:instrText xml:space="preserve"> PAGEREF _Toc19542 \h </w:instrText>
        </w:r>
        <w:r>
          <w:fldChar w:fldCharType="separate"/>
        </w:r>
        <w:r>
          <w:t>66</w:t>
        </w:r>
        <w:r>
          <w:fldChar w:fldCharType="end"/>
        </w:r>
      </w:hyperlink>
    </w:p>
    <w:p>
      <w:pPr>
        <w:pStyle w:val="TOC2"/>
        <w:tabs>
          <w:tab w:val="right" w:leader="dot" w:pos="8306"/>
        </w:tabs>
      </w:pPr>
      <w:hyperlink w:anchor="_Toc6338" w:history="1">
        <w:r>
          <w:rPr>
            <w:rFonts w:ascii="仿宋" w:eastAsia="仿宋" w:hAnsi="仿宋" w:cs="仿宋" w:hint="eastAsia"/>
            <w:lang w:eastAsia="zh-CN"/>
          </w:rPr>
          <w:t>(二)、施工工艺与技术路线</w:t>
        </w:r>
        <w:r>
          <w:tab/>
        </w:r>
        <w:r>
          <w:fldChar w:fldCharType="begin"/>
        </w:r>
        <w:r>
          <w:instrText xml:space="preserve"> PAGEREF _Toc6338 \h </w:instrText>
        </w:r>
        <w:r>
          <w:fldChar w:fldCharType="separate"/>
        </w:r>
        <w:r>
          <w:t>67</w:t>
        </w:r>
        <w:r>
          <w:fldChar w:fldCharType="end"/>
        </w:r>
      </w:hyperlink>
    </w:p>
    <w:p>
      <w:pPr>
        <w:pStyle w:val="TOC2"/>
        <w:tabs>
          <w:tab w:val="right" w:leader="dot" w:pos="8306"/>
        </w:tabs>
      </w:pPr>
      <w:hyperlink w:anchor="_Toc26055" w:history="1">
        <w:r>
          <w:rPr>
            <w:rFonts w:ascii="仿宋" w:eastAsia="仿宋" w:hAnsi="仿宋" w:cs="仿宋" w:hint="eastAsia"/>
            <w:lang w:eastAsia="zh-CN"/>
          </w:rPr>
          <w:t>(三)、关键节点施工计划</w:t>
        </w:r>
        <w:r>
          <w:tab/>
        </w:r>
        <w:r>
          <w:fldChar w:fldCharType="begin"/>
        </w:r>
        <w:r>
          <w:instrText xml:space="preserve"> PAGEREF _Toc26055 \h </w:instrText>
        </w:r>
        <w:r>
          <w:fldChar w:fldCharType="separate"/>
        </w:r>
        <w:r>
          <w:t>68</w:t>
        </w:r>
        <w:r>
          <w:fldChar w:fldCharType="end"/>
        </w:r>
      </w:hyperlink>
    </w:p>
    <w:p>
      <w:pPr>
        <w:pStyle w:val="TOC2"/>
        <w:tabs>
          <w:tab w:val="right" w:leader="dot" w:pos="8306"/>
        </w:tabs>
      </w:pPr>
      <w:hyperlink w:anchor="_Toc26822" w:history="1">
        <w:r>
          <w:rPr>
            <w:rFonts w:ascii="仿宋" w:eastAsia="仿宋" w:hAnsi="仿宋" w:cs="仿宋" w:hint="eastAsia"/>
            <w:lang w:eastAsia="zh-CN"/>
          </w:rPr>
          <w:t>(四)、施工现场管理</w:t>
        </w:r>
        <w:r>
          <w:tab/>
        </w:r>
        <w:r>
          <w:fldChar w:fldCharType="begin"/>
        </w:r>
        <w:r>
          <w:instrText xml:space="preserve"> PAGEREF _Toc26822 \h </w:instrText>
        </w:r>
        <w:r>
          <w:fldChar w:fldCharType="separate"/>
        </w:r>
        <w:r>
          <w:t>70</w:t>
        </w:r>
        <w:r>
          <w:fldChar w:fldCharType="end"/>
        </w:r>
      </w:hyperlink>
    </w:p>
    <w:p>
      <w:pPr>
        <w:pStyle w:val="TOC1"/>
        <w:tabs>
          <w:tab w:val="right" w:leader="dot" w:pos="8306"/>
        </w:tabs>
      </w:pPr>
      <w:hyperlink w:anchor="_Toc24275" w:history="1">
        <w:r>
          <w:rPr>
            <w:rFonts w:ascii="仿宋" w:eastAsia="仿宋" w:hAnsi="仿宋" w:cs="仿宋" w:hint="eastAsia"/>
            <w:lang w:eastAsia="zh-CN"/>
          </w:rPr>
          <w:t>十六、质量管理与控制</w:t>
        </w:r>
        <w:r>
          <w:tab/>
        </w:r>
        <w:r>
          <w:fldChar w:fldCharType="begin"/>
        </w:r>
        <w:r>
          <w:instrText xml:space="preserve"> PAGEREF _Toc24275 \h </w:instrText>
        </w:r>
        <w:r>
          <w:fldChar w:fldCharType="separate"/>
        </w:r>
        <w:r>
          <w:t>72</w:t>
        </w:r>
        <w:r>
          <w:fldChar w:fldCharType="end"/>
        </w:r>
      </w:hyperlink>
    </w:p>
    <w:p>
      <w:pPr>
        <w:pStyle w:val="TOC2"/>
        <w:tabs>
          <w:tab w:val="right" w:leader="dot" w:pos="8306"/>
        </w:tabs>
      </w:pPr>
      <w:hyperlink w:anchor="_Toc2053" w:history="1">
        <w:r>
          <w:rPr>
            <w:rFonts w:ascii="仿宋" w:eastAsia="仿宋" w:hAnsi="仿宋" w:cs="仿宋" w:hint="eastAsia"/>
            <w:lang w:eastAsia="zh-CN"/>
          </w:rPr>
          <w:t>(一)、质量管理体系建设</w:t>
        </w:r>
        <w:r>
          <w:tab/>
        </w:r>
        <w:r>
          <w:fldChar w:fldCharType="begin"/>
        </w:r>
        <w:r>
          <w:instrText xml:space="preserve"> PAGEREF _Toc2053 \h </w:instrText>
        </w:r>
        <w:r>
          <w:fldChar w:fldCharType="separate"/>
        </w:r>
        <w:r>
          <w:t>72</w:t>
        </w:r>
        <w:r>
          <w:fldChar w:fldCharType="end"/>
        </w:r>
      </w:hyperlink>
    </w:p>
    <w:p>
      <w:pPr>
        <w:pStyle w:val="TOC2"/>
        <w:tabs>
          <w:tab w:val="right" w:leader="dot" w:pos="8306"/>
        </w:tabs>
      </w:pPr>
      <w:hyperlink w:anchor="_Toc4369" w:history="1">
        <w:r>
          <w:rPr>
            <w:rFonts w:ascii="仿宋" w:eastAsia="仿宋" w:hAnsi="仿宋" w:cs="仿宋" w:hint="eastAsia"/>
            <w:lang w:eastAsia="zh-CN"/>
          </w:rPr>
          <w:t>(二)、质量控制措施</w:t>
        </w:r>
        <w:r>
          <w:tab/>
        </w:r>
        <w:r>
          <w:fldChar w:fldCharType="begin"/>
        </w:r>
        <w:r>
          <w:instrText xml:space="preserve"> PAGEREF _Toc4369 \h </w:instrText>
        </w:r>
        <w:r>
          <w:fldChar w:fldCharType="separate"/>
        </w:r>
        <w:r>
          <w:t>74</w:t>
        </w:r>
        <w:r>
          <w:fldChar w:fldCharType="end"/>
        </w:r>
      </w:hyperlink>
    </w:p>
    <w:p>
      <w:pPr>
        <w:pStyle w:val="TOC1"/>
        <w:tabs>
          <w:tab w:val="right" w:leader="dot" w:pos="8306"/>
        </w:tabs>
      </w:pPr>
      <w:hyperlink w:anchor="_Toc13301" w:history="1">
        <w:r>
          <w:rPr>
            <w:rFonts w:ascii="仿宋" w:eastAsia="仿宋" w:hAnsi="仿宋" w:cs="仿宋" w:hint="eastAsia"/>
            <w:lang w:eastAsia="zh-CN"/>
          </w:rPr>
          <w:t>十七、产业协同与集群发展</w:t>
        </w:r>
        <w:r>
          <w:tab/>
        </w:r>
        <w:r>
          <w:fldChar w:fldCharType="begin"/>
        </w:r>
        <w:r>
          <w:instrText xml:space="preserve"> PAGEREF _Toc13301 \h </w:instrText>
        </w:r>
        <w:r>
          <w:fldChar w:fldCharType="separate"/>
        </w:r>
        <w:r>
          <w:t>75</w:t>
        </w:r>
        <w:r>
          <w:fldChar w:fldCharType="end"/>
        </w:r>
      </w:hyperlink>
    </w:p>
    <w:p>
      <w:pPr>
        <w:pStyle w:val="TOC2"/>
        <w:tabs>
          <w:tab w:val="right" w:leader="dot" w:pos="8306"/>
        </w:tabs>
      </w:pPr>
      <w:hyperlink w:anchor="_Toc27998" w:history="1">
        <w:r>
          <w:rPr>
            <w:rFonts w:ascii="仿宋" w:eastAsia="仿宋" w:hAnsi="仿宋" w:cs="仿宋" w:hint="eastAsia"/>
            <w:lang w:eastAsia="zh-CN"/>
          </w:rPr>
          <w:t>(一)、产业协同机制建设</w:t>
        </w:r>
        <w:r>
          <w:tab/>
        </w:r>
        <w:r>
          <w:fldChar w:fldCharType="begin"/>
        </w:r>
        <w:r>
          <w:instrText xml:space="preserve"> PAGEREF _Toc27998 \h </w:instrText>
        </w:r>
        <w:r>
          <w:fldChar w:fldCharType="separate"/>
        </w:r>
        <w:r>
          <w:t>75</w:t>
        </w:r>
        <w:r>
          <w:fldChar w:fldCharType="end"/>
        </w:r>
      </w:hyperlink>
    </w:p>
    <w:p>
      <w:pPr>
        <w:pStyle w:val="TOC2"/>
        <w:tabs>
          <w:tab w:val="right" w:leader="dot" w:pos="8306"/>
        </w:tabs>
      </w:pPr>
      <w:hyperlink w:anchor="_Toc1624" w:history="1">
        <w:r>
          <w:rPr>
            <w:rFonts w:ascii="仿宋" w:eastAsia="仿宋" w:hAnsi="仿宋" w:cs="仿宋" w:hint="eastAsia"/>
            <w:lang w:eastAsia="zh-CN"/>
          </w:rPr>
          <w:t>(二)、产业集群培育与发展</w:t>
        </w:r>
        <w:r>
          <w:tab/>
        </w:r>
        <w:r>
          <w:fldChar w:fldCharType="begin"/>
        </w:r>
        <w:r>
          <w:instrText xml:space="preserve"> PAGEREF _Toc1624 \h </w:instrText>
        </w:r>
        <w:r>
          <w:fldChar w:fldCharType="separate"/>
        </w:r>
        <w:r>
          <w:t>76</w:t>
        </w:r>
        <w:r>
          <w:fldChar w:fldCharType="end"/>
        </w:r>
      </w:hyperlink>
    </w:p>
    <w:p>
      <w:pPr>
        <w:pStyle w:val="TOC1"/>
        <w:tabs>
          <w:tab w:val="right" w:leader="dot" w:pos="8306"/>
        </w:tabs>
      </w:pPr>
      <w:hyperlink w:anchor="_Toc10622" w:history="1">
        <w:r>
          <w:rPr>
            <w:rFonts w:ascii="仿宋" w:eastAsia="仿宋" w:hAnsi="仿宋" w:cs="仿宋" w:hint="eastAsia"/>
            <w:lang w:eastAsia="zh-CN"/>
          </w:rPr>
          <w:t>十八、知识产权管理与保护</w:t>
        </w:r>
        <w:r>
          <w:tab/>
        </w:r>
        <w:r>
          <w:fldChar w:fldCharType="begin"/>
        </w:r>
        <w:r>
          <w:instrText xml:space="preserve"> PAGEREF _Toc10622 \h </w:instrText>
        </w:r>
        <w:r>
          <w:fldChar w:fldCharType="separate"/>
        </w:r>
        <w:r>
          <w:t>77</w:t>
        </w:r>
        <w:r>
          <w:fldChar w:fldCharType="end"/>
        </w:r>
      </w:hyperlink>
    </w:p>
    <w:p>
      <w:pPr>
        <w:pStyle w:val="TOC2"/>
        <w:tabs>
          <w:tab w:val="right" w:leader="dot" w:pos="8306"/>
        </w:tabs>
      </w:pPr>
      <w:hyperlink w:anchor="_Toc31932" w:history="1">
        <w:r>
          <w:rPr>
            <w:rFonts w:ascii="仿宋" w:eastAsia="仿宋" w:hAnsi="仿宋" w:cs="仿宋" w:hint="eastAsia"/>
            <w:lang w:eastAsia="zh-CN"/>
          </w:rPr>
          <w:t>(一)、知识产权管理体系建设</w:t>
        </w:r>
        <w:r>
          <w:tab/>
        </w:r>
        <w:r>
          <w:fldChar w:fldCharType="begin"/>
        </w:r>
        <w:r>
          <w:instrText xml:space="preserve"> PAGEREF _Toc31932 \h </w:instrText>
        </w:r>
        <w:r>
          <w:fldChar w:fldCharType="separate"/>
        </w:r>
        <w:r>
          <w:t>77</w:t>
        </w:r>
        <w:r>
          <w:fldChar w:fldCharType="end"/>
        </w:r>
      </w:hyperlink>
    </w:p>
    <w:p>
      <w:pPr>
        <w:pStyle w:val="TOC2"/>
        <w:tabs>
          <w:tab w:val="right" w:leader="dot" w:pos="8306"/>
        </w:tabs>
      </w:pPr>
      <w:hyperlink w:anchor="_Toc30752" w:history="1">
        <w:r>
          <w:rPr>
            <w:rFonts w:ascii="仿宋" w:eastAsia="仿宋" w:hAnsi="仿宋" w:cs="仿宋" w:hint="eastAsia"/>
            <w:lang w:eastAsia="zh-CN"/>
          </w:rPr>
          <w:t>(二)、知识产权保护措施</w:t>
        </w:r>
        <w:r>
          <w:tab/>
        </w:r>
        <w:r>
          <w:fldChar w:fldCharType="begin"/>
        </w:r>
        <w:r>
          <w:instrText xml:space="preserve"> PAGEREF _Toc30752 \h </w:instrText>
        </w:r>
        <w:r>
          <w:fldChar w:fldCharType="separate"/>
        </w:r>
        <w:r>
          <w:t>77</w:t>
        </w:r>
        <w:r>
          <w:fldChar w:fldCharType="end"/>
        </w:r>
      </w:hyperlink>
    </w:p>
    <w:p>
      <w:pPr>
        <w:pStyle w:val="TOC1"/>
        <w:tabs>
          <w:tab w:val="right" w:leader="dot" w:pos="8306"/>
        </w:tabs>
      </w:pPr>
      <w:hyperlink w:anchor="_Toc25869" w:history="1">
        <w:r>
          <w:rPr>
            <w:rFonts w:ascii="仿宋" w:eastAsia="仿宋" w:hAnsi="仿宋" w:cs="仿宋" w:hint="eastAsia"/>
            <w:lang w:eastAsia="zh-CN"/>
          </w:rPr>
          <w:t>十九、成果转化与推广应用</w:t>
        </w:r>
        <w:r>
          <w:tab/>
        </w:r>
        <w:r>
          <w:fldChar w:fldCharType="begin"/>
        </w:r>
        <w:r>
          <w:instrText xml:space="preserve"> PAGEREF _Toc25869 \h </w:instrText>
        </w:r>
        <w:r>
          <w:fldChar w:fldCharType="separate"/>
        </w:r>
        <w:r>
          <w:t>79</w:t>
        </w:r>
        <w:r>
          <w:fldChar w:fldCharType="end"/>
        </w:r>
      </w:hyperlink>
    </w:p>
    <w:p>
      <w:pPr>
        <w:pStyle w:val="TOC2"/>
        <w:tabs>
          <w:tab w:val="right" w:leader="dot" w:pos="8306"/>
        </w:tabs>
      </w:pPr>
      <w:hyperlink w:anchor="_Toc1450" w:history="1">
        <w:r>
          <w:rPr>
            <w:rFonts w:ascii="仿宋" w:eastAsia="仿宋" w:hAnsi="仿宋" w:cs="仿宋" w:hint="eastAsia"/>
            <w:lang w:eastAsia="zh-CN"/>
          </w:rPr>
          <w:t>(一)、成果转化策略制定</w:t>
        </w:r>
        <w:r>
          <w:tab/>
        </w:r>
        <w:r>
          <w:fldChar w:fldCharType="begin"/>
        </w:r>
        <w:r>
          <w:instrText xml:space="preserve"> PAGEREF _Toc1450 \h </w:instrText>
        </w:r>
        <w:r>
          <w:fldChar w:fldCharType="separate"/>
        </w:r>
        <w:r>
          <w:t>79</w:t>
        </w:r>
        <w:r>
          <w:fldChar w:fldCharType="end"/>
        </w:r>
      </w:hyperlink>
    </w:p>
    <w:p>
      <w:pPr>
        <w:pStyle w:val="TOC2"/>
        <w:tabs>
          <w:tab w:val="right" w:leader="dot" w:pos="8306"/>
        </w:tabs>
      </w:pPr>
      <w:hyperlink w:anchor="_Toc8086" w:history="1">
        <w:r>
          <w:rPr>
            <w:rFonts w:ascii="仿宋" w:eastAsia="仿宋" w:hAnsi="仿宋" w:cs="仿宋" w:hint="eastAsia"/>
            <w:lang w:eastAsia="zh-CN"/>
          </w:rPr>
          <w:t>(二)、成果推广应用方案</w:t>
        </w:r>
        <w:r>
          <w:tab/>
        </w:r>
        <w:r>
          <w:fldChar w:fldCharType="begin"/>
        </w:r>
        <w:r>
          <w:instrText xml:space="preserve"> PAGEREF _Toc8086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06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扫路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扫路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扫路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扫路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扫路车项目的社会影响是全面而深远的。从提供就业机会和提升公共服务，到促进社会结构和劳动市场的多元化，再到推动社会责任和伦理标准的提高，项目对于提升社区的经济、文化和社会福祉有着重要作用。通过这些正面影响，扫路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9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为了融入当地社区，扫路车项目需深入理解当地的文化特色和社会习俗。例如，项目在设计广告和市场推广活动时，应考虑使用当地语言和符合地方文化的表达方式。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8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为了确保扫路车项目的成功并最大限度地减轻潜在的社会风险，详细的风险分析和具体的应对策略至关重要。以下是针对项目可能面临的具体社会风险及相应对策的分析：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风险描述：扫路车项目可能遭遇社区抵制，尤其如果社区成员认为项目会破坏他们的生活环境或忽略他们的意见。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风险描述：扫路车项目的商业实践可能与当地的文化和价值观存在冲突，导致社会紧张和文化冲突。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风险描述：扫路车项目可能会增加对公共资源和基础设施的需求，给当地带来额外压力，例如在水资源、能源供应和交通系统方面。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风险描述：扫路车项目可能会引起当地社会结构和动态的变化，例如改变社区的人口组成和社交模式。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风险描述：在扫路车项目运营过程中，可能涉及大量个人和商业敏感信息，存在信息安全和隐私保护的风险。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18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46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https://d.book118.com/048034124110006025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DF13D5"/>
    <w:rsid w:val="1CDF13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3412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2023-12-25T15:59:00Z</dcterms:created>
  <dcterms:modified xsi:type="dcterms:W3CDTF">2023-12-25T16:00:19Z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C8597E28C7CC4D68BA661109EFE9D6FC_11</vt:lpwstr>
  </property>
  <property fmtid="{D5CDD505-2E9C-101B-9397-08002B2CF9AE}" pid="3" name="KSOProductBuildVer">
    <vt:lpwstr>2052-12.1.0.16120</vt:lpwstr>
  </property>
</Properties>
</file>