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丙酸项目规划设计蓝图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168" w:history="1">
        <w:r>
          <w:rPr>
            <w:rFonts w:ascii="仿宋" w:eastAsia="仿宋" w:hAnsi="仿宋" w:cs="仿宋" w:hint="eastAsia"/>
            <w:lang w:eastAsia="zh-CN"/>
          </w:rPr>
          <w:t>概论</w:t>
        </w:r>
        <w:r>
          <w:tab/>
        </w:r>
        <w:r>
          <w:fldChar w:fldCharType="begin"/>
        </w:r>
        <w:r>
          <w:instrText xml:space="preserve"> PAGEREF _Toc18168 \h </w:instrText>
        </w:r>
        <w:r>
          <w:fldChar w:fldCharType="separate"/>
        </w:r>
        <w:r>
          <w:t>3</w:t>
        </w:r>
        <w:r>
          <w:fldChar w:fldCharType="end"/>
        </w:r>
      </w:hyperlink>
    </w:p>
    <w:p>
      <w:pPr>
        <w:pStyle w:val="TOC1"/>
        <w:tabs>
          <w:tab w:val="right" w:leader="dot" w:pos="8306"/>
        </w:tabs>
      </w:pPr>
      <w:hyperlink w:anchor="_Toc26682" w:history="1">
        <w:r>
          <w:rPr>
            <w:rFonts w:ascii="仿宋" w:eastAsia="仿宋" w:hAnsi="仿宋" w:cs="仿宋" w:hint="eastAsia"/>
            <w:lang w:eastAsia="zh-CN"/>
          </w:rPr>
          <w:t>一、丙酸项目建设背景及必要性分析</w:t>
        </w:r>
        <w:r>
          <w:tab/>
        </w:r>
        <w:r>
          <w:fldChar w:fldCharType="begin"/>
        </w:r>
        <w:r>
          <w:instrText xml:space="preserve"> PAGEREF _Toc26682 \h </w:instrText>
        </w:r>
        <w:r>
          <w:fldChar w:fldCharType="separate"/>
        </w:r>
        <w:r>
          <w:t>3</w:t>
        </w:r>
        <w:r>
          <w:fldChar w:fldCharType="end"/>
        </w:r>
      </w:hyperlink>
    </w:p>
    <w:p>
      <w:pPr>
        <w:pStyle w:val="TOC2"/>
        <w:tabs>
          <w:tab w:val="right" w:leader="dot" w:pos="8306"/>
        </w:tabs>
      </w:pPr>
      <w:hyperlink w:anchor="_Toc18645" w:history="1">
        <w:r>
          <w:rPr>
            <w:rFonts w:ascii="仿宋" w:eastAsia="仿宋" w:hAnsi="仿宋" w:cs="仿宋" w:hint="eastAsia"/>
            <w:lang w:eastAsia="zh-CN"/>
          </w:rPr>
          <w:t>(一)、丙酸项目背景分析</w:t>
        </w:r>
        <w:r>
          <w:tab/>
        </w:r>
        <w:r>
          <w:fldChar w:fldCharType="begin"/>
        </w:r>
        <w:r>
          <w:instrText xml:space="preserve"> PAGEREF _Toc18645 \h </w:instrText>
        </w:r>
        <w:r>
          <w:fldChar w:fldCharType="separate"/>
        </w:r>
        <w:r>
          <w:t>3</w:t>
        </w:r>
        <w:r>
          <w:fldChar w:fldCharType="end"/>
        </w:r>
      </w:hyperlink>
    </w:p>
    <w:p>
      <w:pPr>
        <w:pStyle w:val="TOC2"/>
        <w:tabs>
          <w:tab w:val="right" w:leader="dot" w:pos="8306"/>
        </w:tabs>
      </w:pPr>
      <w:hyperlink w:anchor="_Toc23697" w:history="1">
        <w:r>
          <w:rPr>
            <w:rFonts w:ascii="仿宋" w:eastAsia="仿宋" w:hAnsi="仿宋" w:cs="仿宋" w:hint="eastAsia"/>
            <w:lang w:eastAsia="zh-CN"/>
          </w:rPr>
          <w:t>(二)、丙酸项目建设必要性分析</w:t>
        </w:r>
        <w:r>
          <w:tab/>
        </w:r>
        <w:r>
          <w:fldChar w:fldCharType="begin"/>
        </w:r>
        <w:r>
          <w:instrText xml:space="preserve"> PAGEREF _Toc23697 \h </w:instrText>
        </w:r>
        <w:r>
          <w:fldChar w:fldCharType="separate"/>
        </w:r>
        <w:r>
          <w:t>5</w:t>
        </w:r>
        <w:r>
          <w:fldChar w:fldCharType="end"/>
        </w:r>
      </w:hyperlink>
    </w:p>
    <w:p>
      <w:pPr>
        <w:pStyle w:val="TOC1"/>
        <w:tabs>
          <w:tab w:val="right" w:leader="dot" w:pos="8306"/>
        </w:tabs>
      </w:pPr>
      <w:hyperlink w:anchor="_Toc14502" w:history="1">
        <w:r>
          <w:rPr>
            <w:rFonts w:ascii="仿宋" w:eastAsia="仿宋" w:hAnsi="仿宋" w:cs="仿宋" w:hint="eastAsia"/>
            <w:lang w:eastAsia="zh-CN"/>
          </w:rPr>
          <w:t>二、丙酸项目可持续发展</w:t>
        </w:r>
        <w:r>
          <w:tab/>
        </w:r>
        <w:r>
          <w:fldChar w:fldCharType="begin"/>
        </w:r>
        <w:r>
          <w:instrText xml:space="preserve"> PAGEREF _Toc14502 \h </w:instrText>
        </w:r>
        <w:r>
          <w:fldChar w:fldCharType="separate"/>
        </w:r>
        <w:r>
          <w:t>6</w:t>
        </w:r>
        <w:r>
          <w:fldChar w:fldCharType="end"/>
        </w:r>
      </w:hyperlink>
    </w:p>
    <w:p>
      <w:pPr>
        <w:pStyle w:val="TOC2"/>
        <w:tabs>
          <w:tab w:val="right" w:leader="dot" w:pos="8306"/>
        </w:tabs>
      </w:pPr>
      <w:hyperlink w:anchor="_Toc30398" w:history="1">
        <w:r>
          <w:rPr>
            <w:rFonts w:ascii="仿宋" w:eastAsia="仿宋" w:hAnsi="仿宋" w:cs="仿宋" w:hint="eastAsia"/>
            <w:lang w:eastAsia="zh-CN"/>
          </w:rPr>
          <w:t>(一)、可持续战略与实践</w:t>
        </w:r>
        <w:r>
          <w:tab/>
        </w:r>
        <w:r>
          <w:fldChar w:fldCharType="begin"/>
        </w:r>
        <w:r>
          <w:instrText xml:space="preserve"> PAGEREF _Toc30398 \h </w:instrText>
        </w:r>
        <w:r>
          <w:fldChar w:fldCharType="separate"/>
        </w:r>
        <w:r>
          <w:t>6</w:t>
        </w:r>
        <w:r>
          <w:fldChar w:fldCharType="end"/>
        </w:r>
      </w:hyperlink>
    </w:p>
    <w:p>
      <w:pPr>
        <w:pStyle w:val="TOC2"/>
        <w:tabs>
          <w:tab w:val="right" w:leader="dot" w:pos="8306"/>
        </w:tabs>
      </w:pPr>
      <w:hyperlink w:anchor="_Toc15585" w:history="1">
        <w:r>
          <w:rPr>
            <w:rFonts w:ascii="仿宋" w:eastAsia="仿宋" w:hAnsi="仿宋" w:cs="仿宋" w:hint="eastAsia"/>
            <w:lang w:eastAsia="zh-CN"/>
          </w:rPr>
          <w:t>(二)、环保与社会责任</w:t>
        </w:r>
        <w:r>
          <w:tab/>
        </w:r>
        <w:r>
          <w:fldChar w:fldCharType="begin"/>
        </w:r>
        <w:r>
          <w:instrText xml:space="preserve"> PAGEREF _Toc15585 \h </w:instrText>
        </w:r>
        <w:r>
          <w:fldChar w:fldCharType="separate"/>
        </w:r>
        <w:r>
          <w:t>7</w:t>
        </w:r>
        <w:r>
          <w:fldChar w:fldCharType="end"/>
        </w:r>
      </w:hyperlink>
    </w:p>
    <w:p>
      <w:pPr>
        <w:pStyle w:val="TOC1"/>
        <w:tabs>
          <w:tab w:val="right" w:leader="dot" w:pos="8306"/>
        </w:tabs>
      </w:pPr>
      <w:hyperlink w:anchor="_Toc17128" w:history="1">
        <w:r>
          <w:rPr>
            <w:rFonts w:ascii="仿宋" w:eastAsia="仿宋" w:hAnsi="仿宋" w:cs="仿宋" w:hint="eastAsia"/>
            <w:lang w:eastAsia="zh-CN"/>
          </w:rPr>
          <w:t>三、丙酸项目土建工程</w:t>
        </w:r>
        <w:r>
          <w:tab/>
        </w:r>
        <w:r>
          <w:fldChar w:fldCharType="begin"/>
        </w:r>
        <w:r>
          <w:instrText xml:space="preserve"> PAGEREF _Toc17128 \h </w:instrText>
        </w:r>
        <w:r>
          <w:fldChar w:fldCharType="separate"/>
        </w:r>
        <w:r>
          <w:t>7</w:t>
        </w:r>
        <w:r>
          <w:fldChar w:fldCharType="end"/>
        </w:r>
      </w:hyperlink>
    </w:p>
    <w:p>
      <w:pPr>
        <w:pStyle w:val="TOC2"/>
        <w:tabs>
          <w:tab w:val="right" w:leader="dot" w:pos="8306"/>
        </w:tabs>
      </w:pPr>
      <w:hyperlink w:anchor="_Toc23155" w:history="1">
        <w:r>
          <w:rPr>
            <w:rFonts w:ascii="仿宋" w:eastAsia="仿宋" w:hAnsi="仿宋" w:cs="仿宋" w:hint="eastAsia"/>
            <w:lang w:eastAsia="zh-CN"/>
          </w:rPr>
          <w:t>(一)、建筑工程设计原则</w:t>
        </w:r>
        <w:r>
          <w:tab/>
        </w:r>
        <w:r>
          <w:fldChar w:fldCharType="begin"/>
        </w:r>
        <w:r>
          <w:instrText xml:space="preserve"> PAGEREF _Toc23155 \h </w:instrText>
        </w:r>
        <w:r>
          <w:fldChar w:fldCharType="separate"/>
        </w:r>
        <w:r>
          <w:t>7</w:t>
        </w:r>
        <w:r>
          <w:fldChar w:fldCharType="end"/>
        </w:r>
      </w:hyperlink>
    </w:p>
    <w:p>
      <w:pPr>
        <w:pStyle w:val="TOC2"/>
        <w:tabs>
          <w:tab w:val="right" w:leader="dot" w:pos="8306"/>
        </w:tabs>
      </w:pPr>
      <w:hyperlink w:anchor="_Toc15905" w:history="1">
        <w:r>
          <w:rPr>
            <w:rFonts w:ascii="仿宋" w:eastAsia="仿宋" w:hAnsi="仿宋" w:cs="仿宋" w:hint="eastAsia"/>
            <w:lang w:eastAsia="zh-CN"/>
          </w:rPr>
          <w:t>(二)、土建工程设计年限及安全等级</w:t>
        </w:r>
        <w:r>
          <w:tab/>
        </w:r>
        <w:r>
          <w:fldChar w:fldCharType="begin"/>
        </w:r>
        <w:r>
          <w:instrText xml:space="preserve"> PAGEREF _Toc15905 \h </w:instrText>
        </w:r>
        <w:r>
          <w:fldChar w:fldCharType="separate"/>
        </w:r>
        <w:r>
          <w:t>9</w:t>
        </w:r>
        <w:r>
          <w:fldChar w:fldCharType="end"/>
        </w:r>
      </w:hyperlink>
    </w:p>
    <w:p>
      <w:pPr>
        <w:pStyle w:val="TOC2"/>
        <w:tabs>
          <w:tab w:val="right" w:leader="dot" w:pos="8306"/>
        </w:tabs>
      </w:pPr>
      <w:hyperlink w:anchor="_Toc24215" w:history="1">
        <w:r>
          <w:rPr>
            <w:rFonts w:ascii="仿宋" w:eastAsia="仿宋" w:hAnsi="仿宋" w:cs="仿宋" w:hint="eastAsia"/>
            <w:lang w:eastAsia="zh-CN"/>
          </w:rPr>
          <w:t>(三)、建筑工程设计总体要求</w:t>
        </w:r>
        <w:r>
          <w:tab/>
        </w:r>
        <w:r>
          <w:fldChar w:fldCharType="begin"/>
        </w:r>
        <w:r>
          <w:instrText xml:space="preserve"> PAGEREF _Toc24215 \h </w:instrText>
        </w:r>
        <w:r>
          <w:fldChar w:fldCharType="separate"/>
        </w:r>
        <w:r>
          <w:t>10</w:t>
        </w:r>
        <w:r>
          <w:fldChar w:fldCharType="end"/>
        </w:r>
      </w:hyperlink>
    </w:p>
    <w:p>
      <w:pPr>
        <w:pStyle w:val="TOC2"/>
        <w:tabs>
          <w:tab w:val="right" w:leader="dot" w:pos="8306"/>
        </w:tabs>
      </w:pPr>
      <w:hyperlink w:anchor="_Toc31588" w:history="1">
        <w:r>
          <w:rPr>
            <w:rFonts w:ascii="仿宋" w:eastAsia="仿宋" w:hAnsi="仿宋" w:cs="仿宋" w:hint="eastAsia"/>
            <w:lang w:eastAsia="zh-CN"/>
          </w:rPr>
          <w:t>(四)、土建工程建设指标</w:t>
        </w:r>
        <w:r>
          <w:tab/>
        </w:r>
        <w:r>
          <w:fldChar w:fldCharType="begin"/>
        </w:r>
        <w:r>
          <w:instrText xml:space="preserve"> PAGEREF _Toc31588 \h </w:instrText>
        </w:r>
        <w:r>
          <w:fldChar w:fldCharType="separate"/>
        </w:r>
        <w:r>
          <w:t>10</w:t>
        </w:r>
        <w:r>
          <w:fldChar w:fldCharType="end"/>
        </w:r>
      </w:hyperlink>
    </w:p>
    <w:p>
      <w:pPr>
        <w:pStyle w:val="TOC1"/>
        <w:tabs>
          <w:tab w:val="right" w:leader="dot" w:pos="8306"/>
        </w:tabs>
      </w:pPr>
      <w:hyperlink w:anchor="_Toc18529" w:history="1">
        <w:r>
          <w:rPr>
            <w:rFonts w:ascii="仿宋" w:eastAsia="仿宋" w:hAnsi="仿宋" w:cs="仿宋" w:hint="eastAsia"/>
            <w:lang w:eastAsia="zh-CN"/>
          </w:rPr>
          <w:t>四、丙酸项目文档管理</w:t>
        </w:r>
        <w:r>
          <w:tab/>
        </w:r>
        <w:r>
          <w:fldChar w:fldCharType="begin"/>
        </w:r>
        <w:r>
          <w:instrText xml:space="preserve"> PAGEREF _Toc18529 \h </w:instrText>
        </w:r>
        <w:r>
          <w:fldChar w:fldCharType="separate"/>
        </w:r>
        <w:r>
          <w:t>11</w:t>
        </w:r>
        <w:r>
          <w:fldChar w:fldCharType="end"/>
        </w:r>
      </w:hyperlink>
    </w:p>
    <w:p>
      <w:pPr>
        <w:pStyle w:val="TOC2"/>
        <w:tabs>
          <w:tab w:val="right" w:leader="dot" w:pos="8306"/>
        </w:tabs>
      </w:pPr>
      <w:hyperlink w:anchor="_Toc23919" w:history="1">
        <w:r>
          <w:rPr>
            <w:rFonts w:ascii="仿宋" w:eastAsia="仿宋" w:hAnsi="仿宋" w:cs="仿宋" w:hint="eastAsia"/>
            <w:lang w:eastAsia="zh-CN"/>
          </w:rPr>
          <w:t>(一)、文档编制与审查</w:t>
        </w:r>
        <w:r>
          <w:tab/>
        </w:r>
        <w:r>
          <w:fldChar w:fldCharType="begin"/>
        </w:r>
        <w:r>
          <w:instrText xml:space="preserve"> PAGEREF _Toc23919 \h </w:instrText>
        </w:r>
        <w:r>
          <w:fldChar w:fldCharType="separate"/>
        </w:r>
        <w:r>
          <w:t>11</w:t>
        </w:r>
        <w:r>
          <w:fldChar w:fldCharType="end"/>
        </w:r>
      </w:hyperlink>
    </w:p>
    <w:p>
      <w:pPr>
        <w:pStyle w:val="TOC2"/>
        <w:tabs>
          <w:tab w:val="right" w:leader="dot" w:pos="8306"/>
        </w:tabs>
      </w:pPr>
      <w:hyperlink w:anchor="_Toc14245" w:history="1">
        <w:r>
          <w:rPr>
            <w:rFonts w:ascii="仿宋" w:eastAsia="仿宋" w:hAnsi="仿宋" w:cs="仿宋" w:hint="eastAsia"/>
            <w:lang w:eastAsia="zh-CN"/>
          </w:rPr>
          <w:t>(二)、文档发布与分发</w:t>
        </w:r>
        <w:r>
          <w:tab/>
        </w:r>
        <w:r>
          <w:fldChar w:fldCharType="begin"/>
        </w:r>
        <w:r>
          <w:instrText xml:space="preserve"> PAGEREF _Toc14245 \h </w:instrText>
        </w:r>
        <w:r>
          <w:fldChar w:fldCharType="separate"/>
        </w:r>
        <w:r>
          <w:t>12</w:t>
        </w:r>
        <w:r>
          <w:fldChar w:fldCharType="end"/>
        </w:r>
      </w:hyperlink>
    </w:p>
    <w:p>
      <w:pPr>
        <w:pStyle w:val="TOC2"/>
        <w:tabs>
          <w:tab w:val="right" w:leader="dot" w:pos="8306"/>
        </w:tabs>
      </w:pPr>
      <w:hyperlink w:anchor="_Toc29837" w:history="1">
        <w:r>
          <w:rPr>
            <w:rFonts w:ascii="仿宋" w:eastAsia="仿宋" w:hAnsi="仿宋" w:cs="仿宋" w:hint="eastAsia"/>
            <w:lang w:eastAsia="zh-CN"/>
          </w:rPr>
          <w:t>(三)、文档存档与归档</w:t>
        </w:r>
        <w:r>
          <w:tab/>
        </w:r>
        <w:r>
          <w:fldChar w:fldCharType="begin"/>
        </w:r>
        <w:r>
          <w:instrText xml:space="preserve"> PAGEREF _Toc29837 \h </w:instrText>
        </w:r>
        <w:r>
          <w:fldChar w:fldCharType="separate"/>
        </w:r>
        <w:r>
          <w:t>13</w:t>
        </w:r>
        <w:r>
          <w:fldChar w:fldCharType="end"/>
        </w:r>
      </w:hyperlink>
    </w:p>
    <w:p>
      <w:pPr>
        <w:pStyle w:val="TOC1"/>
        <w:tabs>
          <w:tab w:val="right" w:leader="dot" w:pos="8306"/>
        </w:tabs>
      </w:pPr>
      <w:hyperlink w:anchor="_Toc21546" w:history="1">
        <w:r>
          <w:rPr>
            <w:rFonts w:ascii="仿宋" w:eastAsia="仿宋" w:hAnsi="仿宋" w:cs="仿宋" w:hint="eastAsia"/>
            <w:lang w:eastAsia="zh-CN"/>
          </w:rPr>
          <w:t>五、丙酸项目建设单位说明</w:t>
        </w:r>
        <w:r>
          <w:tab/>
        </w:r>
        <w:r>
          <w:fldChar w:fldCharType="begin"/>
        </w:r>
        <w:r>
          <w:instrText xml:space="preserve"> PAGEREF _Toc21546 \h </w:instrText>
        </w:r>
        <w:r>
          <w:fldChar w:fldCharType="separate"/>
        </w:r>
        <w:r>
          <w:t>14</w:t>
        </w:r>
        <w:r>
          <w:fldChar w:fldCharType="end"/>
        </w:r>
      </w:hyperlink>
    </w:p>
    <w:p>
      <w:pPr>
        <w:pStyle w:val="TOC2"/>
        <w:tabs>
          <w:tab w:val="right" w:leader="dot" w:pos="8306"/>
        </w:tabs>
      </w:pPr>
      <w:hyperlink w:anchor="_Toc18312" w:history="1">
        <w:r>
          <w:rPr>
            <w:rFonts w:ascii="仿宋" w:eastAsia="仿宋" w:hAnsi="仿宋" w:cs="仿宋" w:hint="eastAsia"/>
            <w:lang w:eastAsia="zh-CN"/>
          </w:rPr>
          <w:t>(一)、丙酸项目承办单位基本情况</w:t>
        </w:r>
        <w:r>
          <w:tab/>
        </w:r>
        <w:r>
          <w:fldChar w:fldCharType="begin"/>
        </w:r>
        <w:r>
          <w:instrText xml:space="preserve"> PAGEREF _Toc18312 \h </w:instrText>
        </w:r>
        <w:r>
          <w:fldChar w:fldCharType="separate"/>
        </w:r>
        <w:r>
          <w:t>14</w:t>
        </w:r>
        <w:r>
          <w:fldChar w:fldCharType="end"/>
        </w:r>
      </w:hyperlink>
    </w:p>
    <w:p>
      <w:pPr>
        <w:pStyle w:val="TOC2"/>
        <w:tabs>
          <w:tab w:val="right" w:leader="dot" w:pos="8306"/>
        </w:tabs>
      </w:pPr>
      <w:hyperlink w:anchor="_Toc30525" w:history="1">
        <w:r>
          <w:rPr>
            <w:rFonts w:ascii="仿宋" w:eastAsia="仿宋" w:hAnsi="仿宋" w:cs="仿宋" w:hint="eastAsia"/>
            <w:lang w:eastAsia="zh-CN"/>
          </w:rPr>
          <w:t>(二)、公司经济效益分析</w:t>
        </w:r>
        <w:r>
          <w:tab/>
        </w:r>
        <w:r>
          <w:fldChar w:fldCharType="begin"/>
        </w:r>
        <w:r>
          <w:instrText xml:space="preserve"> PAGEREF _Toc30525 \h </w:instrText>
        </w:r>
        <w:r>
          <w:fldChar w:fldCharType="separate"/>
        </w:r>
        <w:r>
          <w:t>15</w:t>
        </w:r>
        <w:r>
          <w:fldChar w:fldCharType="end"/>
        </w:r>
      </w:hyperlink>
    </w:p>
    <w:p>
      <w:pPr>
        <w:pStyle w:val="TOC1"/>
        <w:tabs>
          <w:tab w:val="right" w:leader="dot" w:pos="8306"/>
        </w:tabs>
      </w:pPr>
      <w:hyperlink w:anchor="_Toc18784" w:history="1">
        <w:r>
          <w:rPr>
            <w:rFonts w:ascii="仿宋" w:eastAsia="仿宋" w:hAnsi="仿宋" w:cs="仿宋" w:hint="eastAsia"/>
            <w:lang w:eastAsia="zh-CN"/>
          </w:rPr>
          <w:t>六、市场分析、调研</w:t>
        </w:r>
        <w:r>
          <w:tab/>
        </w:r>
        <w:r>
          <w:fldChar w:fldCharType="begin"/>
        </w:r>
        <w:r>
          <w:instrText xml:space="preserve"> PAGEREF _Toc18784 \h </w:instrText>
        </w:r>
        <w:r>
          <w:fldChar w:fldCharType="separate"/>
        </w:r>
        <w:r>
          <w:t>16</w:t>
        </w:r>
        <w:r>
          <w:fldChar w:fldCharType="end"/>
        </w:r>
      </w:hyperlink>
    </w:p>
    <w:p>
      <w:pPr>
        <w:pStyle w:val="TOC2"/>
        <w:tabs>
          <w:tab w:val="right" w:leader="dot" w:pos="8306"/>
        </w:tabs>
      </w:pPr>
      <w:hyperlink w:anchor="_Toc29479" w:history="1">
        <w:r>
          <w:rPr>
            <w:rFonts w:ascii="仿宋" w:eastAsia="仿宋" w:hAnsi="仿宋" w:cs="仿宋" w:hint="eastAsia"/>
            <w:lang w:eastAsia="zh-CN"/>
          </w:rPr>
          <w:t>(一)、丙酸行业分析</w:t>
        </w:r>
        <w:r>
          <w:tab/>
        </w:r>
        <w:r>
          <w:fldChar w:fldCharType="begin"/>
        </w:r>
        <w:r>
          <w:instrText xml:space="preserve"> PAGEREF _Toc29479 \h </w:instrText>
        </w:r>
        <w:r>
          <w:fldChar w:fldCharType="separate"/>
        </w:r>
        <w:r>
          <w:t>16</w:t>
        </w:r>
        <w:r>
          <w:fldChar w:fldCharType="end"/>
        </w:r>
      </w:hyperlink>
    </w:p>
    <w:p>
      <w:pPr>
        <w:pStyle w:val="TOC2"/>
        <w:tabs>
          <w:tab w:val="right" w:leader="dot" w:pos="8306"/>
        </w:tabs>
      </w:pPr>
      <w:hyperlink w:anchor="_Toc2420" w:history="1">
        <w:r>
          <w:rPr>
            <w:rFonts w:ascii="仿宋" w:eastAsia="仿宋" w:hAnsi="仿宋" w:cs="仿宋" w:hint="eastAsia"/>
            <w:lang w:eastAsia="zh-CN"/>
          </w:rPr>
          <w:t>(二)、丙酸市场分析预测</w:t>
        </w:r>
        <w:r>
          <w:tab/>
        </w:r>
        <w:r>
          <w:fldChar w:fldCharType="begin"/>
        </w:r>
        <w:r>
          <w:instrText xml:space="preserve"> PAGEREF _Toc2420 \h </w:instrText>
        </w:r>
        <w:r>
          <w:fldChar w:fldCharType="separate"/>
        </w:r>
        <w:r>
          <w:t>16</w:t>
        </w:r>
        <w:r>
          <w:fldChar w:fldCharType="end"/>
        </w:r>
      </w:hyperlink>
    </w:p>
    <w:p>
      <w:pPr>
        <w:pStyle w:val="TOC1"/>
        <w:tabs>
          <w:tab w:val="right" w:leader="dot" w:pos="8306"/>
        </w:tabs>
      </w:pPr>
      <w:hyperlink w:anchor="_Toc28437" w:history="1">
        <w:r>
          <w:rPr>
            <w:rFonts w:ascii="仿宋" w:eastAsia="仿宋" w:hAnsi="仿宋" w:cs="仿宋" w:hint="eastAsia"/>
            <w:lang w:eastAsia="zh-CN"/>
          </w:rPr>
          <w:t>七、丙酸项目计划安排</w:t>
        </w:r>
        <w:r>
          <w:tab/>
        </w:r>
        <w:r>
          <w:fldChar w:fldCharType="begin"/>
        </w:r>
        <w:r>
          <w:instrText xml:space="preserve"> PAGEREF _Toc28437 \h </w:instrText>
        </w:r>
        <w:r>
          <w:fldChar w:fldCharType="separate"/>
        </w:r>
        <w:r>
          <w:t>17</w:t>
        </w:r>
        <w:r>
          <w:fldChar w:fldCharType="end"/>
        </w:r>
      </w:hyperlink>
    </w:p>
    <w:p>
      <w:pPr>
        <w:pStyle w:val="TOC2"/>
        <w:tabs>
          <w:tab w:val="right" w:leader="dot" w:pos="8306"/>
        </w:tabs>
      </w:pPr>
      <w:hyperlink w:anchor="_Toc23108" w:history="1">
        <w:r>
          <w:rPr>
            <w:rFonts w:ascii="仿宋" w:eastAsia="仿宋" w:hAnsi="仿宋" w:cs="仿宋" w:hint="eastAsia"/>
            <w:lang w:eastAsia="zh-CN"/>
          </w:rPr>
          <w:t>(一)、建设周期</w:t>
        </w:r>
        <w:r>
          <w:tab/>
        </w:r>
        <w:r>
          <w:fldChar w:fldCharType="begin"/>
        </w:r>
        <w:r>
          <w:instrText xml:space="preserve"> PAGEREF _Toc23108 \h </w:instrText>
        </w:r>
        <w:r>
          <w:fldChar w:fldCharType="separate"/>
        </w:r>
        <w:r>
          <w:t>17</w:t>
        </w:r>
        <w:r>
          <w:fldChar w:fldCharType="end"/>
        </w:r>
      </w:hyperlink>
    </w:p>
    <w:p>
      <w:pPr>
        <w:pStyle w:val="TOC2"/>
        <w:tabs>
          <w:tab w:val="right" w:leader="dot" w:pos="8306"/>
        </w:tabs>
      </w:pPr>
      <w:hyperlink w:anchor="_Toc17264" w:history="1">
        <w:r>
          <w:rPr>
            <w:rFonts w:ascii="仿宋" w:eastAsia="仿宋" w:hAnsi="仿宋" w:cs="仿宋" w:hint="eastAsia"/>
            <w:lang w:eastAsia="zh-CN"/>
          </w:rPr>
          <w:t>(二)、建设进度</w:t>
        </w:r>
        <w:r>
          <w:tab/>
        </w:r>
        <w:r>
          <w:fldChar w:fldCharType="begin"/>
        </w:r>
        <w:r>
          <w:instrText xml:space="preserve"> PAGEREF _Toc17264 \h </w:instrText>
        </w:r>
        <w:r>
          <w:fldChar w:fldCharType="separate"/>
        </w:r>
        <w:r>
          <w:t>18</w:t>
        </w:r>
        <w:r>
          <w:fldChar w:fldCharType="end"/>
        </w:r>
      </w:hyperlink>
    </w:p>
    <w:p>
      <w:pPr>
        <w:pStyle w:val="TOC2"/>
        <w:tabs>
          <w:tab w:val="right" w:leader="dot" w:pos="8306"/>
        </w:tabs>
      </w:pPr>
      <w:hyperlink w:anchor="_Toc19190" w:history="1">
        <w:r>
          <w:rPr>
            <w:rFonts w:ascii="仿宋" w:eastAsia="仿宋" w:hAnsi="仿宋" w:cs="仿宋" w:hint="eastAsia"/>
            <w:lang w:eastAsia="zh-CN"/>
          </w:rPr>
          <w:t>(三)、进度安排注意事项</w:t>
        </w:r>
        <w:r>
          <w:tab/>
        </w:r>
        <w:r>
          <w:fldChar w:fldCharType="begin"/>
        </w:r>
        <w:r>
          <w:instrText xml:space="preserve"> PAGEREF _Toc19190 \h </w:instrText>
        </w:r>
        <w:r>
          <w:fldChar w:fldCharType="separate"/>
        </w:r>
        <w:r>
          <w:t>19</w:t>
        </w:r>
        <w:r>
          <w:fldChar w:fldCharType="end"/>
        </w:r>
      </w:hyperlink>
    </w:p>
    <w:p>
      <w:pPr>
        <w:pStyle w:val="TOC2"/>
        <w:tabs>
          <w:tab w:val="right" w:leader="dot" w:pos="8306"/>
        </w:tabs>
      </w:pPr>
      <w:hyperlink w:anchor="_Toc25011" w:history="1">
        <w:r>
          <w:rPr>
            <w:rFonts w:ascii="仿宋" w:eastAsia="仿宋" w:hAnsi="仿宋" w:cs="仿宋" w:hint="eastAsia"/>
            <w:lang w:eastAsia="zh-CN"/>
          </w:rPr>
          <w:t>(四)、人力资源配置</w:t>
        </w:r>
        <w:r>
          <w:tab/>
        </w:r>
        <w:r>
          <w:fldChar w:fldCharType="begin"/>
        </w:r>
        <w:r>
          <w:instrText xml:space="preserve"> PAGEREF _Toc25011 \h </w:instrText>
        </w:r>
        <w:r>
          <w:fldChar w:fldCharType="separate"/>
        </w:r>
        <w:r>
          <w:t>20</w:t>
        </w:r>
        <w:r>
          <w:fldChar w:fldCharType="end"/>
        </w:r>
      </w:hyperlink>
    </w:p>
    <w:p>
      <w:pPr>
        <w:pStyle w:val="TOC1"/>
        <w:tabs>
          <w:tab w:val="right" w:leader="dot" w:pos="8306"/>
        </w:tabs>
      </w:pPr>
      <w:hyperlink w:anchor="_Toc29247" w:history="1">
        <w:r>
          <w:rPr>
            <w:rFonts w:ascii="仿宋" w:eastAsia="仿宋" w:hAnsi="仿宋" w:cs="仿宋" w:hint="eastAsia"/>
            <w:lang w:eastAsia="zh-CN"/>
          </w:rPr>
          <w:t>八、丙酸项目财务管理</w:t>
        </w:r>
        <w:r>
          <w:tab/>
        </w:r>
        <w:r>
          <w:fldChar w:fldCharType="begin"/>
        </w:r>
        <w:r>
          <w:instrText xml:space="preserve"> PAGEREF _Toc29247 \h </w:instrText>
        </w:r>
        <w:r>
          <w:fldChar w:fldCharType="separate"/>
        </w:r>
        <w:r>
          <w:t>21</w:t>
        </w:r>
        <w:r>
          <w:fldChar w:fldCharType="end"/>
        </w:r>
      </w:hyperlink>
    </w:p>
    <w:p>
      <w:pPr>
        <w:pStyle w:val="TOC2"/>
        <w:tabs>
          <w:tab w:val="right" w:leader="dot" w:pos="8306"/>
        </w:tabs>
      </w:pPr>
      <w:hyperlink w:anchor="_Toc27717" w:history="1">
        <w:r>
          <w:rPr>
            <w:rFonts w:ascii="仿宋" w:eastAsia="仿宋" w:hAnsi="仿宋" w:cs="仿宋" w:hint="eastAsia"/>
            <w:lang w:eastAsia="zh-CN"/>
          </w:rPr>
          <w:t>(一)、资金需求大</w:t>
        </w:r>
        <w:r>
          <w:tab/>
        </w:r>
        <w:r>
          <w:fldChar w:fldCharType="begin"/>
        </w:r>
        <w:r>
          <w:instrText xml:space="preserve"> PAGEREF _Toc27717 \h </w:instrText>
        </w:r>
        <w:r>
          <w:fldChar w:fldCharType="separate"/>
        </w:r>
        <w:r>
          <w:t>21</w:t>
        </w:r>
        <w:r>
          <w:fldChar w:fldCharType="end"/>
        </w:r>
      </w:hyperlink>
    </w:p>
    <w:p>
      <w:pPr>
        <w:pStyle w:val="TOC2"/>
        <w:tabs>
          <w:tab w:val="right" w:leader="dot" w:pos="8306"/>
        </w:tabs>
      </w:pPr>
      <w:hyperlink w:anchor="_Toc15716" w:history="1">
        <w:r>
          <w:rPr>
            <w:rFonts w:ascii="仿宋" w:eastAsia="仿宋" w:hAnsi="仿宋" w:cs="仿宋" w:hint="eastAsia"/>
            <w:lang w:eastAsia="zh-CN"/>
          </w:rPr>
          <w:t>(二)、研发周期长</w:t>
        </w:r>
        <w:r>
          <w:tab/>
        </w:r>
        <w:r>
          <w:fldChar w:fldCharType="begin"/>
        </w:r>
        <w:r>
          <w:instrText xml:space="preserve"> PAGEREF _Toc15716 \h </w:instrText>
        </w:r>
        <w:r>
          <w:fldChar w:fldCharType="separate"/>
        </w:r>
        <w:r>
          <w:t>22</w:t>
        </w:r>
        <w:r>
          <w:fldChar w:fldCharType="end"/>
        </w:r>
      </w:hyperlink>
    </w:p>
    <w:p>
      <w:pPr>
        <w:pStyle w:val="TOC2"/>
        <w:tabs>
          <w:tab w:val="right" w:leader="dot" w:pos="8306"/>
        </w:tabs>
      </w:pPr>
      <w:hyperlink w:anchor="_Toc1511" w:history="1">
        <w:r>
          <w:rPr>
            <w:rFonts w:ascii="仿宋" w:eastAsia="仿宋" w:hAnsi="仿宋" w:cs="仿宋" w:hint="eastAsia"/>
            <w:lang w:eastAsia="zh-CN"/>
          </w:rPr>
          <w:t>(三)、市场风险大</w:t>
        </w:r>
        <w:r>
          <w:tab/>
        </w:r>
        <w:r>
          <w:fldChar w:fldCharType="begin"/>
        </w:r>
        <w:r>
          <w:instrText xml:space="preserve"> PAGEREF _Toc1511 \h </w:instrText>
        </w:r>
        <w:r>
          <w:fldChar w:fldCharType="separate"/>
        </w:r>
        <w:r>
          <w:t>24</w:t>
        </w:r>
        <w:r>
          <w:fldChar w:fldCharType="end"/>
        </w:r>
      </w:hyperlink>
    </w:p>
    <w:p>
      <w:pPr>
        <w:pStyle w:val="TOC2"/>
        <w:tabs>
          <w:tab w:val="right" w:leader="dot" w:pos="8306"/>
        </w:tabs>
      </w:pPr>
      <w:hyperlink w:anchor="_Toc19562" w:history="1">
        <w:r>
          <w:rPr>
            <w:rFonts w:ascii="仿宋" w:eastAsia="仿宋" w:hAnsi="仿宋" w:cs="仿宋" w:hint="eastAsia"/>
            <w:lang w:eastAsia="zh-CN"/>
          </w:rPr>
          <w:t>(四)、利润率高</w:t>
        </w:r>
        <w:r>
          <w:tab/>
        </w:r>
        <w:r>
          <w:fldChar w:fldCharType="begin"/>
        </w:r>
        <w:r>
          <w:instrText xml:space="preserve"> PAGEREF _Toc19562 \h </w:instrText>
        </w:r>
        <w:r>
          <w:fldChar w:fldCharType="separate"/>
        </w:r>
        <w:r>
          <w:t>26</w:t>
        </w:r>
        <w:r>
          <w:fldChar w:fldCharType="end"/>
        </w:r>
      </w:hyperlink>
    </w:p>
    <w:p>
      <w:pPr>
        <w:pStyle w:val="TOC1"/>
        <w:tabs>
          <w:tab w:val="right" w:leader="dot" w:pos="8306"/>
        </w:tabs>
      </w:pPr>
      <w:hyperlink w:anchor="_Toc23980" w:history="1">
        <w:r>
          <w:rPr>
            <w:rFonts w:ascii="仿宋" w:eastAsia="仿宋" w:hAnsi="仿宋" w:cs="仿宋" w:hint="eastAsia"/>
            <w:lang w:eastAsia="zh-CN"/>
          </w:rPr>
          <w:t>九、丙酸项目风险管理</w:t>
        </w:r>
        <w:r>
          <w:tab/>
        </w:r>
        <w:r>
          <w:fldChar w:fldCharType="begin"/>
        </w:r>
        <w:r>
          <w:instrText xml:space="preserve"> PAGEREF _Toc23980 \h </w:instrText>
        </w:r>
        <w:r>
          <w:fldChar w:fldCharType="separate"/>
        </w:r>
        <w:r>
          <w:t>28</w:t>
        </w:r>
        <w:r>
          <w:fldChar w:fldCharType="end"/>
        </w:r>
      </w:hyperlink>
    </w:p>
    <w:p>
      <w:pPr>
        <w:pStyle w:val="TOC2"/>
        <w:tabs>
          <w:tab w:val="right" w:leader="dot" w:pos="8306"/>
        </w:tabs>
      </w:pPr>
      <w:hyperlink w:anchor="_Toc27829" w:history="1">
        <w:r>
          <w:rPr>
            <w:rFonts w:ascii="仿宋" w:eastAsia="仿宋" w:hAnsi="仿宋" w:cs="仿宋" w:hint="eastAsia"/>
            <w:lang w:eastAsia="zh-CN"/>
          </w:rPr>
          <w:t>(一)、风险识别与评估</w:t>
        </w:r>
        <w:r>
          <w:tab/>
        </w:r>
        <w:r>
          <w:fldChar w:fldCharType="begin"/>
        </w:r>
        <w:r>
          <w:instrText xml:space="preserve"> PAGEREF _Toc27829 \h </w:instrText>
        </w:r>
        <w:r>
          <w:fldChar w:fldCharType="separate"/>
        </w:r>
        <w:r>
          <w:t>28</w:t>
        </w:r>
        <w:r>
          <w:fldChar w:fldCharType="end"/>
        </w:r>
      </w:hyperlink>
    </w:p>
    <w:p>
      <w:pPr>
        <w:pStyle w:val="TOC2"/>
        <w:tabs>
          <w:tab w:val="right" w:leader="dot" w:pos="8306"/>
        </w:tabs>
      </w:pPr>
      <w:hyperlink w:anchor="_Toc25497" w:history="1">
        <w:r>
          <w:rPr>
            <w:rFonts w:ascii="仿宋" w:eastAsia="仿宋" w:hAnsi="仿宋" w:cs="仿宋" w:hint="eastAsia"/>
            <w:lang w:eastAsia="zh-CN"/>
          </w:rPr>
          <w:t>(二)、风险应对策略</w:t>
        </w:r>
        <w:r>
          <w:tab/>
        </w:r>
        <w:r>
          <w:fldChar w:fldCharType="begin"/>
        </w:r>
        <w:r>
          <w:instrText xml:space="preserve"> PAGEREF _Toc25497 \h </w:instrText>
        </w:r>
        <w:r>
          <w:fldChar w:fldCharType="separate"/>
        </w:r>
        <w:r>
          <w:t>29</w:t>
        </w:r>
        <w:r>
          <w:fldChar w:fldCharType="end"/>
        </w:r>
      </w:hyperlink>
    </w:p>
    <w:p>
      <w:pPr>
        <w:pStyle w:val="TOC2"/>
        <w:tabs>
          <w:tab w:val="right" w:leader="dot" w:pos="8306"/>
        </w:tabs>
      </w:pPr>
      <w:hyperlink w:anchor="_Toc3490" w:history="1">
        <w:r>
          <w:rPr>
            <w:rFonts w:ascii="仿宋" w:eastAsia="仿宋" w:hAnsi="仿宋" w:cs="仿宋" w:hint="eastAsia"/>
            <w:lang w:eastAsia="zh-CN"/>
          </w:rPr>
          <w:t>(三)、风险监控与控制</w:t>
        </w:r>
        <w:r>
          <w:tab/>
        </w:r>
        <w:r>
          <w:fldChar w:fldCharType="begin"/>
        </w:r>
        <w:r>
          <w:instrText xml:space="preserve"> PAGEREF _Toc3490 \h </w:instrText>
        </w:r>
        <w:r>
          <w:fldChar w:fldCharType="separate"/>
        </w:r>
        <w:r>
          <w:t>31</w:t>
        </w:r>
        <w:r>
          <w:fldChar w:fldCharType="end"/>
        </w:r>
      </w:hyperlink>
    </w:p>
    <w:p>
      <w:pPr>
        <w:pStyle w:val="TOC1"/>
        <w:tabs>
          <w:tab w:val="right" w:leader="dot" w:pos="8306"/>
        </w:tabs>
      </w:pPr>
      <w:hyperlink w:anchor="_Toc13148" w:history="1">
        <w:r>
          <w:rPr>
            <w:rFonts w:ascii="仿宋" w:eastAsia="仿宋" w:hAnsi="仿宋" w:cs="仿宋" w:hint="eastAsia"/>
            <w:lang w:eastAsia="zh-CN"/>
          </w:rPr>
          <w:t>十、丙酸项目创新与研发</w:t>
        </w:r>
        <w:r>
          <w:tab/>
        </w:r>
        <w:r>
          <w:fldChar w:fldCharType="begin"/>
        </w:r>
        <w:r>
          <w:instrText xml:space="preserve"> PAGEREF _Toc13148 \h </w:instrText>
        </w:r>
        <w:r>
          <w:fldChar w:fldCharType="separate"/>
        </w:r>
        <w:r>
          <w:t>32</w:t>
        </w:r>
        <w:r>
          <w:fldChar w:fldCharType="end"/>
        </w:r>
      </w:hyperlink>
    </w:p>
    <w:p>
      <w:pPr>
        <w:pStyle w:val="TOC2"/>
        <w:tabs>
          <w:tab w:val="right" w:leader="dot" w:pos="8306"/>
        </w:tabs>
      </w:pPr>
      <w:hyperlink w:anchor="_Toc9948" w:history="1">
        <w:r>
          <w:rPr>
            <w:rFonts w:ascii="仿宋" w:eastAsia="仿宋" w:hAnsi="仿宋" w:cs="仿宋" w:hint="eastAsia"/>
            <w:lang w:eastAsia="zh-CN"/>
          </w:rPr>
          <w:t>(一)、创新策略与方向</w:t>
        </w:r>
        <w:r>
          <w:tab/>
        </w:r>
        <w:r>
          <w:fldChar w:fldCharType="begin"/>
        </w:r>
        <w:r>
          <w:instrText xml:space="preserve"> PAGEREF _Toc9948 \h </w:instrText>
        </w:r>
        <w:r>
          <w:fldChar w:fldCharType="separate"/>
        </w:r>
        <w:r>
          <w:t>32</w:t>
        </w:r>
        <w:r>
          <w:fldChar w:fldCharType="end"/>
        </w:r>
      </w:hyperlink>
    </w:p>
    <w:p>
      <w:pPr>
        <w:pStyle w:val="TOC2"/>
        <w:tabs>
          <w:tab w:val="right" w:leader="dot" w:pos="8306"/>
        </w:tabs>
      </w:pPr>
      <w:hyperlink w:anchor="_Toc28100" w:history="1">
        <w:r>
          <w:rPr>
            <w:rFonts w:ascii="仿宋" w:eastAsia="仿宋" w:hAnsi="仿宋" w:cs="仿宋" w:hint="eastAsia"/>
            <w:lang w:eastAsia="zh-CN"/>
          </w:rPr>
          <w:t>(二)、研发规划与投入</w:t>
        </w:r>
        <w:r>
          <w:tab/>
        </w:r>
        <w:r>
          <w:fldChar w:fldCharType="begin"/>
        </w:r>
        <w:r>
          <w:instrText xml:space="preserve"> PAGEREF _Toc28100 \h </w:instrText>
        </w:r>
        <w:r>
          <w:fldChar w:fldCharType="separate"/>
        </w:r>
        <w:r>
          <w:t>33</w:t>
        </w:r>
        <w:r>
          <w:fldChar w:fldCharType="end"/>
        </w:r>
      </w:hyperlink>
    </w:p>
    <w:p>
      <w:pPr>
        <w:pStyle w:val="TOC1"/>
        <w:tabs>
          <w:tab w:val="right" w:leader="dot" w:pos="8306"/>
        </w:tabs>
      </w:pPr>
      <w:hyperlink w:anchor="_Toc1665" w:history="1">
        <w:r>
          <w:rPr>
            <w:rFonts w:ascii="仿宋" w:eastAsia="仿宋" w:hAnsi="仿宋" w:cs="仿宋" w:hint="eastAsia"/>
            <w:lang w:eastAsia="zh-CN"/>
          </w:rPr>
          <w:t>十一、丙酸项目经营效益</w:t>
        </w:r>
        <w:r>
          <w:tab/>
        </w:r>
        <w:r>
          <w:fldChar w:fldCharType="begin"/>
        </w:r>
        <w:r>
          <w:instrText xml:space="preserve"> PAGEREF _Toc1665 \h </w:instrText>
        </w:r>
        <w:r>
          <w:fldChar w:fldCharType="separate"/>
        </w:r>
        <w:r>
          <w:t>35</w:t>
        </w:r>
        <w:r>
          <w:fldChar w:fldCharType="end"/>
        </w:r>
      </w:hyperlink>
    </w:p>
    <w:p>
      <w:pPr>
        <w:pStyle w:val="TOC2"/>
        <w:tabs>
          <w:tab w:val="right" w:leader="dot" w:pos="8306"/>
        </w:tabs>
      </w:pPr>
      <w:hyperlink w:anchor="_Toc16090" w:history="1">
        <w:r>
          <w:rPr>
            <w:rFonts w:ascii="仿宋" w:eastAsia="仿宋" w:hAnsi="仿宋" w:cs="仿宋" w:hint="eastAsia"/>
            <w:lang w:eastAsia="zh-CN"/>
          </w:rPr>
          <w:t>(一)、经济评价财务测算</w:t>
        </w:r>
        <w:r>
          <w:tab/>
        </w:r>
        <w:r>
          <w:fldChar w:fldCharType="begin"/>
        </w:r>
        <w:r>
          <w:instrText xml:space="preserve"> PAGEREF _Toc16090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989" w:history="1">
        <w:r>
          <w:rPr>
            <w:rFonts w:ascii="仿宋" w:eastAsia="仿宋" w:hAnsi="仿宋" w:cs="仿宋" w:hint="eastAsia"/>
            <w:lang w:eastAsia="zh-CN"/>
          </w:rPr>
          <w:t>(二)、丙酸项目盈利能力分析</w:t>
        </w:r>
        <w:r>
          <w:tab/>
        </w:r>
        <w:r>
          <w:fldChar w:fldCharType="begin"/>
        </w:r>
        <w:r>
          <w:instrText xml:space="preserve"> PAGEREF _Toc27989 \h </w:instrText>
        </w:r>
        <w:r>
          <w:fldChar w:fldCharType="separate"/>
        </w:r>
        <w:r>
          <w:t>36</w:t>
        </w:r>
        <w:r>
          <w:fldChar w:fldCharType="end"/>
        </w:r>
      </w:hyperlink>
    </w:p>
    <w:p>
      <w:pPr>
        <w:pStyle w:val="TOC1"/>
        <w:tabs>
          <w:tab w:val="right" w:leader="dot" w:pos="8306"/>
        </w:tabs>
      </w:pPr>
      <w:hyperlink w:anchor="_Toc32195" w:history="1">
        <w:r>
          <w:rPr>
            <w:rFonts w:ascii="仿宋" w:eastAsia="仿宋" w:hAnsi="仿宋" w:cs="仿宋" w:hint="eastAsia"/>
            <w:lang w:eastAsia="zh-CN"/>
          </w:rPr>
          <w:t>十二、丙酸项目人力资源管理</w:t>
        </w:r>
        <w:r>
          <w:tab/>
        </w:r>
        <w:r>
          <w:fldChar w:fldCharType="begin"/>
        </w:r>
        <w:r>
          <w:instrText xml:space="preserve"> PAGEREF _Toc32195 \h </w:instrText>
        </w:r>
        <w:r>
          <w:fldChar w:fldCharType="separate"/>
        </w:r>
        <w:r>
          <w:t>37</w:t>
        </w:r>
        <w:r>
          <w:fldChar w:fldCharType="end"/>
        </w:r>
      </w:hyperlink>
    </w:p>
    <w:p>
      <w:pPr>
        <w:pStyle w:val="TOC2"/>
        <w:tabs>
          <w:tab w:val="right" w:leader="dot" w:pos="8306"/>
        </w:tabs>
      </w:pPr>
      <w:hyperlink w:anchor="_Toc20876" w:history="1">
        <w:r>
          <w:rPr>
            <w:rFonts w:ascii="仿宋" w:eastAsia="仿宋" w:hAnsi="仿宋" w:cs="仿宋" w:hint="eastAsia"/>
            <w:lang w:eastAsia="zh-CN"/>
          </w:rPr>
          <w:t>(一)、建立健全的预算管理制度</w:t>
        </w:r>
        <w:r>
          <w:tab/>
        </w:r>
        <w:r>
          <w:fldChar w:fldCharType="begin"/>
        </w:r>
        <w:r>
          <w:instrText xml:space="preserve"> PAGEREF _Toc20876 \h </w:instrText>
        </w:r>
        <w:r>
          <w:fldChar w:fldCharType="separate"/>
        </w:r>
        <w:r>
          <w:t>37</w:t>
        </w:r>
        <w:r>
          <w:fldChar w:fldCharType="end"/>
        </w:r>
      </w:hyperlink>
    </w:p>
    <w:p>
      <w:pPr>
        <w:pStyle w:val="TOC2"/>
        <w:tabs>
          <w:tab w:val="right" w:leader="dot" w:pos="8306"/>
        </w:tabs>
      </w:pPr>
      <w:hyperlink w:anchor="_Toc31970" w:history="1">
        <w:r>
          <w:rPr>
            <w:rFonts w:ascii="仿宋" w:eastAsia="仿宋" w:hAnsi="仿宋" w:cs="仿宋" w:hint="eastAsia"/>
            <w:lang w:eastAsia="zh-CN"/>
          </w:rPr>
          <w:t>(二)、加强资金流动监控</w:t>
        </w:r>
        <w:r>
          <w:tab/>
        </w:r>
        <w:r>
          <w:fldChar w:fldCharType="begin"/>
        </w:r>
        <w:r>
          <w:instrText xml:space="preserve"> PAGEREF _Toc31970 \h </w:instrText>
        </w:r>
        <w:r>
          <w:fldChar w:fldCharType="separate"/>
        </w:r>
        <w:r>
          <w:t>39</w:t>
        </w:r>
        <w:r>
          <w:fldChar w:fldCharType="end"/>
        </w:r>
      </w:hyperlink>
    </w:p>
    <w:p>
      <w:pPr>
        <w:pStyle w:val="TOC2"/>
        <w:tabs>
          <w:tab w:val="right" w:leader="dot" w:pos="8306"/>
        </w:tabs>
      </w:pPr>
      <w:hyperlink w:anchor="_Toc9469" w:history="1">
        <w:r>
          <w:rPr>
            <w:rFonts w:ascii="仿宋" w:eastAsia="仿宋" w:hAnsi="仿宋" w:cs="仿宋" w:hint="eastAsia"/>
            <w:lang w:eastAsia="zh-CN"/>
          </w:rPr>
          <w:t>(三)、制定完善的风险控制机制</w:t>
        </w:r>
        <w:r>
          <w:tab/>
        </w:r>
        <w:r>
          <w:fldChar w:fldCharType="begin"/>
        </w:r>
        <w:r>
          <w:instrText xml:space="preserve"> PAGEREF _Toc9469 \h </w:instrText>
        </w:r>
        <w:r>
          <w:fldChar w:fldCharType="separate"/>
        </w:r>
        <w:r>
          <w:t>40</w:t>
        </w:r>
        <w:r>
          <w:fldChar w:fldCharType="end"/>
        </w:r>
      </w:hyperlink>
    </w:p>
    <w:p>
      <w:pPr>
        <w:pStyle w:val="TOC2"/>
        <w:tabs>
          <w:tab w:val="right" w:leader="dot" w:pos="8306"/>
        </w:tabs>
      </w:pPr>
      <w:hyperlink w:anchor="_Toc5068" w:history="1">
        <w:r>
          <w:rPr>
            <w:rFonts w:ascii="仿宋" w:eastAsia="仿宋" w:hAnsi="仿宋" w:cs="仿宋" w:hint="eastAsia"/>
            <w:lang w:eastAsia="zh-CN"/>
          </w:rPr>
          <w:t>(四)、优化成本管理</w:t>
        </w:r>
        <w:r>
          <w:tab/>
        </w:r>
        <w:r>
          <w:fldChar w:fldCharType="begin"/>
        </w:r>
        <w:r>
          <w:instrText xml:space="preserve"> PAGEREF _Toc5068 \h </w:instrText>
        </w:r>
        <w:r>
          <w:fldChar w:fldCharType="separate"/>
        </w:r>
        <w:r>
          <w:t>41</w:t>
        </w:r>
        <w:r>
          <w:fldChar w:fldCharType="end"/>
        </w:r>
      </w:hyperlink>
    </w:p>
    <w:p>
      <w:pPr>
        <w:pStyle w:val="TOC1"/>
        <w:tabs>
          <w:tab w:val="right" w:leader="dot" w:pos="8306"/>
        </w:tabs>
      </w:pPr>
      <w:hyperlink w:anchor="_Toc8622" w:history="1">
        <w:r>
          <w:rPr>
            <w:rFonts w:ascii="仿宋" w:eastAsia="仿宋" w:hAnsi="仿宋" w:cs="仿宋" w:hint="eastAsia"/>
            <w:lang w:eastAsia="zh-CN"/>
          </w:rPr>
          <w:t>十三、利益相关者分析与沟通计划</w:t>
        </w:r>
        <w:r>
          <w:tab/>
        </w:r>
        <w:r>
          <w:fldChar w:fldCharType="begin"/>
        </w:r>
        <w:r>
          <w:instrText xml:space="preserve"> PAGEREF _Toc8622 \h </w:instrText>
        </w:r>
        <w:r>
          <w:fldChar w:fldCharType="separate"/>
        </w:r>
        <w:r>
          <w:t>42</w:t>
        </w:r>
        <w:r>
          <w:fldChar w:fldCharType="end"/>
        </w:r>
      </w:hyperlink>
    </w:p>
    <w:p>
      <w:pPr>
        <w:pStyle w:val="TOC2"/>
        <w:tabs>
          <w:tab w:val="right" w:leader="dot" w:pos="8306"/>
        </w:tabs>
      </w:pPr>
      <w:hyperlink w:anchor="_Toc31240" w:history="1">
        <w:r>
          <w:rPr>
            <w:rFonts w:ascii="仿宋" w:eastAsia="仿宋" w:hAnsi="仿宋" w:cs="仿宋" w:hint="eastAsia"/>
            <w:lang w:eastAsia="zh-CN"/>
          </w:rPr>
          <w:t>(一)、利益相关者分析</w:t>
        </w:r>
        <w:r>
          <w:tab/>
        </w:r>
        <w:r>
          <w:fldChar w:fldCharType="begin"/>
        </w:r>
        <w:r>
          <w:instrText xml:space="preserve"> PAGEREF _Toc31240 \h </w:instrText>
        </w:r>
        <w:r>
          <w:fldChar w:fldCharType="separate"/>
        </w:r>
        <w:r>
          <w:t>42</w:t>
        </w:r>
        <w:r>
          <w:fldChar w:fldCharType="end"/>
        </w:r>
      </w:hyperlink>
    </w:p>
    <w:p>
      <w:pPr>
        <w:pStyle w:val="TOC2"/>
        <w:tabs>
          <w:tab w:val="right" w:leader="dot" w:pos="8306"/>
        </w:tabs>
      </w:pPr>
      <w:hyperlink w:anchor="_Toc30758" w:history="1">
        <w:r>
          <w:rPr>
            <w:rFonts w:ascii="仿宋" w:eastAsia="仿宋" w:hAnsi="仿宋" w:cs="仿宋" w:hint="eastAsia"/>
            <w:lang w:eastAsia="zh-CN"/>
          </w:rPr>
          <w:t>(二)、沟通计划</w:t>
        </w:r>
        <w:r>
          <w:tab/>
        </w:r>
        <w:r>
          <w:fldChar w:fldCharType="begin"/>
        </w:r>
        <w:r>
          <w:instrText xml:space="preserve"> PAGEREF _Toc30758 \h </w:instrText>
        </w:r>
        <w:r>
          <w:fldChar w:fldCharType="separate"/>
        </w:r>
        <w:r>
          <w:t>44</w:t>
        </w:r>
        <w:r>
          <w:fldChar w:fldCharType="end"/>
        </w:r>
      </w:hyperlink>
    </w:p>
    <w:p>
      <w:pPr>
        <w:pStyle w:val="TOC1"/>
        <w:tabs>
          <w:tab w:val="right" w:leader="dot" w:pos="8306"/>
        </w:tabs>
      </w:pPr>
      <w:hyperlink w:anchor="_Toc186" w:history="1">
        <w:r>
          <w:rPr>
            <w:rFonts w:ascii="仿宋" w:eastAsia="仿宋" w:hAnsi="仿宋" w:cs="仿宋" w:hint="eastAsia"/>
            <w:lang w:eastAsia="zh-CN"/>
          </w:rPr>
          <w:t>十四、风险识别与分类</w:t>
        </w:r>
        <w:r>
          <w:tab/>
        </w:r>
        <w:r>
          <w:fldChar w:fldCharType="begin"/>
        </w:r>
        <w:r>
          <w:instrText xml:space="preserve"> PAGEREF _Toc186 \h </w:instrText>
        </w:r>
        <w:r>
          <w:fldChar w:fldCharType="separate"/>
        </w:r>
        <w:r>
          <w:t>45</w:t>
        </w:r>
        <w:r>
          <w:fldChar w:fldCharType="end"/>
        </w:r>
      </w:hyperlink>
    </w:p>
    <w:p>
      <w:pPr>
        <w:pStyle w:val="TOC2"/>
        <w:tabs>
          <w:tab w:val="right" w:leader="dot" w:pos="8306"/>
        </w:tabs>
      </w:pPr>
      <w:hyperlink w:anchor="_Toc21734" w:history="1">
        <w:r>
          <w:rPr>
            <w:rFonts w:ascii="仿宋" w:eastAsia="仿宋" w:hAnsi="仿宋" w:cs="仿宋" w:hint="eastAsia"/>
            <w:lang w:eastAsia="zh-CN"/>
          </w:rPr>
          <w:t>(一)、风险识别</w:t>
        </w:r>
        <w:r>
          <w:tab/>
        </w:r>
        <w:r>
          <w:fldChar w:fldCharType="begin"/>
        </w:r>
        <w:r>
          <w:instrText xml:space="preserve"> PAGEREF _Toc21734 \h </w:instrText>
        </w:r>
        <w:r>
          <w:fldChar w:fldCharType="separate"/>
        </w:r>
        <w:r>
          <w:t>45</w:t>
        </w:r>
        <w:r>
          <w:fldChar w:fldCharType="end"/>
        </w:r>
      </w:hyperlink>
    </w:p>
    <w:p>
      <w:pPr>
        <w:pStyle w:val="TOC2"/>
        <w:tabs>
          <w:tab w:val="right" w:leader="dot" w:pos="8306"/>
        </w:tabs>
      </w:pPr>
      <w:hyperlink w:anchor="_Toc27295" w:history="1">
        <w:r>
          <w:rPr>
            <w:rFonts w:ascii="仿宋" w:eastAsia="仿宋" w:hAnsi="仿宋" w:cs="仿宋" w:hint="eastAsia"/>
            <w:lang w:eastAsia="zh-CN"/>
          </w:rPr>
          <w:t>(二)、风险分类</w:t>
        </w:r>
        <w:r>
          <w:tab/>
        </w:r>
        <w:r>
          <w:fldChar w:fldCharType="begin"/>
        </w:r>
        <w:r>
          <w:instrText xml:space="preserve"> PAGEREF _Toc27295 \h </w:instrText>
        </w:r>
        <w:r>
          <w:fldChar w:fldCharType="separate"/>
        </w:r>
        <w:r>
          <w:t>46</w:t>
        </w:r>
        <w:r>
          <w:fldChar w:fldCharType="end"/>
        </w:r>
      </w:hyperlink>
    </w:p>
    <w:p>
      <w:pPr>
        <w:pStyle w:val="TOC1"/>
        <w:tabs>
          <w:tab w:val="right" w:leader="dot" w:pos="8306"/>
        </w:tabs>
      </w:pPr>
      <w:hyperlink w:anchor="_Toc7915" w:history="1">
        <w:r>
          <w:rPr>
            <w:rFonts w:ascii="仿宋" w:eastAsia="仿宋" w:hAnsi="仿宋" w:cs="仿宋" w:hint="eastAsia"/>
            <w:lang w:eastAsia="zh-CN"/>
          </w:rPr>
          <w:t>十五、营销与推广策略</w:t>
        </w:r>
        <w:r>
          <w:tab/>
        </w:r>
        <w:r>
          <w:fldChar w:fldCharType="begin"/>
        </w:r>
        <w:r>
          <w:instrText xml:space="preserve"> PAGEREF _Toc7915 \h </w:instrText>
        </w:r>
        <w:r>
          <w:fldChar w:fldCharType="separate"/>
        </w:r>
        <w:r>
          <w:t>48</w:t>
        </w:r>
        <w:r>
          <w:fldChar w:fldCharType="end"/>
        </w:r>
      </w:hyperlink>
    </w:p>
    <w:p>
      <w:pPr>
        <w:pStyle w:val="TOC2"/>
        <w:tabs>
          <w:tab w:val="right" w:leader="dot" w:pos="8306"/>
        </w:tabs>
      </w:pPr>
      <w:hyperlink w:anchor="_Toc23823" w:history="1">
        <w:r>
          <w:rPr>
            <w:rFonts w:ascii="仿宋" w:eastAsia="仿宋" w:hAnsi="仿宋" w:cs="仿宋" w:hint="eastAsia"/>
            <w:lang w:eastAsia="zh-CN"/>
          </w:rPr>
          <w:t>(一)、产品/服务定位与特点</w:t>
        </w:r>
        <w:r>
          <w:tab/>
        </w:r>
        <w:r>
          <w:fldChar w:fldCharType="begin"/>
        </w:r>
        <w:r>
          <w:instrText xml:space="preserve"> PAGEREF _Toc23823 \h </w:instrText>
        </w:r>
        <w:r>
          <w:fldChar w:fldCharType="separate"/>
        </w:r>
        <w:r>
          <w:t>48</w:t>
        </w:r>
        <w:r>
          <w:fldChar w:fldCharType="end"/>
        </w:r>
      </w:hyperlink>
    </w:p>
    <w:p>
      <w:pPr>
        <w:pStyle w:val="TOC2"/>
        <w:tabs>
          <w:tab w:val="right" w:leader="dot" w:pos="8306"/>
        </w:tabs>
      </w:pPr>
      <w:hyperlink w:anchor="_Toc7996" w:history="1">
        <w:r>
          <w:rPr>
            <w:rFonts w:ascii="仿宋" w:eastAsia="仿宋" w:hAnsi="仿宋" w:cs="仿宋" w:hint="eastAsia"/>
            <w:lang w:eastAsia="zh-CN"/>
          </w:rPr>
          <w:t>(二)、市场定位与竞争分析</w:t>
        </w:r>
        <w:r>
          <w:tab/>
        </w:r>
        <w:r>
          <w:fldChar w:fldCharType="begin"/>
        </w:r>
        <w:r>
          <w:instrText xml:space="preserve"> PAGEREF _Toc7996 \h </w:instrText>
        </w:r>
        <w:r>
          <w:fldChar w:fldCharType="separate"/>
        </w:r>
        <w:r>
          <w:t>49</w:t>
        </w:r>
        <w:r>
          <w:fldChar w:fldCharType="end"/>
        </w:r>
      </w:hyperlink>
    </w:p>
    <w:p>
      <w:pPr>
        <w:pStyle w:val="TOC2"/>
        <w:tabs>
          <w:tab w:val="right" w:leader="dot" w:pos="8306"/>
        </w:tabs>
      </w:pPr>
      <w:hyperlink w:anchor="_Toc31194" w:history="1">
        <w:r>
          <w:rPr>
            <w:rFonts w:ascii="仿宋" w:eastAsia="仿宋" w:hAnsi="仿宋" w:cs="仿宋" w:hint="eastAsia"/>
            <w:lang w:eastAsia="zh-CN"/>
          </w:rPr>
          <w:t>(三)、营销渠道与策略</w:t>
        </w:r>
        <w:r>
          <w:tab/>
        </w:r>
        <w:r>
          <w:fldChar w:fldCharType="begin"/>
        </w:r>
        <w:r>
          <w:instrText xml:space="preserve"> PAGEREF _Toc31194 \h </w:instrText>
        </w:r>
        <w:r>
          <w:fldChar w:fldCharType="separate"/>
        </w:r>
        <w:r>
          <w:t>50</w:t>
        </w:r>
        <w:r>
          <w:fldChar w:fldCharType="end"/>
        </w:r>
      </w:hyperlink>
    </w:p>
    <w:p>
      <w:pPr>
        <w:pStyle w:val="TOC2"/>
        <w:tabs>
          <w:tab w:val="right" w:leader="dot" w:pos="8306"/>
        </w:tabs>
      </w:pPr>
      <w:hyperlink w:anchor="_Toc449" w:history="1">
        <w:r>
          <w:rPr>
            <w:rFonts w:ascii="仿宋" w:eastAsia="仿宋" w:hAnsi="仿宋" w:cs="仿宋" w:hint="eastAsia"/>
            <w:lang w:eastAsia="zh-CN"/>
          </w:rPr>
          <w:t>(四)、推广与宣传活动</w:t>
        </w:r>
        <w:r>
          <w:tab/>
        </w:r>
        <w:r>
          <w:fldChar w:fldCharType="begin"/>
        </w:r>
        <w:r>
          <w:instrText xml:space="preserve"> PAGEREF _Toc449 \h </w:instrText>
        </w:r>
        <w:r>
          <w:fldChar w:fldCharType="separate"/>
        </w:r>
        <w:r>
          <w:t>51</w:t>
        </w:r>
        <w:r>
          <w:fldChar w:fldCharType="end"/>
        </w:r>
      </w:hyperlink>
    </w:p>
    <w:p>
      <w:pPr>
        <w:pStyle w:val="TOC1"/>
        <w:tabs>
          <w:tab w:val="right" w:leader="dot" w:pos="8306"/>
        </w:tabs>
      </w:pPr>
      <w:hyperlink w:anchor="_Toc28985" w:history="1">
        <w:r>
          <w:rPr>
            <w:rFonts w:ascii="仿宋" w:eastAsia="仿宋" w:hAnsi="仿宋" w:cs="仿宋" w:hint="eastAsia"/>
            <w:lang w:eastAsia="zh-CN"/>
          </w:rPr>
          <w:t>十六、丙酸项目工程方案分析</w:t>
        </w:r>
        <w:r>
          <w:tab/>
        </w:r>
        <w:r>
          <w:fldChar w:fldCharType="begin"/>
        </w:r>
        <w:r>
          <w:instrText xml:space="preserve"> PAGEREF _Toc28985 \h </w:instrText>
        </w:r>
        <w:r>
          <w:fldChar w:fldCharType="separate"/>
        </w:r>
        <w:r>
          <w:t>57</w:t>
        </w:r>
        <w:r>
          <w:fldChar w:fldCharType="end"/>
        </w:r>
      </w:hyperlink>
    </w:p>
    <w:p>
      <w:pPr>
        <w:pStyle w:val="TOC2"/>
        <w:tabs>
          <w:tab w:val="right" w:leader="dot" w:pos="8306"/>
        </w:tabs>
      </w:pPr>
      <w:hyperlink w:anchor="_Toc25081" w:history="1">
        <w:r>
          <w:rPr>
            <w:rFonts w:ascii="仿宋" w:eastAsia="仿宋" w:hAnsi="仿宋" w:cs="仿宋" w:hint="eastAsia"/>
            <w:lang w:eastAsia="zh-CN"/>
          </w:rPr>
          <w:t>(一)、建筑工程设计原则</w:t>
        </w:r>
        <w:r>
          <w:tab/>
        </w:r>
        <w:r>
          <w:fldChar w:fldCharType="begin"/>
        </w:r>
        <w:r>
          <w:instrText xml:space="preserve"> PAGEREF _Toc25081 \h </w:instrText>
        </w:r>
        <w:r>
          <w:fldChar w:fldCharType="separate"/>
        </w:r>
        <w:r>
          <w:t>57</w:t>
        </w:r>
        <w:r>
          <w:fldChar w:fldCharType="end"/>
        </w:r>
      </w:hyperlink>
    </w:p>
    <w:p>
      <w:pPr>
        <w:pStyle w:val="TOC2"/>
        <w:tabs>
          <w:tab w:val="right" w:leader="dot" w:pos="8306"/>
        </w:tabs>
      </w:pPr>
      <w:hyperlink w:anchor="_Toc5169" w:history="1">
        <w:r>
          <w:rPr>
            <w:rFonts w:ascii="仿宋" w:eastAsia="仿宋" w:hAnsi="仿宋" w:cs="仿宋" w:hint="eastAsia"/>
            <w:lang w:eastAsia="zh-CN"/>
          </w:rPr>
          <w:t>(二)、土建工程建设指标</w:t>
        </w:r>
        <w:r>
          <w:tab/>
        </w:r>
        <w:r>
          <w:fldChar w:fldCharType="begin"/>
        </w:r>
        <w:r>
          <w:instrText xml:space="preserve"> PAGEREF _Toc5169 \h </w:instrText>
        </w:r>
        <w:r>
          <w:fldChar w:fldCharType="separate"/>
        </w:r>
        <w:r>
          <w:t>60</w:t>
        </w:r>
        <w:r>
          <w:fldChar w:fldCharType="end"/>
        </w:r>
      </w:hyperlink>
    </w:p>
    <w:p>
      <w:pPr>
        <w:pStyle w:val="TOC1"/>
        <w:tabs>
          <w:tab w:val="right" w:leader="dot" w:pos="8306"/>
        </w:tabs>
      </w:pPr>
      <w:hyperlink w:anchor="_Toc27215" w:history="1">
        <w:r>
          <w:rPr>
            <w:rFonts w:ascii="仿宋" w:eastAsia="仿宋" w:hAnsi="仿宋" w:cs="仿宋" w:hint="eastAsia"/>
            <w:lang w:eastAsia="zh-CN"/>
          </w:rPr>
          <w:t>十七、丙酸项目实施保障措施</w:t>
        </w:r>
        <w:r>
          <w:tab/>
        </w:r>
        <w:r>
          <w:fldChar w:fldCharType="begin"/>
        </w:r>
        <w:r>
          <w:instrText xml:space="preserve"> PAGEREF _Toc27215 \h </w:instrText>
        </w:r>
        <w:r>
          <w:fldChar w:fldCharType="separate"/>
        </w:r>
        <w:r>
          <w:t>62</w:t>
        </w:r>
        <w:r>
          <w:fldChar w:fldCharType="end"/>
        </w:r>
      </w:hyperlink>
    </w:p>
    <w:p>
      <w:pPr>
        <w:pStyle w:val="TOC2"/>
        <w:tabs>
          <w:tab w:val="right" w:leader="dot" w:pos="8306"/>
        </w:tabs>
      </w:pPr>
      <w:hyperlink w:anchor="_Toc29460" w:history="1">
        <w:r>
          <w:rPr>
            <w:rFonts w:ascii="仿宋" w:eastAsia="仿宋" w:hAnsi="仿宋" w:cs="仿宋" w:hint="eastAsia"/>
            <w:lang w:eastAsia="zh-CN"/>
          </w:rPr>
          <w:t>(一)、丙酸项目实施保障机制</w:t>
        </w:r>
        <w:r>
          <w:tab/>
        </w:r>
        <w:r>
          <w:fldChar w:fldCharType="begin"/>
        </w:r>
        <w:r>
          <w:instrText xml:space="preserve"> PAGEREF _Toc29460 \h </w:instrText>
        </w:r>
        <w:r>
          <w:fldChar w:fldCharType="separate"/>
        </w:r>
        <w:r>
          <w:t>62</w:t>
        </w:r>
        <w:r>
          <w:fldChar w:fldCharType="end"/>
        </w:r>
      </w:hyperlink>
    </w:p>
    <w:p>
      <w:pPr>
        <w:pStyle w:val="TOC2"/>
        <w:tabs>
          <w:tab w:val="right" w:leader="dot" w:pos="8306"/>
        </w:tabs>
      </w:pPr>
      <w:hyperlink w:anchor="_Toc791" w:history="1">
        <w:r>
          <w:rPr>
            <w:rFonts w:ascii="仿宋" w:eastAsia="仿宋" w:hAnsi="仿宋" w:cs="仿宋" w:hint="eastAsia"/>
            <w:lang w:eastAsia="zh-CN"/>
          </w:rPr>
          <w:t>(二)、丙酸项目法律合规要求</w:t>
        </w:r>
        <w:r>
          <w:tab/>
        </w:r>
        <w:r>
          <w:fldChar w:fldCharType="begin"/>
        </w:r>
        <w:r>
          <w:instrText xml:space="preserve"> PAGEREF _Toc791 \h </w:instrText>
        </w:r>
        <w:r>
          <w:fldChar w:fldCharType="separate"/>
        </w:r>
        <w:r>
          <w:t>65</w:t>
        </w:r>
        <w:r>
          <w:fldChar w:fldCharType="end"/>
        </w:r>
      </w:hyperlink>
    </w:p>
    <w:p>
      <w:pPr>
        <w:pStyle w:val="TOC2"/>
        <w:tabs>
          <w:tab w:val="right" w:leader="dot" w:pos="8306"/>
        </w:tabs>
      </w:pPr>
      <w:hyperlink w:anchor="_Toc12550" w:history="1">
        <w:r>
          <w:rPr>
            <w:rFonts w:ascii="仿宋" w:eastAsia="仿宋" w:hAnsi="仿宋" w:cs="仿宋" w:hint="eastAsia"/>
            <w:lang w:eastAsia="zh-CN"/>
          </w:rPr>
          <w:t>(三)、丙酸项目合同管理与法律事务</w:t>
        </w:r>
        <w:r>
          <w:tab/>
        </w:r>
        <w:r>
          <w:fldChar w:fldCharType="begin"/>
        </w:r>
        <w:r>
          <w:instrText xml:space="preserve"> PAGEREF _Toc12550 \h </w:instrText>
        </w:r>
        <w:r>
          <w:fldChar w:fldCharType="separate"/>
        </w:r>
        <w:r>
          <w:t>69</w:t>
        </w:r>
        <w:r>
          <w:fldChar w:fldCharType="end"/>
        </w:r>
      </w:hyperlink>
    </w:p>
    <w:p>
      <w:pPr>
        <w:pStyle w:val="TOC2"/>
        <w:tabs>
          <w:tab w:val="right" w:leader="dot" w:pos="8306"/>
        </w:tabs>
      </w:pPr>
      <w:hyperlink w:anchor="_Toc13952" w:history="1">
        <w:r>
          <w:rPr>
            <w:rFonts w:ascii="仿宋" w:eastAsia="仿宋" w:hAnsi="仿宋" w:cs="仿宋" w:hint="eastAsia"/>
            <w:lang w:eastAsia="zh-CN"/>
          </w:rPr>
          <w:t>(四)、丙酸项目知识产权保护策略</w:t>
        </w:r>
        <w:r>
          <w:tab/>
        </w:r>
        <w:r>
          <w:fldChar w:fldCharType="begin"/>
        </w:r>
        <w:r>
          <w:instrText xml:space="preserve"> PAGEREF _Toc13952 \h </w:instrText>
        </w:r>
        <w:r>
          <w:fldChar w:fldCharType="separate"/>
        </w:r>
        <w:r>
          <w:t>75</w:t>
        </w:r>
        <w:r>
          <w:fldChar w:fldCharType="end"/>
        </w:r>
      </w:hyperlink>
    </w:p>
    <w:p>
      <w:pPr>
        <w:pStyle w:val="TOC1"/>
        <w:tabs>
          <w:tab w:val="right" w:leader="dot" w:pos="8306"/>
        </w:tabs>
      </w:pPr>
      <w:hyperlink w:anchor="_Toc15537" w:history="1">
        <w:r>
          <w:rPr>
            <w:rFonts w:ascii="仿宋" w:eastAsia="仿宋" w:hAnsi="仿宋" w:cs="仿宋" w:hint="eastAsia"/>
            <w:lang w:eastAsia="zh-CN"/>
          </w:rPr>
          <w:t>十八、质量管理体系</w:t>
        </w:r>
        <w:r>
          <w:tab/>
        </w:r>
        <w:r>
          <w:fldChar w:fldCharType="begin"/>
        </w:r>
        <w:r>
          <w:instrText xml:space="preserve"> PAGEREF _Toc15537 \h </w:instrText>
        </w:r>
        <w:r>
          <w:fldChar w:fldCharType="separate"/>
        </w:r>
        <w:r>
          <w:t>77</w:t>
        </w:r>
        <w:r>
          <w:fldChar w:fldCharType="end"/>
        </w:r>
      </w:hyperlink>
    </w:p>
    <w:p>
      <w:pPr>
        <w:pStyle w:val="TOC2"/>
        <w:tabs>
          <w:tab w:val="right" w:leader="dot" w:pos="8306"/>
        </w:tabs>
      </w:pPr>
      <w:hyperlink w:anchor="_Toc22775" w:history="1">
        <w:r>
          <w:rPr>
            <w:rFonts w:ascii="仿宋" w:eastAsia="仿宋" w:hAnsi="仿宋" w:cs="仿宋" w:hint="eastAsia"/>
            <w:lang w:eastAsia="zh-CN"/>
          </w:rPr>
          <w:t>(一)、质量目标与方针</w:t>
        </w:r>
        <w:r>
          <w:tab/>
        </w:r>
        <w:r>
          <w:fldChar w:fldCharType="begin"/>
        </w:r>
        <w:r>
          <w:instrText xml:space="preserve"> PAGEREF _Toc22775 \h </w:instrText>
        </w:r>
        <w:r>
          <w:fldChar w:fldCharType="separate"/>
        </w:r>
        <w:r>
          <w:t>77</w:t>
        </w:r>
        <w:r>
          <w:fldChar w:fldCharType="end"/>
        </w:r>
      </w:hyperlink>
    </w:p>
    <w:p>
      <w:pPr>
        <w:pStyle w:val="TOC2"/>
        <w:tabs>
          <w:tab w:val="right" w:leader="dot" w:pos="8306"/>
        </w:tabs>
      </w:pPr>
      <w:hyperlink w:anchor="_Toc24457" w:history="1">
        <w:r>
          <w:rPr>
            <w:rFonts w:ascii="仿宋" w:eastAsia="仿宋" w:hAnsi="仿宋" w:cs="仿宋" w:hint="eastAsia"/>
            <w:lang w:eastAsia="zh-CN"/>
          </w:rPr>
          <w:t>(二)、质量管理责任</w:t>
        </w:r>
        <w:r>
          <w:tab/>
        </w:r>
        <w:r>
          <w:fldChar w:fldCharType="begin"/>
        </w:r>
        <w:r>
          <w:instrText xml:space="preserve"> PAGEREF _Toc24457 \h </w:instrText>
        </w:r>
        <w:r>
          <w:fldChar w:fldCharType="separate"/>
        </w:r>
        <w:r>
          <w:t>78</w:t>
        </w:r>
        <w:r>
          <w:fldChar w:fldCharType="end"/>
        </w:r>
      </w:hyperlink>
    </w:p>
    <w:p>
      <w:pPr>
        <w:pStyle w:val="TOC2"/>
        <w:tabs>
          <w:tab w:val="right" w:leader="dot" w:pos="8306"/>
        </w:tabs>
      </w:pPr>
      <w:hyperlink w:anchor="_Toc16854" w:history="1">
        <w:r>
          <w:rPr>
            <w:rFonts w:ascii="仿宋" w:eastAsia="仿宋" w:hAnsi="仿宋" w:cs="仿宋" w:hint="eastAsia"/>
            <w:lang w:eastAsia="zh-CN"/>
          </w:rPr>
          <w:t>(三)、质量管理体系文件</w:t>
        </w:r>
        <w:r>
          <w:tab/>
        </w:r>
        <w:r>
          <w:fldChar w:fldCharType="begin"/>
        </w:r>
        <w:r>
          <w:instrText xml:space="preserve"> PAGEREF _Toc16854 \h </w:instrText>
        </w:r>
        <w:r>
          <w:fldChar w:fldCharType="separate"/>
        </w:r>
        <w:r>
          <w:t>79</w:t>
        </w:r>
        <w:r>
          <w:fldChar w:fldCharType="end"/>
        </w:r>
      </w:hyperlink>
    </w:p>
    <w:p>
      <w:pPr>
        <w:pStyle w:val="TOC2"/>
        <w:tabs>
          <w:tab w:val="right" w:leader="dot" w:pos="8306"/>
        </w:tabs>
      </w:pPr>
      <w:hyperlink w:anchor="_Toc24662" w:history="1">
        <w:r>
          <w:rPr>
            <w:rFonts w:ascii="仿宋" w:eastAsia="仿宋" w:hAnsi="仿宋" w:cs="仿宋" w:hint="eastAsia"/>
            <w:lang w:eastAsia="zh-CN"/>
          </w:rPr>
          <w:t>(四)、质量培训与教育</w:t>
        </w:r>
        <w:r>
          <w:tab/>
        </w:r>
        <w:r>
          <w:fldChar w:fldCharType="begin"/>
        </w:r>
        <w:r>
          <w:instrText xml:space="preserve"> PAGEREF _Toc24662 \h </w:instrText>
        </w:r>
        <w:r>
          <w:fldChar w:fldCharType="separate"/>
        </w:r>
        <w:r>
          <w:t>82</w:t>
        </w:r>
        <w:r>
          <w:fldChar w:fldCharType="end"/>
        </w:r>
      </w:hyperlink>
    </w:p>
    <w:p>
      <w:pPr>
        <w:pStyle w:val="TOC2"/>
        <w:tabs>
          <w:tab w:val="right" w:leader="dot" w:pos="8306"/>
        </w:tabs>
      </w:pPr>
      <w:hyperlink w:anchor="_Toc32338" w:history="1">
        <w:r>
          <w:rPr>
            <w:rFonts w:ascii="仿宋" w:eastAsia="仿宋" w:hAnsi="仿宋" w:cs="仿宋" w:hint="eastAsia"/>
            <w:lang w:eastAsia="zh-CN"/>
          </w:rPr>
          <w:t>(五)、质量审核与评价</w:t>
        </w:r>
        <w:r>
          <w:tab/>
        </w:r>
        <w:r>
          <w:fldChar w:fldCharType="begin"/>
        </w:r>
        <w:r>
          <w:instrText xml:space="preserve"> PAGEREF _Toc32338 \h </w:instrText>
        </w:r>
        <w:r>
          <w:fldChar w:fldCharType="separate"/>
        </w:r>
        <w:r>
          <w:t>83</w:t>
        </w:r>
        <w:r>
          <w:fldChar w:fldCharType="end"/>
        </w:r>
      </w:hyperlink>
    </w:p>
    <w:p>
      <w:pPr>
        <w:pStyle w:val="TOC2"/>
        <w:tabs>
          <w:tab w:val="right" w:leader="dot" w:pos="8306"/>
        </w:tabs>
      </w:pPr>
      <w:hyperlink w:anchor="_Toc6873" w:history="1">
        <w:r>
          <w:rPr>
            <w:rFonts w:ascii="仿宋" w:eastAsia="仿宋" w:hAnsi="仿宋" w:cs="仿宋" w:hint="eastAsia"/>
            <w:lang w:eastAsia="zh-CN"/>
          </w:rPr>
          <w:t>(六)、不符合与纠正措施</w:t>
        </w:r>
        <w:r>
          <w:tab/>
        </w:r>
        <w:r>
          <w:fldChar w:fldCharType="begin"/>
        </w:r>
        <w:r>
          <w:instrText xml:space="preserve"> PAGEREF _Toc6873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16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682"/>
      <w:r>
        <w:rPr>
          <w:rFonts w:ascii="仿宋" w:eastAsia="仿宋" w:hAnsi="仿宋" w:cs="仿宋" w:hint="eastAsia"/>
          <w:sz w:val="28"/>
          <w:lang w:eastAsia="zh-CN"/>
        </w:rPr>
        <w:t>一、丙酸项目建设背景及必要性分析</w:t>
      </w:r>
      <w:bookmarkEnd w:id="2"/>
    </w:p>
    <w:p>
      <w:pPr>
        <w:pStyle w:val="Heading2"/>
        <w:rPr>
          <w:rFonts w:ascii="仿宋" w:eastAsia="仿宋" w:hAnsi="仿宋" w:cs="仿宋" w:hint="eastAsia"/>
          <w:lang w:eastAsia="zh-CN"/>
        </w:rPr>
      </w:pPr>
      <w:bookmarkStart w:id="3" w:name="_Toc18645"/>
      <w:r>
        <w:rPr>
          <w:rFonts w:ascii="仿宋" w:eastAsia="仿宋" w:hAnsi="仿宋" w:cs="仿宋" w:hint="eastAsia"/>
          <w:lang w:eastAsia="zh-CN"/>
        </w:rPr>
        <w:t>(一)、丙酸项目背景分析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丙酸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丙酸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我们的背景分析将深入挖掘当前行业的发展趋势，通过对竞争态势的全面审视，找到丙酸项目在这个潮流中的定位。同时，我们将关注行业内涌现的新兴机遇，以便丙酸项目更好地融入行业发展的潮流中。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丙酸项目提供了强大的发展动力。我们将聚焦于行业内最新的技术发展趋势，包括但不限于人工智能、大数据分析、物联网等领域。通过深度的技术研究，我们将确保丙酸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丙酸项目发展的源泉。我们将投入更多的精力对市场需求进行深入剖析，超越表面的需求，深入挖掘潜在的市场痛点和机遇。通过对市场需求的细致了解，丙酸项目将更有针对性地设计解决方案，满足市场的多样化需求，从而更好地促进丙酸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丙酸项目战略至关重要。我们将对竞争态势进行更为深入的分析，包括但不限于市场份额、产品特点、客户满意度等多个维度。通过深度的竞争分析，丙酸项目将能够更准确地把握市场脉搏，制定具有竞争力的丙酸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丙酸项目的发展具有直接的影响。我们将进行更为全面的法规和政策分析，了解行业发展中的潜在法律风险和合规挑战。通过充分了解和遵守相关法规，丙酸项目将确保在法律框架内合法合规运营，为丙酸项目的稳健发展提供有力支持。</w:t>
      </w:r>
    </w:p>
    <w:p>
      <w:pPr>
        <w:pStyle w:val="Heading2"/>
        <w:ind w:firstLine="560" w:firstLineChars="200"/>
        <w:rPr>
          <w:rFonts w:ascii="仿宋" w:eastAsia="仿宋" w:hAnsi="仿宋" w:cs="仿宋" w:hint="eastAsia"/>
          <w:sz w:val="28"/>
          <w:lang w:eastAsia="zh-CN"/>
        </w:rPr>
      </w:pPr>
      <w:bookmarkStart w:id="4" w:name="_Toc23697"/>
      <w:r>
        <w:rPr>
          <w:rFonts w:ascii="仿宋" w:eastAsia="仿宋" w:hAnsi="仿宋" w:cs="仿宋" w:hint="eastAsia"/>
          <w:sz w:val="28"/>
          <w:lang w:eastAsia="zh-CN"/>
        </w:rPr>
        <w:t>(二)、丙酸项目建设必要性分析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丙酸项目建设的迫切性源于对行业发展趋势的深刻洞察。我们正处于一个行业变革的时代，科技创新、数字化转型成为企业发展的关键动力。丙酸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丙酸项目建设不仅仅是为了跟上潮流，更是为了通过技术创新推动企业的持续发展。通过引入先进的技术和解决方案，丙酸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丙酸项目的建设成为必然选择，通过提高产品质量、拓展服务领域，从而在竞争中获得更多的机会。丙酸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丙酸项目建设的必要性体现在对客户需求更精准的满足。通过丙酸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丙酸项目建设的背后是对企业持续创新的追求。只有通过不断创新，企业才能在竞争中立于不败之地。丙酸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4502"/>
      <w:r>
        <w:rPr>
          <w:rFonts w:ascii="仿宋" w:eastAsia="仿宋" w:hAnsi="仿宋" w:cs="仿宋" w:hint="eastAsia"/>
          <w:sz w:val="28"/>
          <w:lang w:eastAsia="zh-CN"/>
        </w:rPr>
        <w:t>二、丙酸项目可持续发展</w:t>
      </w:r>
      <w:bookmarkEnd w:id="5"/>
    </w:p>
    <w:p>
      <w:pPr>
        <w:pStyle w:val="Heading2"/>
        <w:rPr>
          <w:rFonts w:ascii="仿宋" w:eastAsia="仿宋" w:hAnsi="仿宋" w:cs="仿宋" w:hint="eastAsia"/>
          <w:lang w:eastAsia="zh-CN"/>
        </w:rPr>
      </w:pPr>
      <w:bookmarkStart w:id="6" w:name="_Toc30398"/>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丙酸项目中，丙酸项目团队着眼于未来，明确了可持续发展的战略方向。制定的具体可持续发展目标包括降低资源使用、采用环保技术、最大化社会效益等。这一步骤不仅有助于丙酸项目在环保和社会责任方面达到最高标准，也为未来提供了明确的指引，确保丙酸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可持续实践的融入丙酸项目管理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可持续实践已经贯穿于整个丙酸项目管理周期。从丙酸项目规划开始，丙酸项目团队就考虑了环境和社会的因素。在执行阶段，丙酸项目团队积极推动绿色技术的应用，优化资源利用。此外，关注员工的社会责任，通过培训和沟通活动提高员工对可持续发展的认知，使他们能够在日常工作中践行可持续实践。这些举措不仅为丙酸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5585"/>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扎根于丙酸项目的可持续发展理念，我们深信环保与社会责任是丙酸项目成功的关键支柱。在丙酸项目的每一步，我们都致力于通过创新和实践，履行对环境和社会的坚定责任。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丙酸项目团队通过引入先进的环保技术、建立高效的废物处理系统以及推动能源节约措施，积极履行环保责任。定期的环保监测和评估确保丙酸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丙酸项目不仅致力于自身可持续发展，还注重对社会的回馈。通过支持社区丙酸项目、参与慈善事业、提供培训机会等方式，丙酸项目积极履行社会责任。与当地社区建立积极互动，关注员工的工作与生活平衡，以及员工的身心健康，是丙酸项目在社会责任层面的关键举措。这样的实践不仅增强了丙酸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7128"/>
      <w:r>
        <w:rPr>
          <w:rFonts w:ascii="仿宋" w:eastAsia="仿宋" w:hAnsi="仿宋" w:cs="仿宋" w:hint="eastAsia"/>
          <w:sz w:val="28"/>
          <w:lang w:eastAsia="zh-CN"/>
        </w:rPr>
        <w:t>三、丙酸项目土建工程</w:t>
      </w:r>
      <w:bookmarkEnd w:id="8"/>
    </w:p>
    <w:p>
      <w:pPr>
        <w:pStyle w:val="Heading2"/>
        <w:rPr>
          <w:rFonts w:ascii="仿宋" w:eastAsia="仿宋" w:hAnsi="仿宋" w:cs="仿宋" w:hint="eastAsia"/>
          <w:lang w:eastAsia="zh-CN"/>
        </w:rPr>
      </w:pPr>
      <w:bookmarkStart w:id="9" w:name="_Toc23155"/>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在丙酸项目的建筑工程设计中，我们将秉承一系列重要的设计原则，以确保丙酸项目建筑在功能、美观、可持续性等方面达到最佳效果。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首要原则是确保建筑的功能性得到最大化的发挥。我们将充分理解丙酸项目的实际需求，合理布局各个功能区域，保证建筑在满足业务需求的同时，提供高效的工作环境。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在建筑设计中，我们将综合考虑建设和运营成本。通过精细的经济效益分析，确保设计方案在高效利用资源的同时，对丙酸项目的长期盈利能力有积极的贡献。</w:t>
      </w:r>
    </w:p>
    <w:p>
      <w:pPr>
        <w:pStyle w:val="Heading2"/>
        <w:ind w:firstLine="560" w:firstLineChars="200"/>
        <w:rPr>
          <w:rFonts w:ascii="仿宋" w:eastAsia="仿宋" w:hAnsi="仿宋" w:cs="仿宋" w:hint="eastAsia"/>
          <w:sz w:val="28"/>
          <w:lang w:eastAsia="zh-CN"/>
        </w:rPr>
      </w:pPr>
      <w:bookmarkStart w:id="10" w:name="_Toc15905"/>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丙酸项目的土建工程设计中，我们将精准设定设计年限，结合丙酸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丙酸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4215"/>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丙酸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丙酸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丙酸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31588"/>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本期工程丙酸项目预计总建筑面积XXX平方米，其中：计容建筑面积XXX平方米，计划建筑工程投资XX万元，占丙酸项目总投资的XX%。</w:t>
      </w:r>
    </w:p>
    <w:p>
      <w:pPr>
        <w:pStyle w:val="Heading1"/>
        <w:ind w:firstLine="560" w:firstLineChars="200"/>
        <w:rPr>
          <w:rFonts w:ascii="仿宋" w:eastAsia="仿宋" w:hAnsi="仿宋" w:cs="仿宋" w:hint="eastAsia"/>
          <w:sz w:val="28"/>
          <w:lang w:eastAsia="zh-CN"/>
        </w:rPr>
      </w:pPr>
      <w:bookmarkStart w:id="13" w:name="_Toc18529"/>
      <w:r>
        <w:rPr>
          <w:rFonts w:ascii="仿宋" w:eastAsia="仿宋" w:hAnsi="仿宋" w:cs="仿宋" w:hint="eastAsia"/>
          <w:sz w:val="28"/>
          <w:lang w:eastAsia="zh-CN"/>
        </w:rPr>
        <w:t>四、丙酸项目文档管理</w:t>
      </w:r>
      <w:bookmarkEnd w:id="13"/>
    </w:p>
    <w:p>
      <w:pPr>
        <w:pStyle w:val="Heading2"/>
        <w:rPr>
          <w:rFonts w:ascii="仿宋" w:eastAsia="仿宋" w:hAnsi="仿宋" w:cs="仿宋" w:hint="eastAsia"/>
          <w:lang w:eastAsia="zh-CN"/>
        </w:rPr>
      </w:pPr>
      <w:bookmarkStart w:id="14" w:name="_Toc23919"/>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丙酸项目高度重视文档的质量和准确性，以支持丙酸项目的各项活动和决策。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丙酸项目文档的编制始于丙酸项目计划的初期，我们制定了详细的文档编制计划，明确了每个文档的内容、格式和编写责任人。在丙酸项目启动阶段，我们首先编制了丙酸项目章程，明确定义了丙酸项目的目标、范围、风险等关键要素。随后，丙酸项目团队根据计划陆续编制了需求文档、设计文档、测试文档等各类文档，确保丙酸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文档审查是丙酸项目管理中的重要环节，旨在确保丙酸项目文档符合质量标准和丙酸项目需求。在丙酸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除了内部审查，我们还进行了外部审查，邀请丙酸项目相关利益方和专业领域的专家对文档进行独立审查。这有助于获取更全面、客观的反馈，确保丙酸项目文档不仅符合内部标准，也满足外部需求。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丙酸项目在文档编制与审查方面建立了严格的管理机制，通过规范的流程和多维度的审查，确保丙酸项目文档的质量、准确性和可靠性，为丙酸项目的顺利推进提供了有力支持。</w:t>
      </w:r>
    </w:p>
    <w:p>
      <w:pPr>
        <w:pStyle w:val="Heading2"/>
        <w:ind w:firstLine="560" w:firstLineChars="200"/>
        <w:rPr>
          <w:rFonts w:ascii="仿宋" w:eastAsia="仿宋" w:hAnsi="仿宋" w:cs="仿宋" w:hint="eastAsia"/>
          <w:sz w:val="28"/>
          <w:lang w:eastAsia="zh-CN"/>
        </w:rPr>
      </w:pPr>
      <w:bookmarkStart w:id="15" w:name="_Toc14245"/>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在丙酸项目中，我们致力于优化文档发布与分发过程，以确保信息的高效传递和团队间协作的顺畅进行。以下是我们采取的关键优化策略：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我们通过多渠道发布文档，包括电子邮件、丙酸项目管理平台、内部网站等，以满足不同团队成员的偏好和需求。多渠道发布确保了信息的全面覆盖。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我们采用了精细的权限控制，确保只有授权人员可以访问敏感信息。这种安全措施保护了丙酸项目文档的机密性，防止了未经授权的信息泄露。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29837"/>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文档存档与归档是丙酸项目生命周期中一个至关重要的环节，直接关系到丙酸项目信息的长期保存和历史记录的完整性。在丙酸项目中，我们实施了一系列有效的文档存档与归档管理策略：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21546"/>
      <w:r>
        <w:rPr>
          <w:rFonts w:ascii="仿宋" w:eastAsia="仿宋" w:hAnsi="仿宋" w:cs="仿宋" w:hint="eastAsia"/>
          <w:sz w:val="28"/>
          <w:lang w:eastAsia="zh-CN"/>
        </w:rPr>
        <w:t>五、丙酸项目建设单位说明</w:t>
      </w:r>
      <w:bookmarkEnd w:id="17"/>
    </w:p>
    <w:p>
      <w:pPr>
        <w:pStyle w:val="Heading2"/>
        <w:rPr>
          <w:rFonts w:ascii="仿宋" w:eastAsia="仿宋" w:hAnsi="仿宋" w:cs="仿宋" w:hint="eastAsia"/>
          <w:lang w:eastAsia="zh-CN"/>
        </w:rPr>
      </w:pPr>
      <w:bookmarkStart w:id="18" w:name="_Toc18312"/>
      <w:r>
        <w:rPr>
          <w:rFonts w:ascii="仿宋" w:eastAsia="仿宋" w:hAnsi="仿宋" w:cs="仿宋" w:hint="eastAsia"/>
          <w:lang w:eastAsia="zh-CN"/>
        </w:rPr>
        <w:t>(一)、丙酸项目承办单位基本情况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30525"/>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丙酸项目承办单位的XXXX，我们着眼于实现可持续的经济效益。通过技术创新和解决方案的提供，公司预计在丙酸项目执行期间将获得可观的收入增长。这一收入来源主要包括丙酸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同时，我们注重成本控制和效率提升，以确保丙酸项目的可持续盈利。透过精细的管理和资源优化，公司期望实现丙酸项目利润最大化。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丙酸项目实施进行全面的投资评估，包括丙酸项目启动阶段的资金投入和后续运营成本。通过对丙酸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为确保公司在丙酸项目实施过程中具备足够的资金流动性，公司将进行详尽的现金流分析。这包括资金需求的合理预测、丙酸项目周期内的资金峰谷分析以及灵活的财务管理策略，以应对各种潜在的经济变动。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18784"/>
      <w:r>
        <w:rPr>
          <w:rFonts w:ascii="仿宋" w:eastAsia="仿宋" w:hAnsi="仿宋" w:cs="仿宋" w:hint="eastAsia"/>
          <w:sz w:val="28"/>
          <w:lang w:eastAsia="zh-CN"/>
        </w:rPr>
        <w:t>六、市场分析、调研</w:t>
      </w:r>
      <w:bookmarkEnd w:id="20"/>
    </w:p>
    <w:p>
      <w:pPr>
        <w:pStyle w:val="Heading2"/>
        <w:rPr>
          <w:rFonts w:ascii="仿宋" w:eastAsia="仿宋" w:hAnsi="仿宋" w:cs="仿宋" w:hint="eastAsia"/>
          <w:lang w:eastAsia="zh-CN"/>
        </w:rPr>
      </w:pPr>
      <w:bookmarkStart w:id="21" w:name="_Toc29479"/>
      <w:r>
        <w:rPr>
          <w:rFonts w:ascii="仿宋" w:eastAsia="仿宋" w:hAnsi="仿宋" w:cs="仿宋" w:hint="eastAsia"/>
          <w:lang w:eastAsia="zh-CN"/>
        </w:rPr>
        <w:t>(一)、丙酸行业分析</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丙酸行业一直以来都是市场的关注焦点。行业内的发展趋势、竞争态势以及潜在机会都对丙酸项目的推进产生深远的影响。通过深入研究行业的整体概貌，我们将更好地理解行业的核心特征，为丙酸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丙酸行业，技术一直是推动创新和发展的关键因素。我们将对当前技术趋势进行详尽分析，包括但不限于人工智能、大数据应用、先进制造技术等。这有助于丙酸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丙酸项目成功的基础。我们将对主要竞争对手进行深入研究，包括其市场份额、产品特点、市场定位等。通过全面了解竞争对手的优势和劣势，丙酸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2" w:name="_Toc2420"/>
      <w:r>
        <w:rPr>
          <w:rFonts w:ascii="仿宋" w:eastAsia="仿宋" w:hAnsi="仿宋" w:cs="仿宋" w:hint="eastAsia"/>
          <w:sz w:val="28"/>
          <w:lang w:eastAsia="zh-CN"/>
        </w:rPr>
        <w:t>(二)、丙酸市场分析预测</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通过对市场规模的深入调研，我们将预测丙酸市场未来的增长趋势。这包括市场的整体规模、各细分领域的发展趋势等。丙酸项目可以根据市场的扩张速度和潜在机会，制定更符合市场需求的发展策略。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https://d.book118.com/048050044122006024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丙酸项目规划设计蓝图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丙酸项目规划设计蓝图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丙酸项目规划设计蓝图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丙酸项目规划设计蓝图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丙酸项目规划设计蓝图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丙酸项目规划设计蓝图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丙酸项目规划设计蓝图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丙酸项目规划设计蓝图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丙酸项目规划设计蓝图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丙酸项目规划设计蓝图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丙酸项目规划设计蓝图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丙酸项目规划设计蓝图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丙酸项目规划设计蓝图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丙酸项目规划设计蓝图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丙酸项目规划设计蓝图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丙酸项目规划设计蓝图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丙酸项目规划设计蓝图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E21C30"/>
    <w:rsid w:val="5FE21C3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8050044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2024-01-07T18:39:00Z</dcterms:created>
  <dcterms:modified xsi:type="dcterms:W3CDTF">2024-01-07T18:40:11Z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3F79CA262E0F4F54A353AE1B9EE5F0A4_11</vt:lpwstr>
  </property>
  <property fmtid="{D5CDD505-2E9C-101B-9397-08002B2CF9AE}" pid="3" name="KSOProductBuildVer">
    <vt:lpwstr>2052-12.1.0.16120</vt:lpwstr>
  </property>
</Properties>
</file>