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磁强计项目计划设计方案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9" w:history="1">
        <w:r>
          <w:rPr>
            <w:rFonts w:ascii="仿宋" w:eastAsia="仿宋" w:hAnsi="仿宋" w:cs="仿宋" w:hint="eastAsia"/>
            <w:lang w:eastAsia="zh-CN"/>
          </w:rPr>
          <w:t>序言</w:t>
        </w:r>
        <w:r>
          <w:tab/>
        </w:r>
        <w:r>
          <w:fldChar w:fldCharType="begin"/>
        </w:r>
        <w:r>
          <w:instrText xml:space="preserve"> PAGEREF _Toc22189 \h </w:instrText>
        </w:r>
        <w:r>
          <w:fldChar w:fldCharType="separate"/>
        </w:r>
        <w:r>
          <w:t>3</w:t>
        </w:r>
        <w:r>
          <w:fldChar w:fldCharType="end"/>
        </w:r>
      </w:hyperlink>
    </w:p>
    <w:p>
      <w:pPr>
        <w:pStyle w:val="TOC1"/>
        <w:tabs>
          <w:tab w:val="right" w:leader="dot" w:pos="8306"/>
        </w:tabs>
      </w:pPr>
      <w:hyperlink w:anchor="_Toc2620" w:history="1">
        <w:r>
          <w:rPr>
            <w:rFonts w:ascii="仿宋" w:eastAsia="仿宋" w:hAnsi="仿宋" w:cs="仿宋" w:hint="eastAsia"/>
            <w:lang w:eastAsia="zh-CN"/>
          </w:rPr>
          <w:t>一、产品规划分析</w:t>
        </w:r>
        <w:r>
          <w:tab/>
        </w:r>
        <w:r>
          <w:fldChar w:fldCharType="begin"/>
        </w:r>
        <w:r>
          <w:instrText xml:space="preserve"> PAGEREF _Toc2620 \h </w:instrText>
        </w:r>
        <w:r>
          <w:fldChar w:fldCharType="separate"/>
        </w:r>
        <w:r>
          <w:t>3</w:t>
        </w:r>
        <w:r>
          <w:fldChar w:fldCharType="end"/>
        </w:r>
      </w:hyperlink>
    </w:p>
    <w:p>
      <w:pPr>
        <w:pStyle w:val="TOC2"/>
        <w:tabs>
          <w:tab w:val="right" w:leader="dot" w:pos="8306"/>
        </w:tabs>
      </w:pPr>
      <w:hyperlink w:anchor="_Toc11136" w:history="1">
        <w:r>
          <w:rPr>
            <w:rFonts w:ascii="仿宋" w:eastAsia="仿宋" w:hAnsi="仿宋" w:cs="仿宋" w:hint="eastAsia"/>
            <w:lang w:eastAsia="zh-CN"/>
          </w:rPr>
          <w:t>(一)、产品规划</w:t>
        </w:r>
        <w:r>
          <w:tab/>
        </w:r>
        <w:r>
          <w:fldChar w:fldCharType="begin"/>
        </w:r>
        <w:r>
          <w:instrText xml:space="preserve"> PAGEREF _Toc11136 \h </w:instrText>
        </w:r>
        <w:r>
          <w:fldChar w:fldCharType="separate"/>
        </w:r>
        <w:r>
          <w:t>3</w:t>
        </w:r>
        <w:r>
          <w:fldChar w:fldCharType="end"/>
        </w:r>
      </w:hyperlink>
    </w:p>
    <w:p>
      <w:pPr>
        <w:pStyle w:val="TOC2"/>
        <w:tabs>
          <w:tab w:val="right" w:leader="dot" w:pos="8306"/>
        </w:tabs>
      </w:pPr>
      <w:hyperlink w:anchor="_Toc26190" w:history="1">
        <w:r>
          <w:rPr>
            <w:rFonts w:ascii="仿宋" w:eastAsia="仿宋" w:hAnsi="仿宋" w:cs="仿宋" w:hint="eastAsia"/>
            <w:lang w:eastAsia="zh-CN"/>
          </w:rPr>
          <w:t>(二)、建设规模</w:t>
        </w:r>
        <w:r>
          <w:tab/>
        </w:r>
        <w:r>
          <w:fldChar w:fldCharType="begin"/>
        </w:r>
        <w:r>
          <w:instrText xml:space="preserve"> PAGEREF _Toc26190 \h </w:instrText>
        </w:r>
        <w:r>
          <w:fldChar w:fldCharType="separate"/>
        </w:r>
        <w:r>
          <w:t>4</w:t>
        </w:r>
        <w:r>
          <w:fldChar w:fldCharType="end"/>
        </w:r>
      </w:hyperlink>
    </w:p>
    <w:p>
      <w:pPr>
        <w:pStyle w:val="TOC1"/>
        <w:tabs>
          <w:tab w:val="right" w:leader="dot" w:pos="8306"/>
        </w:tabs>
      </w:pPr>
      <w:hyperlink w:anchor="_Toc8901" w:history="1">
        <w:r>
          <w:rPr>
            <w:rFonts w:ascii="仿宋" w:eastAsia="仿宋" w:hAnsi="仿宋" w:cs="仿宋" w:hint="eastAsia"/>
            <w:lang w:eastAsia="zh-CN"/>
          </w:rPr>
          <w:t>二、磁强计项目文档管理</w:t>
        </w:r>
        <w:r>
          <w:tab/>
        </w:r>
        <w:r>
          <w:fldChar w:fldCharType="begin"/>
        </w:r>
        <w:r>
          <w:instrText xml:space="preserve"> PAGEREF _Toc8901 \h </w:instrText>
        </w:r>
        <w:r>
          <w:fldChar w:fldCharType="separate"/>
        </w:r>
        <w:r>
          <w:t>5</w:t>
        </w:r>
        <w:r>
          <w:fldChar w:fldCharType="end"/>
        </w:r>
      </w:hyperlink>
    </w:p>
    <w:p>
      <w:pPr>
        <w:pStyle w:val="TOC2"/>
        <w:tabs>
          <w:tab w:val="right" w:leader="dot" w:pos="8306"/>
        </w:tabs>
      </w:pPr>
      <w:hyperlink w:anchor="_Toc3246" w:history="1">
        <w:r>
          <w:rPr>
            <w:rFonts w:ascii="仿宋" w:eastAsia="仿宋" w:hAnsi="仿宋" w:cs="仿宋" w:hint="eastAsia"/>
            <w:lang w:eastAsia="zh-CN"/>
          </w:rPr>
          <w:t>(一)、文档编制与审查</w:t>
        </w:r>
        <w:r>
          <w:tab/>
        </w:r>
        <w:r>
          <w:fldChar w:fldCharType="begin"/>
        </w:r>
        <w:r>
          <w:instrText xml:space="preserve"> PAGEREF _Toc3246 \h </w:instrText>
        </w:r>
        <w:r>
          <w:fldChar w:fldCharType="separate"/>
        </w:r>
        <w:r>
          <w:t>5</w:t>
        </w:r>
        <w:r>
          <w:fldChar w:fldCharType="end"/>
        </w:r>
      </w:hyperlink>
    </w:p>
    <w:p>
      <w:pPr>
        <w:pStyle w:val="TOC2"/>
        <w:tabs>
          <w:tab w:val="right" w:leader="dot" w:pos="8306"/>
        </w:tabs>
      </w:pPr>
      <w:hyperlink w:anchor="_Toc32570" w:history="1">
        <w:r>
          <w:rPr>
            <w:rFonts w:ascii="仿宋" w:eastAsia="仿宋" w:hAnsi="仿宋" w:cs="仿宋" w:hint="eastAsia"/>
            <w:lang w:eastAsia="zh-CN"/>
          </w:rPr>
          <w:t>(二)、文档发布与分发</w:t>
        </w:r>
        <w:r>
          <w:tab/>
        </w:r>
        <w:r>
          <w:fldChar w:fldCharType="begin"/>
        </w:r>
        <w:r>
          <w:instrText xml:space="preserve"> PAGEREF _Toc32570 \h </w:instrText>
        </w:r>
        <w:r>
          <w:fldChar w:fldCharType="separate"/>
        </w:r>
        <w:r>
          <w:t>6</w:t>
        </w:r>
        <w:r>
          <w:fldChar w:fldCharType="end"/>
        </w:r>
      </w:hyperlink>
    </w:p>
    <w:p>
      <w:pPr>
        <w:pStyle w:val="TOC2"/>
        <w:tabs>
          <w:tab w:val="right" w:leader="dot" w:pos="8306"/>
        </w:tabs>
      </w:pPr>
      <w:hyperlink w:anchor="_Toc11313" w:history="1">
        <w:r>
          <w:rPr>
            <w:rFonts w:ascii="仿宋" w:eastAsia="仿宋" w:hAnsi="仿宋" w:cs="仿宋" w:hint="eastAsia"/>
            <w:lang w:eastAsia="zh-CN"/>
          </w:rPr>
          <w:t>(三)、文档存档与归档</w:t>
        </w:r>
        <w:r>
          <w:tab/>
        </w:r>
        <w:r>
          <w:fldChar w:fldCharType="begin"/>
        </w:r>
        <w:r>
          <w:instrText xml:space="preserve"> PAGEREF _Toc11313 \h </w:instrText>
        </w:r>
        <w:r>
          <w:fldChar w:fldCharType="separate"/>
        </w:r>
        <w:r>
          <w:t>7</w:t>
        </w:r>
        <w:r>
          <w:fldChar w:fldCharType="end"/>
        </w:r>
      </w:hyperlink>
    </w:p>
    <w:p>
      <w:pPr>
        <w:pStyle w:val="TOC1"/>
        <w:tabs>
          <w:tab w:val="right" w:leader="dot" w:pos="8306"/>
        </w:tabs>
      </w:pPr>
      <w:hyperlink w:anchor="_Toc5927" w:history="1">
        <w:r>
          <w:rPr>
            <w:rFonts w:ascii="仿宋" w:eastAsia="仿宋" w:hAnsi="仿宋" w:cs="仿宋" w:hint="eastAsia"/>
            <w:lang w:eastAsia="zh-CN"/>
          </w:rPr>
          <w:t>三、磁强计项目建设单位说明</w:t>
        </w:r>
        <w:r>
          <w:tab/>
        </w:r>
        <w:r>
          <w:fldChar w:fldCharType="begin"/>
        </w:r>
        <w:r>
          <w:instrText xml:space="preserve"> PAGEREF _Toc5927 \h </w:instrText>
        </w:r>
        <w:r>
          <w:fldChar w:fldCharType="separate"/>
        </w:r>
        <w:r>
          <w:t>8</w:t>
        </w:r>
        <w:r>
          <w:fldChar w:fldCharType="end"/>
        </w:r>
      </w:hyperlink>
    </w:p>
    <w:p>
      <w:pPr>
        <w:pStyle w:val="TOC2"/>
        <w:tabs>
          <w:tab w:val="right" w:leader="dot" w:pos="8306"/>
        </w:tabs>
      </w:pPr>
      <w:hyperlink w:anchor="_Toc16804" w:history="1">
        <w:r>
          <w:rPr>
            <w:rFonts w:ascii="仿宋" w:eastAsia="仿宋" w:hAnsi="仿宋" w:cs="仿宋" w:hint="eastAsia"/>
            <w:lang w:eastAsia="zh-CN"/>
          </w:rPr>
          <w:t>(一)、磁强计项目承办单位基本情况</w:t>
        </w:r>
        <w:r>
          <w:tab/>
        </w:r>
        <w:r>
          <w:fldChar w:fldCharType="begin"/>
        </w:r>
        <w:r>
          <w:instrText xml:space="preserve"> PAGEREF _Toc16804 \h </w:instrText>
        </w:r>
        <w:r>
          <w:fldChar w:fldCharType="separate"/>
        </w:r>
        <w:r>
          <w:t>8</w:t>
        </w:r>
        <w:r>
          <w:fldChar w:fldCharType="end"/>
        </w:r>
      </w:hyperlink>
    </w:p>
    <w:p>
      <w:pPr>
        <w:pStyle w:val="TOC2"/>
        <w:tabs>
          <w:tab w:val="right" w:leader="dot" w:pos="8306"/>
        </w:tabs>
      </w:pPr>
      <w:hyperlink w:anchor="_Toc32066" w:history="1">
        <w:r>
          <w:rPr>
            <w:rFonts w:ascii="仿宋" w:eastAsia="仿宋" w:hAnsi="仿宋" w:cs="仿宋" w:hint="eastAsia"/>
            <w:lang w:eastAsia="zh-CN"/>
          </w:rPr>
          <w:t>(二)、公司经济效益分析</w:t>
        </w:r>
        <w:r>
          <w:tab/>
        </w:r>
        <w:r>
          <w:fldChar w:fldCharType="begin"/>
        </w:r>
        <w:r>
          <w:instrText xml:space="preserve"> PAGEREF _Toc32066 \h </w:instrText>
        </w:r>
        <w:r>
          <w:fldChar w:fldCharType="separate"/>
        </w:r>
        <w:r>
          <w:t>9</w:t>
        </w:r>
        <w:r>
          <w:fldChar w:fldCharType="end"/>
        </w:r>
      </w:hyperlink>
    </w:p>
    <w:p>
      <w:pPr>
        <w:pStyle w:val="TOC1"/>
        <w:tabs>
          <w:tab w:val="right" w:leader="dot" w:pos="8306"/>
        </w:tabs>
      </w:pPr>
      <w:hyperlink w:anchor="_Toc24978" w:history="1">
        <w:r>
          <w:rPr>
            <w:rFonts w:ascii="仿宋" w:eastAsia="仿宋" w:hAnsi="仿宋" w:cs="仿宋" w:hint="eastAsia"/>
            <w:lang w:eastAsia="zh-CN"/>
          </w:rPr>
          <w:t>四、磁强计项目绩效评估</w:t>
        </w:r>
        <w:r>
          <w:tab/>
        </w:r>
        <w:r>
          <w:fldChar w:fldCharType="begin"/>
        </w:r>
        <w:r>
          <w:instrText xml:space="preserve"> PAGEREF _Toc24978 \h </w:instrText>
        </w:r>
        <w:r>
          <w:fldChar w:fldCharType="separate"/>
        </w:r>
        <w:r>
          <w:t>10</w:t>
        </w:r>
        <w:r>
          <w:fldChar w:fldCharType="end"/>
        </w:r>
      </w:hyperlink>
    </w:p>
    <w:p>
      <w:pPr>
        <w:pStyle w:val="TOC2"/>
        <w:tabs>
          <w:tab w:val="right" w:leader="dot" w:pos="8306"/>
        </w:tabs>
      </w:pPr>
      <w:hyperlink w:anchor="_Toc21973" w:history="1">
        <w:r>
          <w:rPr>
            <w:rFonts w:ascii="仿宋" w:eastAsia="仿宋" w:hAnsi="仿宋" w:cs="仿宋" w:hint="eastAsia"/>
            <w:lang w:eastAsia="zh-CN"/>
          </w:rPr>
          <w:t>(一)、绩效评估指标</w:t>
        </w:r>
        <w:r>
          <w:tab/>
        </w:r>
        <w:r>
          <w:fldChar w:fldCharType="begin"/>
        </w:r>
        <w:r>
          <w:instrText xml:space="preserve"> PAGEREF _Toc21973 \h </w:instrText>
        </w:r>
        <w:r>
          <w:fldChar w:fldCharType="separate"/>
        </w:r>
        <w:r>
          <w:t>10</w:t>
        </w:r>
        <w:r>
          <w:fldChar w:fldCharType="end"/>
        </w:r>
      </w:hyperlink>
    </w:p>
    <w:p>
      <w:pPr>
        <w:pStyle w:val="TOC2"/>
        <w:tabs>
          <w:tab w:val="right" w:leader="dot" w:pos="8306"/>
        </w:tabs>
      </w:pPr>
      <w:hyperlink w:anchor="_Toc8550" w:history="1">
        <w:r>
          <w:rPr>
            <w:rFonts w:ascii="仿宋" w:eastAsia="仿宋" w:hAnsi="仿宋" w:cs="仿宋" w:hint="eastAsia"/>
            <w:lang w:eastAsia="zh-CN"/>
          </w:rPr>
          <w:t>(二)、绩效评估方法</w:t>
        </w:r>
        <w:r>
          <w:tab/>
        </w:r>
        <w:r>
          <w:fldChar w:fldCharType="begin"/>
        </w:r>
        <w:r>
          <w:instrText xml:space="preserve"> PAGEREF _Toc8550 \h </w:instrText>
        </w:r>
        <w:r>
          <w:fldChar w:fldCharType="separate"/>
        </w:r>
        <w:r>
          <w:t>11</w:t>
        </w:r>
        <w:r>
          <w:fldChar w:fldCharType="end"/>
        </w:r>
      </w:hyperlink>
    </w:p>
    <w:p>
      <w:pPr>
        <w:pStyle w:val="TOC2"/>
        <w:tabs>
          <w:tab w:val="right" w:leader="dot" w:pos="8306"/>
        </w:tabs>
      </w:pPr>
      <w:hyperlink w:anchor="_Toc25047" w:history="1">
        <w:r>
          <w:rPr>
            <w:rFonts w:ascii="仿宋" w:eastAsia="仿宋" w:hAnsi="仿宋" w:cs="仿宋" w:hint="eastAsia"/>
            <w:lang w:eastAsia="zh-CN"/>
          </w:rPr>
          <w:t>(三)、绩效评估周期</w:t>
        </w:r>
        <w:r>
          <w:tab/>
        </w:r>
        <w:r>
          <w:fldChar w:fldCharType="begin"/>
        </w:r>
        <w:r>
          <w:instrText xml:space="preserve"> PAGEREF _Toc25047 \h </w:instrText>
        </w:r>
        <w:r>
          <w:fldChar w:fldCharType="separate"/>
        </w:r>
        <w:r>
          <w:t>12</w:t>
        </w:r>
        <w:r>
          <w:fldChar w:fldCharType="end"/>
        </w:r>
      </w:hyperlink>
    </w:p>
    <w:p>
      <w:pPr>
        <w:pStyle w:val="TOC1"/>
        <w:tabs>
          <w:tab w:val="right" w:leader="dot" w:pos="8306"/>
        </w:tabs>
      </w:pPr>
      <w:hyperlink w:anchor="_Toc8839" w:history="1">
        <w:r>
          <w:rPr>
            <w:rFonts w:ascii="仿宋" w:eastAsia="仿宋" w:hAnsi="仿宋" w:cs="仿宋" w:hint="eastAsia"/>
            <w:lang w:eastAsia="zh-CN"/>
          </w:rPr>
          <w:t>五、工艺说明</w:t>
        </w:r>
        <w:r>
          <w:tab/>
        </w:r>
        <w:r>
          <w:fldChar w:fldCharType="begin"/>
        </w:r>
        <w:r>
          <w:instrText xml:space="preserve"> PAGEREF _Toc8839 \h </w:instrText>
        </w:r>
        <w:r>
          <w:fldChar w:fldCharType="separate"/>
        </w:r>
        <w:r>
          <w:t>13</w:t>
        </w:r>
        <w:r>
          <w:fldChar w:fldCharType="end"/>
        </w:r>
      </w:hyperlink>
    </w:p>
    <w:p>
      <w:pPr>
        <w:pStyle w:val="TOC2"/>
        <w:tabs>
          <w:tab w:val="right" w:leader="dot" w:pos="8306"/>
        </w:tabs>
      </w:pPr>
      <w:hyperlink w:anchor="_Toc22558" w:history="1">
        <w:r>
          <w:rPr>
            <w:rFonts w:ascii="仿宋" w:eastAsia="仿宋" w:hAnsi="仿宋" w:cs="仿宋" w:hint="eastAsia"/>
            <w:lang w:eastAsia="zh-CN"/>
          </w:rPr>
          <w:t>(一)、技术管理特点</w:t>
        </w:r>
        <w:r>
          <w:tab/>
        </w:r>
        <w:r>
          <w:fldChar w:fldCharType="begin"/>
        </w:r>
        <w:r>
          <w:instrText xml:space="preserve"> PAGEREF _Toc22558 \h </w:instrText>
        </w:r>
        <w:r>
          <w:fldChar w:fldCharType="separate"/>
        </w:r>
        <w:r>
          <w:t>13</w:t>
        </w:r>
        <w:r>
          <w:fldChar w:fldCharType="end"/>
        </w:r>
      </w:hyperlink>
    </w:p>
    <w:p>
      <w:pPr>
        <w:pStyle w:val="TOC2"/>
        <w:tabs>
          <w:tab w:val="right" w:leader="dot" w:pos="8306"/>
        </w:tabs>
      </w:pPr>
      <w:hyperlink w:anchor="_Toc5978" w:history="1">
        <w:r>
          <w:rPr>
            <w:rFonts w:ascii="仿宋" w:eastAsia="仿宋" w:hAnsi="仿宋" w:cs="仿宋" w:hint="eastAsia"/>
            <w:lang w:eastAsia="zh-CN"/>
          </w:rPr>
          <w:t>(二)、磁强计项目工艺技术设计方案</w:t>
        </w:r>
        <w:r>
          <w:tab/>
        </w:r>
        <w:r>
          <w:fldChar w:fldCharType="begin"/>
        </w:r>
        <w:r>
          <w:instrText xml:space="preserve"> PAGEREF _Toc5978 \h </w:instrText>
        </w:r>
        <w:r>
          <w:fldChar w:fldCharType="separate"/>
        </w:r>
        <w:r>
          <w:t>14</w:t>
        </w:r>
        <w:r>
          <w:fldChar w:fldCharType="end"/>
        </w:r>
      </w:hyperlink>
    </w:p>
    <w:p>
      <w:pPr>
        <w:pStyle w:val="TOC2"/>
        <w:tabs>
          <w:tab w:val="right" w:leader="dot" w:pos="8306"/>
        </w:tabs>
      </w:pPr>
      <w:hyperlink w:anchor="_Toc9427" w:history="1">
        <w:r>
          <w:rPr>
            <w:rFonts w:ascii="仿宋" w:eastAsia="仿宋" w:hAnsi="仿宋" w:cs="仿宋" w:hint="eastAsia"/>
            <w:lang w:eastAsia="zh-CN"/>
          </w:rPr>
          <w:t>(三)、设备选型方案</w:t>
        </w:r>
        <w:r>
          <w:tab/>
        </w:r>
        <w:r>
          <w:fldChar w:fldCharType="begin"/>
        </w:r>
        <w:r>
          <w:instrText xml:space="preserve"> PAGEREF _Toc9427 \h </w:instrText>
        </w:r>
        <w:r>
          <w:fldChar w:fldCharType="separate"/>
        </w:r>
        <w:r>
          <w:t>15</w:t>
        </w:r>
        <w:r>
          <w:fldChar w:fldCharType="end"/>
        </w:r>
      </w:hyperlink>
    </w:p>
    <w:p>
      <w:pPr>
        <w:pStyle w:val="TOC1"/>
        <w:tabs>
          <w:tab w:val="right" w:leader="dot" w:pos="8306"/>
        </w:tabs>
      </w:pPr>
      <w:hyperlink w:anchor="_Toc6480" w:history="1">
        <w:r>
          <w:rPr>
            <w:rFonts w:ascii="仿宋" w:eastAsia="仿宋" w:hAnsi="仿宋" w:cs="仿宋" w:hint="eastAsia"/>
            <w:lang w:eastAsia="zh-CN"/>
          </w:rPr>
          <w:t>六、市场分析、调研</w:t>
        </w:r>
        <w:r>
          <w:tab/>
        </w:r>
        <w:r>
          <w:fldChar w:fldCharType="begin"/>
        </w:r>
        <w:r>
          <w:instrText xml:space="preserve"> PAGEREF _Toc6480 \h </w:instrText>
        </w:r>
        <w:r>
          <w:fldChar w:fldCharType="separate"/>
        </w:r>
        <w:r>
          <w:t>16</w:t>
        </w:r>
        <w:r>
          <w:fldChar w:fldCharType="end"/>
        </w:r>
      </w:hyperlink>
    </w:p>
    <w:p>
      <w:pPr>
        <w:pStyle w:val="TOC2"/>
        <w:tabs>
          <w:tab w:val="right" w:leader="dot" w:pos="8306"/>
        </w:tabs>
      </w:pPr>
      <w:hyperlink w:anchor="_Toc10701" w:history="1">
        <w:r>
          <w:rPr>
            <w:rFonts w:ascii="仿宋" w:eastAsia="仿宋" w:hAnsi="仿宋" w:cs="仿宋" w:hint="eastAsia"/>
            <w:lang w:eastAsia="zh-CN"/>
          </w:rPr>
          <w:t>(一)、磁强计行业分析</w:t>
        </w:r>
        <w:r>
          <w:tab/>
        </w:r>
        <w:r>
          <w:fldChar w:fldCharType="begin"/>
        </w:r>
        <w:r>
          <w:instrText xml:space="preserve"> PAGEREF _Toc10701 \h </w:instrText>
        </w:r>
        <w:r>
          <w:fldChar w:fldCharType="separate"/>
        </w:r>
        <w:r>
          <w:t>16</w:t>
        </w:r>
        <w:r>
          <w:fldChar w:fldCharType="end"/>
        </w:r>
      </w:hyperlink>
    </w:p>
    <w:p>
      <w:pPr>
        <w:pStyle w:val="TOC2"/>
        <w:tabs>
          <w:tab w:val="right" w:leader="dot" w:pos="8306"/>
        </w:tabs>
      </w:pPr>
      <w:hyperlink w:anchor="_Toc8300" w:history="1">
        <w:r>
          <w:rPr>
            <w:rFonts w:ascii="仿宋" w:eastAsia="仿宋" w:hAnsi="仿宋" w:cs="仿宋" w:hint="eastAsia"/>
            <w:lang w:eastAsia="zh-CN"/>
          </w:rPr>
          <w:t>(二)、磁强计市场分析预测</w:t>
        </w:r>
        <w:r>
          <w:tab/>
        </w:r>
        <w:r>
          <w:fldChar w:fldCharType="begin"/>
        </w:r>
        <w:r>
          <w:instrText xml:space="preserve"> PAGEREF _Toc8300 \h </w:instrText>
        </w:r>
        <w:r>
          <w:fldChar w:fldCharType="separate"/>
        </w:r>
        <w:r>
          <w:t>17</w:t>
        </w:r>
        <w:r>
          <w:fldChar w:fldCharType="end"/>
        </w:r>
      </w:hyperlink>
    </w:p>
    <w:p>
      <w:pPr>
        <w:pStyle w:val="TOC1"/>
        <w:tabs>
          <w:tab w:val="right" w:leader="dot" w:pos="8306"/>
        </w:tabs>
      </w:pPr>
      <w:hyperlink w:anchor="_Toc11904" w:history="1">
        <w:r>
          <w:rPr>
            <w:rFonts w:ascii="仿宋" w:eastAsia="仿宋" w:hAnsi="仿宋" w:cs="仿宋" w:hint="eastAsia"/>
            <w:lang w:eastAsia="zh-CN"/>
          </w:rPr>
          <w:t>七、磁强计项目社会影响</w:t>
        </w:r>
        <w:r>
          <w:tab/>
        </w:r>
        <w:r>
          <w:fldChar w:fldCharType="begin"/>
        </w:r>
        <w:r>
          <w:instrText xml:space="preserve"> PAGEREF _Toc11904 \h </w:instrText>
        </w:r>
        <w:r>
          <w:fldChar w:fldCharType="separate"/>
        </w:r>
        <w:r>
          <w:t>18</w:t>
        </w:r>
        <w:r>
          <w:fldChar w:fldCharType="end"/>
        </w:r>
      </w:hyperlink>
    </w:p>
    <w:p>
      <w:pPr>
        <w:pStyle w:val="TOC2"/>
        <w:tabs>
          <w:tab w:val="right" w:leader="dot" w:pos="8306"/>
        </w:tabs>
      </w:pPr>
      <w:hyperlink w:anchor="_Toc12255" w:history="1">
        <w:r>
          <w:rPr>
            <w:rFonts w:ascii="仿宋" w:eastAsia="仿宋" w:hAnsi="仿宋" w:cs="仿宋" w:hint="eastAsia"/>
            <w:lang w:eastAsia="zh-CN"/>
          </w:rPr>
          <w:t>(一)、社会责任与义务</w:t>
        </w:r>
        <w:r>
          <w:tab/>
        </w:r>
        <w:r>
          <w:fldChar w:fldCharType="begin"/>
        </w:r>
        <w:r>
          <w:instrText xml:space="preserve"> PAGEREF _Toc12255 \h </w:instrText>
        </w:r>
        <w:r>
          <w:fldChar w:fldCharType="separate"/>
        </w:r>
        <w:r>
          <w:t>18</w:t>
        </w:r>
        <w:r>
          <w:fldChar w:fldCharType="end"/>
        </w:r>
      </w:hyperlink>
    </w:p>
    <w:p>
      <w:pPr>
        <w:pStyle w:val="TOC2"/>
        <w:tabs>
          <w:tab w:val="right" w:leader="dot" w:pos="8306"/>
        </w:tabs>
      </w:pPr>
      <w:hyperlink w:anchor="_Toc25760" w:history="1">
        <w:r>
          <w:rPr>
            <w:rFonts w:ascii="仿宋" w:eastAsia="仿宋" w:hAnsi="仿宋" w:cs="仿宋" w:hint="eastAsia"/>
            <w:lang w:eastAsia="zh-CN"/>
          </w:rPr>
          <w:t>(二)、社会参与与沟通</w:t>
        </w:r>
        <w:r>
          <w:tab/>
        </w:r>
        <w:r>
          <w:fldChar w:fldCharType="begin"/>
        </w:r>
        <w:r>
          <w:instrText xml:space="preserve"> PAGEREF _Toc25760 \h </w:instrText>
        </w:r>
        <w:r>
          <w:fldChar w:fldCharType="separate"/>
        </w:r>
        <w:r>
          <w:t>19</w:t>
        </w:r>
        <w:r>
          <w:fldChar w:fldCharType="end"/>
        </w:r>
      </w:hyperlink>
    </w:p>
    <w:p>
      <w:pPr>
        <w:pStyle w:val="TOC1"/>
        <w:tabs>
          <w:tab w:val="right" w:leader="dot" w:pos="8306"/>
        </w:tabs>
      </w:pPr>
      <w:hyperlink w:anchor="_Toc10418" w:history="1">
        <w:r>
          <w:rPr>
            <w:rFonts w:ascii="仿宋" w:eastAsia="仿宋" w:hAnsi="仿宋" w:cs="仿宋" w:hint="eastAsia"/>
            <w:lang w:eastAsia="zh-CN"/>
          </w:rPr>
          <w:t>八、磁强计项目创新与研发</w:t>
        </w:r>
        <w:r>
          <w:tab/>
        </w:r>
        <w:r>
          <w:fldChar w:fldCharType="begin"/>
        </w:r>
        <w:r>
          <w:instrText xml:space="preserve"> PAGEREF _Toc10418 \h </w:instrText>
        </w:r>
        <w:r>
          <w:fldChar w:fldCharType="separate"/>
        </w:r>
        <w:r>
          <w:t>20</w:t>
        </w:r>
        <w:r>
          <w:fldChar w:fldCharType="end"/>
        </w:r>
      </w:hyperlink>
    </w:p>
    <w:p>
      <w:pPr>
        <w:pStyle w:val="TOC2"/>
        <w:tabs>
          <w:tab w:val="right" w:leader="dot" w:pos="8306"/>
        </w:tabs>
      </w:pPr>
      <w:hyperlink w:anchor="_Toc20140" w:history="1">
        <w:r>
          <w:rPr>
            <w:rFonts w:ascii="仿宋" w:eastAsia="仿宋" w:hAnsi="仿宋" w:cs="仿宋" w:hint="eastAsia"/>
            <w:lang w:eastAsia="zh-CN"/>
          </w:rPr>
          <w:t>(一)、创新策略与方向</w:t>
        </w:r>
        <w:r>
          <w:tab/>
        </w:r>
        <w:r>
          <w:fldChar w:fldCharType="begin"/>
        </w:r>
        <w:r>
          <w:instrText xml:space="preserve"> PAGEREF _Toc20140 \h </w:instrText>
        </w:r>
        <w:r>
          <w:fldChar w:fldCharType="separate"/>
        </w:r>
        <w:r>
          <w:t>20</w:t>
        </w:r>
        <w:r>
          <w:fldChar w:fldCharType="end"/>
        </w:r>
      </w:hyperlink>
    </w:p>
    <w:p>
      <w:pPr>
        <w:pStyle w:val="TOC2"/>
        <w:tabs>
          <w:tab w:val="right" w:leader="dot" w:pos="8306"/>
        </w:tabs>
      </w:pPr>
      <w:hyperlink w:anchor="_Toc31384" w:history="1">
        <w:r>
          <w:rPr>
            <w:rFonts w:ascii="仿宋" w:eastAsia="仿宋" w:hAnsi="仿宋" w:cs="仿宋" w:hint="eastAsia"/>
            <w:lang w:eastAsia="zh-CN"/>
          </w:rPr>
          <w:t>(二)、研发规划与投入</w:t>
        </w:r>
        <w:r>
          <w:tab/>
        </w:r>
        <w:r>
          <w:fldChar w:fldCharType="begin"/>
        </w:r>
        <w:r>
          <w:instrText xml:space="preserve"> PAGEREF _Toc31384 \h </w:instrText>
        </w:r>
        <w:r>
          <w:fldChar w:fldCharType="separate"/>
        </w:r>
        <w:r>
          <w:t>21</w:t>
        </w:r>
        <w:r>
          <w:fldChar w:fldCharType="end"/>
        </w:r>
      </w:hyperlink>
    </w:p>
    <w:p>
      <w:pPr>
        <w:pStyle w:val="TOC1"/>
        <w:tabs>
          <w:tab w:val="right" w:leader="dot" w:pos="8306"/>
        </w:tabs>
      </w:pPr>
      <w:hyperlink w:anchor="_Toc32763" w:history="1">
        <w:r>
          <w:rPr>
            <w:rFonts w:ascii="仿宋" w:eastAsia="仿宋" w:hAnsi="仿宋" w:cs="仿宋" w:hint="eastAsia"/>
            <w:lang w:eastAsia="zh-CN"/>
          </w:rPr>
          <w:t>九、磁强计项目风险管理</w:t>
        </w:r>
        <w:r>
          <w:tab/>
        </w:r>
        <w:r>
          <w:fldChar w:fldCharType="begin"/>
        </w:r>
        <w:r>
          <w:instrText xml:space="preserve"> PAGEREF _Toc32763 \h </w:instrText>
        </w:r>
        <w:r>
          <w:fldChar w:fldCharType="separate"/>
        </w:r>
        <w:r>
          <w:t>23</w:t>
        </w:r>
        <w:r>
          <w:fldChar w:fldCharType="end"/>
        </w:r>
      </w:hyperlink>
    </w:p>
    <w:p>
      <w:pPr>
        <w:pStyle w:val="TOC2"/>
        <w:tabs>
          <w:tab w:val="right" w:leader="dot" w:pos="8306"/>
        </w:tabs>
      </w:pPr>
      <w:hyperlink w:anchor="_Toc27728" w:history="1">
        <w:r>
          <w:rPr>
            <w:rFonts w:ascii="仿宋" w:eastAsia="仿宋" w:hAnsi="仿宋" w:cs="仿宋" w:hint="eastAsia"/>
            <w:lang w:eastAsia="zh-CN"/>
          </w:rPr>
          <w:t>(一)、风险识别与评估</w:t>
        </w:r>
        <w:r>
          <w:tab/>
        </w:r>
        <w:r>
          <w:fldChar w:fldCharType="begin"/>
        </w:r>
        <w:r>
          <w:instrText xml:space="preserve"> PAGEREF _Toc27728 \h </w:instrText>
        </w:r>
        <w:r>
          <w:fldChar w:fldCharType="separate"/>
        </w:r>
        <w:r>
          <w:t>23</w:t>
        </w:r>
        <w:r>
          <w:fldChar w:fldCharType="end"/>
        </w:r>
      </w:hyperlink>
    </w:p>
    <w:p>
      <w:pPr>
        <w:pStyle w:val="TOC2"/>
        <w:tabs>
          <w:tab w:val="right" w:leader="dot" w:pos="8306"/>
        </w:tabs>
      </w:pPr>
      <w:hyperlink w:anchor="_Toc10752" w:history="1">
        <w:r>
          <w:rPr>
            <w:rFonts w:ascii="仿宋" w:eastAsia="仿宋" w:hAnsi="仿宋" w:cs="仿宋" w:hint="eastAsia"/>
            <w:lang w:eastAsia="zh-CN"/>
          </w:rPr>
          <w:t>(二)、风险应对策略</w:t>
        </w:r>
        <w:r>
          <w:tab/>
        </w:r>
        <w:r>
          <w:fldChar w:fldCharType="begin"/>
        </w:r>
        <w:r>
          <w:instrText xml:space="preserve"> PAGEREF _Toc10752 \h </w:instrText>
        </w:r>
        <w:r>
          <w:fldChar w:fldCharType="separate"/>
        </w:r>
        <w:r>
          <w:t>24</w:t>
        </w:r>
        <w:r>
          <w:fldChar w:fldCharType="end"/>
        </w:r>
      </w:hyperlink>
    </w:p>
    <w:p>
      <w:pPr>
        <w:pStyle w:val="TOC2"/>
        <w:tabs>
          <w:tab w:val="right" w:leader="dot" w:pos="8306"/>
        </w:tabs>
      </w:pPr>
      <w:hyperlink w:anchor="_Toc16469" w:history="1">
        <w:r>
          <w:rPr>
            <w:rFonts w:ascii="仿宋" w:eastAsia="仿宋" w:hAnsi="仿宋" w:cs="仿宋" w:hint="eastAsia"/>
            <w:lang w:eastAsia="zh-CN"/>
          </w:rPr>
          <w:t>(三)、风险监控与控制</w:t>
        </w:r>
        <w:r>
          <w:tab/>
        </w:r>
        <w:r>
          <w:fldChar w:fldCharType="begin"/>
        </w:r>
        <w:r>
          <w:instrText xml:space="preserve"> PAGEREF _Toc16469 \h </w:instrText>
        </w:r>
        <w:r>
          <w:fldChar w:fldCharType="separate"/>
        </w:r>
        <w:r>
          <w:t>26</w:t>
        </w:r>
        <w:r>
          <w:fldChar w:fldCharType="end"/>
        </w:r>
      </w:hyperlink>
    </w:p>
    <w:p>
      <w:pPr>
        <w:pStyle w:val="TOC1"/>
        <w:tabs>
          <w:tab w:val="right" w:leader="dot" w:pos="8306"/>
        </w:tabs>
      </w:pPr>
      <w:hyperlink w:anchor="_Toc18654" w:history="1">
        <w:r>
          <w:rPr>
            <w:rFonts w:ascii="仿宋" w:eastAsia="仿宋" w:hAnsi="仿宋" w:cs="仿宋" w:hint="eastAsia"/>
            <w:lang w:eastAsia="zh-CN"/>
          </w:rPr>
          <w:t>十、磁强计项目人力资源培养与发展</w:t>
        </w:r>
        <w:r>
          <w:tab/>
        </w:r>
        <w:r>
          <w:fldChar w:fldCharType="begin"/>
        </w:r>
        <w:r>
          <w:instrText xml:space="preserve"> PAGEREF _Toc18654 \h </w:instrText>
        </w:r>
        <w:r>
          <w:fldChar w:fldCharType="separate"/>
        </w:r>
        <w:r>
          <w:t>27</w:t>
        </w:r>
        <w:r>
          <w:fldChar w:fldCharType="end"/>
        </w:r>
      </w:hyperlink>
    </w:p>
    <w:p>
      <w:pPr>
        <w:pStyle w:val="TOC2"/>
        <w:tabs>
          <w:tab w:val="right" w:leader="dot" w:pos="8306"/>
        </w:tabs>
      </w:pPr>
      <w:hyperlink w:anchor="_Toc24474" w:history="1">
        <w:r>
          <w:rPr>
            <w:rFonts w:ascii="仿宋" w:eastAsia="仿宋" w:hAnsi="仿宋" w:cs="仿宋" w:hint="eastAsia"/>
            <w:lang w:eastAsia="zh-CN"/>
          </w:rPr>
          <w:t>(一)、人才需求与规划</w:t>
        </w:r>
        <w:r>
          <w:tab/>
        </w:r>
        <w:r>
          <w:fldChar w:fldCharType="begin"/>
        </w:r>
        <w:r>
          <w:instrText xml:space="preserve"> PAGEREF _Toc24474 \h </w:instrText>
        </w:r>
        <w:r>
          <w:fldChar w:fldCharType="separate"/>
        </w:r>
        <w:r>
          <w:t>27</w:t>
        </w:r>
        <w:r>
          <w:fldChar w:fldCharType="end"/>
        </w:r>
      </w:hyperlink>
    </w:p>
    <w:p>
      <w:pPr>
        <w:pStyle w:val="TOC2"/>
        <w:tabs>
          <w:tab w:val="right" w:leader="dot" w:pos="8306"/>
        </w:tabs>
      </w:pPr>
      <w:hyperlink w:anchor="_Toc4493" w:history="1">
        <w:r>
          <w:rPr>
            <w:rFonts w:ascii="仿宋" w:eastAsia="仿宋" w:hAnsi="仿宋" w:cs="仿宋" w:hint="eastAsia"/>
            <w:lang w:eastAsia="zh-CN"/>
          </w:rPr>
          <w:t>(二)、培训与发展计划</w:t>
        </w:r>
        <w:r>
          <w:tab/>
        </w:r>
        <w:r>
          <w:fldChar w:fldCharType="begin"/>
        </w:r>
        <w:r>
          <w:instrText xml:space="preserve"> PAGEREF _Toc4493 \h </w:instrText>
        </w:r>
        <w:r>
          <w:fldChar w:fldCharType="separate"/>
        </w:r>
        <w:r>
          <w:t>27</w:t>
        </w:r>
        <w:r>
          <w:fldChar w:fldCharType="end"/>
        </w:r>
      </w:hyperlink>
    </w:p>
    <w:p>
      <w:pPr>
        <w:pStyle w:val="TOC1"/>
        <w:tabs>
          <w:tab w:val="right" w:leader="dot" w:pos="8306"/>
        </w:tabs>
      </w:pPr>
      <w:hyperlink w:anchor="_Toc17325" w:history="1">
        <w:r>
          <w:rPr>
            <w:rFonts w:ascii="仿宋" w:eastAsia="仿宋" w:hAnsi="仿宋" w:cs="仿宋" w:hint="eastAsia"/>
            <w:lang w:eastAsia="zh-CN"/>
          </w:rPr>
          <w:t>十一、磁强计项目技术管理</w:t>
        </w:r>
        <w:r>
          <w:tab/>
        </w:r>
        <w:r>
          <w:fldChar w:fldCharType="begin"/>
        </w:r>
        <w:r>
          <w:instrText xml:space="preserve"> PAGEREF _Toc17325 \h </w:instrText>
        </w:r>
        <w:r>
          <w:fldChar w:fldCharType="separate"/>
        </w:r>
        <w:r>
          <w:t>28</w:t>
        </w:r>
        <w:r>
          <w:fldChar w:fldCharType="end"/>
        </w:r>
      </w:hyperlink>
    </w:p>
    <w:p>
      <w:pPr>
        <w:pStyle w:val="TOC2"/>
        <w:tabs>
          <w:tab w:val="right" w:leader="dot" w:pos="8306"/>
        </w:tabs>
      </w:pPr>
      <w:hyperlink w:anchor="_Toc5653" w:history="1">
        <w:r>
          <w:rPr>
            <w:rFonts w:ascii="仿宋" w:eastAsia="仿宋" w:hAnsi="仿宋" w:cs="仿宋" w:hint="eastAsia"/>
            <w:lang w:eastAsia="zh-CN"/>
          </w:rPr>
          <w:t>(一)、技术方案选用方向</w:t>
        </w:r>
        <w:r>
          <w:tab/>
        </w:r>
        <w:r>
          <w:fldChar w:fldCharType="begin"/>
        </w:r>
        <w:r>
          <w:instrText xml:space="preserve"> PAGEREF _Toc5653 \h </w:instrText>
        </w:r>
        <w:r>
          <w:fldChar w:fldCharType="separate"/>
        </w:r>
        <w:r>
          <w:t>28</w:t>
        </w:r>
        <w:r>
          <w:fldChar w:fldCharType="end"/>
        </w:r>
      </w:hyperlink>
    </w:p>
    <w:p>
      <w:pPr>
        <w:pStyle w:val="TOC2"/>
        <w:tabs>
          <w:tab w:val="right" w:leader="dot" w:pos="8306"/>
        </w:tabs>
      </w:pPr>
      <w:hyperlink w:anchor="_Toc25209" w:history="1">
        <w:r>
          <w:rPr>
            <w:rFonts w:ascii="仿宋" w:eastAsia="仿宋" w:hAnsi="仿宋" w:cs="仿宋" w:hint="eastAsia"/>
            <w:lang w:eastAsia="zh-CN"/>
          </w:rPr>
          <w:t>(二)、工艺技术方案选用原则</w:t>
        </w:r>
        <w:r>
          <w:tab/>
        </w:r>
        <w:r>
          <w:fldChar w:fldCharType="begin"/>
        </w:r>
        <w:r>
          <w:instrText xml:space="preserve"> PAGEREF _Toc25209 \h </w:instrText>
        </w:r>
        <w:r>
          <w:fldChar w:fldCharType="separate"/>
        </w:r>
        <w:r>
          <w:t>29</w:t>
        </w:r>
        <w:r>
          <w:fldChar w:fldCharType="end"/>
        </w:r>
      </w:hyperlink>
    </w:p>
    <w:p>
      <w:pPr>
        <w:pStyle w:val="TOC2"/>
        <w:tabs>
          <w:tab w:val="right" w:leader="dot" w:pos="8306"/>
        </w:tabs>
      </w:pPr>
      <w:hyperlink w:anchor="_Toc30888" w:history="1">
        <w:r>
          <w:rPr>
            <w:rFonts w:ascii="仿宋" w:eastAsia="仿宋" w:hAnsi="仿宋" w:cs="仿宋" w:hint="eastAsia"/>
            <w:lang w:eastAsia="zh-CN"/>
          </w:rPr>
          <w:t>(三)、工艺技术方案要求</w:t>
        </w:r>
        <w:r>
          <w:tab/>
        </w:r>
        <w:r>
          <w:fldChar w:fldCharType="begin"/>
        </w:r>
        <w:r>
          <w:instrText xml:space="preserve"> PAGEREF _Toc30888 \h </w:instrText>
        </w:r>
        <w:r>
          <w:fldChar w:fldCharType="separate"/>
        </w:r>
        <w:r>
          <w:t>32</w:t>
        </w:r>
        <w:r>
          <w:fldChar w:fldCharType="end"/>
        </w:r>
      </w:hyperlink>
    </w:p>
    <w:p>
      <w:pPr>
        <w:pStyle w:val="TOC1"/>
        <w:tabs>
          <w:tab w:val="right" w:leader="dot" w:pos="8306"/>
        </w:tabs>
      </w:pPr>
      <w:hyperlink w:anchor="_Toc12662" w:history="1">
        <w:r>
          <w:rPr>
            <w:rFonts w:ascii="仿宋" w:eastAsia="仿宋" w:hAnsi="仿宋" w:cs="仿宋" w:hint="eastAsia"/>
            <w:lang w:eastAsia="zh-CN"/>
          </w:rPr>
          <w:t>十二、磁强计项目投资规划</w:t>
        </w:r>
        <w:r>
          <w:tab/>
        </w:r>
        <w:r>
          <w:fldChar w:fldCharType="begin"/>
        </w:r>
        <w:r>
          <w:instrText xml:space="preserve"> PAGEREF _Toc12662 \h </w:instrText>
        </w:r>
        <w:r>
          <w:fldChar w:fldCharType="separate"/>
        </w:r>
        <w:r>
          <w:t>34</w:t>
        </w:r>
        <w:r>
          <w:fldChar w:fldCharType="end"/>
        </w:r>
      </w:hyperlink>
    </w:p>
    <w:p>
      <w:pPr>
        <w:pStyle w:val="TOC2"/>
        <w:tabs>
          <w:tab w:val="right" w:leader="dot" w:pos="8306"/>
        </w:tabs>
      </w:pPr>
      <w:hyperlink w:anchor="_Toc17168" w:history="1">
        <w:r>
          <w:rPr>
            <w:rFonts w:ascii="仿宋" w:eastAsia="仿宋" w:hAnsi="仿宋" w:cs="仿宋" w:hint="eastAsia"/>
            <w:lang w:eastAsia="zh-CN"/>
          </w:rPr>
          <w:t>(一)、磁强计项目总投资估算</w:t>
        </w:r>
        <w:r>
          <w:tab/>
        </w:r>
        <w:r>
          <w:fldChar w:fldCharType="begin"/>
        </w:r>
        <w:r>
          <w:instrText xml:space="preserve"> PAGEREF _Toc17168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92" w:history="1">
        <w:r>
          <w:rPr>
            <w:rFonts w:ascii="仿宋" w:eastAsia="仿宋" w:hAnsi="仿宋" w:cs="仿宋" w:hint="eastAsia"/>
            <w:lang w:eastAsia="zh-CN"/>
          </w:rPr>
          <w:t>(二)、资金筹措</w:t>
        </w:r>
        <w:r>
          <w:tab/>
        </w:r>
        <w:r>
          <w:fldChar w:fldCharType="begin"/>
        </w:r>
        <w:r>
          <w:instrText xml:space="preserve"> PAGEREF _Toc31992 \h </w:instrText>
        </w:r>
        <w:r>
          <w:fldChar w:fldCharType="separate"/>
        </w:r>
        <w:r>
          <w:t>35</w:t>
        </w:r>
        <w:r>
          <w:fldChar w:fldCharType="end"/>
        </w:r>
      </w:hyperlink>
    </w:p>
    <w:p>
      <w:pPr>
        <w:pStyle w:val="TOC1"/>
        <w:tabs>
          <w:tab w:val="right" w:leader="dot" w:pos="8306"/>
        </w:tabs>
      </w:pPr>
      <w:hyperlink w:anchor="_Toc22664" w:history="1">
        <w:r>
          <w:rPr>
            <w:rFonts w:ascii="仿宋" w:eastAsia="仿宋" w:hAnsi="仿宋" w:cs="仿宋" w:hint="eastAsia"/>
            <w:lang w:eastAsia="zh-CN"/>
          </w:rPr>
          <w:t>十三、营销与推广策略</w:t>
        </w:r>
        <w:r>
          <w:tab/>
        </w:r>
        <w:r>
          <w:fldChar w:fldCharType="begin"/>
        </w:r>
        <w:r>
          <w:instrText xml:space="preserve"> PAGEREF _Toc22664 \h </w:instrText>
        </w:r>
        <w:r>
          <w:fldChar w:fldCharType="separate"/>
        </w:r>
        <w:r>
          <w:t>36</w:t>
        </w:r>
        <w:r>
          <w:fldChar w:fldCharType="end"/>
        </w:r>
      </w:hyperlink>
    </w:p>
    <w:p>
      <w:pPr>
        <w:pStyle w:val="TOC2"/>
        <w:tabs>
          <w:tab w:val="right" w:leader="dot" w:pos="8306"/>
        </w:tabs>
      </w:pPr>
      <w:hyperlink w:anchor="_Toc2224" w:history="1">
        <w:r>
          <w:rPr>
            <w:rFonts w:ascii="仿宋" w:eastAsia="仿宋" w:hAnsi="仿宋" w:cs="仿宋" w:hint="eastAsia"/>
            <w:lang w:eastAsia="zh-CN"/>
          </w:rPr>
          <w:t>(一)、产品/服务定位与特点</w:t>
        </w:r>
        <w:r>
          <w:tab/>
        </w:r>
        <w:r>
          <w:fldChar w:fldCharType="begin"/>
        </w:r>
        <w:r>
          <w:instrText xml:space="preserve"> PAGEREF _Toc2224 \h </w:instrText>
        </w:r>
        <w:r>
          <w:fldChar w:fldCharType="separate"/>
        </w:r>
        <w:r>
          <w:t>36</w:t>
        </w:r>
        <w:r>
          <w:fldChar w:fldCharType="end"/>
        </w:r>
      </w:hyperlink>
    </w:p>
    <w:p>
      <w:pPr>
        <w:pStyle w:val="TOC2"/>
        <w:tabs>
          <w:tab w:val="right" w:leader="dot" w:pos="8306"/>
        </w:tabs>
      </w:pPr>
      <w:hyperlink w:anchor="_Toc21407" w:history="1">
        <w:r>
          <w:rPr>
            <w:rFonts w:ascii="仿宋" w:eastAsia="仿宋" w:hAnsi="仿宋" w:cs="仿宋" w:hint="eastAsia"/>
            <w:lang w:eastAsia="zh-CN"/>
          </w:rPr>
          <w:t>(二)、市场定位与竞争分析</w:t>
        </w:r>
        <w:r>
          <w:tab/>
        </w:r>
        <w:r>
          <w:fldChar w:fldCharType="begin"/>
        </w:r>
        <w:r>
          <w:instrText xml:space="preserve"> PAGEREF _Toc21407 \h </w:instrText>
        </w:r>
        <w:r>
          <w:fldChar w:fldCharType="separate"/>
        </w:r>
        <w:r>
          <w:t>37</w:t>
        </w:r>
        <w:r>
          <w:fldChar w:fldCharType="end"/>
        </w:r>
      </w:hyperlink>
    </w:p>
    <w:p>
      <w:pPr>
        <w:pStyle w:val="TOC2"/>
        <w:tabs>
          <w:tab w:val="right" w:leader="dot" w:pos="8306"/>
        </w:tabs>
      </w:pPr>
      <w:hyperlink w:anchor="_Toc13517" w:history="1">
        <w:r>
          <w:rPr>
            <w:rFonts w:ascii="仿宋" w:eastAsia="仿宋" w:hAnsi="仿宋" w:cs="仿宋" w:hint="eastAsia"/>
            <w:lang w:eastAsia="zh-CN"/>
          </w:rPr>
          <w:t>(三)、营销渠道与策略</w:t>
        </w:r>
        <w:r>
          <w:tab/>
        </w:r>
        <w:r>
          <w:fldChar w:fldCharType="begin"/>
        </w:r>
        <w:r>
          <w:instrText xml:space="preserve"> PAGEREF _Toc13517 \h </w:instrText>
        </w:r>
        <w:r>
          <w:fldChar w:fldCharType="separate"/>
        </w:r>
        <w:r>
          <w:t>38</w:t>
        </w:r>
        <w:r>
          <w:fldChar w:fldCharType="end"/>
        </w:r>
      </w:hyperlink>
    </w:p>
    <w:p>
      <w:pPr>
        <w:pStyle w:val="TOC2"/>
        <w:tabs>
          <w:tab w:val="right" w:leader="dot" w:pos="8306"/>
        </w:tabs>
      </w:pPr>
      <w:hyperlink w:anchor="_Toc3780" w:history="1">
        <w:r>
          <w:rPr>
            <w:rFonts w:ascii="仿宋" w:eastAsia="仿宋" w:hAnsi="仿宋" w:cs="仿宋" w:hint="eastAsia"/>
            <w:lang w:eastAsia="zh-CN"/>
          </w:rPr>
          <w:t>(四)、推广与宣传活动</w:t>
        </w:r>
        <w:r>
          <w:tab/>
        </w:r>
        <w:r>
          <w:fldChar w:fldCharType="begin"/>
        </w:r>
        <w:r>
          <w:instrText xml:space="preserve"> PAGEREF _Toc3780 \h </w:instrText>
        </w:r>
        <w:r>
          <w:fldChar w:fldCharType="separate"/>
        </w:r>
        <w:r>
          <w:t>39</w:t>
        </w:r>
        <w:r>
          <w:fldChar w:fldCharType="end"/>
        </w:r>
      </w:hyperlink>
    </w:p>
    <w:p>
      <w:pPr>
        <w:pStyle w:val="TOC1"/>
        <w:tabs>
          <w:tab w:val="right" w:leader="dot" w:pos="8306"/>
        </w:tabs>
      </w:pPr>
      <w:hyperlink w:anchor="_Toc32266" w:history="1">
        <w:r>
          <w:rPr>
            <w:rFonts w:ascii="仿宋" w:eastAsia="仿宋" w:hAnsi="仿宋" w:cs="仿宋" w:hint="eastAsia"/>
            <w:lang w:eastAsia="zh-CN"/>
          </w:rPr>
          <w:t>十四、磁强计项目变更管理</w:t>
        </w:r>
        <w:r>
          <w:tab/>
        </w:r>
        <w:r>
          <w:fldChar w:fldCharType="begin"/>
        </w:r>
        <w:r>
          <w:instrText xml:space="preserve"> PAGEREF _Toc32266 \h </w:instrText>
        </w:r>
        <w:r>
          <w:fldChar w:fldCharType="separate"/>
        </w:r>
        <w:r>
          <w:t>45</w:t>
        </w:r>
        <w:r>
          <w:fldChar w:fldCharType="end"/>
        </w:r>
      </w:hyperlink>
    </w:p>
    <w:p>
      <w:pPr>
        <w:pStyle w:val="TOC2"/>
        <w:tabs>
          <w:tab w:val="right" w:leader="dot" w:pos="8306"/>
        </w:tabs>
      </w:pPr>
      <w:hyperlink w:anchor="_Toc6055" w:history="1">
        <w:r>
          <w:rPr>
            <w:rFonts w:ascii="仿宋" w:eastAsia="仿宋" w:hAnsi="仿宋" w:cs="仿宋" w:hint="eastAsia"/>
            <w:lang w:eastAsia="zh-CN"/>
          </w:rPr>
          <w:t>(一)、变更申请与评估</w:t>
        </w:r>
        <w:r>
          <w:tab/>
        </w:r>
        <w:r>
          <w:fldChar w:fldCharType="begin"/>
        </w:r>
        <w:r>
          <w:instrText xml:space="preserve"> PAGEREF _Toc6055 \h </w:instrText>
        </w:r>
        <w:r>
          <w:fldChar w:fldCharType="separate"/>
        </w:r>
        <w:r>
          <w:t>45</w:t>
        </w:r>
        <w:r>
          <w:fldChar w:fldCharType="end"/>
        </w:r>
      </w:hyperlink>
    </w:p>
    <w:p>
      <w:pPr>
        <w:pStyle w:val="TOC2"/>
        <w:tabs>
          <w:tab w:val="right" w:leader="dot" w:pos="8306"/>
        </w:tabs>
      </w:pPr>
      <w:hyperlink w:anchor="_Toc14259" w:history="1">
        <w:r>
          <w:rPr>
            <w:rFonts w:ascii="仿宋" w:eastAsia="仿宋" w:hAnsi="仿宋" w:cs="仿宋" w:hint="eastAsia"/>
            <w:lang w:eastAsia="zh-CN"/>
          </w:rPr>
          <w:t>(二)、变更实施与控制</w:t>
        </w:r>
        <w:r>
          <w:tab/>
        </w:r>
        <w:r>
          <w:fldChar w:fldCharType="begin"/>
        </w:r>
        <w:r>
          <w:instrText xml:space="preserve"> PAGEREF _Toc14259 \h </w:instrText>
        </w:r>
        <w:r>
          <w:fldChar w:fldCharType="separate"/>
        </w:r>
        <w:r>
          <w:t>45</w:t>
        </w:r>
        <w:r>
          <w:fldChar w:fldCharType="end"/>
        </w:r>
      </w:hyperlink>
    </w:p>
    <w:p>
      <w:pPr>
        <w:pStyle w:val="TOC1"/>
        <w:tabs>
          <w:tab w:val="right" w:leader="dot" w:pos="8306"/>
        </w:tabs>
      </w:pPr>
      <w:hyperlink w:anchor="_Toc26453" w:history="1">
        <w:r>
          <w:rPr>
            <w:rFonts w:ascii="仿宋" w:eastAsia="仿宋" w:hAnsi="仿宋" w:cs="仿宋" w:hint="eastAsia"/>
            <w:lang w:eastAsia="zh-CN"/>
          </w:rPr>
          <w:t>十五、供应链管理</w:t>
        </w:r>
        <w:r>
          <w:tab/>
        </w:r>
        <w:r>
          <w:fldChar w:fldCharType="begin"/>
        </w:r>
        <w:r>
          <w:instrText xml:space="preserve"> PAGEREF _Toc26453 \h </w:instrText>
        </w:r>
        <w:r>
          <w:fldChar w:fldCharType="separate"/>
        </w:r>
        <w:r>
          <w:t>46</w:t>
        </w:r>
        <w:r>
          <w:fldChar w:fldCharType="end"/>
        </w:r>
      </w:hyperlink>
    </w:p>
    <w:p>
      <w:pPr>
        <w:pStyle w:val="TOC2"/>
        <w:tabs>
          <w:tab w:val="right" w:leader="dot" w:pos="8306"/>
        </w:tabs>
      </w:pPr>
      <w:hyperlink w:anchor="_Toc26058" w:history="1">
        <w:r>
          <w:rPr>
            <w:rFonts w:ascii="仿宋" w:eastAsia="仿宋" w:hAnsi="仿宋" w:cs="仿宋" w:hint="eastAsia"/>
            <w:lang w:eastAsia="zh-CN"/>
          </w:rPr>
          <w:t>(一)、供应链战略规划</w:t>
        </w:r>
        <w:r>
          <w:tab/>
        </w:r>
        <w:r>
          <w:fldChar w:fldCharType="begin"/>
        </w:r>
        <w:r>
          <w:instrText xml:space="preserve"> PAGEREF _Toc26058 \h </w:instrText>
        </w:r>
        <w:r>
          <w:fldChar w:fldCharType="separate"/>
        </w:r>
        <w:r>
          <w:t>46</w:t>
        </w:r>
        <w:r>
          <w:fldChar w:fldCharType="end"/>
        </w:r>
      </w:hyperlink>
    </w:p>
    <w:p>
      <w:pPr>
        <w:pStyle w:val="TOC2"/>
        <w:tabs>
          <w:tab w:val="right" w:leader="dot" w:pos="8306"/>
        </w:tabs>
      </w:pPr>
      <w:hyperlink w:anchor="_Toc19535" w:history="1">
        <w:r>
          <w:rPr>
            <w:rFonts w:ascii="仿宋" w:eastAsia="仿宋" w:hAnsi="仿宋" w:cs="仿宋" w:hint="eastAsia"/>
            <w:lang w:eastAsia="zh-CN"/>
          </w:rPr>
          <w:t>(二)、供应商选择与合作</w:t>
        </w:r>
        <w:r>
          <w:tab/>
        </w:r>
        <w:r>
          <w:fldChar w:fldCharType="begin"/>
        </w:r>
        <w:r>
          <w:instrText xml:space="preserve"> PAGEREF _Toc19535 \h </w:instrText>
        </w:r>
        <w:r>
          <w:fldChar w:fldCharType="separate"/>
        </w:r>
        <w:r>
          <w:t>47</w:t>
        </w:r>
        <w:r>
          <w:fldChar w:fldCharType="end"/>
        </w:r>
      </w:hyperlink>
    </w:p>
    <w:p>
      <w:pPr>
        <w:pStyle w:val="TOC2"/>
        <w:tabs>
          <w:tab w:val="right" w:leader="dot" w:pos="8306"/>
        </w:tabs>
      </w:pPr>
      <w:hyperlink w:anchor="_Toc5448" w:history="1">
        <w:r>
          <w:rPr>
            <w:rFonts w:ascii="仿宋" w:eastAsia="仿宋" w:hAnsi="仿宋" w:cs="仿宋" w:hint="eastAsia"/>
            <w:lang w:eastAsia="zh-CN"/>
          </w:rPr>
          <w:t>(三)、物流与库存管理</w:t>
        </w:r>
        <w:r>
          <w:tab/>
        </w:r>
        <w:r>
          <w:fldChar w:fldCharType="begin"/>
        </w:r>
        <w:r>
          <w:instrText xml:space="preserve"> PAGEREF _Toc5448 \h </w:instrText>
        </w:r>
        <w:r>
          <w:fldChar w:fldCharType="separate"/>
        </w:r>
        <w:r>
          <w:t>49</w:t>
        </w:r>
        <w:r>
          <w:fldChar w:fldCharType="end"/>
        </w:r>
      </w:hyperlink>
    </w:p>
    <w:p>
      <w:pPr>
        <w:pStyle w:val="TOC1"/>
        <w:tabs>
          <w:tab w:val="right" w:leader="dot" w:pos="8306"/>
        </w:tabs>
      </w:pPr>
      <w:hyperlink w:anchor="_Toc7734" w:history="1">
        <w:r>
          <w:rPr>
            <w:rFonts w:ascii="仿宋" w:eastAsia="仿宋" w:hAnsi="仿宋" w:cs="仿宋" w:hint="eastAsia"/>
            <w:lang w:eastAsia="zh-CN"/>
          </w:rPr>
          <w:t>十六、磁强计项目实施保障措施</w:t>
        </w:r>
        <w:r>
          <w:tab/>
        </w:r>
        <w:r>
          <w:fldChar w:fldCharType="begin"/>
        </w:r>
        <w:r>
          <w:instrText xml:space="preserve"> PAGEREF _Toc7734 \h </w:instrText>
        </w:r>
        <w:r>
          <w:fldChar w:fldCharType="separate"/>
        </w:r>
        <w:r>
          <w:t>50</w:t>
        </w:r>
        <w:r>
          <w:fldChar w:fldCharType="end"/>
        </w:r>
      </w:hyperlink>
    </w:p>
    <w:p>
      <w:pPr>
        <w:pStyle w:val="TOC2"/>
        <w:tabs>
          <w:tab w:val="right" w:leader="dot" w:pos="8306"/>
        </w:tabs>
      </w:pPr>
      <w:hyperlink w:anchor="_Toc2959" w:history="1">
        <w:r>
          <w:rPr>
            <w:rFonts w:ascii="仿宋" w:eastAsia="仿宋" w:hAnsi="仿宋" w:cs="仿宋" w:hint="eastAsia"/>
            <w:lang w:eastAsia="zh-CN"/>
          </w:rPr>
          <w:t>(一)、磁强计项目实施保障机制</w:t>
        </w:r>
        <w:r>
          <w:tab/>
        </w:r>
        <w:r>
          <w:fldChar w:fldCharType="begin"/>
        </w:r>
        <w:r>
          <w:instrText xml:space="preserve"> PAGEREF _Toc2959 \h </w:instrText>
        </w:r>
        <w:r>
          <w:fldChar w:fldCharType="separate"/>
        </w:r>
        <w:r>
          <w:t>50</w:t>
        </w:r>
        <w:r>
          <w:fldChar w:fldCharType="end"/>
        </w:r>
      </w:hyperlink>
    </w:p>
    <w:p>
      <w:pPr>
        <w:pStyle w:val="TOC2"/>
        <w:tabs>
          <w:tab w:val="right" w:leader="dot" w:pos="8306"/>
        </w:tabs>
      </w:pPr>
      <w:hyperlink w:anchor="_Toc20486" w:history="1">
        <w:r>
          <w:rPr>
            <w:rFonts w:ascii="仿宋" w:eastAsia="仿宋" w:hAnsi="仿宋" w:cs="仿宋" w:hint="eastAsia"/>
            <w:lang w:eastAsia="zh-CN"/>
          </w:rPr>
          <w:t>(二)、磁强计项目法律合规要求</w:t>
        </w:r>
        <w:r>
          <w:tab/>
        </w:r>
        <w:r>
          <w:fldChar w:fldCharType="begin"/>
        </w:r>
        <w:r>
          <w:instrText xml:space="preserve"> PAGEREF _Toc20486 \h </w:instrText>
        </w:r>
        <w:r>
          <w:fldChar w:fldCharType="separate"/>
        </w:r>
        <w:r>
          <w:t>53</w:t>
        </w:r>
        <w:r>
          <w:fldChar w:fldCharType="end"/>
        </w:r>
      </w:hyperlink>
    </w:p>
    <w:p>
      <w:pPr>
        <w:pStyle w:val="TOC2"/>
        <w:tabs>
          <w:tab w:val="right" w:leader="dot" w:pos="8306"/>
        </w:tabs>
      </w:pPr>
      <w:hyperlink w:anchor="_Toc11850" w:history="1">
        <w:r>
          <w:rPr>
            <w:rFonts w:ascii="仿宋" w:eastAsia="仿宋" w:hAnsi="仿宋" w:cs="仿宋" w:hint="eastAsia"/>
            <w:lang w:eastAsia="zh-CN"/>
          </w:rPr>
          <w:t>(三)、磁强计项目合同管理与法律事务</w:t>
        </w:r>
        <w:r>
          <w:tab/>
        </w:r>
        <w:r>
          <w:fldChar w:fldCharType="begin"/>
        </w:r>
        <w:r>
          <w:instrText xml:space="preserve"> PAGEREF _Toc11850 \h </w:instrText>
        </w:r>
        <w:r>
          <w:fldChar w:fldCharType="separate"/>
        </w:r>
        <w:r>
          <w:t>57</w:t>
        </w:r>
        <w:r>
          <w:fldChar w:fldCharType="end"/>
        </w:r>
      </w:hyperlink>
    </w:p>
    <w:p>
      <w:pPr>
        <w:pStyle w:val="TOC2"/>
        <w:tabs>
          <w:tab w:val="right" w:leader="dot" w:pos="8306"/>
        </w:tabs>
      </w:pPr>
      <w:hyperlink w:anchor="_Toc23796" w:history="1">
        <w:r>
          <w:rPr>
            <w:rFonts w:ascii="仿宋" w:eastAsia="仿宋" w:hAnsi="仿宋" w:cs="仿宋" w:hint="eastAsia"/>
            <w:lang w:eastAsia="zh-CN"/>
          </w:rPr>
          <w:t>(四)、磁强计项目知识产权保护策略</w:t>
        </w:r>
        <w:r>
          <w:tab/>
        </w:r>
        <w:r>
          <w:fldChar w:fldCharType="begin"/>
        </w:r>
        <w:r>
          <w:instrText xml:space="preserve"> PAGEREF _Toc23796 \h </w:instrText>
        </w:r>
        <w:r>
          <w:fldChar w:fldCharType="separate"/>
        </w:r>
        <w:r>
          <w:t>64</w:t>
        </w:r>
        <w:r>
          <w:fldChar w:fldCharType="end"/>
        </w:r>
      </w:hyperlink>
    </w:p>
    <w:p>
      <w:pPr>
        <w:pStyle w:val="TOC1"/>
        <w:tabs>
          <w:tab w:val="right" w:leader="dot" w:pos="8306"/>
        </w:tabs>
      </w:pPr>
      <w:hyperlink w:anchor="_Toc20289" w:history="1">
        <w:r>
          <w:rPr>
            <w:rFonts w:ascii="仿宋" w:eastAsia="仿宋" w:hAnsi="仿宋" w:cs="仿宋" w:hint="eastAsia"/>
            <w:lang w:eastAsia="zh-CN"/>
          </w:rPr>
          <w:t>十七、磁强计项目治理与监督</w:t>
        </w:r>
        <w:r>
          <w:tab/>
        </w:r>
        <w:r>
          <w:fldChar w:fldCharType="begin"/>
        </w:r>
        <w:r>
          <w:instrText xml:space="preserve"> PAGEREF _Toc20289 \h </w:instrText>
        </w:r>
        <w:r>
          <w:fldChar w:fldCharType="separate"/>
        </w:r>
        <w:r>
          <w:t>66</w:t>
        </w:r>
        <w:r>
          <w:fldChar w:fldCharType="end"/>
        </w:r>
      </w:hyperlink>
    </w:p>
    <w:p>
      <w:pPr>
        <w:pStyle w:val="TOC2"/>
        <w:tabs>
          <w:tab w:val="right" w:leader="dot" w:pos="8306"/>
        </w:tabs>
      </w:pPr>
      <w:hyperlink w:anchor="_Toc11626" w:history="1">
        <w:r>
          <w:rPr>
            <w:rFonts w:ascii="仿宋" w:eastAsia="仿宋" w:hAnsi="仿宋" w:cs="仿宋" w:hint="eastAsia"/>
            <w:lang w:eastAsia="zh-CN"/>
          </w:rPr>
          <w:t>(一)、磁强计项目治理结构</w:t>
        </w:r>
        <w:r>
          <w:tab/>
        </w:r>
        <w:r>
          <w:fldChar w:fldCharType="begin"/>
        </w:r>
        <w:r>
          <w:instrText xml:space="preserve"> PAGEREF _Toc11626 \h </w:instrText>
        </w:r>
        <w:r>
          <w:fldChar w:fldCharType="separate"/>
        </w:r>
        <w:r>
          <w:t>66</w:t>
        </w:r>
        <w:r>
          <w:fldChar w:fldCharType="end"/>
        </w:r>
      </w:hyperlink>
    </w:p>
    <w:p>
      <w:pPr>
        <w:pStyle w:val="TOC2"/>
        <w:tabs>
          <w:tab w:val="right" w:leader="dot" w:pos="8306"/>
        </w:tabs>
      </w:pPr>
      <w:hyperlink w:anchor="_Toc9204" w:history="1">
        <w:r>
          <w:rPr>
            <w:rFonts w:ascii="仿宋" w:eastAsia="仿宋" w:hAnsi="仿宋" w:cs="仿宋" w:hint="eastAsia"/>
            <w:lang w:eastAsia="zh-CN"/>
          </w:rPr>
          <w:t>(二)、监督与审计</w:t>
        </w:r>
        <w:r>
          <w:tab/>
        </w:r>
        <w:r>
          <w:fldChar w:fldCharType="begin"/>
        </w:r>
        <w:r>
          <w:instrText xml:space="preserve"> PAGEREF _Toc9204 \h </w:instrText>
        </w:r>
        <w:r>
          <w:fldChar w:fldCharType="separate"/>
        </w:r>
        <w:r>
          <w:t>67</w:t>
        </w:r>
        <w:r>
          <w:fldChar w:fldCharType="end"/>
        </w:r>
      </w:hyperlink>
    </w:p>
    <w:p>
      <w:pPr>
        <w:pStyle w:val="TOC1"/>
        <w:tabs>
          <w:tab w:val="right" w:leader="dot" w:pos="8306"/>
        </w:tabs>
      </w:pPr>
      <w:hyperlink w:anchor="_Toc15542" w:history="1">
        <w:r>
          <w:rPr>
            <w:rFonts w:ascii="仿宋" w:eastAsia="仿宋" w:hAnsi="仿宋" w:cs="仿宋" w:hint="eastAsia"/>
            <w:lang w:eastAsia="zh-CN"/>
          </w:rPr>
          <w:t>十八、利益相关者分析与沟通计划</w:t>
        </w:r>
        <w:r>
          <w:tab/>
        </w:r>
        <w:r>
          <w:fldChar w:fldCharType="begin"/>
        </w:r>
        <w:r>
          <w:instrText xml:space="preserve"> PAGEREF _Toc15542 \h </w:instrText>
        </w:r>
        <w:r>
          <w:fldChar w:fldCharType="separate"/>
        </w:r>
        <w:r>
          <w:t>69</w:t>
        </w:r>
        <w:r>
          <w:fldChar w:fldCharType="end"/>
        </w:r>
      </w:hyperlink>
    </w:p>
    <w:p>
      <w:pPr>
        <w:pStyle w:val="TOC2"/>
        <w:tabs>
          <w:tab w:val="right" w:leader="dot" w:pos="8306"/>
        </w:tabs>
      </w:pPr>
      <w:hyperlink w:anchor="_Toc12031" w:history="1">
        <w:r>
          <w:rPr>
            <w:rFonts w:ascii="仿宋" w:eastAsia="仿宋" w:hAnsi="仿宋" w:cs="仿宋" w:hint="eastAsia"/>
            <w:lang w:eastAsia="zh-CN"/>
          </w:rPr>
          <w:t>(一)、利益相关者分析</w:t>
        </w:r>
        <w:r>
          <w:tab/>
        </w:r>
        <w:r>
          <w:fldChar w:fldCharType="begin"/>
        </w:r>
        <w:r>
          <w:instrText xml:space="preserve"> PAGEREF _Toc12031 \h </w:instrText>
        </w:r>
        <w:r>
          <w:fldChar w:fldCharType="separate"/>
        </w:r>
        <w:r>
          <w:t>69</w:t>
        </w:r>
        <w:r>
          <w:fldChar w:fldCharType="end"/>
        </w:r>
      </w:hyperlink>
    </w:p>
    <w:p>
      <w:pPr>
        <w:pStyle w:val="TOC2"/>
        <w:tabs>
          <w:tab w:val="right" w:leader="dot" w:pos="8306"/>
        </w:tabs>
      </w:pPr>
      <w:hyperlink w:anchor="_Toc19816" w:history="1">
        <w:r>
          <w:rPr>
            <w:rFonts w:ascii="仿宋" w:eastAsia="仿宋" w:hAnsi="仿宋" w:cs="仿宋" w:hint="eastAsia"/>
            <w:lang w:eastAsia="zh-CN"/>
          </w:rPr>
          <w:t>(二)、沟通计划</w:t>
        </w:r>
        <w:r>
          <w:tab/>
        </w:r>
        <w:r>
          <w:fldChar w:fldCharType="begin"/>
        </w:r>
        <w:r>
          <w:instrText xml:space="preserve"> PAGEREF _Toc19816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1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磁强计项目的主要产品是XXXX，预计年产值为XXX万元。这一产品在市场中占据着重要的地位，其广泛的应用范围使得该磁强计项目的市场前景非常广阔。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强计项目的xxx产品作为重要的原材料之一，将在多个领域发挥关键作用。其在建筑、交通、能源等方面的广泛应用将为整个产业链提供强大的支持，形成产业协同效应。磁强计项目的年产值XXX万XXX万XXX万万元不仅反映了其在市场上的巨大潜力，更预示着它对国民经济的积极贡献。这种关联度高、涉及面广的产业关系，使得该磁强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总征地面积为XXXX平方米，相当于约XX.XX亩，其中净用地面积为XXXX平方米，红线范围内相当于约XX.XX亩。这一用地规模充分考虑了磁强计项目的建设需求，保障了磁强计项目在合适的空间内得以充分发展。磁强计项目规划的总建筑面积为XXXX平方米，其中主体工程建设占XXXX平方米，计容建筑面积达XXXX平方米。预计建筑工程的投资将达到XXXX万元，为磁强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计划购置的设备共计XXXX台（套），设备购置费用为XXXX万元。这一设备购置计划充分考虑到磁强计项目的生产需求和技术要求，确保了磁强计项目在生产运营中具备先进的技术装备和高效的生产能力。设备的合理配置将为磁强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计划总投资为XXXX万元，预计年实现营业收入为XXXX万元。这一产能规模的设定旨在确保磁强计项目能够在投资与回报之间取得平衡，实现长期可持续的发展。磁强计项目的总投资充分考虑到各个方面的需求，包括用地建设、设备购置等多个环节，以确保磁强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901"/>
      <w:r>
        <w:rPr>
          <w:rFonts w:ascii="仿宋" w:eastAsia="仿宋" w:hAnsi="仿宋" w:cs="仿宋" w:hint="eastAsia"/>
          <w:sz w:val="28"/>
          <w:lang w:eastAsia="zh-CN"/>
        </w:rPr>
        <w:t>二、磁强计项目文档管理</w:t>
      </w:r>
      <w:bookmarkEnd w:id="5"/>
    </w:p>
    <w:p>
      <w:pPr>
        <w:pStyle w:val="Heading2"/>
        <w:rPr>
          <w:rFonts w:ascii="仿宋" w:eastAsia="仿宋" w:hAnsi="仿宋" w:cs="仿宋" w:hint="eastAsia"/>
          <w:lang w:eastAsia="zh-CN"/>
        </w:rPr>
      </w:pPr>
      <w:bookmarkStart w:id="6" w:name="_Toc32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磁强计项目高度重视文档的质量和准确性，以支持磁强计项目的各项活动和决策。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文档的编制始于磁强计项目计划的初期，我们制定了详细的文档编制计划，明确了每个文档的内容、格式和编写责任人。在磁强计项目启动阶段，我们首先编制了磁强计项目章程，明确定义了磁强计项目的目标、范围、风险等关键要素。随后，磁强计项目团队根据计划陆续编制了需求文档、设计文档、测试文档等各类文档，确保磁强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强计项目管理中的重要环节，旨在确保磁强计项目文档符合质量标准和磁强计项目需求。在磁强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除了内部审查，我们还进行了外部审查，邀请磁强计项目相关利益方和专业领域的专家对文档进行独立审查。这有助于获取更全面、客观的反馈，确保磁强计项目文档不仅符合内部标准，也满足外部需求。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磁强计项目在文档编制与审查方面建立了严格的管理机制，通过规范的流程和多维度的审查，确保磁强计项目文档的质量、准确性和可靠性，为磁强计项目的顺利推进提供了有力支持。</w:t>
      </w:r>
    </w:p>
    <w:p>
      <w:pPr>
        <w:pStyle w:val="Heading2"/>
        <w:ind w:firstLine="560" w:firstLineChars="200"/>
        <w:rPr>
          <w:rFonts w:ascii="仿宋" w:eastAsia="仿宋" w:hAnsi="仿宋" w:cs="仿宋" w:hint="eastAsia"/>
          <w:sz w:val="28"/>
          <w:lang w:eastAsia="zh-CN"/>
        </w:rPr>
      </w:pPr>
      <w:bookmarkStart w:id="7" w:name="_Toc325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在磁强计项目中，我们致力于优化文档发布与分发过程，以确保信息的高效传递和团队间协作的顺畅进行。以下是我们采取的关键优化策略：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我们通过多渠道发布文档，包括电子邮件、磁强计项目管理平台、内部网站等，以满足不同团队成员的偏好和需求。多渠道发布确保了信息的全面覆盖。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我们采用了精细的权限控制，确保只有授权人员可以访问敏感信息。这种安全措施保护了磁强计项目文档的机密性，防止了未经授权的信息泄露。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3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文档存档与归档是磁强计项目生命周期中一个至关重要的环节，直接关系到磁强计项目信息的长期保存和历史记录的完整性。在磁强计项目中，我们实施了一系列有效的文档存档与归档管理策略：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927"/>
      <w:r>
        <w:rPr>
          <w:rFonts w:ascii="仿宋" w:eastAsia="仿宋" w:hAnsi="仿宋" w:cs="仿宋" w:hint="eastAsia"/>
          <w:sz w:val="28"/>
          <w:lang w:eastAsia="zh-CN"/>
        </w:rPr>
        <w:t>三、磁强计项目建设单位说明</w:t>
      </w:r>
      <w:bookmarkEnd w:id="9"/>
    </w:p>
    <w:p>
      <w:pPr>
        <w:pStyle w:val="Heading2"/>
        <w:rPr>
          <w:rFonts w:ascii="仿宋" w:eastAsia="仿宋" w:hAnsi="仿宋" w:cs="仿宋" w:hint="eastAsia"/>
          <w:lang w:eastAsia="zh-CN"/>
        </w:rPr>
      </w:pPr>
      <w:bookmarkStart w:id="10" w:name="_Toc16804"/>
      <w:r>
        <w:rPr>
          <w:rFonts w:ascii="仿宋" w:eastAsia="仿宋" w:hAnsi="仿宋" w:cs="仿宋" w:hint="eastAsia"/>
          <w:lang w:eastAsia="zh-CN"/>
        </w:rPr>
        <w:t>(一)、磁强计项目承办单位基本情况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20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强计项目承办单位的XXXX，我们着眼于实现可持续的经济效益。通过技术创新和解决方案的提供，公司预计在磁强计项目执行期间将获得可观的收入增长。这一收入来源主要包括磁强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同时，我们注重成本控制和效率提升，以确保磁强计项目的可持续盈利。透过精细的管理和资源优化，公司期望实现磁强计项目利润最大化。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强计项目实施进行全面的投资评估，包括磁强计项目启动阶段的资金投入和后续运营成本。通过对磁强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磁强计项目实施过程中具备足够的资金流动性，公司将进行详尽的现金流分析。这包括资金需求的合理预测、磁强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978"/>
      <w:r>
        <w:rPr>
          <w:rFonts w:ascii="仿宋" w:eastAsia="仿宋" w:hAnsi="仿宋" w:cs="仿宋" w:hint="eastAsia"/>
          <w:sz w:val="28"/>
          <w:lang w:eastAsia="zh-CN"/>
        </w:rPr>
        <w:t>四、磁强计项目绩效评估</w:t>
      </w:r>
      <w:bookmarkEnd w:id="12"/>
    </w:p>
    <w:p>
      <w:pPr>
        <w:pStyle w:val="Heading2"/>
        <w:rPr>
          <w:rFonts w:ascii="仿宋" w:eastAsia="仿宋" w:hAnsi="仿宋" w:cs="仿宋" w:hint="eastAsia"/>
          <w:lang w:eastAsia="zh-CN"/>
        </w:rPr>
      </w:pPr>
      <w:bookmarkStart w:id="13" w:name="_Toc2197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在磁强计项目中，我们设计了一套全面的绩效评估指标，以确保磁强计项目的可控和成功交付。这些指标跨足磁强计项目目标、成本、进度和质量等多个维度，为我们提供了全面洞察磁强计项目的健康状况。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目标达成率是我们关注的首要指标。我们设定了明确的目标，并通过定期监测和评估，迅速发现并应对潜在的目标偏差。这为磁强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成本绩效是另一个核心关注点。通过实际成本与预算成本的对比分析，我们深入了解成本差异的原因，及时调整资源分配，保持磁强计项目在经济效益方面的合理水平。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进度作为关键的绩效指标之一，得到了精心的关注。我们制定了详细的磁强计项目进度计划，并设立了进度符合度指标，确保实际进度与计划进度保持一致。这使我们能够快速发现和解决潜在的进度问题，保持磁强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强计项目绩效的不可或缺的一环。我们引入了一系列的质量标准和客户满意度指标，以确保磁强计项目交付的成果在质量上达到或超越预期水平。通过持续监测这些指标，我们努力提升磁强计项目整体质量水平，为磁强计项目的成功交付提供有力保障。通过这些科学且全面的绩效评估，我们能够更好地引导磁强计项目的持续改进，确保磁强计项目目标的顺利达成。</w:t>
      </w:r>
    </w:p>
    <w:p>
      <w:pPr>
        <w:pStyle w:val="Heading2"/>
        <w:ind w:firstLine="560" w:firstLineChars="200"/>
        <w:rPr>
          <w:rFonts w:ascii="仿宋" w:eastAsia="仿宋" w:hAnsi="仿宋" w:cs="仿宋" w:hint="eastAsia"/>
          <w:sz w:val="28"/>
          <w:lang w:eastAsia="zh-CN"/>
        </w:rPr>
      </w:pPr>
      <w:bookmarkStart w:id="14" w:name="_Toc855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绩效评估是磁强计项目中的关键环节，为确保磁强计项目达到预期目标，我们采用了多层次、多维度的绩效评估方法。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强计项目的战略目标对齐，确保每个决策和行动都与磁强计项目整体目标保持一致。团队会定期召开战略对齐会议，审视当前工作与磁强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强计项目进度、质量、成本和风险等方面。这些指标通过数据收集和分析，为磁强计项目管理团队提供了客观的评估依据。例如，我们通过磁强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绩效评估不仅仅停留在磁强计项目内部，还考虑了磁强计项目对外部环境的影响。我们定期进行干系人满意度调查，以了解各利益相关方对磁强计项目的期望和满意度，并及时做出调整。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这种多层次、多角度的绩效评估方法，使得我们能够全面了解磁强计项目的运行状态，及时做出调整，确保磁强计项目在不断变化的环境中保持稳健前行。</w:t>
      </w:r>
    </w:p>
    <w:p>
      <w:pPr>
        <w:pStyle w:val="Heading2"/>
        <w:ind w:firstLine="560" w:firstLineChars="200"/>
        <w:rPr>
          <w:rFonts w:ascii="仿宋" w:eastAsia="仿宋" w:hAnsi="仿宋" w:cs="仿宋" w:hint="eastAsia"/>
          <w:sz w:val="28"/>
          <w:lang w:eastAsia="zh-CN"/>
        </w:rPr>
      </w:pPr>
      <w:bookmarkStart w:id="15" w:name="_Toc2504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为了确保磁强计项目的有效管理和不断优化，我们采用了精心设计的绩效评估周期。这个周期旨在实现灵活、实时和全面的评估，以适应磁强计项目执行中的各种挑战。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强计项目的不同需求，分为短期、中期和长期。短期评估关注每个迭代或工作周期，以及时发现和解决当前任务中的问题。中期评估涵盖几个迭代，深入了解整体磁强计项目的趋势和性能。长期评估则着眼于整个磁强计项目阶段，确保磁强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强计项目管理工具和协作平台，团队成员能够随时更新和分享磁强计项目数据。这种实时性的反馈机制使我们能够及时察觉潜在问题，快速调整，保持磁强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磁强计项目的决策制定密不可分。每个周期的磁强计项目回顾会议成为集体总结经验、识别问题深层次原因并找到创新解决方案的平台。这种定期的反思与调整机制使磁强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83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255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磁强计项目的技术管理特点体现在其创新导向。通过引入最先进的技术趋势和解决方案，磁强计项目致力于提升科技含量、提高质量和效率水平。这意味着我们将采用最新的工具和方法，确保磁强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强计项目技术管理的显著特征。通过整合不同领域的技术资源，我们实现了跨学科的协同工作。这有助于优化技术架构，提高整体效能。此外，整合性策略还促进了不同技术团队之间的紧密沟通和高效合作，确保磁强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强计项目所采用的技术。通过不断优化技术方案，磁强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强计项目团队将在磁强计项目初期识别可能的技术风险，并采取相应的预防和应对措施。通过建立健全的风险评估机制，磁强计项目能够在实施过程中及时发现并解决潜在的技术问题，保障磁强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通过这些独特的技术管理特点，我们确信在磁强计项目中，技术将成为磁强计项目成功的有力支持。这一深度剖析揭示了技术管理在磁强计项目实施中的关键作用，为磁强计项目的技术基础奠定了坚实的基础。</w:t>
      </w:r>
    </w:p>
    <w:p>
      <w:pPr>
        <w:pStyle w:val="Heading2"/>
        <w:ind w:firstLine="560" w:firstLineChars="200"/>
        <w:rPr>
          <w:rFonts w:ascii="仿宋" w:eastAsia="仿宋" w:hAnsi="仿宋" w:cs="仿宋" w:hint="eastAsia"/>
          <w:sz w:val="28"/>
          <w:lang w:eastAsia="zh-CN"/>
        </w:rPr>
      </w:pPr>
      <w:bookmarkStart w:id="18" w:name="_Toc5978"/>
      <w:r>
        <w:rPr>
          <w:rFonts w:ascii="仿宋" w:eastAsia="仿宋" w:hAnsi="仿宋" w:cs="仿宋" w:hint="eastAsia"/>
          <w:sz w:val="28"/>
          <w:lang w:eastAsia="zh-CN"/>
        </w:rPr>
        <w:t>(二)、磁强计项目工艺技术设计方案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强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强计项目将严格按照相关行业规范要求进行组织。通过有效控制产品质量，磁强计项目将致力于为顾客提供优质的磁强计项目产品和良好的服务。这体现了磁强计项目对于生产活动合规性和质量标准的高度重视，为磁强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强计项目注重生态效益和清洁生产原则。磁强计项目建设将紧密结合地方特色经济发展，与社会经济发展规划和区域环境保护规划方案相协调一致。通过与当地区域自然生态系统的结合，磁强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强计项目产品具有多样化的客户需求和个性化的特点。因此，磁强计项目产品规格品种多样，且单批生产数量较小。为满足这一特点，磁强计项目承办单位将建设先进的柔性制造生产线。通过广泛应用柔性制造技术，磁强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强计项目采用的技术具有较高的技术含量和自动化水平，处于国内先进水平。这一技术选用不仅体现了对生产效率、质量和环境友好性的高标准要求，同时为磁强计项目的可持续发展奠定了坚实的基础。</w:t>
      </w:r>
    </w:p>
    <w:p>
      <w:pPr>
        <w:pStyle w:val="Heading2"/>
        <w:ind w:firstLine="560" w:firstLineChars="200"/>
        <w:rPr>
          <w:rFonts w:ascii="仿宋" w:eastAsia="仿宋" w:hAnsi="仿宋" w:cs="仿宋" w:hint="eastAsia"/>
          <w:sz w:val="28"/>
          <w:lang w:eastAsia="zh-CN"/>
        </w:rPr>
      </w:pPr>
      <w:bookmarkStart w:id="19" w:name="_Toc942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为确保磁强计项目的高效生产和技术实施，我们制定了一套精心设计的设备选型方案，以满足磁强计项目生产、质量和环保的要求。该方案的主要特点如下：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强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针对磁强计项目产品的多样性和小批量生产的特点，我们将建设柔性制造生产线。通过在设备选型中考虑柔性制造技术，可以灵活应对不同产品规格和生产需求，实现生产线的高度灵活性和适应性。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6480"/>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0701"/>
      <w:r>
        <w:rPr>
          <w:rFonts w:ascii="仿宋" w:eastAsia="仿宋" w:hAnsi="仿宋" w:cs="仿宋" w:hint="eastAsia"/>
          <w:lang w:eastAsia="zh-CN"/>
        </w:rPr>
        <w:t>(一)、磁强计行业分析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https://d.book118.com/048052010000006033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磁强计项目计划设计方案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D17B9"/>
    <w:rsid w:val="620D1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5201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2024-01-30T21:41:00Z</dcterms:created>
  <dcterms:modified xsi:type="dcterms:W3CDTF">2024-01-30T21:41:17Z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AE20605FDFFD44EFB1661CCC2B1F184F_11</vt:lpwstr>
  </property>
  <property fmtid="{D5CDD505-2E9C-101B-9397-08002B2CF9AE}" pid="3" name="KSOProductBuildVer">
    <vt:lpwstr>2052-12.1.0.16250</vt:lpwstr>
  </property>
</Properties>
</file>