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0F90" w:rsidP="00A90F90" w14:paraId="48A92FDF" w14:textId="77777777">
      <w:pPr>
        <w:spacing w:before="48" w:beforeLines="20" w:after="360" w:afterLines="150" w:line="360" w:lineRule="auto"/>
        <w:jc w:val="center"/>
        <w:rPr>
          <w:rFonts w:ascii="华文中宋" w:eastAsia="华文中宋" w:hAnsi="华文中宋"/>
          <w:b/>
          <w:sz w:val="30"/>
        </w:rPr>
      </w:pPr>
      <w:r w:rsidRPr="00A90F90">
        <w:rPr>
          <w:rFonts w:ascii="华文中宋" w:eastAsia="华文中宋" w:hAnsi="华文中宋"/>
          <w:b/>
          <w:sz w:val="30"/>
        </w:rPr>
        <w:t>2024</w:t>
      </w:r>
      <w:r w:rsidRPr="00A90F90">
        <w:rPr>
          <w:rFonts w:ascii="华文中宋" w:eastAsia="华文中宋" w:hAnsi="华文中宋"/>
          <w:b/>
          <w:sz w:val="30"/>
        </w:rPr>
        <w:t>年锦州市烟草专卖局人员招聘考试题库及答案解析</w:t>
      </w:r>
    </w:p>
    <w:p w:rsidR="00A77B3E" w14:paraId="1D9E61D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01B66AA" w14:textId="77777777">
      <w:pPr>
        <w:spacing w:after="260" w:line="360" w:lineRule="auto"/>
      </w:pPr>
      <w:r>
        <w:rPr>
          <w:rFonts w:eastAsia="微软雅黑" w:cs="宋体"/>
          <w:b/>
        </w:rPr>
        <w:t>一、言语理解与表达</w:t>
      </w:r>
    </w:p>
    <w:p w:rsidR="00E0697D" w14:paraId="163E7C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有一个小孩，在上中学时，父母曾为他选择文学这条路。只上了一学期，老师就在他的评语中写下了这样的结论：“该生用功，但做事过分拘礼和死板，这样的人即使有着完善的品德，也决不能在文学上有所成就。”</w:t>
      </w:r>
      <w:r w:rsidRPr="00E0697D">
        <w:rPr>
          <w:rFonts w:ascii="Times New Roman" w:eastAsia="微软雅黑" w:hAnsi="微软雅黑" w:cs="宋体" w:hint="eastAsia"/>
          <w:szCs w:val="18"/>
        </w:rPr>
        <w:t>后来，一位化学老师了解到他的这个特点后，就建议他改学化学，因为做化学实验需要的正是一丝不苟。改学化学后，他好像找到了自己的人生舞台，成绩在同学中遥遥领先。后来，他荣获了诺贝尔化学奖，他的名字叫奥托•瓦拉赫。</w:t>
      </w:r>
    </w:p>
    <w:p w:rsidR="00E0697D" w14:paraId="763AEDD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这个故事主要告诉我们</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DC2A1C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、父母不应过早代替孩子选择人生道路</w:t>
      </w:r>
    </w:p>
    <w:p w:rsidR="00E0697D" w14:paraId="3EC4246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、教师对孩子的成功具有决定性的作用</w:t>
      </w:r>
    </w:p>
    <w:p w:rsidR="00E0697D" w14:paraId="05B491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、人在本质上只有特点而没有优缺点之分</w:t>
      </w:r>
    </w:p>
    <w:p w:rsidR="00E0697D" w14:paraId="7B2E7F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、善于利用“缺点”就有可能获得成功</w:t>
      </w:r>
    </w:p>
    <w:p w:rsidR="00E0697D" w14:paraId="41CD57A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DA7E55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讲了关于诺贝尔奖获得者奥托•瓦拉赫的故事，最终的结果是他在化学上取得了成功，原因是他一丝不苟的性格特点正是化学研究需要的，而这恰恰是之前文学老师认为的缺点。故事传达出的道理即“要善于利用自身的</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特点”。第二步，对比选项。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项“善于利用“缺点”就有可能获得成功”与故事传达出的道理相符。故选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D167F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目前，有许多正在装修的家庭缺乏家装常识和经验，自作主张，随心所欲。而有些家装公司为了经济利益更是推波助澜，对业主的要求惟命是从。但装修后终究是住户自己居住，如果留下隐患，造成邻里纠纷，出现质量事故，只能自食其果。</w:t>
      </w:r>
    </w:p>
    <w:p w:rsidR="00E0697D" w14:paraId="531593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这段话的意思是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DBD1E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、装修不能随心所欲，要注意质量</w:t>
      </w:r>
    </w:p>
    <w:p w:rsidR="00E0697D" w14:paraId="5B4956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、家装公司装饰不负责</w:t>
      </w:r>
    </w:p>
    <w:p w:rsidR="00E0697D" w14:paraId="277AA4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、正在装修的家庭缺乏家装常识</w:t>
      </w:r>
    </w:p>
    <w:p w:rsidR="00E0697D" w14:paraId="26FF11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、装饰后的房屋由住户自己居住</w:t>
      </w:r>
    </w:p>
    <w:p w:rsidR="00E0697D" w14:paraId="223CB2E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DA70ED9"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这段话由装修家庭缺乏常识和经验造成的后果说明装修要注意质量，故选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CF15BA5"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我国常规环境空气质量监测点可分为</w:t>
      </w:r>
      <w:r w:rsidRPr="00E0697D">
        <w:rPr>
          <w:rFonts w:ascii="Times New Roman" w:eastAsia="微软雅黑" w:hAnsi="微软雅黑" w:cs="宋体" w:hint="eastAsia"/>
          <w:szCs w:val="18"/>
        </w:rPr>
        <w:t>4</w:t>
      </w:r>
      <w:r w:rsidRPr="00E0697D">
        <w:rPr>
          <w:rFonts w:ascii="Times New Roman" w:eastAsia="微软雅黑" w:hAnsi="微软雅黑" w:cs="宋体" w:hint="eastAsia"/>
          <w:szCs w:val="18"/>
        </w:rPr>
        <w:t>类：污染监控点、空气质量评价点、空气质量对照点和空气质量背景点。我国地级以上城市已按《环境空气质量监测规范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》要求布设了</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国控监测点，并形成了较为完善的监测网络。但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比</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在空间上分布更均匀，不能简单地把全部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点位上。因此，为了在城市里用最少的点位来准确全面反映城市的整体环境空气质量，以及在区域层面优化统筹各种类型的点位，迫切需要出台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w:t>
      </w:r>
    </w:p>
    <w:p w:rsidR="00E0697D" w14:paraId="3255A75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B01FC7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的监测点位在空间上必须均匀分布</w:t>
      </w:r>
    </w:p>
    <w:p w:rsidR="00E0697D" w14:paraId="363E3F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、我国地级以上城市已形成较为完善的空气质量监测网络</w:t>
      </w:r>
    </w:p>
    <w:p w:rsidR="00E0697D" w14:paraId="0D0CC5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、《环境空气质量检测规范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试行</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》对于</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的监测卓有成效</w:t>
      </w:r>
    </w:p>
    <w:p w:rsidR="00E0697D" w14:paraId="3E0FFD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、目前在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监测点位的区域统筹上还存在问题</w:t>
      </w:r>
    </w:p>
    <w:p w:rsidR="00E0697D" w14:paraId="067C797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704C373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文段首先论述了我国环境空气质量检测的情况，接着说明设监测点中，不能简单地把全部</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监测点位都布设在原</w:t>
      </w:r>
      <w:r w:rsidRPr="00E0697D">
        <w:rPr>
          <w:rFonts w:ascii="Times New Roman" w:eastAsia="微软雅黑" w:hAnsi="微软雅黑" w:cs="宋体" w:hint="eastAsia"/>
          <w:szCs w:val="18"/>
        </w:rPr>
        <w:t>PMlO</w:t>
      </w:r>
      <w:r w:rsidRPr="00E0697D">
        <w:rPr>
          <w:rFonts w:ascii="Times New Roman" w:eastAsia="微软雅黑" w:hAnsi="微软雅黑" w:cs="宋体" w:hint="eastAsia"/>
          <w:szCs w:val="18"/>
        </w:rPr>
        <w:t>点位上。然后“因此”引出重点句，即“</w:t>
      </w:r>
      <w:r w:rsidRPr="00E0697D">
        <w:rPr>
          <w:rFonts w:ascii="Times New Roman" w:eastAsia="微软雅黑" w:hAnsi="微软雅黑" w:cs="宋体" w:hint="eastAsia"/>
          <w:szCs w:val="18"/>
        </w:rPr>
        <w:t>为了在城市里用最少的点位来准确全面反映城市的整体环境空气质量，以及在区域层面优化统筹各种类型的点位，迫切需要出台</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监测点位布设的指导意见。”重点句本身就更进一步说明了</w:t>
      </w:r>
      <w:r w:rsidRPr="00E0697D">
        <w:rPr>
          <w:rFonts w:ascii="Times New Roman" w:eastAsia="微软雅黑" w:hAnsi="微软雅黑" w:cs="宋体" w:hint="eastAsia"/>
          <w:szCs w:val="18"/>
        </w:rPr>
        <w:t>PM2.5</w:t>
      </w:r>
      <w:r w:rsidRPr="00E0697D">
        <w:rPr>
          <w:rFonts w:ascii="Times New Roman" w:eastAsia="微软雅黑" w:hAnsi="微软雅黑" w:cs="宋体" w:hint="eastAsia"/>
          <w:szCs w:val="18"/>
        </w:rPr>
        <w:t>和</w:t>
      </w:r>
      <w:r w:rsidRPr="00E0697D">
        <w:rPr>
          <w:rFonts w:ascii="Times New Roman" w:eastAsia="微软雅黑" w:hAnsi="微软雅黑" w:cs="宋体" w:hint="eastAsia"/>
          <w:szCs w:val="18"/>
        </w:rPr>
        <w:t>PMIO</w:t>
      </w:r>
      <w:r w:rsidRPr="00E0697D">
        <w:rPr>
          <w:rFonts w:ascii="Times New Roman" w:eastAsia="微软雅黑" w:hAnsi="微软雅黑" w:cs="宋体" w:hint="eastAsia"/>
          <w:szCs w:val="18"/>
        </w:rPr>
        <w:t>监测点位存在问题，必须在区域层面优化统筹各种类型的点位。故选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36EE74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很多时候，我们的问题在于不能正确地</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个人和社会的界限。事实上，如果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了个人，就不可能加强集体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了个人，集体也不可能获得自由。</w:t>
      </w:r>
    </w:p>
    <w:p w:rsidR="00E0697D" w14:paraId="74E9A5F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29029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、区别削减约束</w:t>
      </w:r>
    </w:p>
    <w:p w:rsidR="00E0697D" w14:paraId="2F8986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、分清减弱限制</w:t>
      </w:r>
    </w:p>
    <w:p w:rsidR="00E0697D" w14:paraId="49EBA2D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、划清削弱束缚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https://d.book118.com/048064071135006025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rsidP="00496691" w14:paraId="34BA96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F90" w14:paraId="58F424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rsidP="00496691" w14:paraId="7536277A" w14:textId="054618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0F90" w14:paraId="14CD66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paraId="0E4714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F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rsidP="00496691" w14:textId="054618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0F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0F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rsidP="00496691" w14:textId="054618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0F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paraId="3CAEFFA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paraId="4743959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paraId="1D83D6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0F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0F90"/>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272373"/>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A90F9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0F90"/>
    <w:rPr>
      <w:sz w:val="18"/>
      <w:szCs w:val="18"/>
    </w:rPr>
  </w:style>
  <w:style w:type="paragraph" w:styleId="Footer">
    <w:name w:val="footer"/>
    <w:basedOn w:val="Normal"/>
    <w:link w:val="a0"/>
    <w:rsid w:val="00A90F90"/>
    <w:pPr>
      <w:tabs>
        <w:tab w:val="center" w:pos="4153"/>
        <w:tab w:val="right" w:pos="8306"/>
      </w:tabs>
      <w:snapToGrid w:val="0"/>
    </w:pPr>
    <w:rPr>
      <w:sz w:val="18"/>
      <w:szCs w:val="18"/>
    </w:rPr>
  </w:style>
  <w:style w:type="character" w:customStyle="1" w:styleId="a0">
    <w:name w:val="页脚 字符"/>
    <w:basedOn w:val="DefaultParagraphFont"/>
    <w:link w:val="Footer"/>
    <w:rsid w:val="00A90F90"/>
    <w:rPr>
      <w:sz w:val="18"/>
      <w:szCs w:val="18"/>
    </w:rPr>
  </w:style>
  <w:style w:type="character" w:styleId="PageNumber">
    <w:name w:val="page number"/>
    <w:basedOn w:val="DefaultParagraphFont"/>
    <w:rsid w:val="00A90F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8064071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4067</Words>
  <Characters>23186</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2024-01-12T14:44:00Z</dcterms:created>
  <dcterms:modified xsi:type="dcterms:W3CDTF">2024-01-12T14:44:00Z</dcterms:modified>
</cp:coreProperties>
</file>