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家居棉品项目可行性建设方案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74" w:history="1">
        <w:r>
          <w:rPr>
            <w:rFonts w:ascii="仿宋" w:eastAsia="仿宋" w:hAnsi="仿宋" w:cs="仿宋" w:hint="eastAsia"/>
            <w:lang w:eastAsia="zh-CN"/>
          </w:rPr>
          <w:t>前言</w:t>
        </w:r>
        <w:r>
          <w:tab/>
        </w:r>
        <w:r>
          <w:fldChar w:fldCharType="begin"/>
        </w:r>
        <w:r>
          <w:instrText xml:space="preserve"> PAGEREF _Toc16274 \h </w:instrText>
        </w:r>
        <w:r>
          <w:fldChar w:fldCharType="separate"/>
        </w:r>
        <w:r>
          <w:t>3</w:t>
        </w:r>
        <w:r>
          <w:fldChar w:fldCharType="end"/>
        </w:r>
      </w:hyperlink>
    </w:p>
    <w:p>
      <w:pPr>
        <w:pStyle w:val="TOC1"/>
        <w:tabs>
          <w:tab w:val="right" w:leader="dot" w:pos="8306"/>
        </w:tabs>
      </w:pPr>
      <w:hyperlink w:anchor="_Toc11427" w:history="1">
        <w:r>
          <w:rPr>
            <w:rFonts w:ascii="仿宋" w:eastAsia="仿宋" w:hAnsi="仿宋" w:cs="仿宋" w:hint="eastAsia"/>
            <w:lang w:eastAsia="zh-CN"/>
          </w:rPr>
          <w:t>一、财务管理与成本控制</w:t>
        </w:r>
        <w:r>
          <w:tab/>
        </w:r>
        <w:r>
          <w:fldChar w:fldCharType="begin"/>
        </w:r>
        <w:r>
          <w:instrText xml:space="preserve"> PAGEREF _Toc11427 \h </w:instrText>
        </w:r>
        <w:r>
          <w:fldChar w:fldCharType="separate"/>
        </w:r>
        <w:r>
          <w:t>3</w:t>
        </w:r>
        <w:r>
          <w:fldChar w:fldCharType="end"/>
        </w:r>
      </w:hyperlink>
    </w:p>
    <w:p>
      <w:pPr>
        <w:pStyle w:val="TOC2"/>
        <w:tabs>
          <w:tab w:val="right" w:leader="dot" w:pos="8306"/>
        </w:tabs>
      </w:pPr>
      <w:hyperlink w:anchor="_Toc8662" w:history="1">
        <w:r>
          <w:rPr>
            <w:rFonts w:ascii="仿宋" w:eastAsia="仿宋" w:hAnsi="仿宋" w:cs="仿宋" w:hint="eastAsia"/>
            <w:lang w:eastAsia="zh-CN"/>
          </w:rPr>
          <w:t>(一)、财务管理体系建设</w:t>
        </w:r>
        <w:r>
          <w:tab/>
        </w:r>
        <w:r>
          <w:fldChar w:fldCharType="begin"/>
        </w:r>
        <w:r>
          <w:instrText xml:space="preserve"> PAGEREF _Toc8662 \h </w:instrText>
        </w:r>
        <w:r>
          <w:fldChar w:fldCharType="separate"/>
        </w:r>
        <w:r>
          <w:t>3</w:t>
        </w:r>
        <w:r>
          <w:fldChar w:fldCharType="end"/>
        </w:r>
      </w:hyperlink>
    </w:p>
    <w:p>
      <w:pPr>
        <w:pStyle w:val="TOC2"/>
        <w:tabs>
          <w:tab w:val="right" w:leader="dot" w:pos="8306"/>
        </w:tabs>
      </w:pPr>
      <w:hyperlink w:anchor="_Toc19514" w:history="1">
        <w:r>
          <w:rPr>
            <w:rFonts w:ascii="仿宋" w:eastAsia="仿宋" w:hAnsi="仿宋" w:cs="仿宋" w:hint="eastAsia"/>
            <w:lang w:eastAsia="zh-CN"/>
          </w:rPr>
          <w:t>(二)、成本控制措施</w:t>
        </w:r>
        <w:r>
          <w:tab/>
        </w:r>
        <w:r>
          <w:fldChar w:fldCharType="begin"/>
        </w:r>
        <w:r>
          <w:instrText xml:space="preserve"> PAGEREF _Toc19514 \h </w:instrText>
        </w:r>
        <w:r>
          <w:fldChar w:fldCharType="separate"/>
        </w:r>
        <w:r>
          <w:t>4</w:t>
        </w:r>
        <w:r>
          <w:fldChar w:fldCharType="end"/>
        </w:r>
      </w:hyperlink>
    </w:p>
    <w:p>
      <w:pPr>
        <w:pStyle w:val="TOC1"/>
        <w:tabs>
          <w:tab w:val="right" w:leader="dot" w:pos="8306"/>
        </w:tabs>
      </w:pPr>
      <w:hyperlink w:anchor="_Toc12677" w:history="1">
        <w:r>
          <w:rPr>
            <w:rFonts w:ascii="仿宋" w:eastAsia="仿宋" w:hAnsi="仿宋" w:cs="仿宋" w:hint="eastAsia"/>
            <w:lang w:eastAsia="zh-CN"/>
          </w:rPr>
          <w:t>二、经济影响分析</w:t>
        </w:r>
        <w:r>
          <w:tab/>
        </w:r>
        <w:r>
          <w:fldChar w:fldCharType="begin"/>
        </w:r>
        <w:r>
          <w:instrText xml:space="preserve"> PAGEREF _Toc12677 \h </w:instrText>
        </w:r>
        <w:r>
          <w:fldChar w:fldCharType="separate"/>
        </w:r>
        <w:r>
          <w:t>5</w:t>
        </w:r>
        <w:r>
          <w:fldChar w:fldCharType="end"/>
        </w:r>
      </w:hyperlink>
    </w:p>
    <w:p>
      <w:pPr>
        <w:pStyle w:val="TOC2"/>
        <w:tabs>
          <w:tab w:val="right" w:leader="dot" w:pos="8306"/>
        </w:tabs>
      </w:pPr>
      <w:hyperlink w:anchor="_Toc3314" w:history="1">
        <w:r>
          <w:rPr>
            <w:rFonts w:ascii="仿宋" w:eastAsia="仿宋" w:hAnsi="仿宋" w:cs="仿宋" w:hint="eastAsia"/>
            <w:lang w:eastAsia="zh-CN"/>
          </w:rPr>
          <w:t>(一)、经济费用效益或费用效果分析</w:t>
        </w:r>
        <w:r>
          <w:tab/>
        </w:r>
        <w:r>
          <w:fldChar w:fldCharType="begin"/>
        </w:r>
        <w:r>
          <w:instrText xml:space="preserve"> PAGEREF _Toc3314 \h </w:instrText>
        </w:r>
        <w:r>
          <w:fldChar w:fldCharType="separate"/>
        </w:r>
        <w:r>
          <w:t>5</w:t>
        </w:r>
        <w:r>
          <w:fldChar w:fldCharType="end"/>
        </w:r>
      </w:hyperlink>
    </w:p>
    <w:p>
      <w:pPr>
        <w:pStyle w:val="TOC2"/>
        <w:tabs>
          <w:tab w:val="right" w:leader="dot" w:pos="8306"/>
        </w:tabs>
      </w:pPr>
      <w:hyperlink w:anchor="_Toc28340" w:history="1">
        <w:r>
          <w:rPr>
            <w:rFonts w:ascii="仿宋" w:eastAsia="仿宋" w:hAnsi="仿宋" w:cs="仿宋" w:hint="eastAsia"/>
            <w:lang w:eastAsia="zh-CN"/>
          </w:rPr>
          <w:t>(二)、行业影响分析</w:t>
        </w:r>
        <w:r>
          <w:tab/>
        </w:r>
        <w:r>
          <w:fldChar w:fldCharType="begin"/>
        </w:r>
        <w:r>
          <w:instrText xml:space="preserve"> PAGEREF _Toc28340 \h </w:instrText>
        </w:r>
        <w:r>
          <w:fldChar w:fldCharType="separate"/>
        </w:r>
        <w:r>
          <w:t>8</w:t>
        </w:r>
        <w:r>
          <w:fldChar w:fldCharType="end"/>
        </w:r>
      </w:hyperlink>
    </w:p>
    <w:p>
      <w:pPr>
        <w:pStyle w:val="TOC2"/>
        <w:tabs>
          <w:tab w:val="right" w:leader="dot" w:pos="8306"/>
        </w:tabs>
      </w:pPr>
      <w:hyperlink w:anchor="_Toc27519" w:history="1">
        <w:r>
          <w:rPr>
            <w:rFonts w:ascii="仿宋" w:eastAsia="仿宋" w:hAnsi="仿宋" w:cs="仿宋" w:hint="eastAsia"/>
            <w:lang w:eastAsia="zh-CN"/>
          </w:rPr>
          <w:t>(三)、区域经济影响分析</w:t>
        </w:r>
        <w:r>
          <w:tab/>
        </w:r>
        <w:r>
          <w:fldChar w:fldCharType="begin"/>
        </w:r>
        <w:r>
          <w:instrText xml:space="preserve"> PAGEREF _Toc27519 \h </w:instrText>
        </w:r>
        <w:r>
          <w:fldChar w:fldCharType="separate"/>
        </w:r>
        <w:r>
          <w:t>9</w:t>
        </w:r>
        <w:r>
          <w:fldChar w:fldCharType="end"/>
        </w:r>
      </w:hyperlink>
    </w:p>
    <w:p>
      <w:pPr>
        <w:pStyle w:val="TOC2"/>
        <w:tabs>
          <w:tab w:val="right" w:leader="dot" w:pos="8306"/>
        </w:tabs>
      </w:pPr>
      <w:hyperlink w:anchor="_Toc21592" w:history="1">
        <w:r>
          <w:rPr>
            <w:rFonts w:ascii="仿宋" w:eastAsia="仿宋" w:hAnsi="仿宋" w:cs="仿宋" w:hint="eastAsia"/>
            <w:lang w:eastAsia="zh-CN"/>
          </w:rPr>
          <w:t>(四)、宏观经济影响分析</w:t>
        </w:r>
        <w:r>
          <w:tab/>
        </w:r>
        <w:r>
          <w:fldChar w:fldCharType="begin"/>
        </w:r>
        <w:r>
          <w:instrText xml:space="preserve"> PAGEREF _Toc21592 \h </w:instrText>
        </w:r>
        <w:r>
          <w:fldChar w:fldCharType="separate"/>
        </w:r>
        <w:r>
          <w:t>10</w:t>
        </w:r>
        <w:r>
          <w:fldChar w:fldCharType="end"/>
        </w:r>
      </w:hyperlink>
    </w:p>
    <w:p>
      <w:pPr>
        <w:pStyle w:val="TOC1"/>
        <w:tabs>
          <w:tab w:val="right" w:leader="dot" w:pos="8306"/>
        </w:tabs>
      </w:pPr>
      <w:hyperlink w:anchor="_Toc27603" w:history="1">
        <w:r>
          <w:rPr>
            <w:rFonts w:ascii="仿宋" w:eastAsia="仿宋" w:hAnsi="仿宋" w:cs="仿宋" w:hint="eastAsia"/>
            <w:lang w:eastAsia="zh-CN"/>
          </w:rPr>
          <w:t>三、项目选址研究</w:t>
        </w:r>
        <w:r>
          <w:tab/>
        </w:r>
        <w:r>
          <w:fldChar w:fldCharType="begin"/>
        </w:r>
        <w:r>
          <w:instrText xml:space="preserve"> PAGEREF _Toc27603 \h </w:instrText>
        </w:r>
        <w:r>
          <w:fldChar w:fldCharType="separate"/>
        </w:r>
        <w:r>
          <w:t>12</w:t>
        </w:r>
        <w:r>
          <w:fldChar w:fldCharType="end"/>
        </w:r>
      </w:hyperlink>
    </w:p>
    <w:p>
      <w:pPr>
        <w:pStyle w:val="TOC2"/>
        <w:tabs>
          <w:tab w:val="right" w:leader="dot" w:pos="8306"/>
        </w:tabs>
      </w:pPr>
      <w:hyperlink w:anchor="_Toc8252" w:history="1">
        <w:r>
          <w:rPr>
            <w:rFonts w:ascii="仿宋" w:eastAsia="仿宋" w:hAnsi="仿宋" w:cs="仿宋" w:hint="eastAsia"/>
            <w:lang w:eastAsia="zh-CN"/>
          </w:rPr>
          <w:t>(一)、项目选址原则</w:t>
        </w:r>
        <w:r>
          <w:tab/>
        </w:r>
        <w:r>
          <w:fldChar w:fldCharType="begin"/>
        </w:r>
        <w:r>
          <w:instrText xml:space="preserve"> PAGEREF _Toc8252 \h </w:instrText>
        </w:r>
        <w:r>
          <w:fldChar w:fldCharType="separate"/>
        </w:r>
        <w:r>
          <w:t>12</w:t>
        </w:r>
        <w:r>
          <w:fldChar w:fldCharType="end"/>
        </w:r>
      </w:hyperlink>
    </w:p>
    <w:p>
      <w:pPr>
        <w:pStyle w:val="TOC2"/>
        <w:tabs>
          <w:tab w:val="right" w:leader="dot" w:pos="8306"/>
        </w:tabs>
      </w:pPr>
      <w:hyperlink w:anchor="_Toc32677" w:history="1">
        <w:r>
          <w:rPr>
            <w:rFonts w:ascii="仿宋" w:eastAsia="仿宋" w:hAnsi="仿宋" w:cs="仿宋" w:hint="eastAsia"/>
            <w:lang w:eastAsia="zh-CN"/>
          </w:rPr>
          <w:t>(二)、项目选址</w:t>
        </w:r>
        <w:r>
          <w:tab/>
        </w:r>
        <w:r>
          <w:fldChar w:fldCharType="begin"/>
        </w:r>
        <w:r>
          <w:instrText xml:space="preserve"> PAGEREF _Toc32677 \h </w:instrText>
        </w:r>
        <w:r>
          <w:fldChar w:fldCharType="separate"/>
        </w:r>
        <w:r>
          <w:t>15</w:t>
        </w:r>
        <w:r>
          <w:fldChar w:fldCharType="end"/>
        </w:r>
      </w:hyperlink>
    </w:p>
    <w:p>
      <w:pPr>
        <w:pStyle w:val="TOC2"/>
        <w:tabs>
          <w:tab w:val="right" w:leader="dot" w:pos="8306"/>
        </w:tabs>
      </w:pPr>
      <w:hyperlink w:anchor="_Toc25583" w:history="1">
        <w:r>
          <w:rPr>
            <w:rFonts w:ascii="仿宋" w:eastAsia="仿宋" w:hAnsi="仿宋" w:cs="仿宋" w:hint="eastAsia"/>
            <w:lang w:eastAsia="zh-CN"/>
          </w:rPr>
          <w:t>(三)、建设条件分析</w:t>
        </w:r>
        <w:r>
          <w:tab/>
        </w:r>
        <w:r>
          <w:fldChar w:fldCharType="begin"/>
        </w:r>
        <w:r>
          <w:instrText xml:space="preserve"> PAGEREF _Toc25583 \h </w:instrText>
        </w:r>
        <w:r>
          <w:fldChar w:fldCharType="separate"/>
        </w:r>
        <w:r>
          <w:t>17</w:t>
        </w:r>
        <w:r>
          <w:fldChar w:fldCharType="end"/>
        </w:r>
      </w:hyperlink>
    </w:p>
    <w:p>
      <w:pPr>
        <w:pStyle w:val="TOC2"/>
        <w:tabs>
          <w:tab w:val="right" w:leader="dot" w:pos="8306"/>
        </w:tabs>
      </w:pPr>
      <w:hyperlink w:anchor="_Toc1583" w:history="1">
        <w:r>
          <w:rPr>
            <w:rFonts w:ascii="仿宋" w:eastAsia="仿宋" w:hAnsi="仿宋" w:cs="仿宋" w:hint="eastAsia"/>
            <w:lang w:eastAsia="zh-CN"/>
          </w:rPr>
          <w:t>(四)、用地控制指标</w:t>
        </w:r>
        <w:r>
          <w:tab/>
        </w:r>
        <w:r>
          <w:fldChar w:fldCharType="begin"/>
        </w:r>
        <w:r>
          <w:instrText xml:space="preserve"> PAGEREF _Toc1583 \h </w:instrText>
        </w:r>
        <w:r>
          <w:fldChar w:fldCharType="separate"/>
        </w:r>
        <w:r>
          <w:t>18</w:t>
        </w:r>
        <w:r>
          <w:fldChar w:fldCharType="end"/>
        </w:r>
      </w:hyperlink>
    </w:p>
    <w:p>
      <w:pPr>
        <w:pStyle w:val="TOC2"/>
        <w:tabs>
          <w:tab w:val="right" w:leader="dot" w:pos="8306"/>
        </w:tabs>
      </w:pPr>
      <w:hyperlink w:anchor="_Toc28166" w:history="1">
        <w:r>
          <w:rPr>
            <w:rFonts w:ascii="仿宋" w:eastAsia="仿宋" w:hAnsi="仿宋" w:cs="仿宋" w:hint="eastAsia"/>
            <w:lang w:eastAsia="zh-CN"/>
          </w:rPr>
          <w:t>(五)、地总体要求</w:t>
        </w:r>
        <w:r>
          <w:tab/>
        </w:r>
        <w:r>
          <w:fldChar w:fldCharType="begin"/>
        </w:r>
        <w:r>
          <w:instrText xml:space="preserve"> PAGEREF _Toc28166 \h </w:instrText>
        </w:r>
        <w:r>
          <w:fldChar w:fldCharType="separate"/>
        </w:r>
        <w:r>
          <w:t>20</w:t>
        </w:r>
        <w:r>
          <w:fldChar w:fldCharType="end"/>
        </w:r>
      </w:hyperlink>
    </w:p>
    <w:p>
      <w:pPr>
        <w:pStyle w:val="TOC2"/>
        <w:tabs>
          <w:tab w:val="right" w:leader="dot" w:pos="8306"/>
        </w:tabs>
      </w:pPr>
      <w:hyperlink w:anchor="_Toc22255" w:history="1">
        <w:r>
          <w:rPr>
            <w:rFonts w:ascii="仿宋" w:eastAsia="仿宋" w:hAnsi="仿宋" w:cs="仿宋" w:hint="eastAsia"/>
            <w:lang w:eastAsia="zh-CN"/>
          </w:rPr>
          <w:t>(六)、节约用地措施</w:t>
        </w:r>
        <w:r>
          <w:tab/>
        </w:r>
        <w:r>
          <w:fldChar w:fldCharType="begin"/>
        </w:r>
        <w:r>
          <w:instrText xml:space="preserve"> PAGEREF _Toc22255 \h </w:instrText>
        </w:r>
        <w:r>
          <w:fldChar w:fldCharType="separate"/>
        </w:r>
        <w:r>
          <w:t>21</w:t>
        </w:r>
        <w:r>
          <w:fldChar w:fldCharType="end"/>
        </w:r>
      </w:hyperlink>
    </w:p>
    <w:p>
      <w:pPr>
        <w:pStyle w:val="TOC2"/>
        <w:tabs>
          <w:tab w:val="right" w:leader="dot" w:pos="8306"/>
        </w:tabs>
      </w:pPr>
      <w:hyperlink w:anchor="_Toc22100" w:history="1">
        <w:r>
          <w:rPr>
            <w:rFonts w:ascii="仿宋" w:eastAsia="仿宋" w:hAnsi="仿宋" w:cs="仿宋" w:hint="eastAsia"/>
            <w:lang w:eastAsia="zh-CN"/>
          </w:rPr>
          <w:t>(七)、选址综合评价</w:t>
        </w:r>
        <w:r>
          <w:tab/>
        </w:r>
        <w:r>
          <w:fldChar w:fldCharType="begin"/>
        </w:r>
        <w:r>
          <w:instrText xml:space="preserve"> PAGEREF _Toc22100 \h </w:instrText>
        </w:r>
        <w:r>
          <w:fldChar w:fldCharType="separate"/>
        </w:r>
        <w:r>
          <w:t>23</w:t>
        </w:r>
        <w:r>
          <w:fldChar w:fldCharType="end"/>
        </w:r>
      </w:hyperlink>
    </w:p>
    <w:p>
      <w:pPr>
        <w:pStyle w:val="TOC1"/>
        <w:tabs>
          <w:tab w:val="right" w:leader="dot" w:pos="8306"/>
        </w:tabs>
      </w:pPr>
      <w:hyperlink w:anchor="_Toc6005" w:history="1">
        <w:r>
          <w:rPr>
            <w:rFonts w:ascii="仿宋" w:eastAsia="仿宋" w:hAnsi="仿宋" w:cs="仿宋" w:hint="eastAsia"/>
            <w:lang w:eastAsia="zh-CN"/>
          </w:rPr>
          <w:t>四、背景、必要性分析</w:t>
        </w:r>
        <w:r>
          <w:tab/>
        </w:r>
        <w:r>
          <w:fldChar w:fldCharType="begin"/>
        </w:r>
        <w:r>
          <w:instrText xml:space="preserve"> PAGEREF _Toc6005 \h </w:instrText>
        </w:r>
        <w:r>
          <w:fldChar w:fldCharType="separate"/>
        </w:r>
        <w:r>
          <w:t>24</w:t>
        </w:r>
        <w:r>
          <w:fldChar w:fldCharType="end"/>
        </w:r>
      </w:hyperlink>
    </w:p>
    <w:p>
      <w:pPr>
        <w:pStyle w:val="TOC2"/>
        <w:tabs>
          <w:tab w:val="right" w:leader="dot" w:pos="8306"/>
        </w:tabs>
      </w:pPr>
      <w:hyperlink w:anchor="_Toc3343" w:history="1">
        <w:r>
          <w:rPr>
            <w:rFonts w:ascii="仿宋" w:eastAsia="仿宋" w:hAnsi="仿宋" w:cs="仿宋" w:hint="eastAsia"/>
            <w:lang w:eastAsia="zh-CN"/>
          </w:rPr>
          <w:t>(一)、项目建设背景</w:t>
        </w:r>
        <w:r>
          <w:tab/>
        </w:r>
        <w:r>
          <w:fldChar w:fldCharType="begin"/>
        </w:r>
        <w:r>
          <w:instrText xml:space="preserve"> PAGEREF _Toc3343 \h </w:instrText>
        </w:r>
        <w:r>
          <w:fldChar w:fldCharType="separate"/>
        </w:r>
        <w:r>
          <w:t>24</w:t>
        </w:r>
        <w:r>
          <w:fldChar w:fldCharType="end"/>
        </w:r>
      </w:hyperlink>
    </w:p>
    <w:p>
      <w:pPr>
        <w:pStyle w:val="TOC2"/>
        <w:tabs>
          <w:tab w:val="right" w:leader="dot" w:pos="8306"/>
        </w:tabs>
      </w:pPr>
      <w:hyperlink w:anchor="_Toc23675" w:history="1">
        <w:r>
          <w:rPr>
            <w:rFonts w:ascii="仿宋" w:eastAsia="仿宋" w:hAnsi="仿宋" w:cs="仿宋" w:hint="eastAsia"/>
            <w:lang w:eastAsia="zh-CN"/>
          </w:rPr>
          <w:t>(二)、必要性分析</w:t>
        </w:r>
        <w:r>
          <w:tab/>
        </w:r>
        <w:r>
          <w:fldChar w:fldCharType="begin"/>
        </w:r>
        <w:r>
          <w:instrText xml:space="preserve"> PAGEREF _Toc23675 \h </w:instrText>
        </w:r>
        <w:r>
          <w:fldChar w:fldCharType="separate"/>
        </w:r>
        <w:r>
          <w:t>25</w:t>
        </w:r>
        <w:r>
          <w:fldChar w:fldCharType="end"/>
        </w:r>
      </w:hyperlink>
    </w:p>
    <w:p>
      <w:pPr>
        <w:pStyle w:val="TOC2"/>
        <w:tabs>
          <w:tab w:val="right" w:leader="dot" w:pos="8306"/>
        </w:tabs>
      </w:pPr>
      <w:hyperlink w:anchor="_Toc3069" w:history="1">
        <w:r>
          <w:rPr>
            <w:rFonts w:ascii="仿宋" w:eastAsia="仿宋" w:hAnsi="仿宋" w:cs="仿宋" w:hint="eastAsia"/>
            <w:lang w:eastAsia="zh-CN"/>
          </w:rPr>
          <w:t>(三)、项目建设有利条件</w:t>
        </w:r>
        <w:r>
          <w:tab/>
        </w:r>
        <w:r>
          <w:fldChar w:fldCharType="begin"/>
        </w:r>
        <w:r>
          <w:instrText xml:space="preserve"> PAGEREF _Toc3069 \h </w:instrText>
        </w:r>
        <w:r>
          <w:fldChar w:fldCharType="separate"/>
        </w:r>
        <w:r>
          <w:t>26</w:t>
        </w:r>
        <w:r>
          <w:fldChar w:fldCharType="end"/>
        </w:r>
      </w:hyperlink>
    </w:p>
    <w:p>
      <w:pPr>
        <w:pStyle w:val="TOC1"/>
        <w:tabs>
          <w:tab w:val="right" w:leader="dot" w:pos="8306"/>
        </w:tabs>
      </w:pPr>
      <w:hyperlink w:anchor="_Toc22744" w:history="1">
        <w:r>
          <w:rPr>
            <w:rFonts w:ascii="仿宋" w:eastAsia="仿宋" w:hAnsi="仿宋" w:cs="仿宋" w:hint="eastAsia"/>
            <w:lang w:eastAsia="zh-CN"/>
          </w:rPr>
          <w:t>五、项目监理与质量保证</w:t>
        </w:r>
        <w:r>
          <w:tab/>
        </w:r>
        <w:r>
          <w:fldChar w:fldCharType="begin"/>
        </w:r>
        <w:r>
          <w:instrText xml:space="preserve"> PAGEREF _Toc22744 \h </w:instrText>
        </w:r>
        <w:r>
          <w:fldChar w:fldCharType="separate"/>
        </w:r>
        <w:r>
          <w:t>28</w:t>
        </w:r>
        <w:r>
          <w:fldChar w:fldCharType="end"/>
        </w:r>
      </w:hyperlink>
    </w:p>
    <w:p>
      <w:pPr>
        <w:pStyle w:val="TOC2"/>
        <w:tabs>
          <w:tab w:val="right" w:leader="dot" w:pos="8306"/>
        </w:tabs>
      </w:pPr>
      <w:hyperlink w:anchor="_Toc535" w:history="1">
        <w:r>
          <w:rPr>
            <w:rFonts w:ascii="仿宋" w:eastAsia="仿宋" w:hAnsi="仿宋" w:cs="仿宋" w:hint="eastAsia"/>
            <w:lang w:eastAsia="zh-CN"/>
          </w:rPr>
          <w:t>(一)、监理体系构建</w:t>
        </w:r>
        <w:r>
          <w:tab/>
        </w:r>
        <w:r>
          <w:fldChar w:fldCharType="begin"/>
        </w:r>
        <w:r>
          <w:instrText xml:space="preserve"> PAGEREF _Toc535 \h </w:instrText>
        </w:r>
        <w:r>
          <w:fldChar w:fldCharType="separate"/>
        </w:r>
        <w:r>
          <w:t>28</w:t>
        </w:r>
        <w:r>
          <w:fldChar w:fldCharType="end"/>
        </w:r>
      </w:hyperlink>
    </w:p>
    <w:p>
      <w:pPr>
        <w:pStyle w:val="TOC2"/>
        <w:tabs>
          <w:tab w:val="right" w:leader="dot" w:pos="8306"/>
        </w:tabs>
      </w:pPr>
      <w:hyperlink w:anchor="_Toc12568" w:history="1">
        <w:r>
          <w:rPr>
            <w:rFonts w:ascii="仿宋" w:eastAsia="仿宋" w:hAnsi="仿宋" w:cs="仿宋" w:hint="eastAsia"/>
            <w:lang w:eastAsia="zh-CN"/>
          </w:rPr>
          <w:t>(二)、质量保证体系实施</w:t>
        </w:r>
        <w:r>
          <w:tab/>
        </w:r>
        <w:r>
          <w:fldChar w:fldCharType="begin"/>
        </w:r>
        <w:r>
          <w:instrText xml:space="preserve"> PAGEREF _Toc12568 \h </w:instrText>
        </w:r>
        <w:r>
          <w:fldChar w:fldCharType="separate"/>
        </w:r>
        <w:r>
          <w:t>28</w:t>
        </w:r>
        <w:r>
          <w:fldChar w:fldCharType="end"/>
        </w:r>
      </w:hyperlink>
    </w:p>
    <w:p>
      <w:pPr>
        <w:pStyle w:val="TOC2"/>
        <w:tabs>
          <w:tab w:val="right" w:leader="dot" w:pos="8306"/>
        </w:tabs>
      </w:pPr>
      <w:hyperlink w:anchor="_Toc21837" w:history="1">
        <w:r>
          <w:rPr>
            <w:rFonts w:ascii="仿宋" w:eastAsia="仿宋" w:hAnsi="仿宋" w:cs="仿宋" w:hint="eastAsia"/>
            <w:lang w:eastAsia="zh-CN"/>
          </w:rPr>
          <w:t>(三)、监理与质量控制流程</w:t>
        </w:r>
        <w:r>
          <w:tab/>
        </w:r>
        <w:r>
          <w:fldChar w:fldCharType="begin"/>
        </w:r>
        <w:r>
          <w:instrText xml:space="preserve"> PAGEREF _Toc21837 \h </w:instrText>
        </w:r>
        <w:r>
          <w:fldChar w:fldCharType="separate"/>
        </w:r>
        <w:r>
          <w:t>29</w:t>
        </w:r>
        <w:r>
          <w:fldChar w:fldCharType="end"/>
        </w:r>
      </w:hyperlink>
    </w:p>
    <w:p>
      <w:pPr>
        <w:pStyle w:val="TOC1"/>
        <w:tabs>
          <w:tab w:val="right" w:leader="dot" w:pos="8306"/>
        </w:tabs>
      </w:pPr>
      <w:hyperlink w:anchor="_Toc184" w:history="1">
        <w:r>
          <w:rPr>
            <w:rFonts w:ascii="仿宋" w:eastAsia="仿宋" w:hAnsi="仿宋" w:cs="仿宋" w:hint="eastAsia"/>
            <w:lang w:eastAsia="zh-CN"/>
          </w:rPr>
          <w:t>六、社会影响分析</w:t>
        </w:r>
        <w:r>
          <w:tab/>
        </w:r>
        <w:r>
          <w:fldChar w:fldCharType="begin"/>
        </w:r>
        <w:r>
          <w:instrText xml:space="preserve"> PAGEREF _Toc184 \h </w:instrText>
        </w:r>
        <w:r>
          <w:fldChar w:fldCharType="separate"/>
        </w:r>
        <w:r>
          <w:t>30</w:t>
        </w:r>
        <w:r>
          <w:fldChar w:fldCharType="end"/>
        </w:r>
      </w:hyperlink>
    </w:p>
    <w:p>
      <w:pPr>
        <w:pStyle w:val="TOC2"/>
        <w:tabs>
          <w:tab w:val="right" w:leader="dot" w:pos="8306"/>
        </w:tabs>
      </w:pPr>
      <w:hyperlink w:anchor="_Toc29511" w:history="1">
        <w:r>
          <w:rPr>
            <w:rFonts w:ascii="仿宋" w:eastAsia="仿宋" w:hAnsi="仿宋" w:cs="仿宋" w:hint="eastAsia"/>
            <w:lang w:eastAsia="zh-CN"/>
          </w:rPr>
          <w:t>(一)、社会影响效果分析</w:t>
        </w:r>
        <w:r>
          <w:tab/>
        </w:r>
        <w:r>
          <w:fldChar w:fldCharType="begin"/>
        </w:r>
        <w:r>
          <w:instrText xml:space="preserve"> PAGEREF _Toc29511 \h </w:instrText>
        </w:r>
        <w:r>
          <w:fldChar w:fldCharType="separate"/>
        </w:r>
        <w:r>
          <w:t>30</w:t>
        </w:r>
        <w:r>
          <w:fldChar w:fldCharType="end"/>
        </w:r>
      </w:hyperlink>
    </w:p>
    <w:p>
      <w:pPr>
        <w:pStyle w:val="TOC2"/>
        <w:tabs>
          <w:tab w:val="right" w:leader="dot" w:pos="8306"/>
        </w:tabs>
      </w:pPr>
      <w:hyperlink w:anchor="_Toc18007" w:history="1">
        <w:r>
          <w:rPr>
            <w:rFonts w:ascii="仿宋" w:eastAsia="仿宋" w:hAnsi="仿宋" w:cs="仿宋" w:hint="eastAsia"/>
            <w:lang w:eastAsia="zh-CN"/>
          </w:rPr>
          <w:t>(二)、社会适应性分析</w:t>
        </w:r>
        <w:r>
          <w:tab/>
        </w:r>
        <w:r>
          <w:fldChar w:fldCharType="begin"/>
        </w:r>
        <w:r>
          <w:instrText xml:space="preserve"> PAGEREF _Toc18007 \h </w:instrText>
        </w:r>
        <w:r>
          <w:fldChar w:fldCharType="separate"/>
        </w:r>
        <w:r>
          <w:t>32</w:t>
        </w:r>
        <w:r>
          <w:fldChar w:fldCharType="end"/>
        </w:r>
      </w:hyperlink>
    </w:p>
    <w:p>
      <w:pPr>
        <w:pStyle w:val="TOC2"/>
        <w:tabs>
          <w:tab w:val="right" w:leader="dot" w:pos="8306"/>
        </w:tabs>
      </w:pPr>
      <w:hyperlink w:anchor="_Toc29020" w:history="1">
        <w:r>
          <w:rPr>
            <w:rFonts w:ascii="仿宋" w:eastAsia="仿宋" w:hAnsi="仿宋" w:cs="仿宋" w:hint="eastAsia"/>
            <w:lang w:eastAsia="zh-CN"/>
          </w:rPr>
          <w:t>(三)、社会风险及对策分析</w:t>
        </w:r>
        <w:r>
          <w:tab/>
        </w:r>
        <w:r>
          <w:fldChar w:fldCharType="begin"/>
        </w:r>
        <w:r>
          <w:instrText xml:space="preserve"> PAGEREF _Toc29020 \h </w:instrText>
        </w:r>
        <w:r>
          <w:fldChar w:fldCharType="separate"/>
        </w:r>
        <w:r>
          <w:t>33</w:t>
        </w:r>
        <w:r>
          <w:fldChar w:fldCharType="end"/>
        </w:r>
      </w:hyperlink>
    </w:p>
    <w:p>
      <w:pPr>
        <w:pStyle w:val="TOC1"/>
        <w:tabs>
          <w:tab w:val="right" w:leader="dot" w:pos="8306"/>
        </w:tabs>
      </w:pPr>
      <w:hyperlink w:anchor="_Toc22109" w:history="1">
        <w:r>
          <w:rPr>
            <w:rFonts w:ascii="仿宋" w:eastAsia="仿宋" w:hAnsi="仿宋" w:cs="仿宋" w:hint="eastAsia"/>
            <w:lang w:eastAsia="zh-CN"/>
          </w:rPr>
          <w:t>七、环境保护与绿色发展</w:t>
        </w:r>
        <w:r>
          <w:tab/>
        </w:r>
        <w:r>
          <w:fldChar w:fldCharType="begin"/>
        </w:r>
        <w:r>
          <w:instrText xml:space="preserve"> PAGEREF _Toc22109 \h </w:instrText>
        </w:r>
        <w:r>
          <w:fldChar w:fldCharType="separate"/>
        </w:r>
        <w:r>
          <w:t>37</w:t>
        </w:r>
        <w:r>
          <w:fldChar w:fldCharType="end"/>
        </w:r>
      </w:hyperlink>
    </w:p>
    <w:p>
      <w:pPr>
        <w:pStyle w:val="TOC2"/>
        <w:tabs>
          <w:tab w:val="right" w:leader="dot" w:pos="8306"/>
        </w:tabs>
      </w:pPr>
      <w:hyperlink w:anchor="_Toc15639" w:history="1">
        <w:r>
          <w:rPr>
            <w:rFonts w:ascii="仿宋" w:eastAsia="仿宋" w:hAnsi="仿宋" w:cs="仿宋" w:hint="eastAsia"/>
            <w:lang w:eastAsia="zh-CN"/>
          </w:rPr>
          <w:t>(一)、环境保护措施</w:t>
        </w:r>
        <w:r>
          <w:tab/>
        </w:r>
        <w:r>
          <w:fldChar w:fldCharType="begin"/>
        </w:r>
        <w:r>
          <w:instrText xml:space="preserve"> PAGEREF _Toc15639 \h </w:instrText>
        </w:r>
        <w:r>
          <w:fldChar w:fldCharType="separate"/>
        </w:r>
        <w:r>
          <w:t>37</w:t>
        </w:r>
        <w:r>
          <w:fldChar w:fldCharType="end"/>
        </w:r>
      </w:hyperlink>
    </w:p>
    <w:p>
      <w:pPr>
        <w:pStyle w:val="TOC2"/>
        <w:tabs>
          <w:tab w:val="right" w:leader="dot" w:pos="8306"/>
        </w:tabs>
      </w:pPr>
      <w:hyperlink w:anchor="_Toc12261" w:history="1">
        <w:r>
          <w:rPr>
            <w:rFonts w:ascii="仿宋" w:eastAsia="仿宋" w:hAnsi="仿宋" w:cs="仿宋" w:hint="eastAsia"/>
            <w:lang w:eastAsia="zh-CN"/>
          </w:rPr>
          <w:t>(二)、绿色发展与可持续发展策略</w:t>
        </w:r>
        <w:r>
          <w:tab/>
        </w:r>
        <w:r>
          <w:fldChar w:fldCharType="begin"/>
        </w:r>
        <w:r>
          <w:instrText xml:space="preserve"> PAGEREF _Toc12261 \h </w:instrText>
        </w:r>
        <w:r>
          <w:fldChar w:fldCharType="separate"/>
        </w:r>
        <w:r>
          <w:t>39</w:t>
        </w:r>
        <w:r>
          <w:fldChar w:fldCharType="end"/>
        </w:r>
      </w:hyperlink>
    </w:p>
    <w:p>
      <w:pPr>
        <w:pStyle w:val="TOC1"/>
        <w:tabs>
          <w:tab w:val="right" w:leader="dot" w:pos="8306"/>
        </w:tabs>
      </w:pPr>
      <w:hyperlink w:anchor="_Toc27131" w:history="1">
        <w:r>
          <w:rPr>
            <w:rFonts w:ascii="仿宋" w:eastAsia="仿宋" w:hAnsi="仿宋" w:cs="仿宋" w:hint="eastAsia"/>
            <w:lang w:eastAsia="zh-CN"/>
          </w:rPr>
          <w:t>八、项目实施与管理方案</w:t>
        </w:r>
        <w:r>
          <w:tab/>
        </w:r>
        <w:r>
          <w:fldChar w:fldCharType="begin"/>
        </w:r>
        <w:r>
          <w:instrText xml:space="preserve"> PAGEREF _Toc27131 \h </w:instrText>
        </w:r>
        <w:r>
          <w:fldChar w:fldCharType="separate"/>
        </w:r>
        <w:r>
          <w:t>40</w:t>
        </w:r>
        <w:r>
          <w:fldChar w:fldCharType="end"/>
        </w:r>
      </w:hyperlink>
    </w:p>
    <w:p>
      <w:pPr>
        <w:pStyle w:val="TOC2"/>
        <w:tabs>
          <w:tab w:val="right" w:leader="dot" w:pos="8306"/>
        </w:tabs>
      </w:pPr>
      <w:hyperlink w:anchor="_Toc11755" w:history="1">
        <w:r>
          <w:rPr>
            <w:rFonts w:ascii="仿宋" w:eastAsia="仿宋" w:hAnsi="仿宋" w:cs="仿宋" w:hint="eastAsia"/>
            <w:lang w:eastAsia="zh-CN"/>
          </w:rPr>
          <w:t>(一)、项目实施计划</w:t>
        </w:r>
        <w:r>
          <w:tab/>
        </w:r>
        <w:r>
          <w:fldChar w:fldCharType="begin"/>
        </w:r>
        <w:r>
          <w:instrText xml:space="preserve"> PAGEREF _Toc11755 \h </w:instrText>
        </w:r>
        <w:r>
          <w:fldChar w:fldCharType="separate"/>
        </w:r>
        <w:r>
          <w:t>40</w:t>
        </w:r>
        <w:r>
          <w:fldChar w:fldCharType="end"/>
        </w:r>
      </w:hyperlink>
    </w:p>
    <w:p>
      <w:pPr>
        <w:pStyle w:val="TOC2"/>
        <w:tabs>
          <w:tab w:val="right" w:leader="dot" w:pos="8306"/>
        </w:tabs>
      </w:pPr>
      <w:hyperlink w:anchor="_Toc20079" w:history="1">
        <w:r>
          <w:rPr>
            <w:rFonts w:ascii="仿宋" w:eastAsia="仿宋" w:hAnsi="仿宋" w:cs="仿宋" w:hint="eastAsia"/>
            <w:lang w:eastAsia="zh-CN"/>
          </w:rPr>
          <w:t>(二)、项目组织机构与职责</w:t>
        </w:r>
        <w:r>
          <w:tab/>
        </w:r>
        <w:r>
          <w:fldChar w:fldCharType="begin"/>
        </w:r>
        <w:r>
          <w:instrText xml:space="preserve"> PAGEREF _Toc20079 \h </w:instrText>
        </w:r>
        <w:r>
          <w:fldChar w:fldCharType="separate"/>
        </w:r>
        <w:r>
          <w:t>41</w:t>
        </w:r>
        <w:r>
          <w:fldChar w:fldCharType="end"/>
        </w:r>
      </w:hyperlink>
    </w:p>
    <w:p>
      <w:pPr>
        <w:pStyle w:val="TOC2"/>
        <w:tabs>
          <w:tab w:val="right" w:leader="dot" w:pos="8306"/>
        </w:tabs>
      </w:pPr>
      <w:hyperlink w:anchor="_Toc7959" w:history="1">
        <w:r>
          <w:rPr>
            <w:rFonts w:ascii="仿宋" w:eastAsia="仿宋" w:hAnsi="仿宋" w:cs="仿宋" w:hint="eastAsia"/>
            <w:lang w:eastAsia="zh-CN"/>
          </w:rPr>
          <w:t>(三)、项目管理与监控体系</w:t>
        </w:r>
        <w:r>
          <w:tab/>
        </w:r>
        <w:r>
          <w:fldChar w:fldCharType="begin"/>
        </w:r>
        <w:r>
          <w:instrText xml:space="preserve"> PAGEREF _Toc7959 \h </w:instrText>
        </w:r>
        <w:r>
          <w:fldChar w:fldCharType="separate"/>
        </w:r>
        <w:r>
          <w:t>44</w:t>
        </w:r>
        <w:r>
          <w:fldChar w:fldCharType="end"/>
        </w:r>
      </w:hyperlink>
    </w:p>
    <w:p>
      <w:pPr>
        <w:pStyle w:val="TOC1"/>
        <w:tabs>
          <w:tab w:val="right" w:leader="dot" w:pos="8306"/>
        </w:tabs>
      </w:pPr>
      <w:hyperlink w:anchor="_Toc28915" w:history="1">
        <w:r>
          <w:rPr>
            <w:rFonts w:ascii="仿宋" w:eastAsia="仿宋" w:hAnsi="仿宋" w:cs="仿宋" w:hint="eastAsia"/>
            <w:lang w:eastAsia="zh-CN"/>
          </w:rPr>
          <w:t>九、客户关系管理与市场拓展</w:t>
        </w:r>
        <w:r>
          <w:tab/>
        </w:r>
        <w:r>
          <w:fldChar w:fldCharType="begin"/>
        </w:r>
        <w:r>
          <w:instrText xml:space="preserve"> PAGEREF _Toc28915 \h </w:instrText>
        </w:r>
        <w:r>
          <w:fldChar w:fldCharType="separate"/>
        </w:r>
        <w:r>
          <w:t>46</w:t>
        </w:r>
        <w:r>
          <w:fldChar w:fldCharType="end"/>
        </w:r>
      </w:hyperlink>
    </w:p>
    <w:p>
      <w:pPr>
        <w:pStyle w:val="TOC2"/>
        <w:tabs>
          <w:tab w:val="right" w:leader="dot" w:pos="8306"/>
        </w:tabs>
      </w:pPr>
      <w:hyperlink w:anchor="_Toc24722" w:history="1">
        <w:r>
          <w:rPr>
            <w:rFonts w:ascii="仿宋" w:eastAsia="仿宋" w:hAnsi="仿宋" w:cs="仿宋" w:hint="eastAsia"/>
            <w:lang w:eastAsia="zh-CN"/>
          </w:rPr>
          <w:t>(一)、客户关系管理策略</w:t>
        </w:r>
        <w:r>
          <w:tab/>
        </w:r>
        <w:r>
          <w:fldChar w:fldCharType="begin"/>
        </w:r>
        <w:r>
          <w:instrText xml:space="preserve"> PAGEREF _Toc24722 \h </w:instrText>
        </w:r>
        <w:r>
          <w:fldChar w:fldCharType="separate"/>
        </w:r>
        <w:r>
          <w:t>46</w:t>
        </w:r>
        <w:r>
          <w:fldChar w:fldCharType="end"/>
        </w:r>
      </w:hyperlink>
    </w:p>
    <w:p>
      <w:pPr>
        <w:pStyle w:val="TOC2"/>
        <w:tabs>
          <w:tab w:val="right" w:leader="dot" w:pos="8306"/>
        </w:tabs>
      </w:pPr>
      <w:hyperlink w:anchor="_Toc4108" w:history="1">
        <w:r>
          <w:rPr>
            <w:rFonts w:ascii="仿宋" w:eastAsia="仿宋" w:hAnsi="仿宋" w:cs="仿宋" w:hint="eastAsia"/>
            <w:lang w:eastAsia="zh-CN"/>
          </w:rPr>
          <w:t>(二)、市场拓展方案</w:t>
        </w:r>
        <w:r>
          <w:tab/>
        </w:r>
        <w:r>
          <w:fldChar w:fldCharType="begin"/>
        </w:r>
        <w:r>
          <w:instrText xml:space="preserve"> PAGEREF _Toc4108 \h </w:instrText>
        </w:r>
        <w:r>
          <w:fldChar w:fldCharType="separate"/>
        </w:r>
        <w:r>
          <w:t>47</w:t>
        </w:r>
        <w:r>
          <w:fldChar w:fldCharType="end"/>
        </w:r>
      </w:hyperlink>
    </w:p>
    <w:p>
      <w:pPr>
        <w:pStyle w:val="TOC1"/>
        <w:tabs>
          <w:tab w:val="right" w:leader="dot" w:pos="8306"/>
        </w:tabs>
      </w:pPr>
      <w:hyperlink w:anchor="_Toc15559" w:history="1">
        <w:r>
          <w:rPr>
            <w:rFonts w:ascii="仿宋" w:eastAsia="仿宋" w:hAnsi="仿宋" w:cs="仿宋" w:hint="eastAsia"/>
            <w:lang w:eastAsia="zh-CN"/>
          </w:rPr>
          <w:t>十、环境保护与治理方案</w:t>
        </w:r>
        <w:r>
          <w:tab/>
        </w:r>
        <w:r>
          <w:fldChar w:fldCharType="begin"/>
        </w:r>
        <w:r>
          <w:instrText xml:space="preserve"> PAGEREF _Toc15559 \h </w:instrText>
        </w:r>
        <w:r>
          <w:fldChar w:fldCharType="separate"/>
        </w:r>
        <w:r>
          <w:t>48</w:t>
        </w:r>
        <w:r>
          <w:fldChar w:fldCharType="end"/>
        </w:r>
      </w:hyperlink>
    </w:p>
    <w:p>
      <w:pPr>
        <w:pStyle w:val="TOC2"/>
        <w:tabs>
          <w:tab w:val="right" w:leader="dot" w:pos="8306"/>
        </w:tabs>
      </w:pPr>
      <w:hyperlink w:anchor="_Toc8846" w:history="1">
        <w:r>
          <w:rPr>
            <w:rFonts w:ascii="仿宋" w:eastAsia="仿宋" w:hAnsi="仿宋" w:cs="仿宋" w:hint="eastAsia"/>
            <w:lang w:eastAsia="zh-CN"/>
          </w:rPr>
          <w:t>(一)、项目环境影响评估</w:t>
        </w:r>
        <w:r>
          <w:tab/>
        </w:r>
        <w:r>
          <w:fldChar w:fldCharType="begin"/>
        </w:r>
        <w:r>
          <w:instrText xml:space="preserve"> PAGEREF _Toc8846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82" w:history="1">
        <w:r>
          <w:rPr>
            <w:rFonts w:ascii="仿宋" w:eastAsia="仿宋" w:hAnsi="仿宋" w:cs="仿宋" w:hint="eastAsia"/>
            <w:lang w:eastAsia="zh-CN"/>
          </w:rPr>
          <w:t>(二)、环境保护措施与治理方案</w:t>
        </w:r>
        <w:r>
          <w:tab/>
        </w:r>
        <w:r>
          <w:fldChar w:fldCharType="begin"/>
        </w:r>
        <w:r>
          <w:instrText xml:space="preserve"> PAGEREF _Toc5382 \h </w:instrText>
        </w:r>
        <w:r>
          <w:fldChar w:fldCharType="separate"/>
        </w:r>
        <w:r>
          <w:t>48</w:t>
        </w:r>
        <w:r>
          <w:fldChar w:fldCharType="end"/>
        </w:r>
      </w:hyperlink>
    </w:p>
    <w:p>
      <w:pPr>
        <w:pStyle w:val="TOC1"/>
        <w:tabs>
          <w:tab w:val="right" w:leader="dot" w:pos="8306"/>
        </w:tabs>
      </w:pPr>
      <w:hyperlink w:anchor="_Toc23334" w:history="1">
        <w:r>
          <w:rPr>
            <w:rFonts w:ascii="仿宋" w:eastAsia="仿宋" w:hAnsi="仿宋" w:cs="仿宋" w:hint="eastAsia"/>
            <w:lang w:eastAsia="zh-CN"/>
          </w:rPr>
          <w:t>十一、安全与应急管理</w:t>
        </w:r>
        <w:r>
          <w:tab/>
        </w:r>
        <w:r>
          <w:fldChar w:fldCharType="begin"/>
        </w:r>
        <w:r>
          <w:instrText xml:space="preserve"> PAGEREF _Toc23334 \h </w:instrText>
        </w:r>
        <w:r>
          <w:fldChar w:fldCharType="separate"/>
        </w:r>
        <w:r>
          <w:t>49</w:t>
        </w:r>
        <w:r>
          <w:fldChar w:fldCharType="end"/>
        </w:r>
      </w:hyperlink>
    </w:p>
    <w:p>
      <w:pPr>
        <w:pStyle w:val="TOC2"/>
        <w:tabs>
          <w:tab w:val="right" w:leader="dot" w:pos="8306"/>
        </w:tabs>
      </w:pPr>
      <w:hyperlink w:anchor="_Toc21855" w:history="1">
        <w:r>
          <w:rPr>
            <w:rFonts w:ascii="仿宋" w:eastAsia="仿宋" w:hAnsi="仿宋" w:cs="仿宋" w:hint="eastAsia"/>
            <w:lang w:eastAsia="zh-CN"/>
          </w:rPr>
          <w:t>(一)、安全生产管理</w:t>
        </w:r>
        <w:r>
          <w:tab/>
        </w:r>
        <w:r>
          <w:fldChar w:fldCharType="begin"/>
        </w:r>
        <w:r>
          <w:instrText xml:space="preserve"> PAGEREF _Toc21855 \h </w:instrText>
        </w:r>
        <w:r>
          <w:fldChar w:fldCharType="separate"/>
        </w:r>
        <w:r>
          <w:t>49</w:t>
        </w:r>
        <w:r>
          <w:fldChar w:fldCharType="end"/>
        </w:r>
      </w:hyperlink>
    </w:p>
    <w:p>
      <w:pPr>
        <w:pStyle w:val="TOC2"/>
        <w:tabs>
          <w:tab w:val="right" w:leader="dot" w:pos="8306"/>
        </w:tabs>
      </w:pPr>
      <w:hyperlink w:anchor="_Toc20825" w:history="1">
        <w:r>
          <w:rPr>
            <w:rFonts w:ascii="仿宋" w:eastAsia="仿宋" w:hAnsi="仿宋" w:cs="仿宋" w:hint="eastAsia"/>
            <w:lang w:eastAsia="zh-CN"/>
          </w:rPr>
          <w:t>(二)、应急预案与响应</w:t>
        </w:r>
        <w:r>
          <w:tab/>
        </w:r>
        <w:r>
          <w:fldChar w:fldCharType="begin"/>
        </w:r>
        <w:r>
          <w:instrText xml:space="preserve"> PAGEREF _Toc20825 \h </w:instrText>
        </w:r>
        <w:r>
          <w:fldChar w:fldCharType="separate"/>
        </w:r>
        <w:r>
          <w:t>51</w:t>
        </w:r>
        <w:r>
          <w:fldChar w:fldCharType="end"/>
        </w:r>
      </w:hyperlink>
    </w:p>
    <w:p>
      <w:pPr>
        <w:pStyle w:val="TOC1"/>
        <w:tabs>
          <w:tab w:val="right" w:leader="dot" w:pos="8306"/>
        </w:tabs>
      </w:pPr>
      <w:hyperlink w:anchor="_Toc27695" w:history="1">
        <w:r>
          <w:rPr>
            <w:rFonts w:ascii="仿宋" w:eastAsia="仿宋" w:hAnsi="仿宋" w:cs="仿宋" w:hint="eastAsia"/>
            <w:lang w:eastAsia="zh-CN"/>
          </w:rPr>
          <w:t>十二、项目进度计划</w:t>
        </w:r>
        <w:r>
          <w:tab/>
        </w:r>
        <w:r>
          <w:fldChar w:fldCharType="begin"/>
        </w:r>
        <w:r>
          <w:instrText xml:space="preserve"> PAGEREF _Toc27695 \h </w:instrText>
        </w:r>
        <w:r>
          <w:fldChar w:fldCharType="separate"/>
        </w:r>
        <w:r>
          <w:t>52</w:t>
        </w:r>
        <w:r>
          <w:fldChar w:fldCharType="end"/>
        </w:r>
      </w:hyperlink>
    </w:p>
    <w:p>
      <w:pPr>
        <w:pStyle w:val="TOC2"/>
        <w:tabs>
          <w:tab w:val="right" w:leader="dot" w:pos="8306"/>
        </w:tabs>
      </w:pPr>
      <w:hyperlink w:anchor="_Toc17232" w:history="1">
        <w:r>
          <w:rPr>
            <w:rFonts w:ascii="仿宋" w:eastAsia="仿宋" w:hAnsi="仿宋" w:cs="仿宋" w:hint="eastAsia"/>
            <w:lang w:eastAsia="zh-CN"/>
          </w:rPr>
          <w:t>(一)、建设周期</w:t>
        </w:r>
        <w:r>
          <w:tab/>
        </w:r>
        <w:r>
          <w:fldChar w:fldCharType="begin"/>
        </w:r>
        <w:r>
          <w:instrText xml:space="preserve"> PAGEREF _Toc17232 \h </w:instrText>
        </w:r>
        <w:r>
          <w:fldChar w:fldCharType="separate"/>
        </w:r>
        <w:r>
          <w:t>52</w:t>
        </w:r>
        <w:r>
          <w:fldChar w:fldCharType="end"/>
        </w:r>
      </w:hyperlink>
    </w:p>
    <w:p>
      <w:pPr>
        <w:pStyle w:val="TOC2"/>
        <w:tabs>
          <w:tab w:val="right" w:leader="dot" w:pos="8306"/>
        </w:tabs>
      </w:pPr>
      <w:hyperlink w:anchor="_Toc2867" w:history="1">
        <w:r>
          <w:rPr>
            <w:rFonts w:ascii="仿宋" w:eastAsia="仿宋" w:hAnsi="仿宋" w:cs="仿宋" w:hint="eastAsia"/>
            <w:lang w:eastAsia="zh-CN"/>
          </w:rPr>
          <w:t>(二)、建设进度</w:t>
        </w:r>
        <w:r>
          <w:tab/>
        </w:r>
        <w:r>
          <w:fldChar w:fldCharType="begin"/>
        </w:r>
        <w:r>
          <w:instrText xml:space="preserve"> PAGEREF _Toc2867 \h </w:instrText>
        </w:r>
        <w:r>
          <w:fldChar w:fldCharType="separate"/>
        </w:r>
        <w:r>
          <w:t>52</w:t>
        </w:r>
        <w:r>
          <w:fldChar w:fldCharType="end"/>
        </w:r>
      </w:hyperlink>
    </w:p>
    <w:p>
      <w:pPr>
        <w:pStyle w:val="TOC2"/>
        <w:tabs>
          <w:tab w:val="right" w:leader="dot" w:pos="8306"/>
        </w:tabs>
      </w:pPr>
      <w:hyperlink w:anchor="_Toc16167" w:history="1">
        <w:r>
          <w:rPr>
            <w:rFonts w:ascii="仿宋" w:eastAsia="仿宋" w:hAnsi="仿宋" w:cs="仿宋" w:hint="eastAsia"/>
            <w:lang w:eastAsia="zh-CN"/>
          </w:rPr>
          <w:t>(三)、进度安排注意事项</w:t>
        </w:r>
        <w:r>
          <w:tab/>
        </w:r>
        <w:r>
          <w:fldChar w:fldCharType="begin"/>
        </w:r>
        <w:r>
          <w:instrText xml:space="preserve"> PAGEREF _Toc16167 \h </w:instrText>
        </w:r>
        <w:r>
          <w:fldChar w:fldCharType="separate"/>
        </w:r>
        <w:r>
          <w:t>54</w:t>
        </w:r>
        <w:r>
          <w:fldChar w:fldCharType="end"/>
        </w:r>
      </w:hyperlink>
    </w:p>
    <w:p>
      <w:pPr>
        <w:pStyle w:val="TOC2"/>
        <w:tabs>
          <w:tab w:val="right" w:leader="dot" w:pos="8306"/>
        </w:tabs>
      </w:pPr>
      <w:hyperlink w:anchor="_Toc26145" w:history="1">
        <w:r>
          <w:rPr>
            <w:rFonts w:ascii="仿宋" w:eastAsia="仿宋" w:hAnsi="仿宋" w:cs="仿宋" w:hint="eastAsia"/>
            <w:lang w:eastAsia="zh-CN"/>
          </w:rPr>
          <w:t>(四)、人力资源配置</w:t>
        </w:r>
        <w:r>
          <w:tab/>
        </w:r>
        <w:r>
          <w:fldChar w:fldCharType="begin"/>
        </w:r>
        <w:r>
          <w:instrText xml:space="preserve"> PAGEREF _Toc26145 \h </w:instrText>
        </w:r>
        <w:r>
          <w:fldChar w:fldCharType="separate"/>
        </w:r>
        <w:r>
          <w:t>55</w:t>
        </w:r>
        <w:r>
          <w:fldChar w:fldCharType="end"/>
        </w:r>
      </w:hyperlink>
    </w:p>
    <w:p>
      <w:pPr>
        <w:pStyle w:val="TOC2"/>
        <w:tabs>
          <w:tab w:val="right" w:leader="dot" w:pos="8306"/>
        </w:tabs>
      </w:pPr>
      <w:hyperlink w:anchor="_Toc14239" w:history="1">
        <w:r>
          <w:rPr>
            <w:rFonts w:ascii="仿宋" w:eastAsia="仿宋" w:hAnsi="仿宋" w:cs="仿宋" w:hint="eastAsia"/>
            <w:lang w:eastAsia="zh-CN"/>
          </w:rPr>
          <w:t>(五)、员工培训</w:t>
        </w:r>
        <w:r>
          <w:tab/>
        </w:r>
        <w:r>
          <w:fldChar w:fldCharType="begin"/>
        </w:r>
        <w:r>
          <w:instrText xml:space="preserve"> PAGEREF _Toc14239 \h </w:instrText>
        </w:r>
        <w:r>
          <w:fldChar w:fldCharType="separate"/>
        </w:r>
        <w:r>
          <w:t>57</w:t>
        </w:r>
        <w:r>
          <w:fldChar w:fldCharType="end"/>
        </w:r>
      </w:hyperlink>
    </w:p>
    <w:p>
      <w:pPr>
        <w:pStyle w:val="TOC2"/>
        <w:tabs>
          <w:tab w:val="right" w:leader="dot" w:pos="8306"/>
        </w:tabs>
      </w:pPr>
      <w:hyperlink w:anchor="_Toc788" w:history="1">
        <w:r>
          <w:rPr>
            <w:rFonts w:ascii="仿宋" w:eastAsia="仿宋" w:hAnsi="仿宋" w:cs="仿宋" w:hint="eastAsia"/>
            <w:lang w:eastAsia="zh-CN"/>
          </w:rPr>
          <w:t>(六)、项目实施保障</w:t>
        </w:r>
        <w:r>
          <w:tab/>
        </w:r>
        <w:r>
          <w:fldChar w:fldCharType="begin"/>
        </w:r>
        <w:r>
          <w:instrText xml:space="preserve"> PAGEREF _Toc788 \h </w:instrText>
        </w:r>
        <w:r>
          <w:fldChar w:fldCharType="separate"/>
        </w:r>
        <w:r>
          <w:t>58</w:t>
        </w:r>
        <w:r>
          <w:fldChar w:fldCharType="end"/>
        </w:r>
      </w:hyperlink>
    </w:p>
    <w:p>
      <w:pPr>
        <w:pStyle w:val="TOC2"/>
        <w:tabs>
          <w:tab w:val="right" w:leader="dot" w:pos="8306"/>
        </w:tabs>
      </w:pPr>
      <w:hyperlink w:anchor="_Toc26457" w:history="1">
        <w:r>
          <w:rPr>
            <w:rFonts w:ascii="仿宋" w:eastAsia="仿宋" w:hAnsi="仿宋" w:cs="仿宋" w:hint="eastAsia"/>
            <w:lang w:eastAsia="zh-CN"/>
          </w:rPr>
          <w:t>(七)、安全规范管理</w:t>
        </w:r>
        <w:r>
          <w:tab/>
        </w:r>
        <w:r>
          <w:fldChar w:fldCharType="begin"/>
        </w:r>
        <w:r>
          <w:instrText xml:space="preserve"> PAGEREF _Toc26457 \h </w:instrText>
        </w:r>
        <w:r>
          <w:fldChar w:fldCharType="separate"/>
        </w:r>
        <w:r>
          <w:t>59</w:t>
        </w:r>
        <w:r>
          <w:fldChar w:fldCharType="end"/>
        </w:r>
      </w:hyperlink>
    </w:p>
    <w:p>
      <w:pPr>
        <w:pStyle w:val="TOC1"/>
        <w:tabs>
          <w:tab w:val="right" w:leader="dot" w:pos="8306"/>
        </w:tabs>
      </w:pPr>
      <w:hyperlink w:anchor="_Toc4942" w:history="1">
        <w:r>
          <w:rPr>
            <w:rFonts w:ascii="仿宋" w:eastAsia="仿宋" w:hAnsi="仿宋" w:cs="仿宋" w:hint="eastAsia"/>
            <w:lang w:eastAsia="zh-CN"/>
          </w:rPr>
          <w:t>十三、创新驱动与持续发展</w:t>
        </w:r>
        <w:r>
          <w:tab/>
        </w:r>
        <w:r>
          <w:fldChar w:fldCharType="begin"/>
        </w:r>
        <w:r>
          <w:instrText xml:space="preserve"> PAGEREF _Toc4942 \h </w:instrText>
        </w:r>
        <w:r>
          <w:fldChar w:fldCharType="separate"/>
        </w:r>
        <w:r>
          <w:t>60</w:t>
        </w:r>
        <w:r>
          <w:fldChar w:fldCharType="end"/>
        </w:r>
      </w:hyperlink>
    </w:p>
    <w:p>
      <w:pPr>
        <w:pStyle w:val="TOC2"/>
        <w:tabs>
          <w:tab w:val="right" w:leader="dot" w:pos="8306"/>
        </w:tabs>
      </w:pPr>
      <w:hyperlink w:anchor="_Toc16142" w:history="1">
        <w:r>
          <w:rPr>
            <w:rFonts w:ascii="仿宋" w:eastAsia="仿宋" w:hAnsi="仿宋" w:cs="仿宋" w:hint="eastAsia"/>
            <w:lang w:eastAsia="zh-CN"/>
          </w:rPr>
          <w:t>(一)、创新驱动战略实施</w:t>
        </w:r>
        <w:r>
          <w:tab/>
        </w:r>
        <w:r>
          <w:fldChar w:fldCharType="begin"/>
        </w:r>
        <w:r>
          <w:instrText xml:space="preserve"> PAGEREF _Toc16142 \h </w:instrText>
        </w:r>
        <w:r>
          <w:fldChar w:fldCharType="separate"/>
        </w:r>
        <w:r>
          <w:t>60</w:t>
        </w:r>
        <w:r>
          <w:fldChar w:fldCharType="end"/>
        </w:r>
      </w:hyperlink>
    </w:p>
    <w:p>
      <w:pPr>
        <w:pStyle w:val="TOC2"/>
        <w:tabs>
          <w:tab w:val="right" w:leader="dot" w:pos="8306"/>
        </w:tabs>
      </w:pPr>
      <w:hyperlink w:anchor="_Toc16161" w:history="1">
        <w:r>
          <w:rPr>
            <w:rFonts w:ascii="仿宋" w:eastAsia="仿宋" w:hAnsi="仿宋" w:cs="仿宋" w:hint="eastAsia"/>
            <w:lang w:eastAsia="zh-CN"/>
          </w:rPr>
          <w:t>(二)、持续发展路径探索</w:t>
        </w:r>
        <w:r>
          <w:tab/>
        </w:r>
        <w:r>
          <w:fldChar w:fldCharType="begin"/>
        </w:r>
        <w:r>
          <w:instrText xml:space="preserve"> PAGEREF _Toc16161 \h </w:instrText>
        </w:r>
        <w:r>
          <w:fldChar w:fldCharType="separate"/>
        </w:r>
        <w:r>
          <w:t>62</w:t>
        </w:r>
        <w:r>
          <w:fldChar w:fldCharType="end"/>
        </w:r>
      </w:hyperlink>
    </w:p>
    <w:p>
      <w:pPr>
        <w:pStyle w:val="TOC1"/>
        <w:tabs>
          <w:tab w:val="right" w:leader="dot" w:pos="8306"/>
        </w:tabs>
      </w:pPr>
      <w:hyperlink w:anchor="_Toc15965" w:history="1">
        <w:r>
          <w:rPr>
            <w:rFonts w:ascii="仿宋" w:eastAsia="仿宋" w:hAnsi="仿宋" w:cs="仿宋" w:hint="eastAsia"/>
            <w:lang w:eastAsia="zh-CN"/>
          </w:rPr>
          <w:t>十四、质量管理与控制</w:t>
        </w:r>
        <w:r>
          <w:tab/>
        </w:r>
        <w:r>
          <w:fldChar w:fldCharType="begin"/>
        </w:r>
        <w:r>
          <w:instrText xml:space="preserve"> PAGEREF _Toc15965 \h </w:instrText>
        </w:r>
        <w:r>
          <w:fldChar w:fldCharType="separate"/>
        </w:r>
        <w:r>
          <w:t>66</w:t>
        </w:r>
        <w:r>
          <w:fldChar w:fldCharType="end"/>
        </w:r>
      </w:hyperlink>
    </w:p>
    <w:p>
      <w:pPr>
        <w:pStyle w:val="TOC2"/>
        <w:tabs>
          <w:tab w:val="right" w:leader="dot" w:pos="8306"/>
        </w:tabs>
      </w:pPr>
      <w:hyperlink w:anchor="_Toc26106" w:history="1">
        <w:r>
          <w:rPr>
            <w:rFonts w:ascii="仿宋" w:eastAsia="仿宋" w:hAnsi="仿宋" w:cs="仿宋" w:hint="eastAsia"/>
            <w:lang w:eastAsia="zh-CN"/>
          </w:rPr>
          <w:t>(一)、质量管理体系建设</w:t>
        </w:r>
        <w:r>
          <w:tab/>
        </w:r>
        <w:r>
          <w:fldChar w:fldCharType="begin"/>
        </w:r>
        <w:r>
          <w:instrText xml:space="preserve"> PAGEREF _Toc26106 \h </w:instrText>
        </w:r>
        <w:r>
          <w:fldChar w:fldCharType="separate"/>
        </w:r>
        <w:r>
          <w:t>66</w:t>
        </w:r>
        <w:r>
          <w:fldChar w:fldCharType="end"/>
        </w:r>
      </w:hyperlink>
    </w:p>
    <w:p>
      <w:pPr>
        <w:pStyle w:val="TOC2"/>
        <w:tabs>
          <w:tab w:val="right" w:leader="dot" w:pos="8306"/>
        </w:tabs>
      </w:pPr>
      <w:hyperlink w:anchor="_Toc21537" w:history="1">
        <w:r>
          <w:rPr>
            <w:rFonts w:ascii="仿宋" w:eastAsia="仿宋" w:hAnsi="仿宋" w:cs="仿宋" w:hint="eastAsia"/>
            <w:lang w:eastAsia="zh-CN"/>
          </w:rPr>
          <w:t>(二)、质量控制措施</w:t>
        </w:r>
        <w:r>
          <w:tab/>
        </w:r>
        <w:r>
          <w:fldChar w:fldCharType="begin"/>
        </w:r>
        <w:r>
          <w:instrText xml:space="preserve"> PAGEREF _Toc21537 \h </w:instrText>
        </w:r>
        <w:r>
          <w:fldChar w:fldCharType="separate"/>
        </w:r>
        <w:r>
          <w:t>67</w:t>
        </w:r>
        <w:r>
          <w:fldChar w:fldCharType="end"/>
        </w:r>
      </w:hyperlink>
    </w:p>
    <w:p>
      <w:pPr>
        <w:pStyle w:val="TOC1"/>
        <w:tabs>
          <w:tab w:val="right" w:leader="dot" w:pos="8306"/>
        </w:tabs>
      </w:pPr>
      <w:hyperlink w:anchor="_Toc7137" w:history="1">
        <w:r>
          <w:rPr>
            <w:rFonts w:ascii="仿宋" w:eastAsia="仿宋" w:hAnsi="仿宋" w:cs="仿宋" w:hint="eastAsia"/>
            <w:lang w:eastAsia="zh-CN"/>
          </w:rPr>
          <w:t>十五、知识产权管理与保护</w:t>
        </w:r>
        <w:r>
          <w:tab/>
        </w:r>
        <w:r>
          <w:fldChar w:fldCharType="begin"/>
        </w:r>
        <w:r>
          <w:instrText xml:space="preserve"> PAGEREF _Toc7137 \h </w:instrText>
        </w:r>
        <w:r>
          <w:fldChar w:fldCharType="separate"/>
        </w:r>
        <w:r>
          <w:t>68</w:t>
        </w:r>
        <w:r>
          <w:fldChar w:fldCharType="end"/>
        </w:r>
      </w:hyperlink>
    </w:p>
    <w:p>
      <w:pPr>
        <w:pStyle w:val="TOC2"/>
        <w:tabs>
          <w:tab w:val="right" w:leader="dot" w:pos="8306"/>
        </w:tabs>
      </w:pPr>
      <w:hyperlink w:anchor="_Toc2677" w:history="1">
        <w:r>
          <w:rPr>
            <w:rFonts w:ascii="仿宋" w:eastAsia="仿宋" w:hAnsi="仿宋" w:cs="仿宋" w:hint="eastAsia"/>
            <w:lang w:eastAsia="zh-CN"/>
          </w:rPr>
          <w:t>(一)、知识产权管理体系建设</w:t>
        </w:r>
        <w:r>
          <w:tab/>
        </w:r>
        <w:r>
          <w:fldChar w:fldCharType="begin"/>
        </w:r>
        <w:r>
          <w:instrText xml:space="preserve"> PAGEREF _Toc2677 \h </w:instrText>
        </w:r>
        <w:r>
          <w:fldChar w:fldCharType="separate"/>
        </w:r>
        <w:r>
          <w:t>68</w:t>
        </w:r>
        <w:r>
          <w:fldChar w:fldCharType="end"/>
        </w:r>
      </w:hyperlink>
    </w:p>
    <w:p>
      <w:pPr>
        <w:pStyle w:val="TOC2"/>
        <w:tabs>
          <w:tab w:val="right" w:leader="dot" w:pos="8306"/>
        </w:tabs>
      </w:pPr>
      <w:hyperlink w:anchor="_Toc14320" w:history="1">
        <w:r>
          <w:rPr>
            <w:rFonts w:ascii="仿宋" w:eastAsia="仿宋" w:hAnsi="仿宋" w:cs="仿宋" w:hint="eastAsia"/>
            <w:lang w:eastAsia="zh-CN"/>
          </w:rPr>
          <w:t>(二)、知识产权保护措施</w:t>
        </w:r>
        <w:r>
          <w:tab/>
        </w:r>
        <w:r>
          <w:fldChar w:fldCharType="begin"/>
        </w:r>
        <w:r>
          <w:instrText xml:space="preserve"> PAGEREF _Toc14320 \h </w:instrText>
        </w:r>
        <w:r>
          <w:fldChar w:fldCharType="separate"/>
        </w:r>
        <w:r>
          <w:t>69</w:t>
        </w:r>
        <w:r>
          <w:fldChar w:fldCharType="end"/>
        </w:r>
      </w:hyperlink>
    </w:p>
    <w:p>
      <w:pPr>
        <w:pStyle w:val="TOC1"/>
        <w:tabs>
          <w:tab w:val="right" w:leader="dot" w:pos="8306"/>
        </w:tabs>
      </w:pPr>
      <w:hyperlink w:anchor="_Toc9161" w:history="1">
        <w:r>
          <w:rPr>
            <w:rFonts w:ascii="仿宋" w:eastAsia="仿宋" w:hAnsi="仿宋" w:cs="仿宋" w:hint="eastAsia"/>
            <w:lang w:eastAsia="zh-CN"/>
          </w:rPr>
          <w:t>十六、项目施工方案</w:t>
        </w:r>
        <w:r>
          <w:tab/>
        </w:r>
        <w:r>
          <w:fldChar w:fldCharType="begin"/>
        </w:r>
        <w:r>
          <w:instrText xml:space="preserve"> PAGEREF _Toc9161 \h </w:instrText>
        </w:r>
        <w:r>
          <w:fldChar w:fldCharType="separate"/>
        </w:r>
        <w:r>
          <w:t>71</w:t>
        </w:r>
        <w:r>
          <w:fldChar w:fldCharType="end"/>
        </w:r>
      </w:hyperlink>
    </w:p>
    <w:p>
      <w:pPr>
        <w:pStyle w:val="TOC2"/>
        <w:tabs>
          <w:tab w:val="right" w:leader="dot" w:pos="8306"/>
        </w:tabs>
      </w:pPr>
      <w:hyperlink w:anchor="_Toc9103" w:history="1">
        <w:r>
          <w:rPr>
            <w:rFonts w:ascii="仿宋" w:eastAsia="仿宋" w:hAnsi="仿宋" w:cs="仿宋" w:hint="eastAsia"/>
            <w:lang w:eastAsia="zh-CN"/>
          </w:rPr>
          <w:t>(一)、施工组织设计</w:t>
        </w:r>
        <w:r>
          <w:tab/>
        </w:r>
        <w:r>
          <w:fldChar w:fldCharType="begin"/>
        </w:r>
        <w:r>
          <w:instrText xml:space="preserve"> PAGEREF _Toc9103 \h </w:instrText>
        </w:r>
        <w:r>
          <w:fldChar w:fldCharType="separate"/>
        </w:r>
        <w:r>
          <w:t>71</w:t>
        </w:r>
        <w:r>
          <w:fldChar w:fldCharType="end"/>
        </w:r>
      </w:hyperlink>
    </w:p>
    <w:p>
      <w:pPr>
        <w:pStyle w:val="TOC2"/>
        <w:tabs>
          <w:tab w:val="right" w:leader="dot" w:pos="8306"/>
        </w:tabs>
      </w:pPr>
      <w:hyperlink w:anchor="_Toc14778" w:history="1">
        <w:r>
          <w:rPr>
            <w:rFonts w:ascii="仿宋" w:eastAsia="仿宋" w:hAnsi="仿宋" w:cs="仿宋" w:hint="eastAsia"/>
            <w:lang w:eastAsia="zh-CN"/>
          </w:rPr>
          <w:t>(二)、施工工艺与技术路线</w:t>
        </w:r>
        <w:r>
          <w:tab/>
        </w:r>
        <w:r>
          <w:fldChar w:fldCharType="begin"/>
        </w:r>
        <w:r>
          <w:instrText xml:space="preserve"> PAGEREF _Toc14778 \h </w:instrText>
        </w:r>
        <w:r>
          <w:fldChar w:fldCharType="separate"/>
        </w:r>
        <w:r>
          <w:t>72</w:t>
        </w:r>
        <w:r>
          <w:fldChar w:fldCharType="end"/>
        </w:r>
      </w:hyperlink>
    </w:p>
    <w:p>
      <w:pPr>
        <w:pStyle w:val="TOC2"/>
        <w:tabs>
          <w:tab w:val="right" w:leader="dot" w:pos="8306"/>
        </w:tabs>
      </w:pPr>
      <w:hyperlink w:anchor="_Toc22644" w:history="1">
        <w:r>
          <w:rPr>
            <w:rFonts w:ascii="仿宋" w:eastAsia="仿宋" w:hAnsi="仿宋" w:cs="仿宋" w:hint="eastAsia"/>
            <w:lang w:eastAsia="zh-CN"/>
          </w:rPr>
          <w:t>(三)、关键节点施工计划</w:t>
        </w:r>
        <w:r>
          <w:tab/>
        </w:r>
        <w:r>
          <w:fldChar w:fldCharType="begin"/>
        </w:r>
        <w:r>
          <w:instrText xml:space="preserve"> PAGEREF _Toc22644 \h </w:instrText>
        </w:r>
        <w:r>
          <w:fldChar w:fldCharType="separate"/>
        </w:r>
        <w:r>
          <w:t>73</w:t>
        </w:r>
        <w:r>
          <w:fldChar w:fldCharType="end"/>
        </w:r>
      </w:hyperlink>
    </w:p>
    <w:p>
      <w:pPr>
        <w:pStyle w:val="TOC2"/>
        <w:tabs>
          <w:tab w:val="right" w:leader="dot" w:pos="8306"/>
        </w:tabs>
      </w:pPr>
      <w:hyperlink w:anchor="_Toc13192" w:history="1">
        <w:r>
          <w:rPr>
            <w:rFonts w:ascii="仿宋" w:eastAsia="仿宋" w:hAnsi="仿宋" w:cs="仿宋" w:hint="eastAsia"/>
            <w:lang w:eastAsia="zh-CN"/>
          </w:rPr>
          <w:t>(四)、施工现场管理</w:t>
        </w:r>
        <w:r>
          <w:tab/>
        </w:r>
        <w:r>
          <w:fldChar w:fldCharType="begin"/>
        </w:r>
        <w:r>
          <w:instrText xml:space="preserve"> PAGEREF _Toc13192 \h </w:instrText>
        </w:r>
        <w:r>
          <w:fldChar w:fldCharType="separate"/>
        </w:r>
        <w:r>
          <w:t>75</w:t>
        </w:r>
        <w:r>
          <w:fldChar w:fldCharType="end"/>
        </w:r>
      </w:hyperlink>
    </w:p>
    <w:p>
      <w:pPr>
        <w:pStyle w:val="TOC1"/>
        <w:tabs>
          <w:tab w:val="right" w:leader="dot" w:pos="8306"/>
        </w:tabs>
      </w:pPr>
      <w:hyperlink w:anchor="_Toc11189" w:history="1">
        <w:r>
          <w:rPr>
            <w:rFonts w:ascii="仿宋" w:eastAsia="仿宋" w:hAnsi="仿宋" w:cs="仿宋" w:hint="eastAsia"/>
            <w:lang w:eastAsia="zh-CN"/>
          </w:rPr>
          <w:t>十七、产业协同与集群发展</w:t>
        </w:r>
        <w:r>
          <w:tab/>
        </w:r>
        <w:r>
          <w:fldChar w:fldCharType="begin"/>
        </w:r>
        <w:r>
          <w:instrText xml:space="preserve"> PAGEREF _Toc11189 \h </w:instrText>
        </w:r>
        <w:r>
          <w:fldChar w:fldCharType="separate"/>
        </w:r>
        <w:r>
          <w:t>77</w:t>
        </w:r>
        <w:r>
          <w:fldChar w:fldCharType="end"/>
        </w:r>
      </w:hyperlink>
    </w:p>
    <w:p>
      <w:pPr>
        <w:pStyle w:val="TOC2"/>
        <w:tabs>
          <w:tab w:val="right" w:leader="dot" w:pos="8306"/>
        </w:tabs>
      </w:pPr>
      <w:hyperlink w:anchor="_Toc22880" w:history="1">
        <w:r>
          <w:rPr>
            <w:rFonts w:ascii="仿宋" w:eastAsia="仿宋" w:hAnsi="仿宋" w:cs="仿宋" w:hint="eastAsia"/>
            <w:lang w:eastAsia="zh-CN"/>
          </w:rPr>
          <w:t>(一)、产业协同机制建设</w:t>
        </w:r>
        <w:r>
          <w:tab/>
        </w:r>
        <w:r>
          <w:fldChar w:fldCharType="begin"/>
        </w:r>
        <w:r>
          <w:instrText xml:space="preserve"> PAGEREF _Toc22880 \h </w:instrText>
        </w:r>
        <w:r>
          <w:fldChar w:fldCharType="separate"/>
        </w:r>
        <w:r>
          <w:t>77</w:t>
        </w:r>
        <w:r>
          <w:fldChar w:fldCharType="end"/>
        </w:r>
      </w:hyperlink>
    </w:p>
    <w:p>
      <w:pPr>
        <w:pStyle w:val="TOC2"/>
        <w:tabs>
          <w:tab w:val="right" w:leader="dot" w:pos="8306"/>
        </w:tabs>
      </w:pPr>
      <w:hyperlink w:anchor="_Toc13944" w:history="1">
        <w:r>
          <w:rPr>
            <w:rFonts w:ascii="仿宋" w:eastAsia="仿宋" w:hAnsi="仿宋" w:cs="仿宋" w:hint="eastAsia"/>
            <w:lang w:eastAsia="zh-CN"/>
          </w:rPr>
          <w:t>(二)、产业集群培育与发展</w:t>
        </w:r>
        <w:r>
          <w:tab/>
        </w:r>
        <w:r>
          <w:fldChar w:fldCharType="begin"/>
        </w:r>
        <w:r>
          <w:instrText xml:space="preserve"> PAGEREF _Toc13944 \h </w:instrText>
        </w:r>
        <w:r>
          <w:fldChar w:fldCharType="separate"/>
        </w:r>
        <w:r>
          <w:t>78</w:t>
        </w:r>
        <w:r>
          <w:fldChar w:fldCharType="end"/>
        </w:r>
      </w:hyperlink>
    </w:p>
    <w:p>
      <w:pPr>
        <w:pStyle w:val="TOC1"/>
        <w:tabs>
          <w:tab w:val="right" w:leader="dot" w:pos="8306"/>
        </w:tabs>
      </w:pPr>
      <w:hyperlink w:anchor="_Toc13013" w:history="1">
        <w:r>
          <w:rPr>
            <w:rFonts w:ascii="仿宋" w:eastAsia="仿宋" w:hAnsi="仿宋" w:cs="仿宋" w:hint="eastAsia"/>
            <w:lang w:eastAsia="zh-CN"/>
          </w:rPr>
          <w:t>十八、成果转化与推广应用</w:t>
        </w:r>
        <w:r>
          <w:tab/>
        </w:r>
        <w:r>
          <w:fldChar w:fldCharType="begin"/>
        </w:r>
        <w:r>
          <w:instrText xml:space="preserve"> PAGEREF _Toc13013 \h </w:instrText>
        </w:r>
        <w:r>
          <w:fldChar w:fldCharType="separate"/>
        </w:r>
        <w:r>
          <w:t>79</w:t>
        </w:r>
        <w:r>
          <w:fldChar w:fldCharType="end"/>
        </w:r>
      </w:hyperlink>
    </w:p>
    <w:p>
      <w:pPr>
        <w:pStyle w:val="TOC2"/>
        <w:tabs>
          <w:tab w:val="right" w:leader="dot" w:pos="8306"/>
        </w:tabs>
      </w:pPr>
      <w:hyperlink w:anchor="_Toc28925" w:history="1">
        <w:r>
          <w:rPr>
            <w:rFonts w:ascii="仿宋" w:eastAsia="仿宋" w:hAnsi="仿宋" w:cs="仿宋" w:hint="eastAsia"/>
            <w:lang w:eastAsia="zh-CN"/>
          </w:rPr>
          <w:t>(一)、成果转化策略制定</w:t>
        </w:r>
        <w:r>
          <w:tab/>
        </w:r>
        <w:r>
          <w:fldChar w:fldCharType="begin"/>
        </w:r>
        <w:r>
          <w:instrText xml:space="preserve"> PAGEREF _Toc28925 \h </w:instrText>
        </w:r>
        <w:r>
          <w:fldChar w:fldCharType="separate"/>
        </w:r>
        <w:r>
          <w:t>79</w:t>
        </w:r>
        <w:r>
          <w:fldChar w:fldCharType="end"/>
        </w:r>
      </w:hyperlink>
    </w:p>
    <w:p>
      <w:pPr>
        <w:pStyle w:val="TOC2"/>
        <w:tabs>
          <w:tab w:val="right" w:leader="dot" w:pos="8306"/>
        </w:tabs>
      </w:pPr>
      <w:hyperlink w:anchor="_Toc4667" w:history="1">
        <w:r>
          <w:rPr>
            <w:rFonts w:ascii="仿宋" w:eastAsia="仿宋" w:hAnsi="仿宋" w:cs="仿宋" w:hint="eastAsia"/>
            <w:lang w:eastAsia="zh-CN"/>
          </w:rPr>
          <w:t>(二)、成果推广应用方案</w:t>
        </w:r>
        <w:r>
          <w:tab/>
        </w:r>
        <w:r>
          <w:fldChar w:fldCharType="begin"/>
        </w:r>
        <w:r>
          <w:instrText xml:space="preserve"> PAGEREF _Toc4667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7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42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866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家居棉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951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2677"/>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3314"/>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直接收益：假设家居棉品项目的产品或服务年销售收入为XX万元。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8340"/>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家居棉品项目通过引入先进的人工智能技术优化生产流程，例如自动化的物流系统和智能数据分析，可能大幅提高产品的质量和生产效率。这可能迫使竞争对手也必须投资于类似技术，以保持市场竞争力。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棉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若家居棉品项目成功推广新型环保产品，比如采用可回收材料的包装，可能会激发消费者对可持续产品的需求。这种需求的增长可能迫使整个行业转向更环保的产品设计和生产方法。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家居棉品项目在减少环境影响方面的努力，如实施零废物生产和减少二氧化碳排放，可能会促使行业设立更高的环保标准。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家居棉品项目对新原料和技术的需求可能促使供应商调整生产策略，比如采用更环保的生产方法或开发新型原材料。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27519"/>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家居棉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棉品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家居棉品项目对于所在区域的经济发展、就业机会的创造、当地企业的成长以及社区福祉的提升都有着积极而深远的影响。通过这些多方面的经济活动，项目有望成为推动区域经济增长和社会进步的重要力量。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21592"/>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家居棉品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棉品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家居棉品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家居棉品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https://d.book118.com/048067126063006046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AE0CD3"/>
    <w:rsid w:val="6CAE0C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8067126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2024-02-27T15:21:00Z</dcterms:created>
  <dcterms:modified xsi:type="dcterms:W3CDTF">2024-02-27T15:21:58Z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EBDF9EFA4A45409E9B8AB6AE489397E7_11</vt:lpwstr>
  </property>
  <property fmtid="{D5CDD505-2E9C-101B-9397-08002B2CF9AE}" pid="3" name="KSOProductBuildVer">
    <vt:lpwstr>2052-12.1.0.16250</vt:lpwstr>
  </property>
</Properties>
</file>