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原研药项目计划设计方案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8" w:history="1">
        <w:r>
          <w:rPr>
            <w:rFonts w:ascii="仿宋" w:eastAsia="仿宋" w:hAnsi="仿宋" w:cs="仿宋" w:hint="eastAsia"/>
            <w:lang w:eastAsia="zh-CN"/>
          </w:rPr>
          <w:t>前言</w:t>
        </w:r>
        <w:r>
          <w:tab/>
        </w:r>
        <w:r>
          <w:fldChar w:fldCharType="begin"/>
        </w:r>
        <w:r>
          <w:instrText xml:space="preserve"> PAGEREF _Toc3188 \h </w:instrText>
        </w:r>
        <w:r>
          <w:fldChar w:fldCharType="separate"/>
        </w:r>
        <w:r>
          <w:t>3</w:t>
        </w:r>
        <w:r>
          <w:fldChar w:fldCharType="end"/>
        </w:r>
      </w:hyperlink>
    </w:p>
    <w:p>
      <w:pPr>
        <w:pStyle w:val="TOC1"/>
        <w:tabs>
          <w:tab w:val="right" w:leader="dot" w:pos="8306"/>
        </w:tabs>
      </w:pPr>
      <w:hyperlink w:anchor="_Toc2319" w:history="1">
        <w:r>
          <w:rPr>
            <w:rFonts w:ascii="仿宋" w:eastAsia="仿宋" w:hAnsi="仿宋" w:cs="仿宋" w:hint="eastAsia"/>
            <w:lang w:eastAsia="zh-CN"/>
          </w:rPr>
          <w:t>一、市场分析、调研</w:t>
        </w:r>
        <w:r>
          <w:tab/>
        </w:r>
        <w:r>
          <w:fldChar w:fldCharType="begin"/>
        </w:r>
        <w:r>
          <w:instrText xml:space="preserve"> PAGEREF _Toc2319 \h </w:instrText>
        </w:r>
        <w:r>
          <w:fldChar w:fldCharType="separate"/>
        </w:r>
        <w:r>
          <w:t>3</w:t>
        </w:r>
        <w:r>
          <w:fldChar w:fldCharType="end"/>
        </w:r>
      </w:hyperlink>
    </w:p>
    <w:p>
      <w:pPr>
        <w:pStyle w:val="TOC2"/>
        <w:tabs>
          <w:tab w:val="right" w:leader="dot" w:pos="8306"/>
        </w:tabs>
      </w:pPr>
      <w:hyperlink w:anchor="_Toc18996" w:history="1">
        <w:r>
          <w:rPr>
            <w:rFonts w:ascii="仿宋" w:eastAsia="仿宋" w:hAnsi="仿宋" w:cs="仿宋" w:hint="eastAsia"/>
            <w:lang w:eastAsia="zh-CN"/>
          </w:rPr>
          <w:t>(一)、原研药行业分析</w:t>
        </w:r>
        <w:r>
          <w:tab/>
        </w:r>
        <w:r>
          <w:fldChar w:fldCharType="begin"/>
        </w:r>
        <w:r>
          <w:instrText xml:space="preserve"> PAGEREF _Toc18996 \h </w:instrText>
        </w:r>
        <w:r>
          <w:fldChar w:fldCharType="separate"/>
        </w:r>
        <w:r>
          <w:t>3</w:t>
        </w:r>
        <w:r>
          <w:fldChar w:fldCharType="end"/>
        </w:r>
      </w:hyperlink>
    </w:p>
    <w:p>
      <w:pPr>
        <w:pStyle w:val="TOC2"/>
        <w:tabs>
          <w:tab w:val="right" w:leader="dot" w:pos="8306"/>
        </w:tabs>
      </w:pPr>
      <w:hyperlink w:anchor="_Toc1432" w:history="1">
        <w:r>
          <w:rPr>
            <w:rFonts w:ascii="仿宋" w:eastAsia="仿宋" w:hAnsi="仿宋" w:cs="仿宋" w:hint="eastAsia"/>
            <w:lang w:eastAsia="zh-CN"/>
          </w:rPr>
          <w:t>(二)、原研药市场分析预测</w:t>
        </w:r>
        <w:r>
          <w:tab/>
        </w:r>
        <w:r>
          <w:fldChar w:fldCharType="begin"/>
        </w:r>
        <w:r>
          <w:instrText xml:space="preserve"> PAGEREF _Toc1432 \h </w:instrText>
        </w:r>
        <w:r>
          <w:fldChar w:fldCharType="separate"/>
        </w:r>
        <w:r>
          <w:t>4</w:t>
        </w:r>
        <w:r>
          <w:fldChar w:fldCharType="end"/>
        </w:r>
      </w:hyperlink>
    </w:p>
    <w:p>
      <w:pPr>
        <w:pStyle w:val="TOC1"/>
        <w:tabs>
          <w:tab w:val="right" w:leader="dot" w:pos="8306"/>
        </w:tabs>
      </w:pPr>
      <w:hyperlink w:anchor="_Toc11242" w:history="1">
        <w:r>
          <w:rPr>
            <w:rFonts w:ascii="仿宋" w:eastAsia="仿宋" w:hAnsi="仿宋" w:cs="仿宋" w:hint="eastAsia"/>
            <w:lang w:eastAsia="zh-CN"/>
          </w:rPr>
          <w:t>二、原研药项目概论</w:t>
        </w:r>
        <w:r>
          <w:tab/>
        </w:r>
        <w:r>
          <w:fldChar w:fldCharType="begin"/>
        </w:r>
        <w:r>
          <w:instrText xml:space="preserve"> PAGEREF _Toc11242 \h </w:instrText>
        </w:r>
        <w:r>
          <w:fldChar w:fldCharType="separate"/>
        </w:r>
        <w:r>
          <w:t>5</w:t>
        </w:r>
        <w:r>
          <w:fldChar w:fldCharType="end"/>
        </w:r>
      </w:hyperlink>
    </w:p>
    <w:p>
      <w:pPr>
        <w:pStyle w:val="TOC2"/>
        <w:tabs>
          <w:tab w:val="right" w:leader="dot" w:pos="8306"/>
        </w:tabs>
      </w:pPr>
      <w:hyperlink w:anchor="_Toc28839" w:history="1">
        <w:r>
          <w:rPr>
            <w:rFonts w:ascii="仿宋" w:eastAsia="仿宋" w:hAnsi="仿宋" w:cs="仿宋" w:hint="eastAsia"/>
            <w:lang w:eastAsia="zh-CN"/>
          </w:rPr>
          <w:t>(一)、原研药项目概况</w:t>
        </w:r>
        <w:r>
          <w:tab/>
        </w:r>
        <w:r>
          <w:fldChar w:fldCharType="begin"/>
        </w:r>
        <w:r>
          <w:instrText xml:space="preserve"> PAGEREF _Toc28839 \h </w:instrText>
        </w:r>
        <w:r>
          <w:fldChar w:fldCharType="separate"/>
        </w:r>
        <w:r>
          <w:t>5</w:t>
        </w:r>
        <w:r>
          <w:fldChar w:fldCharType="end"/>
        </w:r>
      </w:hyperlink>
    </w:p>
    <w:p>
      <w:pPr>
        <w:pStyle w:val="TOC2"/>
        <w:tabs>
          <w:tab w:val="right" w:leader="dot" w:pos="8306"/>
        </w:tabs>
      </w:pPr>
      <w:hyperlink w:anchor="_Toc30658" w:history="1">
        <w:r>
          <w:rPr>
            <w:rFonts w:ascii="仿宋" w:eastAsia="仿宋" w:hAnsi="仿宋" w:cs="仿宋" w:hint="eastAsia"/>
            <w:lang w:eastAsia="zh-CN"/>
          </w:rPr>
          <w:t>(二)、原研药项目目标</w:t>
        </w:r>
        <w:r>
          <w:tab/>
        </w:r>
        <w:r>
          <w:fldChar w:fldCharType="begin"/>
        </w:r>
        <w:r>
          <w:instrText xml:space="preserve"> PAGEREF _Toc30658 \h </w:instrText>
        </w:r>
        <w:r>
          <w:fldChar w:fldCharType="separate"/>
        </w:r>
        <w:r>
          <w:t>7</w:t>
        </w:r>
        <w:r>
          <w:fldChar w:fldCharType="end"/>
        </w:r>
      </w:hyperlink>
    </w:p>
    <w:p>
      <w:pPr>
        <w:pStyle w:val="TOC2"/>
        <w:tabs>
          <w:tab w:val="right" w:leader="dot" w:pos="8306"/>
        </w:tabs>
      </w:pPr>
      <w:hyperlink w:anchor="_Toc11562" w:history="1">
        <w:r>
          <w:rPr>
            <w:rFonts w:ascii="仿宋" w:eastAsia="仿宋" w:hAnsi="仿宋" w:cs="仿宋" w:hint="eastAsia"/>
            <w:lang w:eastAsia="zh-CN"/>
          </w:rPr>
          <w:t>(三)、原研药项目提出的理由</w:t>
        </w:r>
        <w:r>
          <w:tab/>
        </w:r>
        <w:r>
          <w:fldChar w:fldCharType="begin"/>
        </w:r>
        <w:r>
          <w:instrText xml:space="preserve"> PAGEREF _Toc11562 \h </w:instrText>
        </w:r>
        <w:r>
          <w:fldChar w:fldCharType="separate"/>
        </w:r>
        <w:r>
          <w:t>8</w:t>
        </w:r>
        <w:r>
          <w:fldChar w:fldCharType="end"/>
        </w:r>
      </w:hyperlink>
    </w:p>
    <w:p>
      <w:pPr>
        <w:pStyle w:val="TOC2"/>
        <w:tabs>
          <w:tab w:val="right" w:leader="dot" w:pos="8306"/>
        </w:tabs>
      </w:pPr>
      <w:hyperlink w:anchor="_Toc3260" w:history="1">
        <w:r>
          <w:rPr>
            <w:rFonts w:ascii="仿宋" w:eastAsia="仿宋" w:hAnsi="仿宋" w:cs="仿宋" w:hint="eastAsia"/>
            <w:lang w:eastAsia="zh-CN"/>
          </w:rPr>
          <w:t>(四)、原研药项目意义</w:t>
        </w:r>
        <w:r>
          <w:tab/>
        </w:r>
        <w:r>
          <w:fldChar w:fldCharType="begin"/>
        </w:r>
        <w:r>
          <w:instrText xml:space="preserve"> PAGEREF _Toc3260 \h </w:instrText>
        </w:r>
        <w:r>
          <w:fldChar w:fldCharType="separate"/>
        </w:r>
        <w:r>
          <w:t>9</w:t>
        </w:r>
        <w:r>
          <w:fldChar w:fldCharType="end"/>
        </w:r>
      </w:hyperlink>
    </w:p>
    <w:p>
      <w:pPr>
        <w:pStyle w:val="TOC2"/>
        <w:tabs>
          <w:tab w:val="right" w:leader="dot" w:pos="8306"/>
        </w:tabs>
      </w:pPr>
      <w:hyperlink w:anchor="_Toc3798" w:history="1">
        <w:r>
          <w:rPr>
            <w:rFonts w:ascii="仿宋" w:eastAsia="仿宋" w:hAnsi="仿宋" w:cs="仿宋" w:hint="eastAsia"/>
            <w:lang w:eastAsia="zh-CN"/>
          </w:rPr>
          <w:t>(五)、原研药项目背景</w:t>
        </w:r>
        <w:r>
          <w:tab/>
        </w:r>
        <w:r>
          <w:fldChar w:fldCharType="begin"/>
        </w:r>
        <w:r>
          <w:instrText xml:space="preserve"> PAGEREF _Toc3798 \h </w:instrText>
        </w:r>
        <w:r>
          <w:fldChar w:fldCharType="separate"/>
        </w:r>
        <w:r>
          <w:t>10</w:t>
        </w:r>
        <w:r>
          <w:fldChar w:fldCharType="end"/>
        </w:r>
      </w:hyperlink>
    </w:p>
    <w:p>
      <w:pPr>
        <w:pStyle w:val="TOC1"/>
        <w:tabs>
          <w:tab w:val="right" w:leader="dot" w:pos="8306"/>
        </w:tabs>
      </w:pPr>
      <w:hyperlink w:anchor="_Toc1413" w:history="1">
        <w:r>
          <w:rPr>
            <w:rFonts w:ascii="仿宋" w:eastAsia="仿宋" w:hAnsi="仿宋" w:cs="仿宋" w:hint="eastAsia"/>
            <w:lang w:eastAsia="zh-CN"/>
          </w:rPr>
          <w:t>三、原研药项目建设背景及必要性分析</w:t>
        </w:r>
        <w:r>
          <w:tab/>
        </w:r>
        <w:r>
          <w:fldChar w:fldCharType="begin"/>
        </w:r>
        <w:r>
          <w:instrText xml:space="preserve"> PAGEREF _Toc1413 \h </w:instrText>
        </w:r>
        <w:r>
          <w:fldChar w:fldCharType="separate"/>
        </w:r>
        <w:r>
          <w:t>11</w:t>
        </w:r>
        <w:r>
          <w:fldChar w:fldCharType="end"/>
        </w:r>
      </w:hyperlink>
    </w:p>
    <w:p>
      <w:pPr>
        <w:pStyle w:val="TOC2"/>
        <w:tabs>
          <w:tab w:val="right" w:leader="dot" w:pos="8306"/>
        </w:tabs>
      </w:pPr>
      <w:hyperlink w:anchor="_Toc19506" w:history="1">
        <w:r>
          <w:rPr>
            <w:rFonts w:ascii="仿宋" w:eastAsia="仿宋" w:hAnsi="仿宋" w:cs="仿宋" w:hint="eastAsia"/>
            <w:lang w:eastAsia="zh-CN"/>
          </w:rPr>
          <w:t>(一)、原研药项目背景分析</w:t>
        </w:r>
        <w:r>
          <w:tab/>
        </w:r>
        <w:r>
          <w:fldChar w:fldCharType="begin"/>
        </w:r>
        <w:r>
          <w:instrText xml:space="preserve"> PAGEREF _Toc19506 \h </w:instrText>
        </w:r>
        <w:r>
          <w:fldChar w:fldCharType="separate"/>
        </w:r>
        <w:r>
          <w:t>11</w:t>
        </w:r>
        <w:r>
          <w:fldChar w:fldCharType="end"/>
        </w:r>
      </w:hyperlink>
    </w:p>
    <w:p>
      <w:pPr>
        <w:pStyle w:val="TOC2"/>
        <w:tabs>
          <w:tab w:val="right" w:leader="dot" w:pos="8306"/>
        </w:tabs>
      </w:pPr>
      <w:hyperlink w:anchor="_Toc21230" w:history="1">
        <w:r>
          <w:rPr>
            <w:rFonts w:ascii="仿宋" w:eastAsia="仿宋" w:hAnsi="仿宋" w:cs="仿宋" w:hint="eastAsia"/>
            <w:lang w:eastAsia="zh-CN"/>
          </w:rPr>
          <w:t>(二)、原研药项目建设必要性分析</w:t>
        </w:r>
        <w:r>
          <w:tab/>
        </w:r>
        <w:r>
          <w:fldChar w:fldCharType="begin"/>
        </w:r>
        <w:r>
          <w:instrText xml:space="preserve"> PAGEREF _Toc21230 \h </w:instrText>
        </w:r>
        <w:r>
          <w:fldChar w:fldCharType="separate"/>
        </w:r>
        <w:r>
          <w:t>13</w:t>
        </w:r>
        <w:r>
          <w:fldChar w:fldCharType="end"/>
        </w:r>
      </w:hyperlink>
    </w:p>
    <w:p>
      <w:pPr>
        <w:pStyle w:val="TOC1"/>
        <w:tabs>
          <w:tab w:val="right" w:leader="dot" w:pos="8306"/>
        </w:tabs>
      </w:pPr>
      <w:hyperlink w:anchor="_Toc23973" w:history="1">
        <w:r>
          <w:rPr>
            <w:rFonts w:ascii="仿宋" w:eastAsia="仿宋" w:hAnsi="仿宋" w:cs="仿宋" w:hint="eastAsia"/>
            <w:lang w:eastAsia="zh-CN"/>
          </w:rPr>
          <w:t>四、原研药项目选址可行性分析</w:t>
        </w:r>
        <w:r>
          <w:tab/>
        </w:r>
        <w:r>
          <w:fldChar w:fldCharType="begin"/>
        </w:r>
        <w:r>
          <w:instrText xml:space="preserve"> PAGEREF _Toc23973 \h </w:instrText>
        </w:r>
        <w:r>
          <w:fldChar w:fldCharType="separate"/>
        </w:r>
        <w:r>
          <w:t>14</w:t>
        </w:r>
        <w:r>
          <w:fldChar w:fldCharType="end"/>
        </w:r>
      </w:hyperlink>
    </w:p>
    <w:p>
      <w:pPr>
        <w:pStyle w:val="TOC2"/>
        <w:tabs>
          <w:tab w:val="right" w:leader="dot" w:pos="8306"/>
        </w:tabs>
      </w:pPr>
      <w:hyperlink w:anchor="_Toc4914" w:history="1">
        <w:r>
          <w:rPr>
            <w:rFonts w:ascii="仿宋" w:eastAsia="仿宋" w:hAnsi="仿宋" w:cs="仿宋" w:hint="eastAsia"/>
            <w:lang w:eastAsia="zh-CN"/>
          </w:rPr>
          <w:t>(一)、原研药项目选址</w:t>
        </w:r>
        <w:r>
          <w:tab/>
        </w:r>
        <w:r>
          <w:fldChar w:fldCharType="begin"/>
        </w:r>
        <w:r>
          <w:instrText xml:space="preserve"> PAGEREF _Toc4914 \h </w:instrText>
        </w:r>
        <w:r>
          <w:fldChar w:fldCharType="separate"/>
        </w:r>
        <w:r>
          <w:t>14</w:t>
        </w:r>
        <w:r>
          <w:fldChar w:fldCharType="end"/>
        </w:r>
      </w:hyperlink>
    </w:p>
    <w:p>
      <w:pPr>
        <w:pStyle w:val="TOC2"/>
        <w:tabs>
          <w:tab w:val="right" w:leader="dot" w:pos="8306"/>
        </w:tabs>
      </w:pPr>
      <w:hyperlink w:anchor="_Toc6691" w:history="1">
        <w:r>
          <w:rPr>
            <w:rFonts w:ascii="仿宋" w:eastAsia="仿宋" w:hAnsi="仿宋" w:cs="仿宋" w:hint="eastAsia"/>
            <w:lang w:eastAsia="zh-CN"/>
          </w:rPr>
          <w:t>(二)、用地控制指标</w:t>
        </w:r>
        <w:r>
          <w:tab/>
        </w:r>
        <w:r>
          <w:fldChar w:fldCharType="begin"/>
        </w:r>
        <w:r>
          <w:instrText xml:space="preserve"> PAGEREF _Toc6691 \h </w:instrText>
        </w:r>
        <w:r>
          <w:fldChar w:fldCharType="separate"/>
        </w:r>
        <w:r>
          <w:t>14</w:t>
        </w:r>
        <w:r>
          <w:fldChar w:fldCharType="end"/>
        </w:r>
      </w:hyperlink>
    </w:p>
    <w:p>
      <w:pPr>
        <w:pStyle w:val="TOC2"/>
        <w:tabs>
          <w:tab w:val="right" w:leader="dot" w:pos="8306"/>
        </w:tabs>
      </w:pPr>
      <w:hyperlink w:anchor="_Toc21621" w:history="1">
        <w:r>
          <w:rPr>
            <w:rFonts w:ascii="仿宋" w:eastAsia="仿宋" w:hAnsi="仿宋" w:cs="仿宋" w:hint="eastAsia"/>
            <w:lang w:eastAsia="zh-CN"/>
          </w:rPr>
          <w:t>(三)、节约用地措施</w:t>
        </w:r>
        <w:r>
          <w:tab/>
        </w:r>
        <w:r>
          <w:fldChar w:fldCharType="begin"/>
        </w:r>
        <w:r>
          <w:instrText xml:space="preserve"> PAGEREF _Toc21621 \h </w:instrText>
        </w:r>
        <w:r>
          <w:fldChar w:fldCharType="separate"/>
        </w:r>
        <w:r>
          <w:t>16</w:t>
        </w:r>
        <w:r>
          <w:fldChar w:fldCharType="end"/>
        </w:r>
      </w:hyperlink>
    </w:p>
    <w:p>
      <w:pPr>
        <w:pStyle w:val="TOC2"/>
        <w:tabs>
          <w:tab w:val="right" w:leader="dot" w:pos="8306"/>
        </w:tabs>
      </w:pPr>
      <w:hyperlink w:anchor="_Toc9788" w:history="1">
        <w:r>
          <w:rPr>
            <w:rFonts w:ascii="仿宋" w:eastAsia="仿宋" w:hAnsi="仿宋" w:cs="仿宋" w:hint="eastAsia"/>
            <w:lang w:eastAsia="zh-CN"/>
          </w:rPr>
          <w:t>(四)、总图布置方案</w:t>
        </w:r>
        <w:r>
          <w:tab/>
        </w:r>
        <w:r>
          <w:fldChar w:fldCharType="begin"/>
        </w:r>
        <w:r>
          <w:instrText xml:space="preserve"> PAGEREF _Toc9788 \h </w:instrText>
        </w:r>
        <w:r>
          <w:fldChar w:fldCharType="separate"/>
        </w:r>
        <w:r>
          <w:t>17</w:t>
        </w:r>
        <w:r>
          <w:fldChar w:fldCharType="end"/>
        </w:r>
      </w:hyperlink>
    </w:p>
    <w:p>
      <w:pPr>
        <w:pStyle w:val="TOC2"/>
        <w:tabs>
          <w:tab w:val="right" w:leader="dot" w:pos="8306"/>
        </w:tabs>
      </w:pPr>
      <w:hyperlink w:anchor="_Toc9244" w:history="1">
        <w:r>
          <w:rPr>
            <w:rFonts w:ascii="仿宋" w:eastAsia="仿宋" w:hAnsi="仿宋" w:cs="仿宋" w:hint="eastAsia"/>
            <w:lang w:eastAsia="zh-CN"/>
          </w:rPr>
          <w:t>(五)、选址综合评价</w:t>
        </w:r>
        <w:r>
          <w:tab/>
        </w:r>
        <w:r>
          <w:fldChar w:fldCharType="begin"/>
        </w:r>
        <w:r>
          <w:instrText xml:space="preserve"> PAGEREF _Toc9244 \h </w:instrText>
        </w:r>
        <w:r>
          <w:fldChar w:fldCharType="separate"/>
        </w:r>
        <w:r>
          <w:t>18</w:t>
        </w:r>
        <w:r>
          <w:fldChar w:fldCharType="end"/>
        </w:r>
      </w:hyperlink>
    </w:p>
    <w:p>
      <w:pPr>
        <w:pStyle w:val="TOC1"/>
        <w:tabs>
          <w:tab w:val="right" w:leader="dot" w:pos="8306"/>
        </w:tabs>
      </w:pPr>
      <w:hyperlink w:anchor="_Toc12434" w:history="1">
        <w:r>
          <w:rPr>
            <w:rFonts w:ascii="仿宋" w:eastAsia="仿宋" w:hAnsi="仿宋" w:cs="仿宋" w:hint="eastAsia"/>
            <w:lang w:eastAsia="zh-CN"/>
          </w:rPr>
          <w:t>五、原研药项目土建工程</w:t>
        </w:r>
        <w:r>
          <w:tab/>
        </w:r>
        <w:r>
          <w:fldChar w:fldCharType="begin"/>
        </w:r>
        <w:r>
          <w:instrText xml:space="preserve"> PAGEREF _Toc12434 \h </w:instrText>
        </w:r>
        <w:r>
          <w:fldChar w:fldCharType="separate"/>
        </w:r>
        <w:r>
          <w:t>19</w:t>
        </w:r>
        <w:r>
          <w:fldChar w:fldCharType="end"/>
        </w:r>
      </w:hyperlink>
    </w:p>
    <w:p>
      <w:pPr>
        <w:pStyle w:val="TOC2"/>
        <w:tabs>
          <w:tab w:val="right" w:leader="dot" w:pos="8306"/>
        </w:tabs>
      </w:pPr>
      <w:hyperlink w:anchor="_Toc6629" w:history="1">
        <w:r>
          <w:rPr>
            <w:rFonts w:ascii="仿宋" w:eastAsia="仿宋" w:hAnsi="仿宋" w:cs="仿宋" w:hint="eastAsia"/>
            <w:lang w:eastAsia="zh-CN"/>
          </w:rPr>
          <w:t>(一)、建筑工程设计原则</w:t>
        </w:r>
        <w:r>
          <w:tab/>
        </w:r>
        <w:r>
          <w:fldChar w:fldCharType="begin"/>
        </w:r>
        <w:r>
          <w:instrText xml:space="preserve"> PAGEREF _Toc6629 \h </w:instrText>
        </w:r>
        <w:r>
          <w:fldChar w:fldCharType="separate"/>
        </w:r>
        <w:r>
          <w:t>19</w:t>
        </w:r>
        <w:r>
          <w:fldChar w:fldCharType="end"/>
        </w:r>
      </w:hyperlink>
    </w:p>
    <w:p>
      <w:pPr>
        <w:pStyle w:val="TOC2"/>
        <w:tabs>
          <w:tab w:val="right" w:leader="dot" w:pos="8306"/>
        </w:tabs>
      </w:pPr>
      <w:hyperlink w:anchor="_Toc3835" w:history="1">
        <w:r>
          <w:rPr>
            <w:rFonts w:ascii="仿宋" w:eastAsia="仿宋" w:hAnsi="仿宋" w:cs="仿宋" w:hint="eastAsia"/>
            <w:lang w:eastAsia="zh-CN"/>
          </w:rPr>
          <w:t>(二)、土建工程设计年限及安全等级</w:t>
        </w:r>
        <w:r>
          <w:tab/>
        </w:r>
        <w:r>
          <w:fldChar w:fldCharType="begin"/>
        </w:r>
        <w:r>
          <w:instrText xml:space="preserve"> PAGEREF _Toc3835 \h </w:instrText>
        </w:r>
        <w:r>
          <w:fldChar w:fldCharType="separate"/>
        </w:r>
        <w:r>
          <w:t>20</w:t>
        </w:r>
        <w:r>
          <w:fldChar w:fldCharType="end"/>
        </w:r>
      </w:hyperlink>
    </w:p>
    <w:p>
      <w:pPr>
        <w:pStyle w:val="TOC2"/>
        <w:tabs>
          <w:tab w:val="right" w:leader="dot" w:pos="8306"/>
        </w:tabs>
      </w:pPr>
      <w:hyperlink w:anchor="_Toc17657" w:history="1">
        <w:r>
          <w:rPr>
            <w:rFonts w:ascii="仿宋" w:eastAsia="仿宋" w:hAnsi="仿宋" w:cs="仿宋" w:hint="eastAsia"/>
            <w:lang w:eastAsia="zh-CN"/>
          </w:rPr>
          <w:t>(三)、建筑工程设计总体要求</w:t>
        </w:r>
        <w:r>
          <w:tab/>
        </w:r>
        <w:r>
          <w:fldChar w:fldCharType="begin"/>
        </w:r>
        <w:r>
          <w:instrText xml:space="preserve"> PAGEREF _Toc17657 \h </w:instrText>
        </w:r>
        <w:r>
          <w:fldChar w:fldCharType="separate"/>
        </w:r>
        <w:r>
          <w:t>21</w:t>
        </w:r>
        <w:r>
          <w:fldChar w:fldCharType="end"/>
        </w:r>
      </w:hyperlink>
    </w:p>
    <w:p>
      <w:pPr>
        <w:pStyle w:val="TOC2"/>
        <w:tabs>
          <w:tab w:val="right" w:leader="dot" w:pos="8306"/>
        </w:tabs>
      </w:pPr>
      <w:hyperlink w:anchor="_Toc10730" w:history="1">
        <w:r>
          <w:rPr>
            <w:rFonts w:ascii="仿宋" w:eastAsia="仿宋" w:hAnsi="仿宋" w:cs="仿宋" w:hint="eastAsia"/>
            <w:lang w:eastAsia="zh-CN"/>
          </w:rPr>
          <w:t>(四)、土建工程建设指标</w:t>
        </w:r>
        <w:r>
          <w:tab/>
        </w:r>
        <w:r>
          <w:fldChar w:fldCharType="begin"/>
        </w:r>
        <w:r>
          <w:instrText xml:space="preserve"> PAGEREF _Toc10730 \h </w:instrText>
        </w:r>
        <w:r>
          <w:fldChar w:fldCharType="separate"/>
        </w:r>
        <w:r>
          <w:t>22</w:t>
        </w:r>
        <w:r>
          <w:fldChar w:fldCharType="end"/>
        </w:r>
      </w:hyperlink>
    </w:p>
    <w:p>
      <w:pPr>
        <w:pStyle w:val="TOC1"/>
        <w:tabs>
          <w:tab w:val="right" w:leader="dot" w:pos="8306"/>
        </w:tabs>
      </w:pPr>
      <w:hyperlink w:anchor="_Toc21065" w:history="1">
        <w:r>
          <w:rPr>
            <w:rFonts w:ascii="仿宋" w:eastAsia="仿宋" w:hAnsi="仿宋" w:cs="仿宋" w:hint="eastAsia"/>
            <w:lang w:eastAsia="zh-CN"/>
          </w:rPr>
          <w:t>六、工艺说明</w:t>
        </w:r>
        <w:r>
          <w:tab/>
        </w:r>
        <w:r>
          <w:fldChar w:fldCharType="begin"/>
        </w:r>
        <w:r>
          <w:instrText xml:space="preserve"> PAGEREF _Toc21065 \h </w:instrText>
        </w:r>
        <w:r>
          <w:fldChar w:fldCharType="separate"/>
        </w:r>
        <w:r>
          <w:t>22</w:t>
        </w:r>
        <w:r>
          <w:fldChar w:fldCharType="end"/>
        </w:r>
      </w:hyperlink>
    </w:p>
    <w:p>
      <w:pPr>
        <w:pStyle w:val="TOC2"/>
        <w:tabs>
          <w:tab w:val="right" w:leader="dot" w:pos="8306"/>
        </w:tabs>
      </w:pPr>
      <w:hyperlink w:anchor="_Toc20423" w:history="1">
        <w:r>
          <w:rPr>
            <w:rFonts w:ascii="仿宋" w:eastAsia="仿宋" w:hAnsi="仿宋" w:cs="仿宋" w:hint="eastAsia"/>
            <w:lang w:eastAsia="zh-CN"/>
          </w:rPr>
          <w:t>(一)、技术管理特点</w:t>
        </w:r>
        <w:r>
          <w:tab/>
        </w:r>
        <w:r>
          <w:fldChar w:fldCharType="begin"/>
        </w:r>
        <w:r>
          <w:instrText xml:space="preserve"> PAGEREF _Toc20423 \h </w:instrText>
        </w:r>
        <w:r>
          <w:fldChar w:fldCharType="separate"/>
        </w:r>
        <w:r>
          <w:t>22</w:t>
        </w:r>
        <w:r>
          <w:fldChar w:fldCharType="end"/>
        </w:r>
      </w:hyperlink>
    </w:p>
    <w:p>
      <w:pPr>
        <w:pStyle w:val="TOC2"/>
        <w:tabs>
          <w:tab w:val="right" w:leader="dot" w:pos="8306"/>
        </w:tabs>
      </w:pPr>
      <w:hyperlink w:anchor="_Toc16105" w:history="1">
        <w:r>
          <w:rPr>
            <w:rFonts w:ascii="仿宋" w:eastAsia="仿宋" w:hAnsi="仿宋" w:cs="仿宋" w:hint="eastAsia"/>
            <w:lang w:eastAsia="zh-CN"/>
          </w:rPr>
          <w:t>(二)、原研药项目工艺技术设计方案</w:t>
        </w:r>
        <w:r>
          <w:tab/>
        </w:r>
        <w:r>
          <w:fldChar w:fldCharType="begin"/>
        </w:r>
        <w:r>
          <w:instrText xml:space="preserve"> PAGEREF _Toc16105 \h </w:instrText>
        </w:r>
        <w:r>
          <w:fldChar w:fldCharType="separate"/>
        </w:r>
        <w:r>
          <w:t>23</w:t>
        </w:r>
        <w:r>
          <w:fldChar w:fldCharType="end"/>
        </w:r>
      </w:hyperlink>
    </w:p>
    <w:p>
      <w:pPr>
        <w:pStyle w:val="TOC2"/>
        <w:tabs>
          <w:tab w:val="right" w:leader="dot" w:pos="8306"/>
        </w:tabs>
      </w:pPr>
      <w:hyperlink w:anchor="_Toc6241" w:history="1">
        <w:r>
          <w:rPr>
            <w:rFonts w:ascii="仿宋" w:eastAsia="仿宋" w:hAnsi="仿宋" w:cs="仿宋" w:hint="eastAsia"/>
            <w:lang w:eastAsia="zh-CN"/>
          </w:rPr>
          <w:t>(三)、设备选型方案</w:t>
        </w:r>
        <w:r>
          <w:tab/>
        </w:r>
        <w:r>
          <w:fldChar w:fldCharType="begin"/>
        </w:r>
        <w:r>
          <w:instrText xml:space="preserve"> PAGEREF _Toc6241 \h </w:instrText>
        </w:r>
        <w:r>
          <w:fldChar w:fldCharType="separate"/>
        </w:r>
        <w:r>
          <w:t>25</w:t>
        </w:r>
        <w:r>
          <w:fldChar w:fldCharType="end"/>
        </w:r>
      </w:hyperlink>
    </w:p>
    <w:p>
      <w:pPr>
        <w:pStyle w:val="TOC1"/>
        <w:tabs>
          <w:tab w:val="right" w:leader="dot" w:pos="8306"/>
        </w:tabs>
      </w:pPr>
      <w:hyperlink w:anchor="_Toc15954" w:history="1">
        <w:r>
          <w:rPr>
            <w:rFonts w:ascii="仿宋" w:eastAsia="仿宋" w:hAnsi="仿宋" w:cs="仿宋" w:hint="eastAsia"/>
            <w:lang w:eastAsia="zh-CN"/>
          </w:rPr>
          <w:t>七、原研药项目创新与研发</w:t>
        </w:r>
        <w:r>
          <w:tab/>
        </w:r>
        <w:r>
          <w:fldChar w:fldCharType="begin"/>
        </w:r>
        <w:r>
          <w:instrText xml:space="preserve"> PAGEREF _Toc15954 \h </w:instrText>
        </w:r>
        <w:r>
          <w:fldChar w:fldCharType="separate"/>
        </w:r>
        <w:r>
          <w:t>26</w:t>
        </w:r>
        <w:r>
          <w:fldChar w:fldCharType="end"/>
        </w:r>
      </w:hyperlink>
    </w:p>
    <w:p>
      <w:pPr>
        <w:pStyle w:val="TOC2"/>
        <w:tabs>
          <w:tab w:val="right" w:leader="dot" w:pos="8306"/>
        </w:tabs>
      </w:pPr>
      <w:hyperlink w:anchor="_Toc162" w:history="1">
        <w:r>
          <w:rPr>
            <w:rFonts w:ascii="仿宋" w:eastAsia="仿宋" w:hAnsi="仿宋" w:cs="仿宋" w:hint="eastAsia"/>
            <w:lang w:eastAsia="zh-CN"/>
          </w:rPr>
          <w:t>(一)、创新策略与方向</w:t>
        </w:r>
        <w:r>
          <w:tab/>
        </w:r>
        <w:r>
          <w:fldChar w:fldCharType="begin"/>
        </w:r>
        <w:r>
          <w:instrText xml:space="preserve"> PAGEREF _Toc162 \h </w:instrText>
        </w:r>
        <w:r>
          <w:fldChar w:fldCharType="separate"/>
        </w:r>
        <w:r>
          <w:t>26</w:t>
        </w:r>
        <w:r>
          <w:fldChar w:fldCharType="end"/>
        </w:r>
      </w:hyperlink>
    </w:p>
    <w:p>
      <w:pPr>
        <w:pStyle w:val="TOC2"/>
        <w:tabs>
          <w:tab w:val="right" w:leader="dot" w:pos="8306"/>
        </w:tabs>
      </w:pPr>
      <w:hyperlink w:anchor="_Toc31668" w:history="1">
        <w:r>
          <w:rPr>
            <w:rFonts w:ascii="仿宋" w:eastAsia="仿宋" w:hAnsi="仿宋" w:cs="仿宋" w:hint="eastAsia"/>
            <w:lang w:eastAsia="zh-CN"/>
          </w:rPr>
          <w:t>(二)、研发规划与投入</w:t>
        </w:r>
        <w:r>
          <w:tab/>
        </w:r>
        <w:r>
          <w:fldChar w:fldCharType="begin"/>
        </w:r>
        <w:r>
          <w:instrText xml:space="preserve"> PAGEREF _Toc31668 \h </w:instrText>
        </w:r>
        <w:r>
          <w:fldChar w:fldCharType="separate"/>
        </w:r>
        <w:r>
          <w:t>27</w:t>
        </w:r>
        <w:r>
          <w:fldChar w:fldCharType="end"/>
        </w:r>
      </w:hyperlink>
    </w:p>
    <w:p>
      <w:pPr>
        <w:pStyle w:val="TOC1"/>
        <w:tabs>
          <w:tab w:val="right" w:leader="dot" w:pos="8306"/>
        </w:tabs>
      </w:pPr>
      <w:hyperlink w:anchor="_Toc26922" w:history="1">
        <w:r>
          <w:rPr>
            <w:rFonts w:ascii="仿宋" w:eastAsia="仿宋" w:hAnsi="仿宋" w:cs="仿宋" w:hint="eastAsia"/>
            <w:lang w:eastAsia="zh-CN"/>
          </w:rPr>
          <w:t>八、原研药项目投资规划</w:t>
        </w:r>
        <w:r>
          <w:tab/>
        </w:r>
        <w:r>
          <w:fldChar w:fldCharType="begin"/>
        </w:r>
        <w:r>
          <w:instrText xml:space="preserve"> PAGEREF _Toc26922 \h </w:instrText>
        </w:r>
        <w:r>
          <w:fldChar w:fldCharType="separate"/>
        </w:r>
        <w:r>
          <w:t>29</w:t>
        </w:r>
        <w:r>
          <w:fldChar w:fldCharType="end"/>
        </w:r>
      </w:hyperlink>
    </w:p>
    <w:p>
      <w:pPr>
        <w:pStyle w:val="TOC2"/>
        <w:tabs>
          <w:tab w:val="right" w:leader="dot" w:pos="8306"/>
        </w:tabs>
      </w:pPr>
      <w:hyperlink w:anchor="_Toc22197" w:history="1">
        <w:r>
          <w:rPr>
            <w:rFonts w:ascii="仿宋" w:eastAsia="仿宋" w:hAnsi="仿宋" w:cs="仿宋" w:hint="eastAsia"/>
            <w:lang w:eastAsia="zh-CN"/>
          </w:rPr>
          <w:t>(一)、原研药项目总投资估算</w:t>
        </w:r>
        <w:r>
          <w:tab/>
        </w:r>
        <w:r>
          <w:fldChar w:fldCharType="begin"/>
        </w:r>
        <w:r>
          <w:instrText xml:space="preserve"> PAGEREF _Toc22197 \h </w:instrText>
        </w:r>
        <w:r>
          <w:fldChar w:fldCharType="separate"/>
        </w:r>
        <w:r>
          <w:t>29</w:t>
        </w:r>
        <w:r>
          <w:fldChar w:fldCharType="end"/>
        </w:r>
      </w:hyperlink>
    </w:p>
    <w:p>
      <w:pPr>
        <w:pStyle w:val="TOC2"/>
        <w:tabs>
          <w:tab w:val="right" w:leader="dot" w:pos="8306"/>
        </w:tabs>
      </w:pPr>
      <w:hyperlink w:anchor="_Toc13951" w:history="1">
        <w:r>
          <w:rPr>
            <w:rFonts w:ascii="仿宋" w:eastAsia="仿宋" w:hAnsi="仿宋" w:cs="仿宋" w:hint="eastAsia"/>
            <w:lang w:eastAsia="zh-CN"/>
          </w:rPr>
          <w:t>(二)、资金筹措</w:t>
        </w:r>
        <w:r>
          <w:tab/>
        </w:r>
        <w:r>
          <w:fldChar w:fldCharType="begin"/>
        </w:r>
        <w:r>
          <w:instrText xml:space="preserve"> PAGEREF _Toc13951 \h </w:instrText>
        </w:r>
        <w:r>
          <w:fldChar w:fldCharType="separate"/>
        </w:r>
        <w:r>
          <w:t>30</w:t>
        </w:r>
        <w:r>
          <w:fldChar w:fldCharType="end"/>
        </w:r>
      </w:hyperlink>
    </w:p>
    <w:p>
      <w:pPr>
        <w:pStyle w:val="TOC1"/>
        <w:tabs>
          <w:tab w:val="right" w:leader="dot" w:pos="8306"/>
        </w:tabs>
      </w:pPr>
      <w:hyperlink w:anchor="_Toc32595" w:history="1">
        <w:r>
          <w:rPr>
            <w:rFonts w:ascii="仿宋" w:eastAsia="仿宋" w:hAnsi="仿宋" w:cs="仿宋" w:hint="eastAsia"/>
            <w:lang w:eastAsia="zh-CN"/>
          </w:rPr>
          <w:t>九、原研药项目人力资源培养与发展</w:t>
        </w:r>
        <w:r>
          <w:tab/>
        </w:r>
        <w:r>
          <w:fldChar w:fldCharType="begin"/>
        </w:r>
        <w:r>
          <w:instrText xml:space="preserve"> PAGEREF _Toc32595 \h </w:instrText>
        </w:r>
        <w:r>
          <w:fldChar w:fldCharType="separate"/>
        </w:r>
        <w:r>
          <w:t>31</w:t>
        </w:r>
        <w:r>
          <w:fldChar w:fldCharType="end"/>
        </w:r>
      </w:hyperlink>
    </w:p>
    <w:p>
      <w:pPr>
        <w:pStyle w:val="TOC2"/>
        <w:tabs>
          <w:tab w:val="right" w:leader="dot" w:pos="8306"/>
        </w:tabs>
      </w:pPr>
      <w:hyperlink w:anchor="_Toc2028" w:history="1">
        <w:r>
          <w:rPr>
            <w:rFonts w:ascii="仿宋" w:eastAsia="仿宋" w:hAnsi="仿宋" w:cs="仿宋" w:hint="eastAsia"/>
            <w:lang w:eastAsia="zh-CN"/>
          </w:rPr>
          <w:t>(一)、人才需求与规划</w:t>
        </w:r>
        <w:r>
          <w:tab/>
        </w:r>
        <w:r>
          <w:fldChar w:fldCharType="begin"/>
        </w:r>
        <w:r>
          <w:instrText xml:space="preserve"> PAGEREF _Toc2028 \h </w:instrText>
        </w:r>
        <w:r>
          <w:fldChar w:fldCharType="separate"/>
        </w:r>
        <w:r>
          <w:t>31</w:t>
        </w:r>
        <w:r>
          <w:fldChar w:fldCharType="end"/>
        </w:r>
      </w:hyperlink>
    </w:p>
    <w:p>
      <w:pPr>
        <w:pStyle w:val="TOC2"/>
        <w:tabs>
          <w:tab w:val="right" w:leader="dot" w:pos="8306"/>
        </w:tabs>
      </w:pPr>
      <w:hyperlink w:anchor="_Toc12750" w:history="1">
        <w:r>
          <w:rPr>
            <w:rFonts w:ascii="仿宋" w:eastAsia="仿宋" w:hAnsi="仿宋" w:cs="仿宋" w:hint="eastAsia"/>
            <w:lang w:eastAsia="zh-CN"/>
          </w:rPr>
          <w:t>(二)、培训与发展计划</w:t>
        </w:r>
        <w:r>
          <w:tab/>
        </w:r>
        <w:r>
          <w:fldChar w:fldCharType="begin"/>
        </w:r>
        <w:r>
          <w:instrText xml:space="preserve"> PAGEREF _Toc12750 \h </w:instrText>
        </w:r>
        <w:r>
          <w:fldChar w:fldCharType="separate"/>
        </w:r>
        <w:r>
          <w:t>31</w:t>
        </w:r>
        <w:r>
          <w:fldChar w:fldCharType="end"/>
        </w:r>
      </w:hyperlink>
    </w:p>
    <w:p>
      <w:pPr>
        <w:pStyle w:val="TOC1"/>
        <w:tabs>
          <w:tab w:val="right" w:leader="dot" w:pos="8306"/>
        </w:tabs>
      </w:pPr>
      <w:hyperlink w:anchor="_Toc25172" w:history="1">
        <w:r>
          <w:rPr>
            <w:rFonts w:ascii="仿宋" w:eastAsia="仿宋" w:hAnsi="仿宋" w:cs="仿宋" w:hint="eastAsia"/>
            <w:lang w:eastAsia="zh-CN"/>
          </w:rPr>
          <w:t>十、原研药项目人力资源管理</w:t>
        </w:r>
        <w:r>
          <w:tab/>
        </w:r>
        <w:r>
          <w:fldChar w:fldCharType="begin"/>
        </w:r>
        <w:r>
          <w:instrText xml:space="preserve"> PAGEREF _Toc25172 \h </w:instrText>
        </w:r>
        <w:r>
          <w:fldChar w:fldCharType="separate"/>
        </w:r>
        <w:r>
          <w:t>32</w:t>
        </w:r>
        <w:r>
          <w:fldChar w:fldCharType="end"/>
        </w:r>
      </w:hyperlink>
    </w:p>
    <w:p>
      <w:pPr>
        <w:pStyle w:val="TOC2"/>
        <w:tabs>
          <w:tab w:val="right" w:leader="dot" w:pos="8306"/>
        </w:tabs>
      </w:pPr>
      <w:hyperlink w:anchor="_Toc6835" w:history="1">
        <w:r>
          <w:rPr>
            <w:rFonts w:ascii="仿宋" w:eastAsia="仿宋" w:hAnsi="仿宋" w:cs="仿宋" w:hint="eastAsia"/>
            <w:lang w:eastAsia="zh-CN"/>
          </w:rPr>
          <w:t>(一)、建立健全的预算管理制度</w:t>
        </w:r>
        <w:r>
          <w:tab/>
        </w:r>
        <w:r>
          <w:fldChar w:fldCharType="begin"/>
        </w:r>
        <w:r>
          <w:instrText xml:space="preserve"> PAGEREF _Toc6835 \h </w:instrText>
        </w:r>
        <w:r>
          <w:fldChar w:fldCharType="separate"/>
        </w:r>
        <w:r>
          <w:t>32</w:t>
        </w:r>
        <w:r>
          <w:fldChar w:fldCharType="end"/>
        </w:r>
      </w:hyperlink>
    </w:p>
    <w:p>
      <w:pPr>
        <w:pStyle w:val="TOC2"/>
        <w:tabs>
          <w:tab w:val="right" w:leader="dot" w:pos="8306"/>
        </w:tabs>
      </w:pPr>
      <w:hyperlink w:anchor="_Toc22132" w:history="1">
        <w:r>
          <w:rPr>
            <w:rFonts w:ascii="仿宋" w:eastAsia="仿宋" w:hAnsi="仿宋" w:cs="仿宋" w:hint="eastAsia"/>
            <w:lang w:eastAsia="zh-CN"/>
          </w:rPr>
          <w:t>(二)、加强资金流动监控</w:t>
        </w:r>
        <w:r>
          <w:tab/>
        </w:r>
        <w:r>
          <w:fldChar w:fldCharType="begin"/>
        </w:r>
        <w:r>
          <w:instrText xml:space="preserve"> PAGEREF _Toc22132 \h </w:instrText>
        </w:r>
        <w:r>
          <w:fldChar w:fldCharType="separate"/>
        </w:r>
        <w:r>
          <w:t>34</w:t>
        </w:r>
        <w:r>
          <w:fldChar w:fldCharType="end"/>
        </w:r>
      </w:hyperlink>
    </w:p>
    <w:p>
      <w:pPr>
        <w:pStyle w:val="TOC2"/>
        <w:tabs>
          <w:tab w:val="right" w:leader="dot" w:pos="8306"/>
        </w:tabs>
      </w:pPr>
      <w:hyperlink w:anchor="_Toc27785" w:history="1">
        <w:r>
          <w:rPr>
            <w:rFonts w:ascii="仿宋" w:eastAsia="仿宋" w:hAnsi="仿宋" w:cs="仿宋" w:hint="eastAsia"/>
            <w:lang w:eastAsia="zh-CN"/>
          </w:rPr>
          <w:t>(三)、制定完善的风险控制机制</w:t>
        </w:r>
        <w:r>
          <w:tab/>
        </w:r>
        <w:r>
          <w:fldChar w:fldCharType="begin"/>
        </w:r>
        <w:r>
          <w:instrText xml:space="preserve"> PAGEREF _Toc27785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40" w:history="1">
        <w:r>
          <w:rPr>
            <w:rFonts w:ascii="仿宋" w:eastAsia="仿宋" w:hAnsi="仿宋" w:cs="仿宋" w:hint="eastAsia"/>
            <w:lang w:eastAsia="zh-CN"/>
          </w:rPr>
          <w:t>(四)、优化成本管理</w:t>
        </w:r>
        <w:r>
          <w:tab/>
        </w:r>
        <w:r>
          <w:fldChar w:fldCharType="begin"/>
        </w:r>
        <w:r>
          <w:instrText xml:space="preserve"> PAGEREF _Toc9840 \h </w:instrText>
        </w:r>
        <w:r>
          <w:fldChar w:fldCharType="separate"/>
        </w:r>
        <w:r>
          <w:t>36</w:t>
        </w:r>
        <w:r>
          <w:fldChar w:fldCharType="end"/>
        </w:r>
      </w:hyperlink>
    </w:p>
    <w:p>
      <w:pPr>
        <w:pStyle w:val="TOC1"/>
        <w:tabs>
          <w:tab w:val="right" w:leader="dot" w:pos="8306"/>
        </w:tabs>
      </w:pPr>
      <w:hyperlink w:anchor="_Toc15285" w:history="1">
        <w:r>
          <w:rPr>
            <w:rFonts w:ascii="仿宋" w:eastAsia="仿宋" w:hAnsi="仿宋" w:cs="仿宋" w:hint="eastAsia"/>
            <w:lang w:eastAsia="zh-CN"/>
          </w:rPr>
          <w:t>十一、原研药项目技术管理</w:t>
        </w:r>
        <w:r>
          <w:tab/>
        </w:r>
        <w:r>
          <w:fldChar w:fldCharType="begin"/>
        </w:r>
        <w:r>
          <w:instrText xml:space="preserve"> PAGEREF _Toc15285 \h </w:instrText>
        </w:r>
        <w:r>
          <w:fldChar w:fldCharType="separate"/>
        </w:r>
        <w:r>
          <w:t>37</w:t>
        </w:r>
        <w:r>
          <w:fldChar w:fldCharType="end"/>
        </w:r>
      </w:hyperlink>
    </w:p>
    <w:p>
      <w:pPr>
        <w:pStyle w:val="TOC2"/>
        <w:tabs>
          <w:tab w:val="right" w:leader="dot" w:pos="8306"/>
        </w:tabs>
      </w:pPr>
      <w:hyperlink w:anchor="_Toc19623" w:history="1">
        <w:r>
          <w:rPr>
            <w:rFonts w:ascii="仿宋" w:eastAsia="仿宋" w:hAnsi="仿宋" w:cs="仿宋" w:hint="eastAsia"/>
            <w:lang w:eastAsia="zh-CN"/>
          </w:rPr>
          <w:t>(一)、技术方案选用方向</w:t>
        </w:r>
        <w:r>
          <w:tab/>
        </w:r>
        <w:r>
          <w:fldChar w:fldCharType="begin"/>
        </w:r>
        <w:r>
          <w:instrText xml:space="preserve"> PAGEREF _Toc19623 \h </w:instrText>
        </w:r>
        <w:r>
          <w:fldChar w:fldCharType="separate"/>
        </w:r>
        <w:r>
          <w:t>37</w:t>
        </w:r>
        <w:r>
          <w:fldChar w:fldCharType="end"/>
        </w:r>
      </w:hyperlink>
    </w:p>
    <w:p>
      <w:pPr>
        <w:pStyle w:val="TOC2"/>
        <w:tabs>
          <w:tab w:val="right" w:leader="dot" w:pos="8306"/>
        </w:tabs>
      </w:pPr>
      <w:hyperlink w:anchor="_Toc6786" w:history="1">
        <w:r>
          <w:rPr>
            <w:rFonts w:ascii="仿宋" w:eastAsia="仿宋" w:hAnsi="仿宋" w:cs="仿宋" w:hint="eastAsia"/>
            <w:lang w:eastAsia="zh-CN"/>
          </w:rPr>
          <w:t>(二)、工艺技术方案选用原则</w:t>
        </w:r>
        <w:r>
          <w:tab/>
        </w:r>
        <w:r>
          <w:fldChar w:fldCharType="begin"/>
        </w:r>
        <w:r>
          <w:instrText xml:space="preserve"> PAGEREF _Toc6786 \h </w:instrText>
        </w:r>
        <w:r>
          <w:fldChar w:fldCharType="separate"/>
        </w:r>
        <w:r>
          <w:t>39</w:t>
        </w:r>
        <w:r>
          <w:fldChar w:fldCharType="end"/>
        </w:r>
      </w:hyperlink>
    </w:p>
    <w:p>
      <w:pPr>
        <w:pStyle w:val="TOC2"/>
        <w:tabs>
          <w:tab w:val="right" w:leader="dot" w:pos="8306"/>
        </w:tabs>
      </w:pPr>
      <w:hyperlink w:anchor="_Toc5647" w:history="1">
        <w:r>
          <w:rPr>
            <w:rFonts w:ascii="仿宋" w:eastAsia="仿宋" w:hAnsi="仿宋" w:cs="仿宋" w:hint="eastAsia"/>
            <w:lang w:eastAsia="zh-CN"/>
          </w:rPr>
          <w:t>(三)、工艺技术方案要求</w:t>
        </w:r>
        <w:r>
          <w:tab/>
        </w:r>
        <w:r>
          <w:fldChar w:fldCharType="begin"/>
        </w:r>
        <w:r>
          <w:instrText xml:space="preserve"> PAGEREF _Toc5647 \h </w:instrText>
        </w:r>
        <w:r>
          <w:fldChar w:fldCharType="separate"/>
        </w:r>
        <w:r>
          <w:t>41</w:t>
        </w:r>
        <w:r>
          <w:fldChar w:fldCharType="end"/>
        </w:r>
      </w:hyperlink>
    </w:p>
    <w:p>
      <w:pPr>
        <w:pStyle w:val="TOC1"/>
        <w:tabs>
          <w:tab w:val="right" w:leader="dot" w:pos="8306"/>
        </w:tabs>
      </w:pPr>
      <w:hyperlink w:anchor="_Toc32377" w:history="1">
        <w:r>
          <w:rPr>
            <w:rFonts w:ascii="仿宋" w:eastAsia="仿宋" w:hAnsi="仿宋" w:cs="仿宋" w:hint="eastAsia"/>
            <w:lang w:eastAsia="zh-CN"/>
          </w:rPr>
          <w:t>十二、原研药项目计划安排</w:t>
        </w:r>
        <w:r>
          <w:tab/>
        </w:r>
        <w:r>
          <w:fldChar w:fldCharType="begin"/>
        </w:r>
        <w:r>
          <w:instrText xml:space="preserve"> PAGEREF _Toc32377 \h </w:instrText>
        </w:r>
        <w:r>
          <w:fldChar w:fldCharType="separate"/>
        </w:r>
        <w:r>
          <w:t>43</w:t>
        </w:r>
        <w:r>
          <w:fldChar w:fldCharType="end"/>
        </w:r>
      </w:hyperlink>
    </w:p>
    <w:p>
      <w:pPr>
        <w:pStyle w:val="TOC2"/>
        <w:tabs>
          <w:tab w:val="right" w:leader="dot" w:pos="8306"/>
        </w:tabs>
      </w:pPr>
      <w:hyperlink w:anchor="_Toc21690" w:history="1">
        <w:r>
          <w:rPr>
            <w:rFonts w:ascii="仿宋" w:eastAsia="仿宋" w:hAnsi="仿宋" w:cs="仿宋" w:hint="eastAsia"/>
            <w:lang w:eastAsia="zh-CN"/>
          </w:rPr>
          <w:t>(一)、建设周期</w:t>
        </w:r>
        <w:r>
          <w:tab/>
        </w:r>
        <w:r>
          <w:fldChar w:fldCharType="begin"/>
        </w:r>
        <w:r>
          <w:instrText xml:space="preserve"> PAGEREF _Toc21690 \h </w:instrText>
        </w:r>
        <w:r>
          <w:fldChar w:fldCharType="separate"/>
        </w:r>
        <w:r>
          <w:t>43</w:t>
        </w:r>
        <w:r>
          <w:fldChar w:fldCharType="end"/>
        </w:r>
      </w:hyperlink>
    </w:p>
    <w:p>
      <w:pPr>
        <w:pStyle w:val="TOC2"/>
        <w:tabs>
          <w:tab w:val="right" w:leader="dot" w:pos="8306"/>
        </w:tabs>
      </w:pPr>
      <w:hyperlink w:anchor="_Toc363" w:history="1">
        <w:r>
          <w:rPr>
            <w:rFonts w:ascii="仿宋" w:eastAsia="仿宋" w:hAnsi="仿宋" w:cs="仿宋" w:hint="eastAsia"/>
            <w:lang w:eastAsia="zh-CN"/>
          </w:rPr>
          <w:t>(二)、建设进度</w:t>
        </w:r>
        <w:r>
          <w:tab/>
        </w:r>
        <w:r>
          <w:fldChar w:fldCharType="begin"/>
        </w:r>
        <w:r>
          <w:instrText xml:space="preserve"> PAGEREF _Toc363 \h </w:instrText>
        </w:r>
        <w:r>
          <w:fldChar w:fldCharType="separate"/>
        </w:r>
        <w:r>
          <w:t>44</w:t>
        </w:r>
        <w:r>
          <w:fldChar w:fldCharType="end"/>
        </w:r>
      </w:hyperlink>
    </w:p>
    <w:p>
      <w:pPr>
        <w:pStyle w:val="TOC2"/>
        <w:tabs>
          <w:tab w:val="right" w:leader="dot" w:pos="8306"/>
        </w:tabs>
      </w:pPr>
      <w:hyperlink w:anchor="_Toc4908" w:history="1">
        <w:r>
          <w:rPr>
            <w:rFonts w:ascii="仿宋" w:eastAsia="仿宋" w:hAnsi="仿宋" w:cs="仿宋" w:hint="eastAsia"/>
            <w:lang w:eastAsia="zh-CN"/>
          </w:rPr>
          <w:t>(三)、进度安排注意事项</w:t>
        </w:r>
        <w:r>
          <w:tab/>
        </w:r>
        <w:r>
          <w:fldChar w:fldCharType="begin"/>
        </w:r>
        <w:r>
          <w:instrText xml:space="preserve"> PAGEREF _Toc4908 \h </w:instrText>
        </w:r>
        <w:r>
          <w:fldChar w:fldCharType="separate"/>
        </w:r>
        <w:r>
          <w:t>45</w:t>
        </w:r>
        <w:r>
          <w:fldChar w:fldCharType="end"/>
        </w:r>
      </w:hyperlink>
    </w:p>
    <w:p>
      <w:pPr>
        <w:pStyle w:val="TOC2"/>
        <w:tabs>
          <w:tab w:val="right" w:leader="dot" w:pos="8306"/>
        </w:tabs>
      </w:pPr>
      <w:hyperlink w:anchor="_Toc25564" w:history="1">
        <w:r>
          <w:rPr>
            <w:rFonts w:ascii="仿宋" w:eastAsia="仿宋" w:hAnsi="仿宋" w:cs="仿宋" w:hint="eastAsia"/>
            <w:lang w:eastAsia="zh-CN"/>
          </w:rPr>
          <w:t>(四)、人力资源配置</w:t>
        </w:r>
        <w:r>
          <w:tab/>
        </w:r>
        <w:r>
          <w:fldChar w:fldCharType="begin"/>
        </w:r>
        <w:r>
          <w:instrText xml:space="preserve"> PAGEREF _Toc25564 \h </w:instrText>
        </w:r>
        <w:r>
          <w:fldChar w:fldCharType="separate"/>
        </w:r>
        <w:r>
          <w:t>46</w:t>
        </w:r>
        <w:r>
          <w:fldChar w:fldCharType="end"/>
        </w:r>
      </w:hyperlink>
    </w:p>
    <w:p>
      <w:pPr>
        <w:pStyle w:val="TOC1"/>
        <w:tabs>
          <w:tab w:val="right" w:leader="dot" w:pos="8306"/>
        </w:tabs>
      </w:pPr>
      <w:hyperlink w:anchor="_Toc14245" w:history="1">
        <w:r>
          <w:rPr>
            <w:rFonts w:ascii="仿宋" w:eastAsia="仿宋" w:hAnsi="仿宋" w:cs="仿宋" w:hint="eastAsia"/>
            <w:lang w:eastAsia="zh-CN"/>
          </w:rPr>
          <w:t>十三、风险识别与分类</w:t>
        </w:r>
        <w:r>
          <w:tab/>
        </w:r>
        <w:r>
          <w:fldChar w:fldCharType="begin"/>
        </w:r>
        <w:r>
          <w:instrText xml:space="preserve"> PAGEREF _Toc14245 \h </w:instrText>
        </w:r>
        <w:r>
          <w:fldChar w:fldCharType="separate"/>
        </w:r>
        <w:r>
          <w:t>47</w:t>
        </w:r>
        <w:r>
          <w:fldChar w:fldCharType="end"/>
        </w:r>
      </w:hyperlink>
    </w:p>
    <w:p>
      <w:pPr>
        <w:pStyle w:val="TOC2"/>
        <w:tabs>
          <w:tab w:val="right" w:leader="dot" w:pos="8306"/>
        </w:tabs>
      </w:pPr>
      <w:hyperlink w:anchor="_Toc9135" w:history="1">
        <w:r>
          <w:rPr>
            <w:rFonts w:ascii="仿宋" w:eastAsia="仿宋" w:hAnsi="仿宋" w:cs="仿宋" w:hint="eastAsia"/>
            <w:lang w:eastAsia="zh-CN"/>
          </w:rPr>
          <w:t>(一)、风险识别</w:t>
        </w:r>
        <w:r>
          <w:tab/>
        </w:r>
        <w:r>
          <w:fldChar w:fldCharType="begin"/>
        </w:r>
        <w:r>
          <w:instrText xml:space="preserve"> PAGEREF _Toc9135 \h </w:instrText>
        </w:r>
        <w:r>
          <w:fldChar w:fldCharType="separate"/>
        </w:r>
        <w:r>
          <w:t>47</w:t>
        </w:r>
        <w:r>
          <w:fldChar w:fldCharType="end"/>
        </w:r>
      </w:hyperlink>
    </w:p>
    <w:p>
      <w:pPr>
        <w:pStyle w:val="TOC2"/>
        <w:tabs>
          <w:tab w:val="right" w:leader="dot" w:pos="8306"/>
        </w:tabs>
      </w:pPr>
      <w:hyperlink w:anchor="_Toc16022" w:history="1">
        <w:r>
          <w:rPr>
            <w:rFonts w:ascii="仿宋" w:eastAsia="仿宋" w:hAnsi="仿宋" w:cs="仿宋" w:hint="eastAsia"/>
            <w:lang w:eastAsia="zh-CN"/>
          </w:rPr>
          <w:t>(二)、风险分类</w:t>
        </w:r>
        <w:r>
          <w:tab/>
        </w:r>
        <w:r>
          <w:fldChar w:fldCharType="begin"/>
        </w:r>
        <w:r>
          <w:instrText xml:space="preserve"> PAGEREF _Toc16022 \h </w:instrText>
        </w:r>
        <w:r>
          <w:fldChar w:fldCharType="separate"/>
        </w:r>
        <w:r>
          <w:t>49</w:t>
        </w:r>
        <w:r>
          <w:fldChar w:fldCharType="end"/>
        </w:r>
      </w:hyperlink>
    </w:p>
    <w:p>
      <w:pPr>
        <w:pStyle w:val="TOC1"/>
        <w:tabs>
          <w:tab w:val="right" w:leader="dot" w:pos="8306"/>
        </w:tabs>
      </w:pPr>
      <w:hyperlink w:anchor="_Toc20799" w:history="1">
        <w:r>
          <w:rPr>
            <w:rFonts w:ascii="仿宋" w:eastAsia="仿宋" w:hAnsi="仿宋" w:cs="仿宋" w:hint="eastAsia"/>
            <w:lang w:eastAsia="zh-CN"/>
          </w:rPr>
          <w:t>十四、原研药项目实施时间节点</w:t>
        </w:r>
        <w:r>
          <w:tab/>
        </w:r>
        <w:r>
          <w:fldChar w:fldCharType="begin"/>
        </w:r>
        <w:r>
          <w:instrText xml:space="preserve"> PAGEREF _Toc20799 \h </w:instrText>
        </w:r>
        <w:r>
          <w:fldChar w:fldCharType="separate"/>
        </w:r>
        <w:r>
          <w:t>50</w:t>
        </w:r>
        <w:r>
          <w:fldChar w:fldCharType="end"/>
        </w:r>
      </w:hyperlink>
    </w:p>
    <w:p>
      <w:pPr>
        <w:pStyle w:val="TOC2"/>
        <w:tabs>
          <w:tab w:val="right" w:leader="dot" w:pos="8306"/>
        </w:tabs>
      </w:pPr>
      <w:hyperlink w:anchor="_Toc11732" w:history="1">
        <w:r>
          <w:rPr>
            <w:rFonts w:ascii="仿宋" w:eastAsia="仿宋" w:hAnsi="仿宋" w:cs="仿宋" w:hint="eastAsia"/>
            <w:lang w:eastAsia="zh-CN"/>
          </w:rPr>
          <w:t>(一)、原研药项目启动阶段时间节点</w:t>
        </w:r>
        <w:r>
          <w:tab/>
        </w:r>
        <w:r>
          <w:fldChar w:fldCharType="begin"/>
        </w:r>
        <w:r>
          <w:instrText xml:space="preserve"> PAGEREF _Toc11732 \h </w:instrText>
        </w:r>
        <w:r>
          <w:fldChar w:fldCharType="separate"/>
        </w:r>
        <w:r>
          <w:t>50</w:t>
        </w:r>
        <w:r>
          <w:fldChar w:fldCharType="end"/>
        </w:r>
      </w:hyperlink>
    </w:p>
    <w:p>
      <w:pPr>
        <w:pStyle w:val="TOC2"/>
        <w:tabs>
          <w:tab w:val="right" w:leader="dot" w:pos="8306"/>
        </w:tabs>
      </w:pPr>
      <w:hyperlink w:anchor="_Toc24148" w:history="1">
        <w:r>
          <w:rPr>
            <w:rFonts w:ascii="仿宋" w:eastAsia="仿宋" w:hAnsi="仿宋" w:cs="仿宋" w:hint="eastAsia"/>
            <w:lang w:eastAsia="zh-CN"/>
          </w:rPr>
          <w:t>(二)、原研药项目执行阶段时间节点</w:t>
        </w:r>
        <w:r>
          <w:tab/>
        </w:r>
        <w:r>
          <w:fldChar w:fldCharType="begin"/>
        </w:r>
        <w:r>
          <w:instrText xml:space="preserve"> PAGEREF _Toc24148 \h </w:instrText>
        </w:r>
        <w:r>
          <w:fldChar w:fldCharType="separate"/>
        </w:r>
        <w:r>
          <w:t>52</w:t>
        </w:r>
        <w:r>
          <w:fldChar w:fldCharType="end"/>
        </w:r>
      </w:hyperlink>
    </w:p>
    <w:p>
      <w:pPr>
        <w:pStyle w:val="TOC2"/>
        <w:tabs>
          <w:tab w:val="right" w:leader="dot" w:pos="8306"/>
        </w:tabs>
      </w:pPr>
      <w:hyperlink w:anchor="_Toc11846" w:history="1">
        <w:r>
          <w:rPr>
            <w:rFonts w:ascii="仿宋" w:eastAsia="仿宋" w:hAnsi="仿宋" w:cs="仿宋" w:hint="eastAsia"/>
            <w:lang w:eastAsia="zh-CN"/>
          </w:rPr>
          <w:t>(三)、原研药项目完成阶段时间节点</w:t>
        </w:r>
        <w:r>
          <w:tab/>
        </w:r>
        <w:r>
          <w:fldChar w:fldCharType="begin"/>
        </w:r>
        <w:r>
          <w:instrText xml:space="preserve"> PAGEREF _Toc11846 \h </w:instrText>
        </w:r>
        <w:r>
          <w:fldChar w:fldCharType="separate"/>
        </w:r>
        <w:r>
          <w:t>52</w:t>
        </w:r>
        <w:r>
          <w:fldChar w:fldCharType="end"/>
        </w:r>
      </w:hyperlink>
    </w:p>
    <w:p>
      <w:pPr>
        <w:pStyle w:val="TOC1"/>
        <w:tabs>
          <w:tab w:val="right" w:leader="dot" w:pos="8306"/>
        </w:tabs>
      </w:pPr>
      <w:hyperlink w:anchor="_Toc15755" w:history="1">
        <w:r>
          <w:rPr>
            <w:rFonts w:ascii="仿宋" w:eastAsia="仿宋" w:hAnsi="仿宋" w:cs="仿宋" w:hint="eastAsia"/>
            <w:lang w:eastAsia="zh-CN"/>
          </w:rPr>
          <w:t>十五、利益相关者分析与沟通计划</w:t>
        </w:r>
        <w:r>
          <w:tab/>
        </w:r>
        <w:r>
          <w:fldChar w:fldCharType="begin"/>
        </w:r>
        <w:r>
          <w:instrText xml:space="preserve"> PAGEREF _Toc15755 \h </w:instrText>
        </w:r>
        <w:r>
          <w:fldChar w:fldCharType="separate"/>
        </w:r>
        <w:r>
          <w:t>53</w:t>
        </w:r>
        <w:r>
          <w:fldChar w:fldCharType="end"/>
        </w:r>
      </w:hyperlink>
    </w:p>
    <w:p>
      <w:pPr>
        <w:pStyle w:val="TOC2"/>
        <w:tabs>
          <w:tab w:val="right" w:leader="dot" w:pos="8306"/>
        </w:tabs>
      </w:pPr>
      <w:hyperlink w:anchor="_Toc26656" w:history="1">
        <w:r>
          <w:rPr>
            <w:rFonts w:ascii="仿宋" w:eastAsia="仿宋" w:hAnsi="仿宋" w:cs="仿宋" w:hint="eastAsia"/>
            <w:lang w:eastAsia="zh-CN"/>
          </w:rPr>
          <w:t>(一)、利益相关者分析</w:t>
        </w:r>
        <w:r>
          <w:tab/>
        </w:r>
        <w:r>
          <w:fldChar w:fldCharType="begin"/>
        </w:r>
        <w:r>
          <w:instrText xml:space="preserve"> PAGEREF _Toc26656 \h </w:instrText>
        </w:r>
        <w:r>
          <w:fldChar w:fldCharType="separate"/>
        </w:r>
        <w:r>
          <w:t>53</w:t>
        </w:r>
        <w:r>
          <w:fldChar w:fldCharType="end"/>
        </w:r>
      </w:hyperlink>
    </w:p>
    <w:p>
      <w:pPr>
        <w:pStyle w:val="TOC2"/>
        <w:tabs>
          <w:tab w:val="right" w:leader="dot" w:pos="8306"/>
        </w:tabs>
      </w:pPr>
      <w:hyperlink w:anchor="_Toc7718" w:history="1">
        <w:r>
          <w:rPr>
            <w:rFonts w:ascii="仿宋" w:eastAsia="仿宋" w:hAnsi="仿宋" w:cs="仿宋" w:hint="eastAsia"/>
            <w:lang w:eastAsia="zh-CN"/>
          </w:rPr>
          <w:t>(二)、沟通计划</w:t>
        </w:r>
        <w:r>
          <w:tab/>
        </w:r>
        <w:r>
          <w:fldChar w:fldCharType="begin"/>
        </w:r>
        <w:r>
          <w:instrText xml:space="preserve"> PAGEREF _Toc7718 \h </w:instrText>
        </w:r>
        <w:r>
          <w:fldChar w:fldCharType="separate"/>
        </w:r>
        <w:r>
          <w:t>55</w:t>
        </w:r>
        <w:r>
          <w:fldChar w:fldCharType="end"/>
        </w:r>
      </w:hyperlink>
    </w:p>
    <w:p>
      <w:pPr>
        <w:pStyle w:val="TOC1"/>
        <w:tabs>
          <w:tab w:val="right" w:leader="dot" w:pos="8306"/>
        </w:tabs>
      </w:pPr>
      <w:hyperlink w:anchor="_Toc24048" w:history="1">
        <w:r>
          <w:rPr>
            <w:rFonts w:ascii="仿宋" w:eastAsia="仿宋" w:hAnsi="仿宋" w:cs="仿宋" w:hint="eastAsia"/>
            <w:lang w:eastAsia="zh-CN"/>
          </w:rPr>
          <w:t>十六、营销与推广策略</w:t>
        </w:r>
        <w:r>
          <w:tab/>
        </w:r>
        <w:r>
          <w:fldChar w:fldCharType="begin"/>
        </w:r>
        <w:r>
          <w:instrText xml:space="preserve"> PAGEREF _Toc24048 \h </w:instrText>
        </w:r>
        <w:r>
          <w:fldChar w:fldCharType="separate"/>
        </w:r>
        <w:r>
          <w:t>56</w:t>
        </w:r>
        <w:r>
          <w:fldChar w:fldCharType="end"/>
        </w:r>
      </w:hyperlink>
    </w:p>
    <w:p>
      <w:pPr>
        <w:pStyle w:val="TOC2"/>
        <w:tabs>
          <w:tab w:val="right" w:leader="dot" w:pos="8306"/>
        </w:tabs>
      </w:pPr>
      <w:hyperlink w:anchor="_Toc12145" w:history="1">
        <w:r>
          <w:rPr>
            <w:rFonts w:ascii="仿宋" w:eastAsia="仿宋" w:hAnsi="仿宋" w:cs="仿宋" w:hint="eastAsia"/>
            <w:lang w:eastAsia="zh-CN"/>
          </w:rPr>
          <w:t>(一)、产品/服务定位与特点</w:t>
        </w:r>
        <w:r>
          <w:tab/>
        </w:r>
        <w:r>
          <w:fldChar w:fldCharType="begin"/>
        </w:r>
        <w:r>
          <w:instrText xml:space="preserve"> PAGEREF _Toc12145 \h </w:instrText>
        </w:r>
        <w:r>
          <w:fldChar w:fldCharType="separate"/>
        </w:r>
        <w:r>
          <w:t>56</w:t>
        </w:r>
        <w:r>
          <w:fldChar w:fldCharType="end"/>
        </w:r>
      </w:hyperlink>
    </w:p>
    <w:p>
      <w:pPr>
        <w:pStyle w:val="TOC2"/>
        <w:tabs>
          <w:tab w:val="right" w:leader="dot" w:pos="8306"/>
        </w:tabs>
      </w:pPr>
      <w:hyperlink w:anchor="_Toc9471" w:history="1">
        <w:r>
          <w:rPr>
            <w:rFonts w:ascii="仿宋" w:eastAsia="仿宋" w:hAnsi="仿宋" w:cs="仿宋" w:hint="eastAsia"/>
            <w:lang w:eastAsia="zh-CN"/>
          </w:rPr>
          <w:t>(二)、市场定位与竞争分析</w:t>
        </w:r>
        <w:r>
          <w:tab/>
        </w:r>
        <w:r>
          <w:fldChar w:fldCharType="begin"/>
        </w:r>
        <w:r>
          <w:instrText xml:space="preserve"> PAGEREF _Toc9471 \h </w:instrText>
        </w:r>
        <w:r>
          <w:fldChar w:fldCharType="separate"/>
        </w:r>
        <w:r>
          <w:t>57</w:t>
        </w:r>
        <w:r>
          <w:fldChar w:fldCharType="end"/>
        </w:r>
      </w:hyperlink>
    </w:p>
    <w:p>
      <w:pPr>
        <w:pStyle w:val="TOC2"/>
        <w:tabs>
          <w:tab w:val="right" w:leader="dot" w:pos="8306"/>
        </w:tabs>
      </w:pPr>
      <w:hyperlink w:anchor="_Toc28690" w:history="1">
        <w:r>
          <w:rPr>
            <w:rFonts w:ascii="仿宋" w:eastAsia="仿宋" w:hAnsi="仿宋" w:cs="仿宋" w:hint="eastAsia"/>
            <w:lang w:eastAsia="zh-CN"/>
          </w:rPr>
          <w:t>(三)、营销渠道与策略</w:t>
        </w:r>
        <w:r>
          <w:tab/>
        </w:r>
        <w:r>
          <w:fldChar w:fldCharType="begin"/>
        </w:r>
        <w:r>
          <w:instrText xml:space="preserve"> PAGEREF _Toc28690 \h </w:instrText>
        </w:r>
        <w:r>
          <w:fldChar w:fldCharType="separate"/>
        </w:r>
        <w:r>
          <w:t>59</w:t>
        </w:r>
        <w:r>
          <w:fldChar w:fldCharType="end"/>
        </w:r>
      </w:hyperlink>
    </w:p>
    <w:p>
      <w:pPr>
        <w:pStyle w:val="TOC2"/>
        <w:tabs>
          <w:tab w:val="right" w:leader="dot" w:pos="8306"/>
        </w:tabs>
      </w:pPr>
      <w:hyperlink w:anchor="_Toc3544" w:history="1">
        <w:r>
          <w:rPr>
            <w:rFonts w:ascii="仿宋" w:eastAsia="仿宋" w:hAnsi="仿宋" w:cs="仿宋" w:hint="eastAsia"/>
            <w:lang w:eastAsia="zh-CN"/>
          </w:rPr>
          <w:t>(四)、推广与宣传活动</w:t>
        </w:r>
        <w:r>
          <w:tab/>
        </w:r>
        <w:r>
          <w:fldChar w:fldCharType="begin"/>
        </w:r>
        <w:r>
          <w:instrText xml:space="preserve"> PAGEREF _Toc3544 \h </w:instrText>
        </w:r>
        <w:r>
          <w:fldChar w:fldCharType="separate"/>
        </w:r>
        <w:r>
          <w:t>60</w:t>
        </w:r>
        <w:r>
          <w:fldChar w:fldCharType="end"/>
        </w:r>
      </w:hyperlink>
    </w:p>
    <w:p>
      <w:pPr>
        <w:pStyle w:val="TOC1"/>
        <w:tabs>
          <w:tab w:val="right" w:leader="dot" w:pos="8306"/>
        </w:tabs>
      </w:pPr>
      <w:hyperlink w:anchor="_Toc28919" w:history="1">
        <w:r>
          <w:rPr>
            <w:rFonts w:ascii="仿宋" w:eastAsia="仿宋" w:hAnsi="仿宋" w:cs="仿宋" w:hint="eastAsia"/>
            <w:lang w:eastAsia="zh-CN"/>
          </w:rPr>
          <w:t>十七、供应链管理</w:t>
        </w:r>
        <w:r>
          <w:tab/>
        </w:r>
        <w:r>
          <w:fldChar w:fldCharType="begin"/>
        </w:r>
        <w:r>
          <w:instrText xml:space="preserve"> PAGEREF _Toc28919 \h </w:instrText>
        </w:r>
        <w:r>
          <w:fldChar w:fldCharType="separate"/>
        </w:r>
        <w:r>
          <w:t>65</w:t>
        </w:r>
        <w:r>
          <w:fldChar w:fldCharType="end"/>
        </w:r>
      </w:hyperlink>
    </w:p>
    <w:p>
      <w:pPr>
        <w:pStyle w:val="TOC2"/>
        <w:tabs>
          <w:tab w:val="right" w:leader="dot" w:pos="8306"/>
        </w:tabs>
      </w:pPr>
      <w:hyperlink w:anchor="_Toc9719" w:history="1">
        <w:r>
          <w:rPr>
            <w:rFonts w:ascii="仿宋" w:eastAsia="仿宋" w:hAnsi="仿宋" w:cs="仿宋" w:hint="eastAsia"/>
            <w:lang w:eastAsia="zh-CN"/>
          </w:rPr>
          <w:t>(一)、供应链战略规划</w:t>
        </w:r>
        <w:r>
          <w:tab/>
        </w:r>
        <w:r>
          <w:fldChar w:fldCharType="begin"/>
        </w:r>
        <w:r>
          <w:instrText xml:space="preserve"> PAGEREF _Toc9719 \h </w:instrText>
        </w:r>
        <w:r>
          <w:fldChar w:fldCharType="separate"/>
        </w:r>
        <w:r>
          <w:t>65</w:t>
        </w:r>
        <w:r>
          <w:fldChar w:fldCharType="end"/>
        </w:r>
      </w:hyperlink>
    </w:p>
    <w:p>
      <w:pPr>
        <w:pStyle w:val="TOC2"/>
        <w:tabs>
          <w:tab w:val="right" w:leader="dot" w:pos="8306"/>
        </w:tabs>
      </w:pPr>
      <w:hyperlink w:anchor="_Toc28880" w:history="1">
        <w:r>
          <w:rPr>
            <w:rFonts w:ascii="仿宋" w:eastAsia="仿宋" w:hAnsi="仿宋" w:cs="仿宋" w:hint="eastAsia"/>
            <w:lang w:eastAsia="zh-CN"/>
          </w:rPr>
          <w:t>(二)、供应商选择与合作</w:t>
        </w:r>
        <w:r>
          <w:tab/>
        </w:r>
        <w:r>
          <w:fldChar w:fldCharType="begin"/>
        </w:r>
        <w:r>
          <w:instrText xml:space="preserve"> PAGEREF _Toc28880 \h </w:instrText>
        </w:r>
        <w:r>
          <w:fldChar w:fldCharType="separate"/>
        </w:r>
        <w:r>
          <w:t>66</w:t>
        </w:r>
        <w:r>
          <w:fldChar w:fldCharType="end"/>
        </w:r>
      </w:hyperlink>
    </w:p>
    <w:p>
      <w:pPr>
        <w:pStyle w:val="TOC2"/>
        <w:tabs>
          <w:tab w:val="right" w:leader="dot" w:pos="8306"/>
        </w:tabs>
      </w:pPr>
      <w:hyperlink w:anchor="_Toc999" w:history="1">
        <w:r>
          <w:rPr>
            <w:rFonts w:ascii="仿宋" w:eastAsia="仿宋" w:hAnsi="仿宋" w:cs="仿宋" w:hint="eastAsia"/>
            <w:lang w:eastAsia="zh-CN"/>
          </w:rPr>
          <w:t>(三)、物流与库存管理</w:t>
        </w:r>
        <w:r>
          <w:tab/>
        </w:r>
        <w:r>
          <w:fldChar w:fldCharType="begin"/>
        </w:r>
        <w:r>
          <w:instrText xml:space="preserve"> PAGEREF _Toc999 \h </w:instrText>
        </w:r>
        <w:r>
          <w:fldChar w:fldCharType="separate"/>
        </w:r>
        <w:r>
          <w:t>68</w:t>
        </w:r>
        <w:r>
          <w:fldChar w:fldCharType="end"/>
        </w:r>
      </w:hyperlink>
    </w:p>
    <w:p>
      <w:pPr>
        <w:pStyle w:val="TOC1"/>
        <w:tabs>
          <w:tab w:val="right" w:leader="dot" w:pos="8306"/>
        </w:tabs>
      </w:pPr>
      <w:hyperlink w:anchor="_Toc7216" w:history="1">
        <w:r>
          <w:rPr>
            <w:rFonts w:ascii="仿宋" w:eastAsia="仿宋" w:hAnsi="仿宋" w:cs="仿宋" w:hint="eastAsia"/>
            <w:lang w:eastAsia="zh-CN"/>
          </w:rPr>
          <w:t>十八、质量管理体系</w:t>
        </w:r>
        <w:r>
          <w:tab/>
        </w:r>
        <w:r>
          <w:fldChar w:fldCharType="begin"/>
        </w:r>
        <w:r>
          <w:instrText xml:space="preserve"> PAGEREF _Toc7216 \h </w:instrText>
        </w:r>
        <w:r>
          <w:fldChar w:fldCharType="separate"/>
        </w:r>
        <w:r>
          <w:t>69</w:t>
        </w:r>
        <w:r>
          <w:fldChar w:fldCharType="end"/>
        </w:r>
      </w:hyperlink>
    </w:p>
    <w:p>
      <w:pPr>
        <w:pStyle w:val="TOC2"/>
        <w:tabs>
          <w:tab w:val="right" w:leader="dot" w:pos="8306"/>
        </w:tabs>
      </w:pPr>
      <w:hyperlink w:anchor="_Toc6489" w:history="1">
        <w:r>
          <w:rPr>
            <w:rFonts w:ascii="仿宋" w:eastAsia="仿宋" w:hAnsi="仿宋" w:cs="仿宋" w:hint="eastAsia"/>
            <w:lang w:eastAsia="zh-CN"/>
          </w:rPr>
          <w:t>(一)、质量目标与方针</w:t>
        </w:r>
        <w:r>
          <w:tab/>
        </w:r>
        <w:r>
          <w:fldChar w:fldCharType="begin"/>
        </w:r>
        <w:r>
          <w:instrText xml:space="preserve"> PAGEREF _Toc6489 \h </w:instrText>
        </w:r>
        <w:r>
          <w:fldChar w:fldCharType="separate"/>
        </w:r>
        <w:r>
          <w:t>69</w:t>
        </w:r>
        <w:r>
          <w:fldChar w:fldCharType="end"/>
        </w:r>
      </w:hyperlink>
    </w:p>
    <w:p>
      <w:pPr>
        <w:pStyle w:val="TOC2"/>
        <w:tabs>
          <w:tab w:val="right" w:leader="dot" w:pos="8306"/>
        </w:tabs>
      </w:pPr>
      <w:hyperlink w:anchor="_Toc24517" w:history="1">
        <w:r>
          <w:rPr>
            <w:rFonts w:ascii="仿宋" w:eastAsia="仿宋" w:hAnsi="仿宋" w:cs="仿宋" w:hint="eastAsia"/>
            <w:lang w:eastAsia="zh-CN"/>
          </w:rPr>
          <w:t>(二)、质量管理责任</w:t>
        </w:r>
        <w:r>
          <w:tab/>
        </w:r>
        <w:r>
          <w:fldChar w:fldCharType="begin"/>
        </w:r>
        <w:r>
          <w:instrText xml:space="preserve"> PAGEREF _Toc24517 \h </w:instrText>
        </w:r>
        <w:r>
          <w:fldChar w:fldCharType="separate"/>
        </w:r>
        <w:r>
          <w:t>70</w:t>
        </w:r>
        <w:r>
          <w:fldChar w:fldCharType="end"/>
        </w:r>
      </w:hyperlink>
    </w:p>
    <w:p>
      <w:pPr>
        <w:pStyle w:val="TOC2"/>
        <w:tabs>
          <w:tab w:val="right" w:leader="dot" w:pos="8306"/>
        </w:tabs>
      </w:pPr>
      <w:hyperlink w:anchor="_Toc25342" w:history="1">
        <w:r>
          <w:rPr>
            <w:rFonts w:ascii="仿宋" w:eastAsia="仿宋" w:hAnsi="仿宋" w:cs="仿宋" w:hint="eastAsia"/>
            <w:lang w:eastAsia="zh-CN"/>
          </w:rPr>
          <w:t>(三)、质量管理体系文件</w:t>
        </w:r>
        <w:r>
          <w:tab/>
        </w:r>
        <w:r>
          <w:fldChar w:fldCharType="begin"/>
        </w:r>
        <w:r>
          <w:instrText xml:space="preserve"> PAGEREF _Toc25342 \h </w:instrText>
        </w:r>
        <w:r>
          <w:fldChar w:fldCharType="separate"/>
        </w:r>
        <w:r>
          <w:t>71</w:t>
        </w:r>
        <w:r>
          <w:fldChar w:fldCharType="end"/>
        </w:r>
      </w:hyperlink>
    </w:p>
    <w:p>
      <w:pPr>
        <w:pStyle w:val="TOC2"/>
        <w:tabs>
          <w:tab w:val="right" w:leader="dot" w:pos="8306"/>
        </w:tabs>
      </w:pPr>
      <w:hyperlink w:anchor="_Toc25930" w:history="1">
        <w:r>
          <w:rPr>
            <w:rFonts w:ascii="仿宋" w:eastAsia="仿宋" w:hAnsi="仿宋" w:cs="仿宋" w:hint="eastAsia"/>
            <w:lang w:eastAsia="zh-CN"/>
          </w:rPr>
          <w:t>(四)、质量培训与教育</w:t>
        </w:r>
        <w:r>
          <w:tab/>
        </w:r>
        <w:r>
          <w:fldChar w:fldCharType="begin"/>
        </w:r>
        <w:r>
          <w:instrText xml:space="preserve"> PAGEREF _Toc25930 \h </w:instrText>
        </w:r>
        <w:r>
          <w:fldChar w:fldCharType="separate"/>
        </w:r>
        <w:r>
          <w:t>73</w:t>
        </w:r>
        <w:r>
          <w:fldChar w:fldCharType="end"/>
        </w:r>
      </w:hyperlink>
    </w:p>
    <w:p>
      <w:pPr>
        <w:pStyle w:val="TOC2"/>
        <w:tabs>
          <w:tab w:val="right" w:leader="dot" w:pos="8306"/>
        </w:tabs>
      </w:pPr>
      <w:hyperlink w:anchor="_Toc19499" w:history="1">
        <w:r>
          <w:rPr>
            <w:rFonts w:ascii="仿宋" w:eastAsia="仿宋" w:hAnsi="仿宋" w:cs="仿宋" w:hint="eastAsia"/>
            <w:lang w:eastAsia="zh-CN"/>
          </w:rPr>
          <w:t>(五)、质量审核与评价</w:t>
        </w:r>
        <w:r>
          <w:tab/>
        </w:r>
        <w:r>
          <w:fldChar w:fldCharType="begin"/>
        </w:r>
        <w:r>
          <w:instrText xml:space="preserve"> PAGEREF _Toc19499 \h </w:instrText>
        </w:r>
        <w:r>
          <w:fldChar w:fldCharType="separate"/>
        </w:r>
        <w:r>
          <w:t>74</w:t>
        </w:r>
        <w:r>
          <w:fldChar w:fldCharType="end"/>
        </w:r>
      </w:hyperlink>
    </w:p>
    <w:p>
      <w:pPr>
        <w:pStyle w:val="TOC2"/>
        <w:tabs>
          <w:tab w:val="right" w:leader="dot" w:pos="8306"/>
        </w:tabs>
      </w:pPr>
      <w:hyperlink w:anchor="_Toc22823" w:history="1">
        <w:r>
          <w:rPr>
            <w:rFonts w:ascii="仿宋" w:eastAsia="仿宋" w:hAnsi="仿宋" w:cs="仿宋" w:hint="eastAsia"/>
            <w:lang w:eastAsia="zh-CN"/>
          </w:rPr>
          <w:t>(六)、不符合与纠正措施</w:t>
        </w:r>
        <w:r>
          <w:tab/>
        </w:r>
        <w:r>
          <w:fldChar w:fldCharType="begin"/>
        </w:r>
        <w:r>
          <w:instrText xml:space="preserve"> PAGEREF _Toc22823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1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996"/>
      <w:r>
        <w:rPr>
          <w:rFonts w:ascii="仿宋" w:eastAsia="仿宋" w:hAnsi="仿宋" w:cs="仿宋" w:hint="eastAsia"/>
          <w:lang w:eastAsia="zh-CN"/>
        </w:rPr>
        <w:t>(一)、原研药行业分析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原研药行业一直以来都是市场的关注焦点。行业内的发展趋势、竞争态势以及潜在机会都对原研药项目的推进产生深远的影响。通过深入研究行业的整体概貌，我们将更好地理解行业的核心特征，为原研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原研药行业，技术一直是推动创新和发展的关键因素。我们将对当前技术趋势进行详尽分析，包括但不限于人工智能、大数据应用、先进制造技术等。这有助于原研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原研药项目成功的基础。我们将对主要竞争对手进行深入研究，包括其市场份额、产品特点、市场定位等。通过全面了解竞争对手的优势和劣势，原研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432"/>
      <w:r>
        <w:rPr>
          <w:rFonts w:ascii="仿宋" w:eastAsia="仿宋" w:hAnsi="仿宋" w:cs="仿宋" w:hint="eastAsia"/>
          <w:sz w:val="28"/>
          <w:lang w:eastAsia="zh-CN"/>
        </w:rPr>
        <w:t>(二)、原研药市场分析预测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通过对市场规模的深入调研，我们将预测原研药市场未来的增长趋势。这包括市场的整体规模、各细分领域的发展趋势等。原研药项目可以根据市场的扩张速度和潜在机会，制定更符合市场需求的发展策略。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了解消费者的需求是市场分析的核心。我们将通过调查研究，深入挖掘目标消费者的需求特点、购买习惯以及对产品和服务的期望。这有助于原研药项目更好地定位目标市场，提供更符合消费者期待的解决方案。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原研药项目实施过程中需要充分考虑的因素。我们将对市场风险进行全面评估，包括但不限于政策法规风险、市场竞争风险、技术变革风险等。通过对潜在风险的深入分析，原研药项目可以制定相应的风险缓解策略，降低不确定性对原研药项目的影响。</w:t>
      </w:r>
    </w:p>
    <w:p>
      <w:pPr>
        <w:pStyle w:val="Heading1"/>
        <w:ind w:firstLine="560" w:firstLineChars="200"/>
        <w:rPr>
          <w:rFonts w:ascii="仿宋" w:eastAsia="仿宋" w:hAnsi="仿宋" w:cs="仿宋" w:hint="eastAsia"/>
          <w:sz w:val="28"/>
          <w:lang w:eastAsia="zh-CN"/>
        </w:rPr>
      </w:pPr>
      <w:bookmarkStart w:id="5" w:name="_Toc11242"/>
      <w:r>
        <w:rPr>
          <w:rFonts w:ascii="仿宋" w:eastAsia="仿宋" w:hAnsi="仿宋" w:cs="仿宋" w:hint="eastAsia"/>
          <w:sz w:val="28"/>
          <w:lang w:eastAsia="zh-CN"/>
        </w:rPr>
        <w:t>二、原研药项目概论</w:t>
      </w:r>
      <w:bookmarkEnd w:id="5"/>
    </w:p>
    <w:p>
      <w:pPr>
        <w:pStyle w:val="Heading2"/>
        <w:rPr>
          <w:rFonts w:ascii="仿宋" w:eastAsia="仿宋" w:hAnsi="仿宋" w:cs="仿宋" w:hint="eastAsia"/>
          <w:lang w:eastAsia="zh-CN"/>
        </w:rPr>
      </w:pPr>
      <w:bookmarkStart w:id="6" w:name="_Toc28839"/>
      <w:r>
        <w:rPr>
          <w:rFonts w:ascii="仿宋" w:eastAsia="仿宋" w:hAnsi="仿宋" w:cs="仿宋" w:hint="eastAsia"/>
          <w:lang w:eastAsia="zh-CN"/>
        </w:rPr>
        <w:t>(一)、原研药项目概况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的起源追溯至对市场的深入洞察。市场的不断演变与变革为原研药项目提供了难得的机遇。当前市场存在的需求缺口和变革的大环境共同构成了原研药项目的背景。这个原研药项目旨在充分利用市场机遇，填补行业中尚未满足的需求，为客户提供全新的解决方案。市场的变革和需求的增长使得这个原研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原研药项目名称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正式命名为原研药。这个名称不仅仅是一个标识，更代表了原研药项目的核心理念和愿景。它蕴含着原研药项目所要解决问题的关键字，具有强烈的表达和辨识度，为原研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原研药项目目标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的核心目标是提供一种全新、高效的解决方案，满足客户日益增长的需求。原研药项目追求的不仅仅是满足市场需求，更是在市场中获得卓越的竞争优势。通过不断提升产品或服务的质量和创新水平，原研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原研药项目范围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全面涵盖了产品研发、制造、市场推广和售后服务，确保从产品设计到最终用户体验的全方位关注。这一全面的原研药项目范围是为了确保原研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原研药项目时间表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原研药项目计划在未来18个月内完成，包括研发、测试、市场试点和正式推出等不同阶段。这个时间表的合理设计是为了确保原研药项目各个阶段的顺利推进，以便按时交付高质量的成果。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原研药项目预算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原研药项目总预算估算为XX百万美元，主要分配在研发、市场推广、人员培训和运营等方面。这一充足的预算为原研药项目提供了充足的资源，确保原研药项目在各个方面都能取得优异的表现。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原研药项目风险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原研药项目可能面临的风险包括市场接受度低、技术难题、竞争激烈等。原研药项目团队已经制定了相应的风险应对计划，通过前瞻性的风险管理，确保原研药项目在面对不确定性时能够迅速做出应对。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原研药项目团队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原研药项目汇聚了一支经验丰富、多领域专业素养的核心团队，确保原研药项目在各个方面都能拥有高水平的执行力。团队的协同作战是原研药项目成功的关键因素之一。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原研药项目背景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原研药项目的背景根植于市场对更高效、创新产品的渴望，同时也受到科技发展对行业格局的深刻改变的影响。这为原研药项目提供了广阔的发展空间和市场需求。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原研药项目现状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截至目前，原研药项目已完成市场调研和技术验证，取得了初步的成功。这为原研药项目在未来的发展奠定了坚实的基础，为更远大的目标打下了坚实的基石。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0658"/>
      <w:r>
        <w:rPr>
          <w:rFonts w:ascii="仿宋" w:eastAsia="仿宋" w:hAnsi="仿宋" w:cs="仿宋" w:hint="eastAsia"/>
          <w:sz w:val="28"/>
          <w:lang w:eastAsia="zh-CN"/>
        </w:rPr>
        <w:t>(二)、原研药项目目标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keyword》原研药项目首要业务目标是在市场中占据有利地位，实现产品/服务的成功推广和销售。通过不断提升产品质量、创新性，原研药项目追求成为行业中的领导者，赢得更多客户的青睐。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在科技迅速发展的时代，原研药项目着眼于技术创新。通过持续的研发和技术升级，原研药项目旨在推出更具创新性的产品或服务，以满足市场对新鲜、先进解决方案的需求。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为了建立可持续的客户关系，原研药项目设定了客户满意度目标。通过提供卓越的产品质量和优质的客户服务，原研药项目追求赢得客户的信任和忠诚度，确保他们的满意度达到行业领先水平。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原研药项目注重社会责任和可持续发展。通过实施环保、社会责任原研药项目，原研药项目致力于在经济发展的同时保护环境，促进社会公平，实现可持续经营。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原研药项目的团队是实现目标的核心驱动力。因此，原研药项目设定了团队发展目标，包括提升团队成员的专业技能、培养领导力，以及搭建协同高效的团队工作氛围。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1562"/>
      <w:r>
        <w:rPr>
          <w:rFonts w:ascii="仿宋" w:eastAsia="仿宋" w:hAnsi="仿宋" w:cs="仿宋" w:hint="eastAsia"/>
          <w:sz w:val="28"/>
          <w:lang w:eastAsia="zh-CN"/>
        </w:rPr>
        <w:t>(三)、原研药项目提出的理由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原研药项目提出的理由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的提出源于对市场机遇的深刻洞察。当前市场中存在的需求缺口和行业发展趋势表明，有巨大的商业机会等待被开发。通过准确捕捉市场机遇，原研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的理念基于对技术创新的信仰。通过持续的研发和技术投入，原研药项目有望推出更具创新性的产品或服务。在科技飞速发展的当下，原研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的提出是为了增强企业的行业竞争力。通过提升产品或服务的质量和独特性，原研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原研药项目响应了消费者需求的变化。随着社会和科技的不断发展，消费者对产品和服务的需求也在发生变化。通过深入了解并及时回应消费者的新需求，原研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原研药项目的提出是企业战略发展规划的一部分。在面对日益激烈的市场竞争和不断变化的商业环境中，原研药项目作为企业战略的一环，旨在为企业开辟新的增长领域，巩固企业在行业中的地位。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原研药项目的提出不仅仅是基于商业考量，还注重社会责任。通过推出环保、社会责任等方面的原研药项目，原研药企业可以在社会中树立积极形象，为社会做出积极贡献，实现经济效益和社会效益的双赢。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原研药项目的提出反映了对利益相关者期望的关注。包括客户、员工、投资者等利益相关者在企业发展中都有着各自的期望，原研药项目力求在满足这些期望的同时，取得更大的共赢。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260"/>
      <w:r>
        <w:rPr>
          <w:rFonts w:ascii="仿宋" w:eastAsia="仿宋" w:hAnsi="仿宋" w:cs="仿宋" w:hint="eastAsia"/>
          <w:sz w:val="28"/>
          <w:lang w:eastAsia="zh-CN"/>
        </w:rPr>
        <w:t>(四)、原研药项目意义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在实施原研药项目的过程中，我们不仅仅是在追逐商业成功，更是为企业和社会的多个层面创造了深远的意义。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原研药项目的首要意义在于提升企业的市场竞争力。通过持续的创新和对产品质量的高标准要求，原研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原研药项目的推进将促使行业技术水平的提升。通过引入先进技术和创新性解决方案，原研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在社会层面，原研药项目不仅创造了大量就业机会，提高了就业水平，还注重社会责任和环保。通过参与社会公益事业和推动环保原研药项目，原研药项目为社会贡献了一份力量，体现了企业对社会的积极回馈。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综合而言，原研药项目意义重大，不仅推动了企业的发展，也为行业和社会的进步贡献了积极力量。这是一个全面而深刻的影响，将在未来产生可持续的正面效应。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798"/>
      <w:r>
        <w:rPr>
          <w:rFonts w:ascii="仿宋" w:eastAsia="仿宋" w:hAnsi="仿宋" w:cs="仿宋" w:hint="eastAsia"/>
          <w:sz w:val="28"/>
          <w:lang w:eastAsia="zh-CN"/>
        </w:rPr>
        <w:t>(五)、原研药项目背景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在当今迅猛发展的商业环境中，原研药项目的动因根植于对多方面因素的审慎考量。这个原研药项目的提出并非孤立的决策，而是对企业所处背景深入思考的产物。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市场的不断演变是原研药项目背后的首要原因。科技的迅速发展和全球市场的快速变化使得企业必须灵活应对。原研药项目应运而生，旨在通过创新性的解决方案迎合市场的多变需求，赢得竞争中的先机。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竞争的激烈程度也是原研药项目背景中不可忽视的一环。企业需要在激烈竞争中脱颖而出，为此，原研药项目致力于打破常规，提供独特的价值主张，以吸引客户并确保市场份额的增长。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技术的迅速发展为企业带来了机遇与挑战。作为原研药项目启动的背景之一，对新兴技术的应用将有助于提升企业的技术水平，使其在不断演进的商业环境中保持竞争优势。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此外，社会对企业责任的期望也在逐渐升高。原研药项目充分融入了社会责任的理念，通过可持续经营和社会公益原研药项目，企图为社会贡献一份力量，在商业成功的同时关注社会价值。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13"/>
      <w:r>
        <w:rPr>
          <w:rFonts w:ascii="仿宋" w:eastAsia="仿宋" w:hAnsi="仿宋" w:cs="仿宋" w:hint="eastAsia"/>
          <w:sz w:val="28"/>
          <w:lang w:eastAsia="zh-CN"/>
        </w:rPr>
        <w:t>三、原研药项目建设背景及必要性分析</w:t>
      </w:r>
      <w:bookmarkEnd w:id="11"/>
    </w:p>
    <w:p>
      <w:pPr>
        <w:pStyle w:val="Heading2"/>
        <w:rPr>
          <w:rFonts w:ascii="仿宋" w:eastAsia="仿宋" w:hAnsi="仿宋" w:cs="仿宋" w:hint="eastAsia"/>
          <w:lang w:eastAsia="zh-CN"/>
        </w:rPr>
      </w:pPr>
      <w:bookmarkStart w:id="12" w:name="_Toc19506"/>
      <w:r>
        <w:rPr>
          <w:rFonts w:ascii="仿宋" w:eastAsia="仿宋" w:hAnsi="仿宋" w:cs="仿宋" w:hint="eastAsia"/>
          <w:lang w:eastAsia="zh-CN"/>
        </w:rPr>
        <w:t>(一)、原研药项目背景分析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原研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我们的背景分析将深入挖掘当前行业的发展趋势，通过对竞争态势的全面审视，找到原研药项目在这个潮流中的定位。同时，我们将关注行业内涌现的新兴机遇，以便原研药项目更好地融入行业发展的潮流中。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原研药项目提供了强大的发展动力。我们将聚焦于行业内最新的技术发展趋势，包括但不限于人工智能、大数据分析、物联网等领域。通过深度的技术研究，我们将确保原研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原研药项目发展的源泉。我们将投入更多的精力对市场需求进行深入剖析，超越表面的需求，深入挖掘潜在的市场痛点和机遇。通过对市场需求的细致了解，原研药项目将更有针对性地设计解决方案，满足市场的多样化需求，从而更好地促进原研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原研药项目战略至关重要。我们将对竞争态势进行更为深入的分析，包括但不限于市场份额、产品特点、客户满意度等多个维度。通过深度的竞争分析，原研药项目将能够更准确地把握市场脉搏，制定具有竞争力的原研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原研药项目的发展具有直接的影响。我们将进行更为全面的法规和政策分析，了解行业发展中的潜在法律风险和合规挑战。通过充分了解和遵守相关法规，原研药项目将确保在法律框架内合法合规运营，为原研药项目的稳健发展提供有力支持。</w:t>
      </w:r>
    </w:p>
    <w:p>
      <w:pPr>
        <w:pStyle w:val="Heading2"/>
        <w:ind w:firstLine="560" w:firstLineChars="200"/>
        <w:rPr>
          <w:rFonts w:ascii="仿宋" w:eastAsia="仿宋" w:hAnsi="仿宋" w:cs="仿宋" w:hint="eastAsia"/>
          <w:sz w:val="28"/>
          <w:lang w:eastAsia="zh-CN"/>
        </w:rPr>
      </w:pPr>
      <w:bookmarkStart w:id="13" w:name="_Toc21230"/>
      <w:r>
        <w:rPr>
          <w:rFonts w:ascii="仿宋" w:eastAsia="仿宋" w:hAnsi="仿宋" w:cs="仿宋" w:hint="eastAsia"/>
          <w:sz w:val="28"/>
          <w:lang w:eastAsia="zh-CN"/>
        </w:rPr>
        <w:t>(二)、原研药项目建设必要性分析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建设的迫切性源于对行业发展趋势的深刻洞察。我们正处于一个行业变革的时代，科技创新、数字化转型成为企业发展的关键动力。原研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建设不仅仅是为了跟上潮流，更是为了通过技术创新推动企业的持续发展。通过引入先进的技术和解决方案，原研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原研药项目的建设成为必然选择，通过提高产品质量、拓展服务领域，从而在竞争中获得更多的机会。原研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原研药项目建设的必要性体现在对客户需求更精准的满足。通过原研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原研药项目建设的背后是对企业持续创新的追求。只有通过不断创新，企业才能在竞争中立于不败之地。原研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3973"/>
      <w:r>
        <w:rPr>
          <w:rFonts w:ascii="仿宋" w:eastAsia="仿宋" w:hAnsi="仿宋" w:cs="仿宋" w:hint="eastAsia"/>
          <w:sz w:val="28"/>
          <w:lang w:eastAsia="zh-CN"/>
        </w:rPr>
        <w:t>四、原研药项目选址可行性分析</w:t>
      </w:r>
      <w:bookmarkEnd w:id="14"/>
    </w:p>
    <w:p>
      <w:pPr>
        <w:pStyle w:val="Heading2"/>
        <w:rPr>
          <w:rFonts w:ascii="仿宋" w:eastAsia="仿宋" w:hAnsi="仿宋" w:cs="仿宋" w:hint="eastAsia"/>
          <w:lang w:eastAsia="zh-CN"/>
        </w:rPr>
      </w:pPr>
      <w:bookmarkStart w:id="15" w:name="_Toc4914"/>
      <w:r>
        <w:rPr>
          <w:rFonts w:ascii="仿宋" w:eastAsia="仿宋" w:hAnsi="仿宋" w:cs="仿宋" w:hint="eastAsia"/>
          <w:lang w:eastAsia="zh-CN"/>
        </w:rPr>
        <w:t>(一)、原研药项目选址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该原研药项目选址位于XX省XX市XX区XXX街道</w:t>
      </w:r>
    </w:p>
    <w:p>
      <w:pPr>
        <w:pStyle w:val="Heading2"/>
        <w:ind w:firstLine="560" w:firstLineChars="200"/>
        <w:rPr>
          <w:rFonts w:ascii="仿宋" w:eastAsia="仿宋" w:hAnsi="仿宋" w:cs="仿宋" w:hint="eastAsia"/>
          <w:sz w:val="28"/>
          <w:lang w:eastAsia="zh-CN"/>
        </w:rPr>
      </w:pPr>
      <w:bookmarkStart w:id="16" w:name="_Toc669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原研药项目的征地面积将根据原研药项目的实际规模和需求进行精确规划。具体面积XXX平方米，旨在确保原研药项目不仅能够满足当前的发展需求，还能够预留空间以适应未来的扩展。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净用地面积是在征地面积基础上去除不可利用面积后的实际可开发用地。具体面积XXX平方米，考虑到环保、交通、安全等多方面因素，以确保原研药项目在整体利用效率上达到最优。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原研药项目计划建设的建筑总规模具体面积XXX平方米。这一规模的确定综合考虑了原研药项目的性质、规模，以及城市规划的相关要求，确保建筑布局与周边环境协调一致。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绿地率是原研药项目用地中被规划为绿地的比例。具体面积XXX平方米，旨在通过合理规划绿地，改善原研药项目周边环境，提升居民生活质量，并符合城市整体绿化规划。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容积率是用地上可以建设的建筑总体积与用地面积之比。具体面积XXX，通过合理的容积率规划，确保原研药项目建筑规模与周边环境和谐共生。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确保原研药项目选址与当地城市规划相一致，具体面积XXX平方米。通过与城市规划部门深入沟通，确保原研药项目不仅符合城市的整体发展方向，还能够融入城市的发展布局，为城市的长远发展贡献力量。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充分了解并确保原研药项目选址符合当地产业政策，具体面积XXX平方米。这包括原研药项目对当地经济的促进作用，以及对相关产业的带动效应，确保原研药项目与地方政府的产业政策保持一致，促进共赢合作。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用地总体要求必须符合环保和可持续发展的原则，具体面积XXX平方米。通过采用绿色建筑设计、节能减排等措施，确保原研药项目在建设和运营过程中对环境的影响最小化，达到可持续发展的要求。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确保原研药项目选址具备必要的公共设施配套，具体面积XXX平方米。这包括交通便利性、教育、医疗等基础设施，以提高居民生活品质，使得原研药项目选址更具吸引力。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考虑用地总体要求对当地社会稳定性的影响，具体面积XXX平方米。通过深入了解当地社区反馈，确保原研药项目的选址和建设过程对当地社会和谐稳定产生积极作用。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原研药项目选址不仅符合法规和规划，还在实际操作中具有可行性。这一全面规划将为原研药项目的成功实施提供坚实的基础，确保原研药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1621"/>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原研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原研药项目的设备规划和空间设计中，我们将采取灵活设备布局的措施。设备布局将根据实际需求进行灵活设计，避免不必要的浪费。通过合理规划设备摆放位置，我们将提高设备的利用率，减少设备间距，以确保原研药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https://d.book118.com/048074121055006032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原研药项目计划设计方案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203179"/>
    <w:rsid w:val="3C2031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07412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2024-01-29T07:49:00Z</dcterms:created>
  <dcterms:modified xsi:type="dcterms:W3CDTF">2024-01-29T07:50:13Z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2850FA66778449949E043FD01B9A8FD4_11</vt:lpwstr>
  </property>
  <property fmtid="{D5CDD505-2E9C-101B-9397-08002B2CF9AE}" pid="3" name="KSOProductBuildVer">
    <vt:lpwstr>2052-12.1.0.16250</vt:lpwstr>
  </property>
</Properties>
</file>