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2024年施工员之土建施工专业管理实务题库</w:t>
      </w:r>
    </w:p>
    <w:p/>
    <w:p>
      <w:pPr>
        <w:jc w:val="center"/>
      </w:pPr>
      <w:r>
        <w:rPr>
          <w:rFonts w:ascii="黑体" w:hAnsi="黑体"/>
          <w:b/>
          <w:sz w:val="28"/>
        </w:rPr>
        <w:t>第一部分  单选题(200题)</w:t>
      </w:r>
    </w:p>
    <w:p>
      <w:r>
        <w:t>1、施工组织设计应由施工单位（　　　）或其授权的技术人员审批。</w:t>
        <w:br/>
        <w:t>A.法人代表</w:t>
        <w:br/>
        <w:t>B.技术负责人</w:t>
        <w:br/>
        <w:t>C.项目经理</w:t>
        <w:br/>
        <w:t>D.项目技术负责人</w:t>
        <w:br/>
        <w:br/>
        <w:t xml:space="preserve">【答案】：B </w:t>
      </w:r>
    </w:p>
    <w:p>
      <w:r>
        <w:t>2、毛石基础的扩大部分为阶梯形时，上级阶梯的石块应至少压砌下级阶梯石块的（　　　）。</w:t>
        <w:br/>
        <w:t>A.1/2块</w:t>
        <w:br/>
        <w:t>B.1/3块</w:t>
        <w:br/>
        <w:t>C.3/4块</w:t>
        <w:br/>
        <w:t>D.整块</w:t>
        <w:br/>
        <w:br/>
        <w:t xml:space="preserve">【答案】：A </w:t>
      </w:r>
    </w:p>
    <w:p>
      <w:r>
        <w:t>3、梁的平法标注中，部分标注为KL3（2A）300x650，则以下关于该梁的说法中错误的是（　　　）。</w:t>
        <w:br/>
        <w:t>A.两跨一端悬挑</w:t>
        <w:br/>
        <w:t>B.两跨两端悬挑</w:t>
        <w:br/>
        <w:t>C.梁的截面尺寸为300x650</w:t>
        <w:br/>
        <w:t>D.梁的编号为3</w:t>
        <w:br/>
        <w:br/>
        <w:t xml:space="preserve">【答案】：B </w:t>
      </w:r>
    </w:p>
    <w:p>
      <w:pPr>
        <w:sectPr w:rsidSect="00034616">
          <w:pgSz w:w="12240" w:h="15840"/>
          <w:pgMar w:top="1440" w:right="1800" w:bottom="1440" w:left="1800" w:header="720" w:footer="720" w:gutter="0"/>
          <w:cols w:space="720"/>
          <w:docGrid w:linePitch="360"/>
        </w:sectPr>
      </w:pPr>
    </w:p>
    <w:p>
      <w:r>
        <w:t>4、基础墙的防潮层位置宜在室内地面标高以下（　　　）处。</w:t>
        <w:br/>
        <w:t>A.一皮砖</w:t>
        <w:br/>
        <w:t>B.二皮砖</w:t>
        <w:br/>
        <w:t>C.三皮砖</w:t>
        <w:br/>
        <w:t>D.四皮砖</w:t>
        <w:br/>
        <w:br/>
        <w:t>【答案】：A</w:t>
      </w:r>
      <w:r>
        <w:t xml:space="preserve"> </w:t>
      </w:r>
    </w:p>
    <w:p>
      <w:r>
        <w:t>5、施工区段划分过少的主要缺点是（　　　）。</w:t>
        <w:br/>
        <w:t>A.不利于充分发挥机械设备的生产效率</w:t>
        <w:br/>
        <w:t>B.不利于充分利用工作面</w:t>
        <w:br/>
        <w:t>C.容易产生在同一工作面上的互等、停歇的现象</w:t>
        <w:br/>
        <w:t>D.不利于充分发挥劳动力的潜能</w:t>
        <w:br/>
        <w:br/>
        <w:t xml:space="preserve">【答案】：B </w:t>
      </w:r>
    </w:p>
    <w:p>
      <w:r>
        <w:t>6、根据《建设工程安全生产管理条例》规定，（　　　）单位应当遵守有关环境保护法律、法规的规定，在施工现场采取措施，防止或减少粉尘、废气、固体废物、噪声、振动和施工照明对人和环境的危害和污染。</w:t>
        <w:br/>
        <w:t>A.施工</w:t>
        <w:br/>
        <w:t>B.建设</w:t>
        <w:br/>
        <w:t>C.监理</w:t>
        <w:br/>
        <w:t>D.设计</w:t>
        <w:br/>
        <w:br/>
        <w:t xml:space="preserve">【答案】：A </w:t>
      </w:r>
    </w:p>
    <w:p>
      <w:pPr>
        <w:sectPr w:rsidSect="00034616">
          <w:type w:val="nextPage"/>
          <w:pgSz w:w="12240" w:h="15840"/>
          <w:pgMar w:top="1440" w:right="1800" w:bottom="1440" w:left="1800" w:header="720" w:footer="720" w:gutter="0"/>
          <w:pgNumType w:start="2"/>
          <w:cols w:space="720"/>
          <w:titlePg w:val="0"/>
          <w:docGrid w:linePitch="360"/>
        </w:sectPr>
      </w:pPr>
      <w:r>
        <w:t>7、在施工现场，属于物的不安全状态的是（　　　）。</w:t>
        <w:br/>
        <w:t>A.没有按规定对职工进行安全教育</w:t>
        <w:br/>
        <w:t>B.脚手架连墙件提前拆除</w:t>
        <w:br/>
        <w:t>C.工人高空作业不佩戴安全带</w:t>
        <w:br/>
        <w:t>D.起重机械液压系统漏油</w:t>
        <w:br/>
        <w:br/>
        <w:t xml:space="preserve">【答案】：D </w:t>
      </w:r>
    </w:p>
    <w:p>
      <w:r>
        <w:t>8、采用刷涂法进行钢结构构件防腐涂装时，施涂顺序一般为（　　　）。</w:t>
        <w:br/>
        <w:t>A.先上后下，先难后易</w:t>
        <w:br/>
        <w:t>B.先上后下，先易后难</w:t>
        <w:br/>
        <w:t>C.先下后上，先难后易</w:t>
        <w:br/>
        <w:t>D.先下后上，先易后难</w:t>
        <w:br/>
        <w:br/>
        <w:t xml:space="preserve">【答案】：A </w:t>
      </w:r>
    </w:p>
    <w:p>
      <w:r>
        <w:t>9、在施工现场，属于管理缺失的行为是（　　　）。</w:t>
        <w:br/>
        <w:t>A.不安全装束</w:t>
        <w:br/>
        <w:t>B.在起吊物下作业、停留</w:t>
        <w:br/>
        <w:t>C.技术上的缺陷</w:t>
        <w:br/>
        <w:t>D.分散注意力行为</w:t>
        <w:br/>
        <w:br/>
        <w:t xml:space="preserve">【答案】：C </w:t>
      </w:r>
    </w:p>
    <w:p>
      <w:r>
        <w:t>10、为有效防止框架结构超大体积混凝土基础浇筑时出现有害裂缝，一般不采用的施工方式是（　　　）。</w:t>
        <w:br/>
        <w:t>A.留置变形缝</w:t>
        <w:br/>
        <w:t>B.后浇带</w:t>
        <w:br/>
        <w:t>C.采用跳仓法施工</w:t>
        <w:br/>
        <w:t>D.间歇施工</w:t>
        <w:br/>
        <w:br/>
        <w:t xml:space="preserve">【答案】：D </w:t>
      </w:r>
    </w:p>
    <w:p>
      <w:pPr>
        <w:sectPr w:rsidSect="00034616">
          <w:type w:val="nextPage"/>
          <w:pgSz w:w="12240" w:h="15840"/>
          <w:pgMar w:top="1440" w:right="1800" w:bottom="1440" w:left="1800" w:header="720" w:footer="720" w:gutter="0"/>
          <w:pgNumType w:start="3"/>
          <w:cols w:space="720"/>
          <w:titlePg w:val="0"/>
          <w:docGrid w:linePitch="360"/>
        </w:sectPr>
      </w:pPr>
    </w:p>
    <w:p>
      <w:r>
        <w:t>11、工程构造设计要求不符合规范，这是施工项目质量问题中（　　　）的原因。</w:t>
        <w:br/>
        <w:t>A.，违反法规行为</w:t>
        <w:br/>
        <w:t>B.勘察设计失误</w:t>
        <w:br/>
        <w:t>C.违背基本建设程序</w:t>
        <w:br/>
        <w:t>D.施工失误</w:t>
        <w:br/>
        <w:br/>
        <w:t>【答案】：B</w:t>
      </w:r>
      <w:r>
        <w:t xml:space="preserve"> </w:t>
      </w:r>
    </w:p>
    <w:p>
      <w:r>
        <w:t>12、根据该工程实际完成的工程量产值，每月扣回的工程预付款为（　　　）万元。（单题）</w:t>
        <w:br/>
        <w:t>A.3.816</w:t>
        <w:br/>
        <w:t>B.4.770</w:t>
        <w:br/>
        <w:t>C.6.360</w:t>
        <w:br/>
        <w:t>D.9.540</w:t>
        <w:br/>
        <w:br/>
        <w:t xml:space="preserve">【答案】：C </w:t>
      </w:r>
    </w:p>
    <w:p>
      <w:r>
        <w:t>13、施工组织设计和专项施工方案的内容可粗可细，下列哪一项不是其内容（　　　）。</w:t>
        <w:br/>
        <w:t>A.施工进度计划</w:t>
        <w:br/>
        <w:t>B.施工方案</w:t>
        <w:br/>
        <w:t>C.施工技术</w:t>
        <w:br/>
        <w:t>D.目录</w:t>
        <w:br/>
        <w:br/>
        <w:t xml:space="preserve">【答案】：C </w:t>
      </w:r>
    </w:p>
    <w:p>
      <w:r>
        <w:t>14、某建筑工程地基采用强夯地基，根据地基施工质量验收的要求，其竣工后的结果必须达到设计要求的标准，对于该地基检验数量的说法中，以下错误的是（　　　）。</w:t>
        <w:br/>
        <w:t>A.每单位工程不应少于4点</w:t>
        <w:br/>
        <w:t>B.1000㎡以上工程，每100㎡至少应有1点</w:t>
        <w:br/>
        <w:t>C.3000㎡以上工程，每300㎡至少应有1点</w:t>
        <w:br/>
        <w:t>D.每一独立基础下至少应有1点，基槽每20延米应有1点</w:t>
        <w:br/>
        <w:br/>
        <w:t xml:space="preserve">【答案】：A </w:t>
      </w:r>
    </w:p>
    <w:p>
      <w:pPr>
        <w:sectPr w:rsidSect="00034616">
          <w:type w:val="nextPage"/>
          <w:pgSz w:w="12240" w:h="15840"/>
          <w:pgMar w:top="1440" w:right="1800" w:bottom="1440" w:left="1800" w:header="720" w:footer="720" w:gutter="0"/>
          <w:pgNumType w:start="4"/>
          <w:cols w:space="720"/>
          <w:titlePg w:val="0"/>
          <w:docGrid w:linePitch="360"/>
        </w:sectPr>
      </w:pPr>
    </w:p>
    <w:p>
      <w:r>
        <w:t>15、工程项目资源的特点不包括（　　　）。</w:t>
        <w:br/>
        <w:t>A.工程所需资源的种类多、需求量大</w:t>
        <w:br/>
        <w:t>B.工程所需资金的数量大</w:t>
        <w:br/>
        <w:t>C.工程项目建设过程的不均衡性</w:t>
        <w:br/>
        <w:t>D.资源对项目成本的影响大</w:t>
        <w:br/>
        <w:br/>
        <w:t>【答案】：B</w:t>
      </w:r>
      <w:r>
        <w:t xml:space="preserve"> </w:t>
      </w:r>
    </w:p>
    <w:p>
      <w:r>
        <w:t>16、填土压实可采用人工压实，也可采用机械压实，下列哪一项不是机械压实的方法（　　　）。</w:t>
        <w:br/>
        <w:t>A.碾压法</w:t>
        <w:br/>
        <w:t>B.夯实法</w:t>
        <w:br/>
        <w:t>C.综合法</w:t>
        <w:br/>
        <w:t>D.振动压实法</w:t>
        <w:br/>
        <w:br/>
        <w:t xml:space="preserve">【答案】：C </w:t>
      </w:r>
    </w:p>
    <w:p>
      <w:r>
        <w:t>17、确定流水步距的累加数列法计算过程可概括为（　　　）。</w:t>
        <w:br/>
        <w:t>A.累加数列错位相减取大差</w:t>
        <w:br/>
        <w:t>B.累计数列错位相减取小差</w:t>
        <w:br/>
        <w:t>C.累加出列错位相加取大和</w:t>
        <w:br/>
        <w:t>D.累计数列错位相加取小和</w:t>
        <w:br/>
        <w:br/>
        <w:t xml:space="preserve">【答案】：A </w:t>
      </w:r>
    </w:p>
    <w:p>
      <w:pPr>
        <w:sectPr w:rsidSect="00034616">
          <w:type w:val="nextPage"/>
          <w:pgSz w:w="12240" w:h="15840"/>
          <w:pgMar w:top="1440" w:right="1800" w:bottom="1440" w:left="1800" w:header="720" w:footer="720" w:gutter="0"/>
          <w:pgNumType w:start="5"/>
          <w:cols w:space="720"/>
          <w:titlePg w:val="0"/>
          <w:docGrid w:linePitch="360"/>
        </w:sectPr>
      </w:pPr>
      <w:r>
        <w:t>18、建筑施工安全用电管理的基本要求规定，施工现场的一切电气线路、用电设备的安装和维护必须由（　　　）负责，并严格执行施工组织设计的规定。</w:t>
        <w:br/>
        <w:t>A.持证电工</w:t>
        <w:br/>
        <w:t>B.施工员</w:t>
        <w:br/>
        <w:t>C.任意电工</w:t>
        <w:br/>
        <w:t>D.安全员</w:t>
        <w:br/>
        <w:br/>
        <w:t xml:space="preserve">【答案】：A </w:t>
      </w:r>
    </w:p>
    <w:p>
      <w:r>
        <w:t>19、编制施工进度计划的工具不包括（　　　）。</w:t>
        <w:br/>
        <w:t>A.横道计划</w:t>
        <w:br/>
        <w:t>B.网络计划</w:t>
        <w:br/>
        <w:t>C.里程碑计划</w:t>
        <w:br/>
        <w:t>D.时标计划</w:t>
        <w:br/>
        <w:br/>
        <w:t xml:space="preserve">【答案】：D </w:t>
      </w:r>
    </w:p>
    <w:p>
      <w:r>
        <w:t>20、当土方在挖掘停机面以上时，应选择（　　　）作业方式。</w:t>
        <w:br/>
        <w:t>A.正铲</w:t>
        <w:br/>
        <w:t>B.拉铲</w:t>
        <w:br/>
        <w:t>C.抓铲</w:t>
        <w:br/>
        <w:t>D.反铲</w:t>
        <w:br/>
        <w:br/>
        <w:t xml:space="preserve">【答案】：A </w:t>
      </w:r>
    </w:p>
    <w:p>
      <w:r>
        <w:t>21、工序施工条件控制，是指对工序施工活动的（）进行有效控制。</w:t>
        <w:br/>
        <w:t>A.合同条件和法规条件</w:t>
        <w:br/>
        <w:t>B.工艺顺序和组织条件</w:t>
        <w:br/>
        <w:t>C.投人要素和环境条件</w:t>
        <w:br/>
        <w:t>D.工期条件和赶工措施</w:t>
        <w:br/>
        <w:br/>
        <w:t xml:space="preserve">【答案】：C </w:t>
      </w:r>
    </w:p>
    <w:p>
      <w:pPr>
        <w:sectPr w:rsidSect="00034616">
          <w:type w:val="nextPage"/>
          <w:pgSz w:w="12240" w:h="15840"/>
          <w:pgMar w:top="1440" w:right="1800" w:bottom="1440" w:left="1800" w:header="720" w:footer="720" w:gutter="0"/>
          <w:pgNumType w:start="6"/>
          <w:cols w:space="720"/>
          <w:titlePg w:val="0"/>
          <w:docGrid w:linePitch="360"/>
        </w:sectPr>
      </w:pPr>
      <w:r>
        <w:t>22、地下室墙体做好后，直接把防水层贴在防水层结构的外墙外表面，最后砌保护墙的施工方法是（　　　）。</w:t>
        <w:br/>
        <w:t>A.外防外贴法</w:t>
        <w:br/>
        <w:t>B.内防外贴法</w:t>
        <w:br/>
        <w:t>C.外防内贴法</w:t>
        <w:br/>
        <w:t>D.内防内贴法</w:t>
        <w:br/>
        <w:br/>
        <w:t xml:space="preserve">【答案】：A </w:t>
      </w:r>
    </w:p>
    <w:p>
      <w:r>
        <w:t>23、关于法律、法规和政策变化类合同价款调整，下列说法正确的是（　　　）。</w:t>
        <w:br/>
        <w:t>A.人工、材料和工程设备等有关价格的变化已包含在物价波动事件的调价公式中时，合同价款不予调整</w:t>
        <w:br/>
        <w:t>B.人工、材料和工程设备等有关价格的变化已包含在物价波动事件的调价公式中时，合同价款应予调整</w:t>
        <w:br/>
        <w:t>C.人工、材料和工程设备等有关价格的变化已包含在物价波动事件的调价公式中时，合同价款调整由承发包双方协调解决</w:t>
        <w:br/>
        <w:t>D.人工、材料和工程设备等有关价格的变化已包含在物价波动事件的调价公式中时，合同价款调整应由造价管理单位确定</w:t>
        <w:br/>
        <w:br/>
        <w:t xml:space="preserve">【答案】：A </w:t>
      </w:r>
    </w:p>
    <w:p>
      <w:r>
        <w:t>24、建设工程施工前，施工单位负责该项目管理的（　　　）应当对有关安全施工的技术要求向施工作业班组、作业人员做出详细说明，并由双方签字确认。</w:t>
        <w:br/>
        <w:t>A.项目经理</w:t>
        <w:br/>
        <w:t>B.技术人员</w:t>
        <w:br/>
        <w:t>C.质量员</w:t>
        <w:br/>
        <w:t>D.安全员</w:t>
        <w:br/>
        <w:br/>
        <w:t xml:space="preserve">【答案】：B </w:t>
      </w:r>
    </w:p>
    <w:p>
      <w:pPr>
        <w:sectPr w:rsidSect="00034616">
          <w:type w:val="nextPage"/>
          <w:pgSz w:w="12240" w:h="15840"/>
          <w:pgMar w:top="1440" w:right="1800" w:bottom="1440" w:left="1800" w:header="720" w:footer="720" w:gutter="0"/>
          <w:pgNumType w:start="7"/>
          <w:cols w:space="720"/>
          <w:titlePg w:val="0"/>
          <w:docGrid w:linePitch="360"/>
        </w:sectPr>
      </w:pPr>
      <w:r>
        <w:t>25、（　　　）m以上脚手架或设置的挑架，大型混凝土模板工程，还应进行架体和模板承重强度、荷载计算，以保证施工过程中的安全。</w:t>
        <w:br/>
        <w:t>A.20</w:t>
        <w:br/>
        <w:t>B.25</w:t>
        <w:br/>
        <w:t>C.30</w:t>
        <w:br/>
        <w:t>D.40</w:t>
        <w:br/>
        <w:br/>
        <w:t xml:space="preserve">【答案】：C </w:t>
      </w:r>
    </w:p>
    <w:p>
      <w:r>
        <w:t>26、筏板基础混凝土浇筑完毕后，表面应覆盖和洒水养护的时间不少于（　　　）d。</w:t>
        <w:br/>
        <w:t>A.7</w:t>
        <w:br/>
        <w:t>B.14</w:t>
        <w:br/>
        <w:t>C.21</w:t>
        <w:br/>
        <w:t>D.28</w:t>
        <w:br/>
        <w:br/>
        <w:t xml:space="preserve">【答案】：A </w:t>
      </w:r>
    </w:p>
    <w:p>
      <w:r>
        <w:t>27、施工管理目标包括质量目标、社会行为目标等，其中下列哪一项不是社会行为目标包括的内容（　　　）。</w:t>
        <w:br/>
        <w:t>A.无治安案例发生</w:t>
        <w:br/>
        <w:t>B.无重大伤亡事故发生</w:t>
        <w:br/>
        <w:t>C.无火灾、火警事故发生</w:t>
        <w:br/>
        <w:t>D.无扰民事件发生</w:t>
        <w:br/>
        <w:br/>
        <w:t xml:space="preserve">【答案】：B </w:t>
      </w:r>
    </w:p>
    <w:p>
      <w:r>
        <w:t>28、施工成本中的人工费的控制，实行（　　　）的原则。</w:t>
        <w:br/>
        <w:t>A.计量控制</w:t>
        <w:br/>
        <w:t>B.指标控制</w:t>
        <w:br/>
        <w:t>C.量价分离</w:t>
        <w:br/>
        <w:t>D.包干控制</w:t>
        <w:br/>
        <w:br/>
        <w:t xml:space="preserve">【答案】：C </w:t>
      </w:r>
    </w:p>
    <w:p>
      <w:pPr>
        <w:sectPr w:rsidSect="00034616">
          <w:type w:val="nextPage"/>
          <w:pgSz w:w="12240" w:h="15840"/>
          <w:pgMar w:top="1440" w:right="1800" w:bottom="1440" w:left="1800" w:header="720" w:footer="720" w:gutter="0"/>
          <w:pgNumType w:start="8"/>
          <w:cols w:space="720"/>
          <w:titlePg w:val="0"/>
          <w:docGrid w:linePitch="360"/>
        </w:sectPr>
      </w:pPr>
    </w:p>
    <w:p>
      <w:r>
        <w:t>29、高强度螺栓连接副在终拧以后，螺栓丝扣外露应为（　　　）扣。</w:t>
        <w:br/>
        <w:t>A.1～2</w:t>
        <w:br/>
        <w:t>B.2～3</w:t>
        <w:br/>
        <w:t>C.3～4</w:t>
        <w:br/>
        <w:t>D.4～5</w:t>
        <w:br/>
        <w:br/>
        <w:t>【答案】：B</w:t>
      </w:r>
      <w:r>
        <w:t xml:space="preserve"> </w:t>
      </w:r>
    </w:p>
    <w:p>
      <w:r>
        <w:t>30、工程质量控制中，要以人为核心，重点控制（　　　），充分发挥人的积极性和创造性，以人的工作质量保证工程质量。</w:t>
        <w:br/>
        <w:t>A.人的专业水平</w:t>
        <w:br/>
        <w:t>B.人的素质和人的行为</w:t>
        <w:br/>
        <w:t>C.人的主观能动性</w:t>
        <w:br/>
        <w:t>D.人的专业和工作能力</w:t>
        <w:br/>
        <w:br/>
        <w:t xml:space="preserve">【答案】：B </w:t>
      </w:r>
    </w:p>
    <w:p>
      <w:r>
        <w:t>31、（　　　）是施工方案的核心，关系专项工程实施的成败。</w:t>
        <w:br/>
        <w:t>A.施工进度计划</w:t>
        <w:br/>
        <w:t>B.施工安排</w:t>
        <w:br/>
        <w:t>C.施工准备</w:t>
        <w:br/>
        <w:t>D.施工方法</w:t>
        <w:br/>
        <w:br/>
        <w:t xml:space="preserve">【答案】：B </w:t>
      </w:r>
    </w:p>
    <w:p>
      <w:r>
        <w:t>32、在组织流水施工时，划分施工过程不需考虑的因素是（　　　）。</w:t>
        <w:br/>
        <w:t>A.施工方案及工程结构</w:t>
        <w:br/>
        <w:t>B.劳动组织及劳动量大小</w:t>
        <w:br/>
        <w:t>C.施工过程内容和工作范围</w:t>
        <w:br/>
        <w:t>D.项目管理能力的强弱</w:t>
        <w:br/>
        <w:br/>
        <w:t xml:space="preserve">【答案】：D </w:t>
      </w:r>
    </w:p>
    <w:p>
      <w:pPr>
        <w:sectPr w:rsidSect="00034616">
          <w:type w:val="nextPage"/>
          <w:pgSz w:w="12240" w:h="15840"/>
          <w:pgMar w:top="1440" w:right="1800" w:bottom="1440" w:left="1800" w:header="720" w:footer="720" w:gutter="0"/>
          <w:pgNumType w:start="9"/>
          <w:cols w:space="720"/>
          <w:titlePg w:val="0"/>
          <w:docGrid w:linePitch="360"/>
        </w:sectPr>
      </w:pPr>
    </w:p>
    <w:p>
      <w:r>
        <w:t>33、分部工程应由（　　　）组织施工单位项目负责人和技术、质量负责人等进行验收。</w:t>
        <w:br/>
        <w:t>A.建设单位项目技术负责人</w:t>
        <w:br/>
        <w:t>B.建设单位项目负责人</w:t>
        <w:br/>
        <w:t>C.施工单位项目技术负责人</w:t>
        <w:br/>
        <w:t>D.施工单位项目负责人</w:t>
        <w:br/>
        <w:br/>
        <w:t>【答案】：B</w:t>
      </w:r>
      <w:r>
        <w:t xml:space="preserve"> </w:t>
      </w:r>
    </w:p>
    <w:p>
      <w:r>
        <w:t>34、工程非法承包，偷工减料，这是施工项目质量问题中（　　　）的原因。</w:t>
        <w:br/>
        <w:t>A.违反法规行为</w:t>
        <w:br/>
        <w:t>B.勘察设计失误</w:t>
        <w:br/>
        <w:t>C.违背基本建设程序</w:t>
        <w:br/>
        <w:t>D.施工失误</w:t>
        <w:br/>
        <w:br/>
        <w:t xml:space="preserve">【答案】：A </w:t>
      </w:r>
    </w:p>
    <w:p>
      <w:r>
        <w:t>35、某基础混凝土浇筑需劳动量为1200个工日，划分为劳动量相等的3个施工段组织流水施工，每天采用两班制，每段投人的人工数为40个工日，其流水节拍值为（　　　）d。</w:t>
        <w:br/>
        <w:t>A.5</w:t>
        <w:br/>
        <w:t>B.8</w:t>
        <w:br/>
        <w:t>C.10</w:t>
        <w:br/>
        <w:t>D.15</w:t>
        <w:br/>
        <w:br/>
        <w:t xml:space="preserve">【答案】：A </w:t>
      </w:r>
    </w:p>
    <w:p>
      <w:pPr>
        <w:sectPr w:rsidSect="00034616">
          <w:type w:val="nextPage"/>
          <w:pgSz w:w="12240" w:h="15840"/>
          <w:pgMar w:top="1440" w:right="1800" w:bottom="1440" w:left="1800" w:header="720" w:footer="720" w:gutter="0"/>
          <w:pgNumType w:start="10"/>
          <w:cols w:space="720"/>
          <w:titlePg w:val="0"/>
          <w:docGrid w:linePitch="360"/>
        </w:sectPr>
      </w:pPr>
      <w:r>
        <w:t>36、在网络计划的执行过程中检查发现，D工作的总时差由3d变成了1d，则说明d工作的实际进度（　　　）。</w:t>
        <w:br/>
        <w:t>A.拖后2d，影响工期2d</w:t>
        <w:br/>
        <w:t>B.拖后3d，影响工期2d</w:t>
        <w:br/>
        <w:t>C.拖后2d，对工期无影响</w:t>
        <w:br/>
        <w:t>D.拖后3d，对工期无影响</w:t>
        <w:br/>
        <w:br/>
        <w:t xml:space="preserve">【答案】：C </w:t>
      </w:r>
    </w:p>
    <w:p>
      <w:r>
        <w:t>37、在深基坑土方开挖时，应对临时性支护结构进行现场监测，其监测内容不包括（　　　）。</w:t>
        <w:br/>
        <w:t>A.支撑结构水平位移</w:t>
        <w:br/>
        <w:t>B.邻近建筑物沉降</w:t>
        <w:br/>
        <w:t>C.挡土结构竖向位移</w:t>
        <w:br/>
        <w:t>D.挡土结构侧向变形</w:t>
        <w:br/>
        <w:br/>
        <w:t xml:space="preserve">【答案】：C </w:t>
      </w:r>
    </w:p>
    <w:p>
      <w:r>
        <w:t>38、脚手架立杆基础不在同一高度上时，高处纵向扫地杆应向低处延长（　　　）跨，并与立杆固定。</w:t>
        <w:br/>
        <w:t>A.0.5</w:t>
        <w:br/>
        <w:t>B.1</w:t>
        <w:br/>
        <w:t>C.2</w:t>
        <w:br/>
        <w:t>D.2.5</w:t>
        <w:br/>
        <w:br/>
        <w:t xml:space="preserve">【答案】：C </w:t>
      </w:r>
    </w:p>
    <w:p>
      <w:r>
        <w:t>39、下列不属于施工进度计划的调整方法的是（　　　）。</w:t>
        <w:br/>
        <w:t>A.加强安全教育</w:t>
        <w:br/>
        <w:t>B.增加资源投入</w:t>
        <w:br/>
        <w:t>C.增减工作范围</w:t>
        <w:br/>
        <w:t>D.提高劳动效率</w:t>
        <w:br/>
        <w:br/>
        <w:t xml:space="preserve">【答案】：A </w:t>
      </w:r>
    </w:p>
    <w:p>
      <w:pPr>
        <w:sectPr w:rsidSect="00034616">
          <w:type w:val="nextPage"/>
          <w:pgSz w:w="12240" w:h="15840"/>
          <w:pgMar w:top="1440" w:right="1800" w:bottom="1440" w:left="1800" w:header="720" w:footer="720" w:gutter="0"/>
          <w:pgNumType w:start="11"/>
          <w:cols w:space="720"/>
          <w:titlePg w:val="0"/>
          <w:docGrid w:linePitch="360"/>
        </w:sectPr>
      </w:pPr>
    </w:p>
    <w:p>
      <w:r>
        <w:t>40、下列安全事故的主要诱因中，属于人的不安全行为的是（　　　）。</w:t>
        <w:br/>
        <w:t>A.防护用品不符合要求</w:t>
        <w:br/>
        <w:t>B.作业场地杂乱</w:t>
        <w:br/>
        <w:t>C.劳动组织不合理</w:t>
        <w:br/>
        <w:t>D.在危险作业时接听手机</w:t>
        <w:br/>
        <w:br/>
        <w:t>【答案】：D</w:t>
      </w:r>
      <w:r>
        <w:t xml:space="preserve"> </w:t>
      </w:r>
    </w:p>
    <w:p>
      <w:r>
        <w:t>41、分部（分项）工程的施工进度计划通常由（　　　）编制。</w:t>
        <w:br/>
        <w:t>A.项目经理</w:t>
        <w:br/>
        <w:t>B.项目技术负责人</w:t>
        <w:br/>
        <w:t>C.专业工程师或负责分部分项的工长</w:t>
        <w:br/>
        <w:t>D.施工班组长</w:t>
        <w:br/>
        <w:br/>
        <w:t xml:space="preserve">【答案】：C </w:t>
      </w:r>
    </w:p>
    <w:p>
      <w:r>
        <w:t>42、建筑基线应尽可能靠近拟建的主要建筑物，并与其主要轴线（　　　）。</w:t>
        <w:br/>
        <w:t>A.垂直</w:t>
        <w:br/>
        <w:t>B.平行</w:t>
        <w:br/>
        <w:t>C.相交</w:t>
        <w:br/>
        <w:t>D.任意</w:t>
        <w:br/>
        <w:br/>
        <w:t xml:space="preserve">【答案】：B </w:t>
      </w:r>
    </w:p>
    <w:p>
      <w:r>
        <w:t>43、根据《生产安全事故报告和调查处理条例》规定：造成10人以上30人以下死亡，或者50人以上100人以下重伤，或者5000元以上1亿元以下直接经济损失的事故属于（　　　）。</w:t>
        <w:br/>
        <w:t>A.重伤事故</w:t>
        <w:br/>
        <w:t>B.较大事故</w:t>
        <w:br/>
        <w:t>C.重大事故</w:t>
        <w:br/>
        <w:t>D.死亡事故</w:t>
        <w:br/>
        <w:br/>
        <w:t xml:space="preserve">【答案】：C </w:t>
      </w:r>
    </w:p>
    <w:p>
      <w:pPr>
        <w:sectPr w:rsidSect="00034616">
          <w:type w:val="nextPage"/>
          <w:pgSz w:w="12240" w:h="15840"/>
          <w:pgMar w:top="1440" w:right="1800" w:bottom="1440" w:left="1800" w:header="720" w:footer="720" w:gutter="0"/>
          <w:pgNumType w:start="12"/>
          <w:cols w:space="720"/>
          <w:titlePg w:val="0"/>
          <w:docGrid w:linePitch="360"/>
        </w:sectPr>
      </w:pPr>
    </w:p>
    <w:p>
      <w:r>
        <w:t>44、砖基础防潮层位置宜在室内地面标高以下（　　　）。</w:t>
        <w:br/>
        <w:t>A.半皮砖</w:t>
        <w:br/>
        <w:t>B.一皮砖</w:t>
        <w:br/>
        <w:t>C.二皮砖</w:t>
        <w:br/>
        <w:t>D.三皮砖</w:t>
        <w:br/>
        <w:br/>
        <w:t>【答案】：B</w:t>
      </w:r>
      <w:r>
        <w:t xml:space="preserve"> </w:t>
      </w:r>
    </w:p>
    <w:p>
      <w:r>
        <w:t>45、某住宅工程，建筑面积12300㎡，地上六层，地下两层，筏形基础，框架剪力墙结构。屋面为防水卷材，面积为2000㎡。根据上述资料，回答下列问题：</w:t>
        <w:br/>
        <w:t>A.顺流水方向搭接</w:t>
        <w:br/>
        <w:t>B.垂直流水方向搭接</w:t>
        <w:br/>
        <w:t>C.顺年最大频率风向搭接</w:t>
        <w:br/>
        <w:t>D.垂直年最大频率风向搭接</w:t>
        <w:br/>
        <w:br/>
        <w:t xml:space="preserve">【答案】：A </w:t>
      </w:r>
    </w:p>
    <w:p>
      <w:r>
        <w:t>46、该工程竣工结算时，施工单位可得到的结算工程款为（　　　）万元。</w:t>
        <w:br/>
        <w:t>A.700.00</w:t>
        <w:br/>
        <w:t>B.719.74</w:t>
        <w:br/>
        <w:t>C.740.50</w:t>
        <w:br/>
        <w:t>D.742.00</w:t>
        <w:br/>
        <w:br/>
        <w:t xml:space="preserve">【答案】：B </w:t>
      </w:r>
    </w:p>
    <w:p>
      <w:pPr>
        <w:sectPr w:rsidSect="00034616">
          <w:type w:val="nextPage"/>
          <w:pgSz w:w="12240" w:h="15840"/>
          <w:pgMar w:top="1440" w:right="1800" w:bottom="1440" w:left="1800" w:header="720" w:footer="720" w:gutter="0"/>
          <w:pgNumType w:start="13"/>
          <w:cols w:space="720"/>
          <w:titlePg w:val="0"/>
          <w:docGrid w:linePitch="360"/>
        </w:sectPr>
      </w:pPr>
      <w:r>
        <w:t>47、民用建筑采用细石混凝土刚性防水屋面时，刚性防水层分格缝应嵌填密封材料，上部应设置（　　　）。</w:t>
        <w:br/>
        <w:t>A.保温层</w:t>
        <w:br/>
        <w:t>B.找平层</w:t>
        <w:br/>
        <w:t>C.保护层</w:t>
        <w:br/>
        <w:t>D.隔离层</w:t>
        <w:br/>
        <w:br/>
        <w:t xml:space="preserve">【答案】：C </w:t>
      </w:r>
    </w:p>
    <w:p>
      <w:r>
        <w:t>48、施工准备工作是单位工程资源准备的重要内容，其中不包括（　　　）。</w:t>
        <w:br/>
        <w:t>A.材料准备</w:t>
        <w:br/>
        <w:t>B.资金准备</w:t>
        <w:br/>
        <w:t>C.技术准备</w:t>
        <w:br/>
        <w:t>D.机械设备准备</w:t>
        <w:br/>
        <w:br/>
        <w:t xml:space="preserve">【答案】：B </w:t>
      </w:r>
    </w:p>
    <w:p>
      <w:r>
        <w:t>49、某建筑工地，由于施工方法不当，造成安全事故，在此次事故中死亡5人，则该事故属于（　　　）。</w:t>
        <w:br/>
        <w:t>A.重伤事故</w:t>
        <w:br/>
        <w:t>B.重大伤亡事故</w:t>
        <w:br/>
        <w:t>C.重大事故</w:t>
        <w:br/>
        <w:t>D.死亡事故</w:t>
        <w:br/>
        <w:br/>
        <w:t xml:space="preserve">【答案】：B </w:t>
      </w:r>
    </w:p>
    <w:p>
      <w:r>
        <w:t>50、振动冲击夯作业时，应正确掌握夯机，能控制好夯机前进的方向和速度，正确的方式应为（　　　）。</w:t>
        <w:br/>
        <w:t>A.紧握手把控制速度</w:t>
        <w:br/>
        <w:t>B.紧握手把不得倾斜</w:t>
        <w:br/>
        <w:t>C.松握手把不得倾斜</w:t>
        <w:br/>
        <w:t>D.松握手把可以倾斜</w:t>
        <w:br/>
        <w:br/>
        <w:t xml:space="preserve">【答案】：C </w:t>
      </w:r>
    </w:p>
    <w:p>
      <w:pPr>
        <w:sectPr w:rsidSect="00034616">
          <w:type w:val="nextPage"/>
          <w:pgSz w:w="12240" w:h="15840"/>
          <w:pgMar w:top="1440" w:right="1800" w:bottom="1440" w:left="1800" w:header="720" w:footer="720" w:gutter="0"/>
          <w:pgNumType w:start="14"/>
          <w:cols w:space="720"/>
          <w:titlePg w:val="0"/>
          <w:docGrid w:linePitch="360"/>
        </w:sectPr>
      </w:pPr>
    </w:p>
    <w:p>
      <w:r>
        <w:t>51、关于危险源的定义，说法正确的是（　　　）。</w:t>
        <w:br/>
        <w:t>A.可能导致人身伤害或疾病、财产损失、工作环境破坏或这些情况组合的危险因素。</w:t>
        <w:br/>
        <w:t>B.火灾、水灾等各种可能伤害人身或使环境遭受破坏的因素</w:t>
        <w:br/>
        <w:t>C.除直接自然灾害外的一切对人身体有伤害的一切有害因素</w:t>
        <w:br/>
        <w:t>D.一种危害物品，这种物品可能导致人身破坏或疾病</w:t>
        <w:br/>
        <w:br/>
        <w:t>【答案】：A</w:t>
      </w:r>
      <w:r>
        <w:t xml:space="preserve"> </w:t>
      </w:r>
    </w:p>
    <w:p>
      <w:r>
        <w:t>52、在工程建设中自始至终把（　　　）作为对工程质量控制的基本原则。</w:t>
        <w:br/>
        <w:t>A.质量第一</w:t>
        <w:br/>
        <w:t>B.以人为核心</w:t>
        <w:br/>
        <w:t>C.预防为主</w:t>
        <w:br/>
        <w:t>D.科学公正守法</w:t>
        <w:br/>
        <w:br/>
        <w:t xml:space="preserve">【答案】：A </w:t>
      </w:r>
    </w:p>
    <w:p>
      <w:r>
        <w:t>53、砖混结构房屋的层数一般在（　　　）层以下。</w:t>
        <w:br/>
        <w:t>A.3</w:t>
        <w:br/>
        <w:t>B.6</w:t>
        <w:br/>
        <w:t>C.10</w:t>
        <w:br/>
        <w:t>D.12</w:t>
        <w:br/>
        <w:br/>
        <w:t xml:space="preserve">【答案】：B </w:t>
      </w:r>
    </w:p>
    <w:p>
      <w:r>
        <w:t>54、在施工质量管理中，起决定性作用的因素是（　　　）的因素。</w:t>
        <w:br/>
        <w:t>A.人</w:t>
        <w:br/>
        <w:t>B.材料</w:t>
        <w:br/>
        <w:t>C.机械</w:t>
        <w:br/>
        <w:t>D.方法</w:t>
        <w:br/>
        <w:br/>
        <w:t xml:space="preserve">【答案】：A </w:t>
      </w:r>
    </w:p>
    <w:p>
      <w:pPr>
        <w:sectPr w:rsidSect="00034616">
          <w:type w:val="nextPage"/>
          <w:pgSz w:w="12240" w:h="15840"/>
          <w:pgMar w:top="1440" w:right="1800" w:bottom="1440" w:left="1800" w:header="720" w:footer="720" w:gutter="0"/>
          <w:pgNumType w:start="15"/>
          <w:cols w:space="720"/>
          <w:titlePg w:val="0"/>
          <w:docGrid w:linePitch="360"/>
        </w:sectPr>
      </w:pPr>
    </w:p>
    <w:p>
      <w:r>
        <w:t>55、正铲挖土机作业特点中说法错误的是（　　　）。</w:t>
        <w:br/>
        <w:t>A.开挖停机面以上土方</w:t>
        <w:br/>
        <w:t>B.工作面应在1.5m以上</w:t>
        <w:br/>
        <w:t>C.开挖高度超过挖土机挖掘高度时，可采取分层开挖</w:t>
        <w:br/>
        <w:t>D.可装车和两边甩土、堆放</w:t>
        <w:br/>
        <w:br/>
        <w:t>【答案】：D</w:t>
      </w:r>
      <w:r>
        <w:t xml:space="preserve"> </w:t>
      </w:r>
    </w:p>
    <w:p>
      <w:r>
        <w:t>56、参加危险跬较大的分部分项工程专项方案论证的专家组，应至少由（　　　）专家组成。</w:t>
        <w:br/>
        <w:t>A.3名</w:t>
        <w:br/>
        <w:t>B.5名</w:t>
        <w:br/>
        <w:t>C.7名</w:t>
        <w:br/>
        <w:t>D.10名以上</w:t>
        <w:br/>
        <w:br/>
        <w:t xml:space="preserve">【答案】：B </w:t>
      </w:r>
    </w:p>
    <w:p>
      <w:r>
        <w:t>57、钢筋冷拔时必须进行轧为处理，应先将钢筋的一端穿过模具，为保证夹具能够夹牢，一般要求钢筋穿过模具的长度宜为（　　　）mm。</w:t>
        <w:br/>
        <w:t>A.50、100</w:t>
        <w:br/>
        <w:t>B.100、150</w:t>
        <w:br/>
        <w:t>C.150、200</w:t>
        <w:br/>
        <w:t>D.200、250</w:t>
        <w:br/>
        <w:br/>
        <w:t xml:space="preserve">【答案】：B </w:t>
      </w:r>
    </w:p>
    <w:p>
      <w:pPr>
        <w:sectPr w:rsidSect="00034616">
          <w:type w:val="nextPage"/>
          <w:pgSz w:w="12240" w:h="15840"/>
          <w:pgMar w:top="1440" w:right="1800" w:bottom="1440" w:left="1800" w:header="720" w:footer="720" w:gutter="0"/>
          <w:pgNumType w:start="16"/>
          <w:cols w:space="720"/>
          <w:titlePg w:val="0"/>
          <w:docGrid w:linePitch="360"/>
        </w:sectPr>
      </w:pPr>
      <w:r>
        <w:t>58、钢结构工程斜梁的安装顺序是：先从（　　　）的两榀钢架开始，刚架安装完毕后将其间的檩条、支撑、隅撑等全部装好，并检查其垂直度。然后以这两榀刚架为起点，向建筑物另一端顺序安装。</w:t>
        <w:br/>
        <w:t>A.一端的山墙</w:t>
        <w:br/>
        <w:t>B.靠近山墙的有柱间支撑</w:t>
        <w:br/>
        <w:t>C.中部</w:t>
        <w:br/>
        <w:t>D.中部有柱间支撑力一次施拧</w:t>
        <w:br/>
        <w:br/>
        <w:t xml:space="preserve">【答案】：B </w:t>
      </w:r>
    </w:p>
    <w:p>
      <w:r>
        <w:t>59、对洞口的防护设施的具体要求有，楼板、屋面和平台等面上短边尺寸小于（　　　）cm但大于（　　　）cm的孔口，必须用坚实的盖板盖严，盖板应能防止挪动移位。</w:t>
        <w:br/>
        <w:t>A.25，3.0</w:t>
        <w:br/>
        <w:t>B.25，2.5</w:t>
        <w:br/>
        <w:t>C.30，2.5</w:t>
        <w:br/>
        <w:t>D.30，3.0</w:t>
        <w:br/>
        <w:br/>
        <w:t xml:space="preserve">【答案】：B </w:t>
      </w:r>
    </w:p>
    <w:p>
      <w:r>
        <w:t>60、该工程的工程预付款是（　　　）万元。</w:t>
        <w:br/>
        <w:t>A.15.00</w:t>
        <w:br/>
        <w:t>B.19.08</w:t>
        <w:br/>
        <w:t>C.20.09</w:t>
        <w:br/>
        <w:t>D.22.32</w:t>
        <w:br/>
        <w:br/>
        <w:t xml:space="preserve">【答案】：B </w:t>
      </w:r>
    </w:p>
    <w:p>
      <w:r>
        <w:t>61、以下关于确定施工顺序应遵循的基本原则说法错误的是（　　　）。</w:t>
        <w:br/>
        <w:t>A.先地下，后地上</w:t>
        <w:br/>
        <w:t>B.先围护，后主体</w:t>
        <w:br/>
        <w:t>C.先结构，后装修</w:t>
        <w:br/>
        <w:t>D.先土建，后设备</w:t>
        <w:br/>
        <w:br/>
        <w:t xml:space="preserve">【答案】：B </w:t>
      </w:r>
    </w:p>
    <w:p>
      <w:pPr>
        <w:sectPr w:rsidSect="00034616">
          <w:type w:val="nextPage"/>
          <w:pgSz w:w="12240" w:h="15840"/>
          <w:pgMar w:top="1440" w:right="1800" w:bottom="1440" w:left="1800" w:header="720" w:footer="720" w:gutter="0"/>
          <w:pgNumType w:start="17"/>
          <w:cols w:space="720"/>
          <w:titlePg w:val="0"/>
          <w:docGrid w:linePitch="360"/>
        </w:sectPr>
      </w:pPr>
    </w:p>
    <w:p>
      <w:r>
        <w:t>62、预制桩在堆放时，地面必须平整、坚实，堆放层数不宜超过（　　　）层，不同规格的桩应分别堆放。</w:t>
        <w:br/>
        <w:t>A.3</w:t>
        <w:br/>
        <w:t>B.4</w:t>
        <w:br/>
        <w:t>C.5</w:t>
        <w:br/>
        <w:t>D.6</w:t>
        <w:br/>
        <w:br/>
        <w:t>【答案】：B</w:t>
      </w:r>
      <w:r>
        <w:t xml:space="preserve"> </w:t>
      </w:r>
    </w:p>
    <w:p>
      <w:r>
        <w:t>63、在建工程（含脚手架）的周边与10kV外电架空线路边线之间的最小安全操作距离是（　　　）。</w:t>
        <w:br/>
        <w:t>A.4</w:t>
        <w:br/>
        <w:t>B.6</w:t>
        <w:br/>
        <w:t>C.8</w:t>
        <w:br/>
        <w:t>D.10</w:t>
        <w:br/>
        <w:br/>
        <w:t xml:space="preserve">【答案】：B </w:t>
      </w:r>
    </w:p>
    <w:p>
      <w:r>
        <w:t>64、钢结构焊接工程施工质量验收要求，碳素结构钢应在焊缝冷却到环境温度、低合金结构钢应在完成焊接（　　　）h以后，进行焊缝探伤检验。</w:t>
        <w:br/>
        <w:t>A.12</w:t>
        <w:br/>
        <w:t>B.15</w:t>
        <w:br/>
        <w:t>C.20</w:t>
        <w:br/>
        <w:t>D.24</w:t>
        <w:br/>
        <w:br/>
        <w:t xml:space="preserve">【答案】：D </w:t>
      </w:r>
    </w:p>
    <w:p>
      <w:r>
        <w:t>65、施工升降机地基、基础应满足（　　　）要求。</w:t>
        <w:br/>
        <w:t>A.实际使用</w:t>
        <w:br/>
        <w:t>B.使用说明书</w:t>
        <w:br/>
        <w:t>C.施工单位</w:t>
        <w:br/>
        <w:t>D.监理单位</w:t>
        <w:br/>
        <w:br/>
        <w:t xml:space="preserve">【答案】：B </w:t>
      </w:r>
    </w:p>
    <w:p>
      <w:pPr>
        <w:sectPr w:rsidSect="00034616">
          <w:type w:val="nextPage"/>
          <w:pgSz w:w="12240" w:h="15840"/>
          <w:pgMar w:top="1440" w:right="1800" w:bottom="1440" w:left="1800" w:header="720" w:footer="720" w:gutter="0"/>
          <w:pgNumType w:start="18"/>
          <w:cols w:space="720"/>
          <w:titlePg w:val="0"/>
          <w:docGrid w:linePitch="360"/>
        </w:sectPr>
      </w:pPr>
    </w:p>
    <w:p>
      <w:r>
        <w:t>66、文明施工的文件和资料不包括（　　　）。</w:t>
        <w:br/>
        <w:t>A.文明施工自检资料</w:t>
        <w:br/>
        <w:t>B.职业健康安全管理方案</w:t>
        <w:br/>
        <w:t>C.文明施工教育、培训、考核计划资料</w:t>
        <w:br/>
        <w:t>D.上级关于文明施工的标准、规定、法律法规等资料</w:t>
        <w:br/>
        <w:br/>
        <w:t>【答案】：B</w:t>
      </w:r>
      <w:r>
        <w:t xml:space="preserve"> </w:t>
      </w:r>
    </w:p>
    <w:p>
      <w:r>
        <w:t>67、流水步距是指两个相邻施工过程的班组相继进人同一施工段开始施工的（　　　）。</w:t>
        <w:br/>
        <w:t>A.最小时间间隔</w:t>
        <w:br/>
        <w:t>B.最小持续时间</w:t>
        <w:br/>
        <w:t>C.最大时间间隔</w:t>
        <w:br/>
        <w:t>D.最大持续时间</w:t>
        <w:br/>
        <w:br/>
        <w:t xml:space="preserve">【答案】：A </w:t>
      </w:r>
    </w:p>
    <w:p>
      <w:r>
        <w:t>68、工程项目成本控制不包括（　　　）。</w:t>
        <w:br/>
        <w:t>A.措施费的控制</w:t>
        <w:br/>
        <w:t>B.材料费的控制</w:t>
        <w:br/>
        <w:t>C.人工费的控制</w:t>
        <w:br/>
        <w:t>D.管理费的控制</w:t>
        <w:br/>
        <w:br/>
        <w:t xml:space="preserve">【答案】：A </w:t>
      </w:r>
    </w:p>
    <w:p>
      <w:pPr>
        <w:sectPr w:rsidSect="00034616">
          <w:type w:val="nextPage"/>
          <w:pgSz w:w="12240" w:h="15840"/>
          <w:pgMar w:top="1440" w:right="1800" w:bottom="1440" w:left="1800" w:header="720" w:footer="720" w:gutter="0"/>
          <w:pgNumType w:start="19"/>
          <w:cols w:space="720"/>
          <w:titlePg w:val="0"/>
          <w:docGrid w:linePitch="360"/>
        </w:sectPr>
      </w:pPr>
      <w:r>
        <w:t>69、严寒、寒冷地区的建筑外窗采用推拉窗时，应对其气密性做现场实体检验，同一厂家、同一品种、类型的产品各抽查不少于（　　　）樘。</w:t>
        <w:br/>
        <w:t>A.1</w:t>
        <w:br/>
        <w:t>B.2</w:t>
        <w:br/>
        <w:t>C.3</w:t>
        <w:br/>
        <w:t>D.4</w:t>
        <w:br/>
        <w:br/>
        <w:t xml:space="preserve">【答案】：C </w:t>
      </w:r>
    </w:p>
    <w:p>
      <w:r>
        <w:t>70、混凝土自高处倾落时的自由倾落高度不宜超过（　　　）m。</w:t>
        <w:br/>
        <w:t>A.1</w:t>
        <w:br/>
        <w:t>B.2</w:t>
        <w:br/>
        <w:t>C.3</w:t>
        <w:br/>
        <w:t>D.4</w:t>
        <w:br/>
        <w:br/>
        <w:t xml:space="preserve">【答案】：B </w:t>
      </w:r>
    </w:p>
    <w:p>
      <w:r>
        <w:t>71、质量交底包括质量验收标准和（　　　）。</w:t>
        <w:br/>
        <w:t>A.质量手册</w:t>
        <w:br/>
        <w:t>B.质量验收目标</w:t>
        <w:br/>
        <w:t>C.施工技术</w:t>
        <w:br/>
        <w:t>D.施工方法</w:t>
        <w:br/>
        <w:br/>
        <w:t xml:space="preserve">【答案】：C </w:t>
      </w:r>
    </w:p>
    <w:p>
      <w:r>
        <w:t>72、多层混合结构房屋的主要缺点是（　　　）。</w:t>
        <w:br/>
        <w:t>A.工程造价低</w:t>
        <w:br/>
        <w:t>B.抗震性能差</w:t>
        <w:br/>
        <w:t>C.刚度大</w:t>
        <w:br/>
        <w:t>D.易就地取材</w:t>
        <w:br/>
        <w:br/>
        <w:t xml:space="preserve">【答案】：B </w:t>
      </w:r>
    </w:p>
    <w:p>
      <w:pPr>
        <w:sectPr w:rsidSect="00034616">
          <w:type w:val="nextPage"/>
          <w:pgSz w:w="12240" w:h="15840"/>
          <w:pgMar w:top="1440" w:right="1800" w:bottom="1440" w:left="1800" w:header="720" w:footer="720" w:gutter="0"/>
          <w:pgNumType w:start="20"/>
          <w:cols w:space="720"/>
          <w:titlePg w:val="0"/>
          <w:docGrid w:linePitch="360"/>
        </w:sectPr>
      </w:pPr>
    </w:p>
    <w:p>
      <w:r>
        <w:t>73、某建筑公司总承包某电子厂改扩建工程，在施工准备阶段项目经理组织编制了项目总进度计划和项目资源配置计划。结合上述资料，回答下列问题：</w:t>
        <w:br/>
        <w:t>A.不均衡系数</w:t>
        <w:br/>
        <w:t>B.极差值</w:t>
        <w:br/>
        <w:t>C.均方差值</w:t>
        <w:br/>
        <w:t>D.平均值</w:t>
        <w:br/>
        <w:br/>
        <w:t>【答案】：C</w:t>
      </w:r>
      <w:r>
        <w:t xml:space="preserve"> </w:t>
      </w:r>
    </w:p>
    <w:p>
      <w:r>
        <w:t>74、资源配置计划不包括下列哪一项（　　　）。</w:t>
        <w:br/>
        <w:t>A.临时设施计划</w:t>
        <w:br/>
        <w:t>B.主要材料配置计划</w:t>
        <w:br/>
        <w:t>C.施工机具配置计划</w:t>
        <w:br/>
        <w:t>D.构配件配置计划</w:t>
        <w:br/>
        <w:br/>
        <w:t xml:space="preserve">【答案】：A </w:t>
      </w:r>
    </w:p>
    <w:p>
      <w:r>
        <w:t>75、卷材屋面防水产生“鼓泡”的原因主要是（　　　）。</w:t>
        <w:br/>
        <w:t>A.屋面板板端或屋架变形，找平层开裂</w:t>
        <w:br/>
        <w:t>B.基层因温度变化收缩变形</w:t>
        <w:br/>
        <w:t>C.屋面基层潮湿，未干就刷冷底子油或铺卷材</w:t>
        <w:br/>
        <w:t>D.卷材质量低劣，老化脆裂</w:t>
        <w:br/>
        <w:br/>
        <w:t xml:space="preserve">【答案】：C </w:t>
      </w:r>
    </w:p>
    <w:p>
      <w:r>
        <w:t>76、简支梁跨度7.5m，混凝土达到设计强度的（　　　）时，才能拆除底模。</w:t>
        <w:br/>
        <w:t>A.60％</w:t>
        <w:br/>
        <w:t>B.70％</w:t>
        <w:br/>
        <w:t>C.75％</w:t>
        <w:br/>
        <w:t>D.100％</w:t>
        <w:br/>
        <w:br/>
        <w:t xml:space="preserve">【答案】：C </w:t>
      </w:r>
    </w:p>
    <w:p>
      <w:pPr>
        <w:sectPr w:rsidSect="00034616">
          <w:type w:val="nextPage"/>
          <w:pgSz w:w="12240" w:h="15840"/>
          <w:pgMar w:top="1440" w:right="1800" w:bottom="1440" w:left="1800" w:header="720" w:footer="720" w:gutter="0"/>
          <w:pgNumType w:start="21"/>
          <w:cols w:space="720"/>
          <w:titlePg w:val="0"/>
          <w:docGrid w:linePitch="360"/>
        </w:sectPr>
      </w:pPr>
    </w:p>
    <w:p>
      <w:r>
        <w:t>77、施工现场水体污染的处理方法不包括（　　　）。</w:t>
        <w:br/>
        <w:t>A.控制污水的排放</w:t>
        <w:br/>
        <w:t>B.综合利用废水</w:t>
        <w:br/>
        <w:t>C.将污水排到污水池</w:t>
        <w:br/>
        <w:t>D.改革施工工艺，减少污水的产生</w:t>
        <w:br/>
        <w:br/>
        <w:t>【答案】：C</w:t>
      </w:r>
      <w:r>
        <w:t xml:space="preserve"> </w:t>
      </w:r>
    </w:p>
    <w:p>
      <w:r>
        <w:t>78、该工程的预付款为（　　　）万元。</w:t>
        <w:br/>
        <w:t>A.10.80</w:t>
        <w:br/>
        <w:t>B.11.77</w:t>
        <w:br/>
        <w:t>C.11.88</w:t>
        <w:br/>
        <w:t>D.13.02</w:t>
        <w:br/>
        <w:br/>
        <w:t xml:space="preserve">【答案】：B </w:t>
      </w:r>
    </w:p>
    <w:p>
      <w:r>
        <w:t>79、计要求全焊透的一、二级焊缝，应采用（　　　）检查进行内部缺陷的检验。</w:t>
        <w:br/>
        <w:t>A.磁粉探伤</w:t>
        <w:br/>
        <w:t>B.超声波探伤</w:t>
        <w:br/>
        <w:t>C.使用焊缝量规</w:t>
        <w:br/>
        <w:t>D.使用放大镜</w:t>
        <w:br/>
        <w:br/>
        <w:t xml:space="preserve">【答案】：B </w:t>
      </w:r>
    </w:p>
    <w:p>
      <w:r>
        <w:t>80、专项方案如因设计、结构、外部环境等因素发生变化确需修改的，修改后的专项方案应当（　　　）。</w:t>
        <w:br/>
        <w:t>A.可直接实施</w:t>
        <w:br/>
        <w:t>B.经项目总工审批后实施</w:t>
        <w:br/>
        <w:t>C.重新审核</w:t>
        <w:br/>
        <w:t>D.经项目经理审批后实施</w:t>
        <w:br/>
        <w:br/>
        <w:t xml:space="preserve">【答案】：C </w:t>
      </w:r>
    </w:p>
    <w:p>
      <w:pPr>
        <w:sectPr w:rsidSect="00034616">
          <w:type w:val="nextPage"/>
          <w:pgSz w:w="12240" w:h="15840"/>
          <w:pgMar w:top="1440" w:right="1800" w:bottom="1440" w:left="1800" w:header="720" w:footer="720" w:gutter="0"/>
          <w:pgNumType w:start="22"/>
          <w:cols w:space="720"/>
          <w:titlePg w:val="0"/>
          <w:docGrid w:linePitch="360"/>
        </w:sectPr>
      </w:pPr>
    </w:p>
    <w:p>
      <w:r>
        <w:t>81、关于一般情况下检验批和分项工程的关系，说法正确的是（　　　）。</w:t>
        <w:br/>
        <w:t>A.分项工程是检验批的基础</w:t>
        <w:br/>
        <w:t>B.两者有着截然不同的性质</w:t>
        <w:br/>
        <w:t>C.两者具有相同或相近的性质，只是批量的大小不同而已</w:t>
        <w:br/>
        <w:t>D.检验批是按照工程划分的，而分项工程是按照施工部位划分的</w:t>
        <w:br/>
        <w:br/>
        <w:t>【答案】：C</w:t>
      </w:r>
      <w:r>
        <w:t xml:space="preserve"> </w:t>
      </w:r>
    </w:p>
    <w:p>
      <w:r>
        <w:t>82、三元乙丙橡胶防水卷材属于（　　　）。</w:t>
        <w:br/>
        <w:t>A.石油沥青防水卷材</w:t>
        <w:br/>
        <w:t>B.煤油沥青防水卷材</w:t>
        <w:br/>
        <w:t>C.高聚物改性沥青防水卷材</w:t>
        <w:br/>
        <w:t>D.合成高分子防水卷材</w:t>
        <w:br/>
        <w:br/>
        <w:t xml:space="preserve">【答案】：D </w:t>
      </w:r>
    </w:p>
    <w:p>
      <w:r>
        <w:t>83、在混凝土工程施工质量检验批验收记录表中，属于主控项目的是（　　　）。</w:t>
        <w:br/>
        <w:t>A.结构混凝土的强度等级符合设计要求</w:t>
        <w:br/>
        <w:t>B.施工缝的位置应在混凝土浇筑前确定</w:t>
        <w:br/>
        <w:t>C.混凝土施工缝的处理应按技术方案进行</w:t>
        <w:br/>
        <w:t>D.混凝土浇筑完毕后，应按施工技术方案及时进行养护</w:t>
        <w:br/>
        <w:br/>
        <w:t xml:space="preserve">【答案】：A </w:t>
      </w:r>
    </w:p>
    <w:p>
      <w:r>
        <w:t>84、地基基础工程是分部工程，如有必要，根据现行国家标准（　　　）规定，可再划分若干个子分部工程。</w:t>
        <w:br/>
        <w:t>A.《建筑工程施工质量验收统一标准》</w:t>
        <w:br/>
        <w:t>B.《建设工程安全生产管理条例》</w:t>
        <w:br/>
        <w:t>C.《建设工程质量管理条例》</w:t>
        <w:br/>
        <w:t>D.《实施工程建设强制性标准监督规定》</w:t>
        <w:br/>
        <w:br/>
        <w:t xml:space="preserve">【答案】：A </w:t>
      </w:r>
    </w:p>
    <w:p>
      <w:pPr>
        <w:sectPr w:rsidSect="00034616">
          <w:type w:val="nextPage"/>
          <w:pgSz w:w="12240" w:h="15840"/>
          <w:pgMar w:top="1440" w:right="1800" w:bottom="1440" w:left="1800" w:header="720" w:footer="720" w:gutter="0"/>
          <w:pgNumType w:start="23"/>
          <w:cols w:space="720"/>
          <w:titlePg w:val="0"/>
          <w:docGrid w:linePitch="360"/>
        </w:sectPr>
      </w:pPr>
    </w:p>
    <w:p>
      <w:r>
        <w:t>85、扣除质量保证金后，本工程第2个月发包人应该向承包人付的剩余工程款应为（　　　）万元。</w:t>
        <w:br/>
        <w:t>A.14.40</w:t>
        <w:br/>
        <w:t>B.18.00</w:t>
        <w:br/>
        <w:t>C.30.78</w:t>
        <w:br/>
        <w:t>D.32.40</w:t>
        <w:br/>
        <w:br/>
        <w:t>【答案】：C</w:t>
      </w:r>
      <w:r>
        <w:t xml:space="preserve"> </w:t>
      </w:r>
    </w:p>
    <w:p>
      <w:r>
        <w:t>86、某工程项目桩基工程采用套管成孔灌注桩，为了保证施工质量，桩管灌满混凝土后开始拔管，按照规定，管内应保持不少于（　　　）m高的混凝土。</w:t>
        <w:br/>
        <w:t>A.1</w:t>
        <w:br/>
        <w:t>B.1.5</w:t>
        <w:br/>
        <w:t>C.2</w:t>
        <w:br/>
        <w:t>D.2.5</w:t>
        <w:br/>
        <w:br/>
        <w:t xml:space="preserve">【答案】：C </w:t>
      </w:r>
    </w:p>
    <w:p>
      <w:r>
        <w:t>87、关于安全技术交底的基本要求，下列说法错误的是（　　　）。</w:t>
        <w:br/>
        <w:t>A.安全技术交底应实施签字制度</w:t>
        <w:br/>
        <w:t>B.安全技术交底必须贯穿于施工全过程、全方位</w:t>
        <w:br/>
        <w:t>C.安全技术交底内容必须具体、明确、针对性强</w:t>
        <w:br/>
        <w:t>D.安全技术交底须分级进行</w:t>
        <w:br/>
        <w:br/>
        <w:t xml:space="preserve">【答案】：C </w:t>
      </w:r>
    </w:p>
    <w:p>
      <w:pPr>
        <w:sectPr w:rsidSect="00034616">
          <w:type w:val="nextPage"/>
          <w:pgSz w:w="12240" w:h="15840"/>
          <w:pgMar w:top="1440" w:right="1800" w:bottom="1440" w:left="1800" w:header="720" w:footer="720" w:gutter="0"/>
          <w:pgNumType w:start="24"/>
          <w:cols w:space="720"/>
          <w:titlePg w:val="0"/>
          <w:docGrid w:linePitch="360"/>
        </w:sectPr>
      </w:pPr>
    </w:p>
    <w:p>
      <w:r>
        <w:t>88、当屋面坡度大于15%或者受振动时，为防止卷材下滑，防水卷材的铺贴要求为（　　　）。</w:t>
        <w:br/>
        <w:t>A.平行于屋脊</w:t>
        <w:br/>
        <w:t>B.垂直于屋脊</w:t>
        <w:br/>
        <w:t>C.中间平行于屋脊，靠墙处垂直于屋脊</w:t>
        <w:br/>
        <w:t>D.中间垂直于屋脊，靠墙处平行于屋脊</w:t>
        <w:br/>
        <w:br/>
        <w:t>【答案】：B</w:t>
      </w:r>
      <w:r>
        <w:t xml:space="preserve"> </w:t>
      </w:r>
    </w:p>
    <w:p>
      <w:r>
        <w:t>89、（　　　）是工程实施的写照，这份原始资料是当工程有什么问题或需要数字依据时的查考辅助资料。</w:t>
        <w:br/>
        <w:t>A.施工日志</w:t>
        <w:br/>
        <w:t>B.施工资料</w:t>
        <w:br/>
        <w:t>C.施工照片</w:t>
        <w:br/>
        <w:t>D.施工文件</w:t>
        <w:br/>
        <w:br/>
        <w:t xml:space="preserve">【答案】：A </w:t>
      </w:r>
    </w:p>
    <w:p>
      <w:r>
        <w:t>90、混凝土强度的检验，主要是指（　　　）检查。</w:t>
        <w:br/>
        <w:t>A.抗压强度</w:t>
        <w:br/>
        <w:t>B.抗拉强度</w:t>
        <w:br/>
        <w:t>C.抗弯强度</w:t>
        <w:br/>
        <w:t>D.抗剪强度</w:t>
        <w:br/>
        <w:br/>
        <w:t xml:space="preserve">【答案】：A </w:t>
      </w:r>
    </w:p>
    <w:p>
      <w:r>
        <w:t>91、敷设垂直向上的混凝土输送管道时，垂直管道和泵之间的正确连接方法是（　　　）。</w:t>
        <w:br/>
        <w:t>A.可以直接连接</w:t>
        <w:br/>
        <w:t>B.通过一节水平管连接</w:t>
        <w:br/>
        <w:t>C.通过一节软管连接</w:t>
        <w:br/>
        <w:t>D.水平管并加装逆止阀连接</w:t>
        <w:br/>
        <w:br/>
        <w:t xml:space="preserve">【答案】：D </w:t>
      </w:r>
    </w:p>
    <w:p>
      <w:pPr>
        <w:sectPr w:rsidSect="00034616">
          <w:type w:val="nextPage"/>
          <w:pgSz w:w="12240" w:h="15840"/>
          <w:pgMar w:top="1440" w:right="1800" w:bottom="1440" w:left="1800" w:header="720" w:footer="720" w:gutter="0"/>
          <w:pgNumType w:start="25"/>
          <w:cols w:space="720"/>
          <w:titlePg w:val="0"/>
          <w:docGrid w:linePitch="360"/>
        </w:sectPr>
      </w:pPr>
    </w:p>
    <w:p>
      <w:r>
        <w:t>92、施工组织设计（方案）报审表承包单位必须加盖公章，其（　　　）必须签字。</w:t>
        <w:br/>
        <w:t>A.企业负责人</w:t>
        <w:br/>
        <w:t>B.项目经理</w:t>
        <w:br/>
        <w:t>C.方案编制人</w:t>
        <w:br/>
        <w:t>D.单位技术负责人</w:t>
        <w:br/>
        <w:br/>
        <w:t>【答案】：B</w:t>
      </w:r>
      <w:r>
        <w:t xml:space="preserve"> </w:t>
      </w:r>
    </w:p>
    <w:p>
      <w:r>
        <w:t>93、施工缝一般应留在结构（　　　）的部位。</w:t>
        <w:br/>
        <w:t>A.受压较小、便于施工</w:t>
        <w:br/>
        <w:t>B.受剪较小、便于施工</w:t>
        <w:br/>
        <w:t>C.受弯较小、便于施工</w:t>
        <w:br/>
        <w:t>D.受扭较小、便于施工</w:t>
        <w:br/>
        <w:br/>
        <w:t xml:space="preserve">【答案】：B </w:t>
      </w:r>
    </w:p>
    <w:p>
      <w:r>
        <w:t>94、民用建筑地下室防水采用外防外贴法时，其特点不包括（　　　）。</w:t>
        <w:br/>
        <w:t>A.受结构沉降变形影响小</w:t>
        <w:br/>
        <w:t>B.修补方便</w:t>
        <w:br/>
        <w:t>C.占地面积大</w:t>
        <w:br/>
        <w:t>D.工期短</w:t>
        <w:br/>
        <w:br/>
        <w:t xml:space="preserve">【答案】：D </w:t>
      </w:r>
    </w:p>
    <w:p>
      <w:r>
        <w:t>95、浇筑混凝土时，自高处倾落的自由高度不应超过（　　　）m。</w:t>
        <w:br/>
        <w:t>A.1</w:t>
        <w:br/>
        <w:t>B.1.5</w:t>
        <w:br/>
        <w:t>C.2</w:t>
        <w:br/>
        <w:t>D.3</w:t>
        <w:br/>
        <w:br/>
        <w:t xml:space="preserve">【答案】：D </w:t>
      </w:r>
    </w:p>
    <w:p>
      <w:pPr>
        <w:sectPr w:rsidSect="00034616">
          <w:type w:val="nextPage"/>
          <w:pgSz w:w="12240" w:h="15840"/>
          <w:pgMar w:top="1440" w:right="1800" w:bottom="1440" w:left="1800" w:header="720" w:footer="720" w:gutter="0"/>
          <w:pgNumType w:start="26"/>
          <w:cols w:space="720"/>
          <w:titlePg w:val="0"/>
          <w:docGrid w:linePitch="360"/>
        </w:sectPr>
      </w:pPr>
    </w:p>
    <w:p>
      <w:r>
        <w:t>96、箱形基础混凝土浇筑完毕后，必须进行（　　　）工作，以减少混凝土表面的收缩裂缝。</w:t>
        <w:br/>
        <w:t>A.二次振捣</w:t>
        <w:br/>
        <w:t>B.二次抹面</w:t>
        <w:br/>
        <w:t>C.外部降温</w:t>
        <w:br/>
        <w:t>D.内部冷却</w:t>
        <w:br/>
        <w:br/>
        <w:t>【答案】：B</w:t>
      </w:r>
      <w:r>
        <w:t xml:space="preserve"> </w:t>
      </w:r>
    </w:p>
    <w:p>
      <w:r>
        <w:t>97、箱形基础当基础长度超过（　　　）m时，为防止出现温度收缩裂缝，一般应设置贯通后浇带。</w:t>
        <w:br/>
        <w:t>A.10</w:t>
        <w:br/>
        <w:t>B.20</w:t>
        <w:br/>
        <w:t>C.30</w:t>
        <w:br/>
        <w:t>D.40</w:t>
        <w:br/>
        <w:br/>
        <w:t xml:space="preserve">【答案】：D </w:t>
      </w:r>
    </w:p>
    <w:p>
      <w:r>
        <w:t>98、砖基础采用台阶式逐级向下放大的做法，一般为每2皮砖挑出（　　　）的砌筑方法。</w:t>
        <w:br/>
        <w:t>A.1/2砖长</w:t>
        <w:br/>
        <w:t>B.1/4砖长</w:t>
        <w:br/>
        <w:t>C.3/4砖长</w:t>
        <w:br/>
        <w:t>D.一皮砖长</w:t>
        <w:br/>
        <w:br/>
        <w:t xml:space="preserve">【答案】：B </w:t>
      </w:r>
    </w:p>
    <w:p>
      <w:pPr>
        <w:sectPr w:rsidSect="00034616">
          <w:type w:val="nextPage"/>
          <w:pgSz w:w="12240" w:h="15840"/>
          <w:pgMar w:top="1440" w:right="1800" w:bottom="1440" w:left="1800" w:header="720" w:footer="720" w:gutter="0"/>
          <w:pgNumType w:start="27"/>
          <w:cols w:space="720"/>
          <w:titlePg w:val="0"/>
          <w:docGrid w:linePitch="360"/>
        </w:sectPr>
      </w:pPr>
      <w:r>
        <w:t>99、关于钢结构工程防火涂料的施工流程顺利，说法正确的是（　　　）。</w:t>
        <w:br/>
        <w:t>A.调配涂料→基面处理→涂装施工→检查验收</w:t>
        <w:br/>
        <w:t>B.涂装施工→基面处理→调配涂料→检查验收</w:t>
        <w:br/>
        <w:t>C.基面处理→调配涂料→涂装施工→检查验收</w:t>
        <w:br/>
        <w:t>D.基面处理→涂装施工→调配涂料→检查验收</w:t>
        <w:br/>
        <w:br/>
        <w:t xml:space="preserve">【答案】：C </w:t>
      </w:r>
    </w:p>
    <w:p>
      <w:r>
        <w:t>100、当监理单位下达工程暂停令后，施工单位经过整改、返工等达到要求后，应该向监理单位报送（　　　）。</w:t>
        <w:br/>
        <w:t>A.监理回复</w:t>
        <w:br/>
        <w:t>B.工程开工审批表</w:t>
        <w:br/>
        <w:t>C.工程复工令</w:t>
        <w:br/>
        <w:t>D.工程复工审批表</w:t>
        <w:br/>
        <w:br/>
        <w:t xml:space="preserve">【答案】：D </w:t>
      </w:r>
    </w:p>
    <w:p>
      <w:r>
        <w:t>101、工程开工报审表中可以不注明的项目是（　　　）。</w:t>
        <w:br/>
        <w:t>A.施工许可证已办理</w:t>
        <w:br/>
        <w:t>B.征地拆迁</w:t>
        <w:br/>
        <w:t>C.分包单位全部落实</w:t>
        <w:br/>
        <w:t>D.施工组织审查情况</w:t>
        <w:br/>
        <w:br/>
        <w:t xml:space="preserve">【答案】：C </w:t>
      </w:r>
    </w:p>
    <w:p>
      <w:r>
        <w:t>102、在施工现场，忽视安全的行为属于（　　　）。</w:t>
        <w:br/>
        <w:t>A.物的不安全状态</w:t>
        <w:br/>
        <w:t>B.人的不安全行为</w:t>
        <w:br/>
        <w:t>C.管理缺失</w:t>
        <w:br/>
        <w:t>D.玩忽职守</w:t>
        <w:br/>
        <w:br/>
        <w:t xml:space="preserve">【答案】：B </w:t>
      </w:r>
    </w:p>
    <w:p>
      <w:pPr>
        <w:sectPr w:rsidSect="00034616">
          <w:type w:val="nextPage"/>
          <w:pgSz w:w="12240" w:h="15840"/>
          <w:pgMar w:top="1440" w:right="1800" w:bottom="1440" w:left="1800" w:header="720" w:footer="720" w:gutter="0"/>
          <w:pgNumType w:start="28"/>
          <w:cols w:space="720"/>
          <w:titlePg w:val="0"/>
          <w:docGrid w:linePitch="360"/>
        </w:sectPr>
      </w:pPr>
    </w:p>
    <w:p>
      <w:r>
        <w:t>103、等步距异节拍流水施工的特征不包括（　　　）。</w:t>
        <w:br/>
        <w:t>A.同一施工过程流水节拍相等，不同施工过程流水节拍等于其中最小流水节拍的整数倍</w:t>
        <w:br/>
        <w:t>B.流水步距彼此相等，且等于最小流水节拍值</w:t>
        <w:br/>
        <w:t>C.施工队组数大于施工过程数</w:t>
        <w:br/>
        <w:t>D.施工班组数等于施工过程数</w:t>
        <w:br/>
        <w:br/>
        <w:t>【答案】：D</w:t>
      </w:r>
      <w:r>
        <w:t xml:space="preserve"> </w:t>
      </w:r>
    </w:p>
    <w:p>
      <w:r>
        <w:t>104、影响工作场所内员工、临时工作人员、合同方人员、访问者和其他人员健康安全的条件和因素被称为（　　　）。</w:t>
        <w:br/>
        <w:t>A.职业健康安全</w:t>
        <w:br/>
        <w:t>B.劳动安全</w:t>
        <w:br/>
        <w:t>C.环境保护</w:t>
        <w:br/>
        <w:t>D.环境健康安全</w:t>
        <w:br/>
        <w:br/>
        <w:t xml:space="preserve">【答案】：A </w:t>
      </w:r>
    </w:p>
    <w:p>
      <w:r>
        <w:t>105、单层钢结构厂房施工中，屋盖系统安装通常采用（　　　）吊装。</w:t>
        <w:br/>
        <w:t>A.节点综合法</w:t>
        <w:br/>
        <w:t>B.组合作业法</w:t>
        <w:br/>
        <w:t>C.单件流水法</w:t>
        <w:br/>
        <w:t>D.多件流水法</w:t>
        <w:br/>
        <w:br/>
        <w:t xml:space="preserve">【答案】：A </w:t>
      </w:r>
    </w:p>
    <w:p>
      <w:r>
        <w:t>106、组织流水施工时，划分施工段的最根本目的是（　　　）。</w:t>
        <w:br/>
        <w:t>A.由于施工工艺的要求</w:t>
        <w:br/>
        <w:t>B.可增加更多的专业工作队</w:t>
        <w:br/>
        <w:t>C.提供工艺或组织间歇时间</w:t>
        <w:br/>
        <w:t>D.各专业队在不同施工段进行流水施工</w:t>
        <w:br/>
        <w:br/>
        <w:t xml:space="preserve">【答案】：D </w:t>
      </w:r>
    </w:p>
    <w:p>
      <w:pPr>
        <w:sectPr w:rsidSect="00034616">
          <w:type w:val="nextPage"/>
          <w:pgSz w:w="12240" w:h="15840"/>
          <w:pgMar w:top="1440" w:right="1800" w:bottom="1440" w:left="1800" w:header="720" w:footer="720" w:gutter="0"/>
          <w:pgNumType w:start="29"/>
          <w:cols w:space="720"/>
          <w:titlePg w:val="0"/>
          <w:docGrid w:linePitch="360"/>
        </w:sectPr>
      </w:pPr>
    </w:p>
    <w:p>
      <w:r>
        <w:t>107、等高式大放脚的砌筑方法是（　　　）。</w:t>
        <w:br/>
        <w:t>A.每砌两皮砖高，每边各收进60mm</w:t>
        <w:br/>
        <w:t>B.每砌两皮砖高，每边各收进120mm</w:t>
        <w:br/>
        <w:t>C.每砌一皮砖高，每边各收进60mm</w:t>
        <w:br/>
        <w:t>D.每砌一皮砖高，每边各收进120mm</w:t>
        <w:br/>
        <w:br/>
        <w:t>【答案】：A</w:t>
      </w:r>
      <w:r>
        <w:t xml:space="preserve"> </w:t>
      </w:r>
    </w:p>
    <w:p>
      <w:r>
        <w:t>108、现场质量检查的主要方法不包括（　　　）。</w:t>
        <w:br/>
        <w:t>A.目测法</w:t>
        <w:br/>
        <w:t>B.实测法</w:t>
        <w:br/>
        <w:t>C.经验法</w:t>
        <w:br/>
        <w:t>D.试验法</w:t>
        <w:br/>
        <w:br/>
        <w:t xml:space="preserve">【答案】：C </w:t>
      </w:r>
    </w:p>
    <w:p>
      <w:r>
        <w:t>109、水平视线在已知高程点上水准尺的读数称为（　　　）。</w:t>
        <w:br/>
        <w:t>A.前视读数</w:t>
        <w:br/>
        <w:t>B.水准尺读数</w:t>
        <w:br/>
        <w:t>C.后视读数</w:t>
        <w:br/>
        <w:t>D.中视读数</w:t>
        <w:br/>
        <w:br/>
        <w:t xml:space="preserve">【答案】：C </w:t>
      </w:r>
    </w:p>
    <w:p>
      <w:r>
        <w:t>110、虚工作起的作用不包括（　　　）。</w:t>
        <w:br/>
        <w:t>A.联系</w:t>
        <w:br/>
        <w:t>B.区分</w:t>
        <w:br/>
        <w:t>C.断路</w:t>
        <w:br/>
        <w:t>D.选择</w:t>
        <w:br/>
        <w:br/>
        <w:t xml:space="preserve">【答案】：D </w:t>
      </w:r>
    </w:p>
    <w:p>
      <w:pPr>
        <w:sectPr w:rsidSect="00034616">
          <w:type w:val="nextPage"/>
          <w:pgSz w:w="12240" w:h="15840"/>
          <w:pgMar w:top="1440" w:right="1800" w:bottom="1440" w:left="1800" w:header="720" w:footer="720" w:gutter="0"/>
          <w:pgNumType w:start="30"/>
          <w:cols w:space="720"/>
          <w:titlePg w:val="0"/>
          <w:docGrid w:linePitch="360"/>
        </w:sectPr>
      </w:pPr>
    </w:p>
    <w:p>
      <w:r>
        <w:t>111、施工产生的墙体缺陷，如穿墙套管、脚手眼、孔洞等，应采用（　　　）措施，不得影响墙体熟工性能。</w:t>
        <w:br/>
        <w:t>A.专用热桥</w:t>
        <w:br/>
        <w:t>B.隔断热桥</w:t>
        <w:br/>
        <w:t>C.不断热桥</w:t>
        <w:br/>
        <w:t>D.自然热桥</w:t>
        <w:br/>
        <w:br/>
        <w:t>【答案】：B</w:t>
      </w:r>
      <w:r>
        <w:t xml:space="preserve"> </w:t>
      </w:r>
    </w:p>
    <w:p>
      <w:r>
        <w:t>112、施工安全检查的内容不包括（　　　）。</w:t>
        <w:br/>
        <w:t>A.查思想</w:t>
        <w:br/>
        <w:t>B.查制度</w:t>
        <w:br/>
        <w:t>C.查安全教育培训</w:t>
        <w:br/>
        <w:t>D.查责任</w:t>
        <w:br/>
        <w:br/>
        <w:t xml:space="preserve">【答案】：D </w:t>
      </w:r>
    </w:p>
    <w:p>
      <w:r>
        <w:t>113、我国现行工程变更价款的确定方法不包括（　　　）。</w:t>
        <w:br/>
        <w:t>A.合同中已有适用于变更工程的价格，按合同已有的价格变更合同价款</w:t>
        <w:br/>
        <w:t>B.合同中只有类似于变更工程的价格，可以参照类似价格变更合同价款</w:t>
        <w:br/>
        <w:t>C.合同中没有适用或类似于变更工程的价格，由承包人提出适当的变更价格，经工程师确认后执行</w:t>
        <w:br/>
        <w:t>D.FIIC.施工合同条件下工程变更的估价</w:t>
        <w:br/>
        <w:br/>
        <w:t xml:space="preserve">【答案】：D </w:t>
      </w:r>
    </w:p>
    <w:p>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https://d.book118.com/048116050126006034</w:t>
        </w:r>
      </w:hyperlink>
    </w:p>
    <w:p/>
    <w:sectPr w:rsidSect="00034616">
      <w:type w:val="nextPage"/>
      <w:pgSz w:w="12240" w:h="15840"/>
      <w:pgMar w:top="1440" w:right="1800" w:bottom="1440" w:left="1800" w:header="720" w:footer="720" w:gutter="0"/>
      <w:pgNumType w:start="31"/>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048116050126006034"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