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空调清洗项目规划设计纲要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8" w:history="1">
        <w:r>
          <w:rPr>
            <w:rFonts w:ascii="仿宋" w:eastAsia="仿宋" w:hAnsi="仿宋" w:cs="仿宋" w:hint="eastAsia"/>
            <w:lang w:eastAsia="zh-CN"/>
          </w:rPr>
          <w:t>序言</w:t>
        </w:r>
        <w:r>
          <w:tab/>
        </w:r>
        <w:r>
          <w:fldChar w:fldCharType="begin"/>
        </w:r>
        <w:r>
          <w:instrText xml:space="preserve"> PAGEREF _Toc20728 \h </w:instrText>
        </w:r>
        <w:r>
          <w:fldChar w:fldCharType="separate"/>
        </w:r>
        <w:r>
          <w:t>3</w:t>
        </w:r>
        <w:r>
          <w:fldChar w:fldCharType="end"/>
        </w:r>
      </w:hyperlink>
    </w:p>
    <w:p>
      <w:pPr>
        <w:pStyle w:val="TOC1"/>
        <w:tabs>
          <w:tab w:val="right" w:leader="dot" w:pos="8306"/>
        </w:tabs>
      </w:pPr>
      <w:hyperlink w:anchor="_Toc10526" w:history="1">
        <w:r>
          <w:rPr>
            <w:rFonts w:ascii="仿宋" w:eastAsia="仿宋" w:hAnsi="仿宋" w:cs="仿宋" w:hint="eastAsia"/>
            <w:lang w:eastAsia="zh-CN"/>
          </w:rPr>
          <w:t>一、产品规划分析</w:t>
        </w:r>
        <w:r>
          <w:tab/>
        </w:r>
        <w:r>
          <w:fldChar w:fldCharType="begin"/>
        </w:r>
        <w:r>
          <w:instrText xml:space="preserve"> PAGEREF _Toc10526 \h </w:instrText>
        </w:r>
        <w:r>
          <w:fldChar w:fldCharType="separate"/>
        </w:r>
        <w:r>
          <w:t>3</w:t>
        </w:r>
        <w:r>
          <w:fldChar w:fldCharType="end"/>
        </w:r>
      </w:hyperlink>
    </w:p>
    <w:p>
      <w:pPr>
        <w:pStyle w:val="TOC2"/>
        <w:tabs>
          <w:tab w:val="right" w:leader="dot" w:pos="8306"/>
        </w:tabs>
      </w:pPr>
      <w:hyperlink w:anchor="_Toc12392" w:history="1">
        <w:r>
          <w:rPr>
            <w:rFonts w:ascii="仿宋" w:eastAsia="仿宋" w:hAnsi="仿宋" w:cs="仿宋" w:hint="eastAsia"/>
            <w:lang w:eastAsia="zh-CN"/>
          </w:rPr>
          <w:t>(一)、产品规划</w:t>
        </w:r>
        <w:r>
          <w:tab/>
        </w:r>
        <w:r>
          <w:fldChar w:fldCharType="begin"/>
        </w:r>
        <w:r>
          <w:instrText xml:space="preserve"> PAGEREF _Toc12392 \h </w:instrText>
        </w:r>
        <w:r>
          <w:fldChar w:fldCharType="separate"/>
        </w:r>
        <w:r>
          <w:t>3</w:t>
        </w:r>
        <w:r>
          <w:fldChar w:fldCharType="end"/>
        </w:r>
      </w:hyperlink>
    </w:p>
    <w:p>
      <w:pPr>
        <w:pStyle w:val="TOC2"/>
        <w:tabs>
          <w:tab w:val="right" w:leader="dot" w:pos="8306"/>
        </w:tabs>
      </w:pPr>
      <w:hyperlink w:anchor="_Toc4676" w:history="1">
        <w:r>
          <w:rPr>
            <w:rFonts w:ascii="仿宋" w:eastAsia="仿宋" w:hAnsi="仿宋" w:cs="仿宋" w:hint="eastAsia"/>
            <w:lang w:eastAsia="zh-CN"/>
          </w:rPr>
          <w:t>(二)、建设规模</w:t>
        </w:r>
        <w:r>
          <w:tab/>
        </w:r>
        <w:r>
          <w:fldChar w:fldCharType="begin"/>
        </w:r>
        <w:r>
          <w:instrText xml:space="preserve"> PAGEREF _Toc4676 \h </w:instrText>
        </w:r>
        <w:r>
          <w:fldChar w:fldCharType="separate"/>
        </w:r>
        <w:r>
          <w:t>4</w:t>
        </w:r>
        <w:r>
          <w:fldChar w:fldCharType="end"/>
        </w:r>
      </w:hyperlink>
    </w:p>
    <w:p>
      <w:pPr>
        <w:pStyle w:val="TOC1"/>
        <w:tabs>
          <w:tab w:val="right" w:leader="dot" w:pos="8306"/>
        </w:tabs>
      </w:pPr>
      <w:hyperlink w:anchor="_Toc20661" w:history="1">
        <w:r>
          <w:rPr>
            <w:rFonts w:ascii="仿宋" w:eastAsia="仿宋" w:hAnsi="仿宋" w:cs="仿宋" w:hint="eastAsia"/>
            <w:lang w:eastAsia="zh-CN"/>
          </w:rPr>
          <w:t>二、空调清洗项目土建工程</w:t>
        </w:r>
        <w:r>
          <w:tab/>
        </w:r>
        <w:r>
          <w:fldChar w:fldCharType="begin"/>
        </w:r>
        <w:r>
          <w:instrText xml:space="preserve"> PAGEREF _Toc20661 \h </w:instrText>
        </w:r>
        <w:r>
          <w:fldChar w:fldCharType="separate"/>
        </w:r>
        <w:r>
          <w:t>5</w:t>
        </w:r>
        <w:r>
          <w:fldChar w:fldCharType="end"/>
        </w:r>
      </w:hyperlink>
    </w:p>
    <w:p>
      <w:pPr>
        <w:pStyle w:val="TOC2"/>
        <w:tabs>
          <w:tab w:val="right" w:leader="dot" w:pos="8306"/>
        </w:tabs>
      </w:pPr>
      <w:hyperlink w:anchor="_Toc18373" w:history="1">
        <w:r>
          <w:rPr>
            <w:rFonts w:ascii="仿宋" w:eastAsia="仿宋" w:hAnsi="仿宋" w:cs="仿宋" w:hint="eastAsia"/>
            <w:lang w:eastAsia="zh-CN"/>
          </w:rPr>
          <w:t>(一)、建筑工程设计原则</w:t>
        </w:r>
        <w:r>
          <w:tab/>
        </w:r>
        <w:r>
          <w:fldChar w:fldCharType="begin"/>
        </w:r>
        <w:r>
          <w:instrText xml:space="preserve"> PAGEREF _Toc18373 \h </w:instrText>
        </w:r>
        <w:r>
          <w:fldChar w:fldCharType="separate"/>
        </w:r>
        <w:r>
          <w:t>5</w:t>
        </w:r>
        <w:r>
          <w:fldChar w:fldCharType="end"/>
        </w:r>
      </w:hyperlink>
    </w:p>
    <w:p>
      <w:pPr>
        <w:pStyle w:val="TOC2"/>
        <w:tabs>
          <w:tab w:val="right" w:leader="dot" w:pos="8306"/>
        </w:tabs>
      </w:pPr>
      <w:hyperlink w:anchor="_Toc28704" w:history="1">
        <w:r>
          <w:rPr>
            <w:rFonts w:ascii="仿宋" w:eastAsia="仿宋" w:hAnsi="仿宋" w:cs="仿宋" w:hint="eastAsia"/>
            <w:lang w:eastAsia="zh-CN"/>
          </w:rPr>
          <w:t>(二)、土建工程设计年限及安全等级</w:t>
        </w:r>
        <w:r>
          <w:tab/>
        </w:r>
        <w:r>
          <w:fldChar w:fldCharType="begin"/>
        </w:r>
        <w:r>
          <w:instrText xml:space="preserve"> PAGEREF _Toc28704 \h </w:instrText>
        </w:r>
        <w:r>
          <w:fldChar w:fldCharType="separate"/>
        </w:r>
        <w:r>
          <w:t>6</w:t>
        </w:r>
        <w:r>
          <w:fldChar w:fldCharType="end"/>
        </w:r>
      </w:hyperlink>
    </w:p>
    <w:p>
      <w:pPr>
        <w:pStyle w:val="TOC2"/>
        <w:tabs>
          <w:tab w:val="right" w:leader="dot" w:pos="8306"/>
        </w:tabs>
      </w:pPr>
      <w:hyperlink w:anchor="_Toc8283" w:history="1">
        <w:r>
          <w:rPr>
            <w:rFonts w:ascii="仿宋" w:eastAsia="仿宋" w:hAnsi="仿宋" w:cs="仿宋" w:hint="eastAsia"/>
            <w:lang w:eastAsia="zh-CN"/>
          </w:rPr>
          <w:t>(三)、建筑工程设计总体要求</w:t>
        </w:r>
        <w:r>
          <w:tab/>
        </w:r>
        <w:r>
          <w:fldChar w:fldCharType="begin"/>
        </w:r>
        <w:r>
          <w:instrText xml:space="preserve"> PAGEREF _Toc8283 \h </w:instrText>
        </w:r>
        <w:r>
          <w:fldChar w:fldCharType="separate"/>
        </w:r>
        <w:r>
          <w:t>7</w:t>
        </w:r>
        <w:r>
          <w:fldChar w:fldCharType="end"/>
        </w:r>
      </w:hyperlink>
    </w:p>
    <w:p>
      <w:pPr>
        <w:pStyle w:val="TOC2"/>
        <w:tabs>
          <w:tab w:val="right" w:leader="dot" w:pos="8306"/>
        </w:tabs>
      </w:pPr>
      <w:hyperlink w:anchor="_Toc24053" w:history="1">
        <w:r>
          <w:rPr>
            <w:rFonts w:ascii="仿宋" w:eastAsia="仿宋" w:hAnsi="仿宋" w:cs="仿宋" w:hint="eastAsia"/>
            <w:lang w:eastAsia="zh-CN"/>
          </w:rPr>
          <w:t>(四)、土建工程建设指标</w:t>
        </w:r>
        <w:r>
          <w:tab/>
        </w:r>
        <w:r>
          <w:fldChar w:fldCharType="begin"/>
        </w:r>
        <w:r>
          <w:instrText xml:space="preserve"> PAGEREF _Toc24053 \h </w:instrText>
        </w:r>
        <w:r>
          <w:fldChar w:fldCharType="separate"/>
        </w:r>
        <w:r>
          <w:t>8</w:t>
        </w:r>
        <w:r>
          <w:fldChar w:fldCharType="end"/>
        </w:r>
      </w:hyperlink>
    </w:p>
    <w:p>
      <w:pPr>
        <w:pStyle w:val="TOC1"/>
        <w:tabs>
          <w:tab w:val="right" w:leader="dot" w:pos="8306"/>
        </w:tabs>
      </w:pPr>
      <w:hyperlink w:anchor="_Toc7097" w:history="1">
        <w:r>
          <w:rPr>
            <w:rFonts w:ascii="仿宋" w:eastAsia="仿宋" w:hAnsi="仿宋" w:cs="仿宋" w:hint="eastAsia"/>
            <w:lang w:eastAsia="zh-CN"/>
          </w:rPr>
          <w:t>三、空调清洗项目可持续发展</w:t>
        </w:r>
        <w:r>
          <w:tab/>
        </w:r>
        <w:r>
          <w:fldChar w:fldCharType="begin"/>
        </w:r>
        <w:r>
          <w:instrText xml:space="preserve"> PAGEREF _Toc7097 \h </w:instrText>
        </w:r>
        <w:r>
          <w:fldChar w:fldCharType="separate"/>
        </w:r>
        <w:r>
          <w:t>8</w:t>
        </w:r>
        <w:r>
          <w:fldChar w:fldCharType="end"/>
        </w:r>
      </w:hyperlink>
    </w:p>
    <w:p>
      <w:pPr>
        <w:pStyle w:val="TOC2"/>
        <w:tabs>
          <w:tab w:val="right" w:leader="dot" w:pos="8306"/>
        </w:tabs>
      </w:pPr>
      <w:hyperlink w:anchor="_Toc6755" w:history="1">
        <w:r>
          <w:rPr>
            <w:rFonts w:ascii="仿宋" w:eastAsia="仿宋" w:hAnsi="仿宋" w:cs="仿宋" w:hint="eastAsia"/>
            <w:lang w:eastAsia="zh-CN"/>
          </w:rPr>
          <w:t>(一)、可持续战略与实践</w:t>
        </w:r>
        <w:r>
          <w:tab/>
        </w:r>
        <w:r>
          <w:fldChar w:fldCharType="begin"/>
        </w:r>
        <w:r>
          <w:instrText xml:space="preserve"> PAGEREF _Toc6755 \h </w:instrText>
        </w:r>
        <w:r>
          <w:fldChar w:fldCharType="separate"/>
        </w:r>
        <w:r>
          <w:t>8</w:t>
        </w:r>
        <w:r>
          <w:fldChar w:fldCharType="end"/>
        </w:r>
      </w:hyperlink>
    </w:p>
    <w:p>
      <w:pPr>
        <w:pStyle w:val="TOC2"/>
        <w:tabs>
          <w:tab w:val="right" w:leader="dot" w:pos="8306"/>
        </w:tabs>
      </w:pPr>
      <w:hyperlink w:anchor="_Toc25458" w:history="1">
        <w:r>
          <w:rPr>
            <w:rFonts w:ascii="仿宋" w:eastAsia="仿宋" w:hAnsi="仿宋" w:cs="仿宋" w:hint="eastAsia"/>
            <w:lang w:eastAsia="zh-CN"/>
          </w:rPr>
          <w:t>(二)、环保与社会责任</w:t>
        </w:r>
        <w:r>
          <w:tab/>
        </w:r>
        <w:r>
          <w:fldChar w:fldCharType="begin"/>
        </w:r>
        <w:r>
          <w:instrText xml:space="preserve"> PAGEREF _Toc25458 \h </w:instrText>
        </w:r>
        <w:r>
          <w:fldChar w:fldCharType="separate"/>
        </w:r>
        <w:r>
          <w:t>9</w:t>
        </w:r>
        <w:r>
          <w:fldChar w:fldCharType="end"/>
        </w:r>
      </w:hyperlink>
    </w:p>
    <w:p>
      <w:pPr>
        <w:pStyle w:val="TOC1"/>
        <w:tabs>
          <w:tab w:val="right" w:leader="dot" w:pos="8306"/>
        </w:tabs>
      </w:pPr>
      <w:hyperlink w:anchor="_Toc12880" w:history="1">
        <w:r>
          <w:rPr>
            <w:rFonts w:ascii="仿宋" w:eastAsia="仿宋" w:hAnsi="仿宋" w:cs="仿宋" w:hint="eastAsia"/>
            <w:lang w:eastAsia="zh-CN"/>
          </w:rPr>
          <w:t>四、空调清洗项目选址可行性分析</w:t>
        </w:r>
        <w:r>
          <w:tab/>
        </w:r>
        <w:r>
          <w:fldChar w:fldCharType="begin"/>
        </w:r>
        <w:r>
          <w:instrText xml:space="preserve"> PAGEREF _Toc12880 \h </w:instrText>
        </w:r>
        <w:r>
          <w:fldChar w:fldCharType="separate"/>
        </w:r>
        <w:r>
          <w:t>10</w:t>
        </w:r>
        <w:r>
          <w:fldChar w:fldCharType="end"/>
        </w:r>
      </w:hyperlink>
    </w:p>
    <w:p>
      <w:pPr>
        <w:pStyle w:val="TOC2"/>
        <w:tabs>
          <w:tab w:val="right" w:leader="dot" w:pos="8306"/>
        </w:tabs>
      </w:pPr>
      <w:hyperlink w:anchor="_Toc7176" w:history="1">
        <w:r>
          <w:rPr>
            <w:rFonts w:ascii="仿宋" w:eastAsia="仿宋" w:hAnsi="仿宋" w:cs="仿宋" w:hint="eastAsia"/>
            <w:lang w:eastAsia="zh-CN"/>
          </w:rPr>
          <w:t>(一)、空调清洗项目选址</w:t>
        </w:r>
        <w:r>
          <w:tab/>
        </w:r>
        <w:r>
          <w:fldChar w:fldCharType="begin"/>
        </w:r>
        <w:r>
          <w:instrText xml:space="preserve"> PAGEREF _Toc7176 \h </w:instrText>
        </w:r>
        <w:r>
          <w:fldChar w:fldCharType="separate"/>
        </w:r>
        <w:r>
          <w:t>10</w:t>
        </w:r>
        <w:r>
          <w:fldChar w:fldCharType="end"/>
        </w:r>
      </w:hyperlink>
    </w:p>
    <w:p>
      <w:pPr>
        <w:pStyle w:val="TOC2"/>
        <w:tabs>
          <w:tab w:val="right" w:leader="dot" w:pos="8306"/>
        </w:tabs>
      </w:pPr>
      <w:hyperlink w:anchor="_Toc7837" w:history="1">
        <w:r>
          <w:rPr>
            <w:rFonts w:ascii="仿宋" w:eastAsia="仿宋" w:hAnsi="仿宋" w:cs="仿宋" w:hint="eastAsia"/>
            <w:lang w:eastAsia="zh-CN"/>
          </w:rPr>
          <w:t>(二)、用地控制指标</w:t>
        </w:r>
        <w:r>
          <w:tab/>
        </w:r>
        <w:r>
          <w:fldChar w:fldCharType="begin"/>
        </w:r>
        <w:r>
          <w:instrText xml:space="preserve"> PAGEREF _Toc7837 \h </w:instrText>
        </w:r>
        <w:r>
          <w:fldChar w:fldCharType="separate"/>
        </w:r>
        <w:r>
          <w:t>10</w:t>
        </w:r>
        <w:r>
          <w:fldChar w:fldCharType="end"/>
        </w:r>
      </w:hyperlink>
    </w:p>
    <w:p>
      <w:pPr>
        <w:pStyle w:val="TOC2"/>
        <w:tabs>
          <w:tab w:val="right" w:leader="dot" w:pos="8306"/>
        </w:tabs>
      </w:pPr>
      <w:hyperlink w:anchor="_Toc20373" w:history="1">
        <w:r>
          <w:rPr>
            <w:rFonts w:ascii="仿宋" w:eastAsia="仿宋" w:hAnsi="仿宋" w:cs="仿宋" w:hint="eastAsia"/>
            <w:lang w:eastAsia="zh-CN"/>
          </w:rPr>
          <w:t>(三)、节约用地措施</w:t>
        </w:r>
        <w:r>
          <w:tab/>
        </w:r>
        <w:r>
          <w:fldChar w:fldCharType="begin"/>
        </w:r>
        <w:r>
          <w:instrText xml:space="preserve"> PAGEREF _Toc20373 \h </w:instrText>
        </w:r>
        <w:r>
          <w:fldChar w:fldCharType="separate"/>
        </w:r>
        <w:r>
          <w:t>12</w:t>
        </w:r>
        <w:r>
          <w:fldChar w:fldCharType="end"/>
        </w:r>
      </w:hyperlink>
    </w:p>
    <w:p>
      <w:pPr>
        <w:pStyle w:val="TOC2"/>
        <w:tabs>
          <w:tab w:val="right" w:leader="dot" w:pos="8306"/>
        </w:tabs>
      </w:pPr>
      <w:hyperlink w:anchor="_Toc27316" w:history="1">
        <w:r>
          <w:rPr>
            <w:rFonts w:ascii="仿宋" w:eastAsia="仿宋" w:hAnsi="仿宋" w:cs="仿宋" w:hint="eastAsia"/>
            <w:lang w:eastAsia="zh-CN"/>
          </w:rPr>
          <w:t>(四)、总图布置方案</w:t>
        </w:r>
        <w:r>
          <w:tab/>
        </w:r>
        <w:r>
          <w:fldChar w:fldCharType="begin"/>
        </w:r>
        <w:r>
          <w:instrText xml:space="preserve"> PAGEREF _Toc27316 \h </w:instrText>
        </w:r>
        <w:r>
          <w:fldChar w:fldCharType="separate"/>
        </w:r>
        <w:r>
          <w:t>13</w:t>
        </w:r>
        <w:r>
          <w:fldChar w:fldCharType="end"/>
        </w:r>
      </w:hyperlink>
    </w:p>
    <w:p>
      <w:pPr>
        <w:pStyle w:val="TOC2"/>
        <w:tabs>
          <w:tab w:val="right" w:leader="dot" w:pos="8306"/>
        </w:tabs>
      </w:pPr>
      <w:hyperlink w:anchor="_Toc18099" w:history="1">
        <w:r>
          <w:rPr>
            <w:rFonts w:ascii="仿宋" w:eastAsia="仿宋" w:hAnsi="仿宋" w:cs="仿宋" w:hint="eastAsia"/>
            <w:lang w:eastAsia="zh-CN"/>
          </w:rPr>
          <w:t>(五)、选址综合评价</w:t>
        </w:r>
        <w:r>
          <w:tab/>
        </w:r>
        <w:r>
          <w:fldChar w:fldCharType="begin"/>
        </w:r>
        <w:r>
          <w:instrText xml:space="preserve"> PAGEREF _Toc18099 \h </w:instrText>
        </w:r>
        <w:r>
          <w:fldChar w:fldCharType="separate"/>
        </w:r>
        <w:r>
          <w:t>14</w:t>
        </w:r>
        <w:r>
          <w:fldChar w:fldCharType="end"/>
        </w:r>
      </w:hyperlink>
    </w:p>
    <w:p>
      <w:pPr>
        <w:pStyle w:val="TOC1"/>
        <w:tabs>
          <w:tab w:val="right" w:leader="dot" w:pos="8306"/>
        </w:tabs>
      </w:pPr>
      <w:hyperlink w:anchor="_Toc17492" w:history="1">
        <w:r>
          <w:rPr>
            <w:rFonts w:ascii="仿宋" w:eastAsia="仿宋" w:hAnsi="仿宋" w:cs="仿宋" w:hint="eastAsia"/>
            <w:lang w:eastAsia="zh-CN"/>
          </w:rPr>
          <w:t>五、空调清洗项目建设单位说明</w:t>
        </w:r>
        <w:r>
          <w:tab/>
        </w:r>
        <w:r>
          <w:fldChar w:fldCharType="begin"/>
        </w:r>
        <w:r>
          <w:instrText xml:space="preserve"> PAGEREF _Toc17492 \h </w:instrText>
        </w:r>
        <w:r>
          <w:fldChar w:fldCharType="separate"/>
        </w:r>
        <w:r>
          <w:t>15</w:t>
        </w:r>
        <w:r>
          <w:fldChar w:fldCharType="end"/>
        </w:r>
      </w:hyperlink>
    </w:p>
    <w:p>
      <w:pPr>
        <w:pStyle w:val="TOC2"/>
        <w:tabs>
          <w:tab w:val="right" w:leader="dot" w:pos="8306"/>
        </w:tabs>
      </w:pPr>
      <w:hyperlink w:anchor="_Toc2433" w:history="1">
        <w:r>
          <w:rPr>
            <w:rFonts w:ascii="仿宋" w:eastAsia="仿宋" w:hAnsi="仿宋" w:cs="仿宋" w:hint="eastAsia"/>
            <w:lang w:eastAsia="zh-CN"/>
          </w:rPr>
          <w:t>(一)、空调清洗项目承办单位基本情况</w:t>
        </w:r>
        <w:r>
          <w:tab/>
        </w:r>
        <w:r>
          <w:fldChar w:fldCharType="begin"/>
        </w:r>
        <w:r>
          <w:instrText xml:space="preserve"> PAGEREF _Toc2433 \h </w:instrText>
        </w:r>
        <w:r>
          <w:fldChar w:fldCharType="separate"/>
        </w:r>
        <w:r>
          <w:t>15</w:t>
        </w:r>
        <w:r>
          <w:fldChar w:fldCharType="end"/>
        </w:r>
      </w:hyperlink>
    </w:p>
    <w:p>
      <w:pPr>
        <w:pStyle w:val="TOC2"/>
        <w:tabs>
          <w:tab w:val="right" w:leader="dot" w:pos="8306"/>
        </w:tabs>
      </w:pPr>
      <w:hyperlink w:anchor="_Toc26364" w:history="1">
        <w:r>
          <w:rPr>
            <w:rFonts w:ascii="仿宋" w:eastAsia="仿宋" w:hAnsi="仿宋" w:cs="仿宋" w:hint="eastAsia"/>
            <w:lang w:eastAsia="zh-CN"/>
          </w:rPr>
          <w:t>(二)、公司经济效益分析</w:t>
        </w:r>
        <w:r>
          <w:tab/>
        </w:r>
        <w:r>
          <w:fldChar w:fldCharType="begin"/>
        </w:r>
        <w:r>
          <w:instrText xml:space="preserve"> PAGEREF _Toc26364 \h </w:instrText>
        </w:r>
        <w:r>
          <w:fldChar w:fldCharType="separate"/>
        </w:r>
        <w:r>
          <w:t>15</w:t>
        </w:r>
        <w:r>
          <w:fldChar w:fldCharType="end"/>
        </w:r>
      </w:hyperlink>
    </w:p>
    <w:p>
      <w:pPr>
        <w:pStyle w:val="TOC1"/>
        <w:tabs>
          <w:tab w:val="right" w:leader="dot" w:pos="8306"/>
        </w:tabs>
      </w:pPr>
      <w:hyperlink w:anchor="_Toc20986" w:history="1">
        <w:r>
          <w:rPr>
            <w:rFonts w:ascii="仿宋" w:eastAsia="仿宋" w:hAnsi="仿宋" w:cs="仿宋" w:hint="eastAsia"/>
            <w:lang w:eastAsia="zh-CN"/>
          </w:rPr>
          <w:t>六、工艺说明</w:t>
        </w:r>
        <w:r>
          <w:tab/>
        </w:r>
        <w:r>
          <w:fldChar w:fldCharType="begin"/>
        </w:r>
        <w:r>
          <w:instrText xml:space="preserve"> PAGEREF _Toc20986 \h </w:instrText>
        </w:r>
        <w:r>
          <w:fldChar w:fldCharType="separate"/>
        </w:r>
        <w:r>
          <w:t>16</w:t>
        </w:r>
        <w:r>
          <w:fldChar w:fldCharType="end"/>
        </w:r>
      </w:hyperlink>
    </w:p>
    <w:p>
      <w:pPr>
        <w:pStyle w:val="TOC2"/>
        <w:tabs>
          <w:tab w:val="right" w:leader="dot" w:pos="8306"/>
        </w:tabs>
      </w:pPr>
      <w:hyperlink w:anchor="_Toc10078" w:history="1">
        <w:r>
          <w:rPr>
            <w:rFonts w:ascii="仿宋" w:eastAsia="仿宋" w:hAnsi="仿宋" w:cs="仿宋" w:hint="eastAsia"/>
            <w:lang w:eastAsia="zh-CN"/>
          </w:rPr>
          <w:t>(一)、技术管理特点</w:t>
        </w:r>
        <w:r>
          <w:tab/>
        </w:r>
        <w:r>
          <w:fldChar w:fldCharType="begin"/>
        </w:r>
        <w:r>
          <w:instrText xml:space="preserve"> PAGEREF _Toc10078 \h </w:instrText>
        </w:r>
        <w:r>
          <w:fldChar w:fldCharType="separate"/>
        </w:r>
        <w:r>
          <w:t>16</w:t>
        </w:r>
        <w:r>
          <w:fldChar w:fldCharType="end"/>
        </w:r>
      </w:hyperlink>
    </w:p>
    <w:p>
      <w:pPr>
        <w:pStyle w:val="TOC2"/>
        <w:tabs>
          <w:tab w:val="right" w:leader="dot" w:pos="8306"/>
        </w:tabs>
      </w:pPr>
      <w:hyperlink w:anchor="_Toc16902" w:history="1">
        <w:r>
          <w:rPr>
            <w:rFonts w:ascii="仿宋" w:eastAsia="仿宋" w:hAnsi="仿宋" w:cs="仿宋" w:hint="eastAsia"/>
            <w:lang w:eastAsia="zh-CN"/>
          </w:rPr>
          <w:t>(二)、空调清洗项目工艺技术设计方案</w:t>
        </w:r>
        <w:r>
          <w:tab/>
        </w:r>
        <w:r>
          <w:fldChar w:fldCharType="begin"/>
        </w:r>
        <w:r>
          <w:instrText xml:space="preserve"> PAGEREF _Toc16902 \h </w:instrText>
        </w:r>
        <w:r>
          <w:fldChar w:fldCharType="separate"/>
        </w:r>
        <w:r>
          <w:t>18</w:t>
        </w:r>
        <w:r>
          <w:fldChar w:fldCharType="end"/>
        </w:r>
      </w:hyperlink>
    </w:p>
    <w:p>
      <w:pPr>
        <w:pStyle w:val="TOC2"/>
        <w:tabs>
          <w:tab w:val="right" w:leader="dot" w:pos="8306"/>
        </w:tabs>
      </w:pPr>
      <w:hyperlink w:anchor="_Toc18372" w:history="1">
        <w:r>
          <w:rPr>
            <w:rFonts w:ascii="仿宋" w:eastAsia="仿宋" w:hAnsi="仿宋" w:cs="仿宋" w:hint="eastAsia"/>
            <w:lang w:eastAsia="zh-CN"/>
          </w:rPr>
          <w:t>(三)、设备选型方案</w:t>
        </w:r>
        <w:r>
          <w:tab/>
        </w:r>
        <w:r>
          <w:fldChar w:fldCharType="begin"/>
        </w:r>
        <w:r>
          <w:instrText xml:space="preserve"> PAGEREF _Toc18372 \h </w:instrText>
        </w:r>
        <w:r>
          <w:fldChar w:fldCharType="separate"/>
        </w:r>
        <w:r>
          <w:t>19</w:t>
        </w:r>
        <w:r>
          <w:fldChar w:fldCharType="end"/>
        </w:r>
      </w:hyperlink>
    </w:p>
    <w:p>
      <w:pPr>
        <w:pStyle w:val="TOC1"/>
        <w:tabs>
          <w:tab w:val="right" w:leader="dot" w:pos="8306"/>
        </w:tabs>
      </w:pPr>
      <w:hyperlink w:anchor="_Toc730" w:history="1">
        <w:r>
          <w:rPr>
            <w:rFonts w:ascii="仿宋" w:eastAsia="仿宋" w:hAnsi="仿宋" w:cs="仿宋" w:hint="eastAsia"/>
            <w:lang w:eastAsia="zh-CN"/>
          </w:rPr>
          <w:t>七、空调清洗项目计划安排</w:t>
        </w:r>
        <w:r>
          <w:tab/>
        </w:r>
        <w:r>
          <w:fldChar w:fldCharType="begin"/>
        </w:r>
        <w:r>
          <w:instrText xml:space="preserve"> PAGEREF _Toc730 \h </w:instrText>
        </w:r>
        <w:r>
          <w:fldChar w:fldCharType="separate"/>
        </w:r>
        <w:r>
          <w:t>20</w:t>
        </w:r>
        <w:r>
          <w:fldChar w:fldCharType="end"/>
        </w:r>
      </w:hyperlink>
    </w:p>
    <w:p>
      <w:pPr>
        <w:pStyle w:val="TOC2"/>
        <w:tabs>
          <w:tab w:val="right" w:leader="dot" w:pos="8306"/>
        </w:tabs>
      </w:pPr>
      <w:hyperlink w:anchor="_Toc17490" w:history="1">
        <w:r>
          <w:rPr>
            <w:rFonts w:ascii="仿宋" w:eastAsia="仿宋" w:hAnsi="仿宋" w:cs="仿宋" w:hint="eastAsia"/>
            <w:lang w:eastAsia="zh-CN"/>
          </w:rPr>
          <w:t>(一)、建设周期</w:t>
        </w:r>
        <w:r>
          <w:tab/>
        </w:r>
        <w:r>
          <w:fldChar w:fldCharType="begin"/>
        </w:r>
        <w:r>
          <w:instrText xml:space="preserve"> PAGEREF _Toc17490 \h </w:instrText>
        </w:r>
        <w:r>
          <w:fldChar w:fldCharType="separate"/>
        </w:r>
        <w:r>
          <w:t>20</w:t>
        </w:r>
        <w:r>
          <w:fldChar w:fldCharType="end"/>
        </w:r>
      </w:hyperlink>
    </w:p>
    <w:p>
      <w:pPr>
        <w:pStyle w:val="TOC2"/>
        <w:tabs>
          <w:tab w:val="right" w:leader="dot" w:pos="8306"/>
        </w:tabs>
      </w:pPr>
      <w:hyperlink w:anchor="_Toc24751" w:history="1">
        <w:r>
          <w:rPr>
            <w:rFonts w:ascii="仿宋" w:eastAsia="仿宋" w:hAnsi="仿宋" w:cs="仿宋" w:hint="eastAsia"/>
            <w:lang w:eastAsia="zh-CN"/>
          </w:rPr>
          <w:t>(二)、建设进度</w:t>
        </w:r>
        <w:r>
          <w:tab/>
        </w:r>
        <w:r>
          <w:fldChar w:fldCharType="begin"/>
        </w:r>
        <w:r>
          <w:instrText xml:space="preserve"> PAGEREF _Toc24751 \h </w:instrText>
        </w:r>
        <w:r>
          <w:fldChar w:fldCharType="separate"/>
        </w:r>
        <w:r>
          <w:t>21</w:t>
        </w:r>
        <w:r>
          <w:fldChar w:fldCharType="end"/>
        </w:r>
      </w:hyperlink>
    </w:p>
    <w:p>
      <w:pPr>
        <w:pStyle w:val="TOC2"/>
        <w:tabs>
          <w:tab w:val="right" w:leader="dot" w:pos="8306"/>
        </w:tabs>
      </w:pPr>
      <w:hyperlink w:anchor="_Toc32380" w:history="1">
        <w:r>
          <w:rPr>
            <w:rFonts w:ascii="仿宋" w:eastAsia="仿宋" w:hAnsi="仿宋" w:cs="仿宋" w:hint="eastAsia"/>
            <w:lang w:eastAsia="zh-CN"/>
          </w:rPr>
          <w:t>(三)、进度安排注意事项</w:t>
        </w:r>
        <w:r>
          <w:tab/>
        </w:r>
        <w:r>
          <w:fldChar w:fldCharType="begin"/>
        </w:r>
        <w:r>
          <w:instrText xml:space="preserve"> PAGEREF _Toc32380 \h </w:instrText>
        </w:r>
        <w:r>
          <w:fldChar w:fldCharType="separate"/>
        </w:r>
        <w:r>
          <w:t>22</w:t>
        </w:r>
        <w:r>
          <w:fldChar w:fldCharType="end"/>
        </w:r>
      </w:hyperlink>
    </w:p>
    <w:p>
      <w:pPr>
        <w:pStyle w:val="TOC2"/>
        <w:tabs>
          <w:tab w:val="right" w:leader="dot" w:pos="8306"/>
        </w:tabs>
      </w:pPr>
      <w:hyperlink w:anchor="_Toc19669" w:history="1">
        <w:r>
          <w:rPr>
            <w:rFonts w:ascii="仿宋" w:eastAsia="仿宋" w:hAnsi="仿宋" w:cs="仿宋" w:hint="eastAsia"/>
            <w:lang w:eastAsia="zh-CN"/>
          </w:rPr>
          <w:t>(四)、人力资源配置</w:t>
        </w:r>
        <w:r>
          <w:tab/>
        </w:r>
        <w:r>
          <w:fldChar w:fldCharType="begin"/>
        </w:r>
        <w:r>
          <w:instrText xml:space="preserve"> PAGEREF _Toc19669 \h </w:instrText>
        </w:r>
        <w:r>
          <w:fldChar w:fldCharType="separate"/>
        </w:r>
        <w:r>
          <w:t>24</w:t>
        </w:r>
        <w:r>
          <w:fldChar w:fldCharType="end"/>
        </w:r>
      </w:hyperlink>
    </w:p>
    <w:p>
      <w:pPr>
        <w:pStyle w:val="TOC1"/>
        <w:tabs>
          <w:tab w:val="right" w:leader="dot" w:pos="8306"/>
        </w:tabs>
      </w:pPr>
      <w:hyperlink w:anchor="_Toc10556" w:history="1">
        <w:r>
          <w:rPr>
            <w:rFonts w:ascii="仿宋" w:eastAsia="仿宋" w:hAnsi="仿宋" w:cs="仿宋" w:hint="eastAsia"/>
            <w:lang w:eastAsia="zh-CN"/>
          </w:rPr>
          <w:t>八、空调清洗项目财务管理</w:t>
        </w:r>
        <w:r>
          <w:tab/>
        </w:r>
        <w:r>
          <w:fldChar w:fldCharType="begin"/>
        </w:r>
        <w:r>
          <w:instrText xml:space="preserve"> PAGEREF _Toc10556 \h </w:instrText>
        </w:r>
        <w:r>
          <w:fldChar w:fldCharType="separate"/>
        </w:r>
        <w:r>
          <w:t>24</w:t>
        </w:r>
        <w:r>
          <w:fldChar w:fldCharType="end"/>
        </w:r>
      </w:hyperlink>
    </w:p>
    <w:p>
      <w:pPr>
        <w:pStyle w:val="TOC2"/>
        <w:tabs>
          <w:tab w:val="right" w:leader="dot" w:pos="8306"/>
        </w:tabs>
      </w:pPr>
      <w:hyperlink w:anchor="_Toc16805" w:history="1">
        <w:r>
          <w:rPr>
            <w:rFonts w:ascii="仿宋" w:eastAsia="仿宋" w:hAnsi="仿宋" w:cs="仿宋" w:hint="eastAsia"/>
            <w:lang w:eastAsia="zh-CN"/>
          </w:rPr>
          <w:t>(一)、资金需求大</w:t>
        </w:r>
        <w:r>
          <w:tab/>
        </w:r>
        <w:r>
          <w:fldChar w:fldCharType="begin"/>
        </w:r>
        <w:r>
          <w:instrText xml:space="preserve"> PAGEREF _Toc16805 \h </w:instrText>
        </w:r>
        <w:r>
          <w:fldChar w:fldCharType="separate"/>
        </w:r>
        <w:r>
          <w:t>24</w:t>
        </w:r>
        <w:r>
          <w:fldChar w:fldCharType="end"/>
        </w:r>
      </w:hyperlink>
    </w:p>
    <w:p>
      <w:pPr>
        <w:pStyle w:val="TOC2"/>
        <w:tabs>
          <w:tab w:val="right" w:leader="dot" w:pos="8306"/>
        </w:tabs>
      </w:pPr>
      <w:hyperlink w:anchor="_Toc9148" w:history="1">
        <w:r>
          <w:rPr>
            <w:rFonts w:ascii="仿宋" w:eastAsia="仿宋" w:hAnsi="仿宋" w:cs="仿宋" w:hint="eastAsia"/>
            <w:lang w:eastAsia="zh-CN"/>
          </w:rPr>
          <w:t>(二)、研发周期长</w:t>
        </w:r>
        <w:r>
          <w:tab/>
        </w:r>
        <w:r>
          <w:fldChar w:fldCharType="begin"/>
        </w:r>
        <w:r>
          <w:instrText xml:space="preserve"> PAGEREF _Toc9148 \h </w:instrText>
        </w:r>
        <w:r>
          <w:fldChar w:fldCharType="separate"/>
        </w:r>
        <w:r>
          <w:t>25</w:t>
        </w:r>
        <w:r>
          <w:fldChar w:fldCharType="end"/>
        </w:r>
      </w:hyperlink>
    </w:p>
    <w:p>
      <w:pPr>
        <w:pStyle w:val="TOC2"/>
        <w:tabs>
          <w:tab w:val="right" w:leader="dot" w:pos="8306"/>
        </w:tabs>
      </w:pPr>
      <w:hyperlink w:anchor="_Toc7921" w:history="1">
        <w:r>
          <w:rPr>
            <w:rFonts w:ascii="仿宋" w:eastAsia="仿宋" w:hAnsi="仿宋" w:cs="仿宋" w:hint="eastAsia"/>
            <w:lang w:eastAsia="zh-CN"/>
          </w:rPr>
          <w:t>(三)、市场风险大</w:t>
        </w:r>
        <w:r>
          <w:tab/>
        </w:r>
        <w:r>
          <w:fldChar w:fldCharType="begin"/>
        </w:r>
        <w:r>
          <w:instrText xml:space="preserve"> PAGEREF _Toc7921 \h </w:instrText>
        </w:r>
        <w:r>
          <w:fldChar w:fldCharType="separate"/>
        </w:r>
        <w:r>
          <w:t>27</w:t>
        </w:r>
        <w:r>
          <w:fldChar w:fldCharType="end"/>
        </w:r>
      </w:hyperlink>
    </w:p>
    <w:p>
      <w:pPr>
        <w:pStyle w:val="TOC2"/>
        <w:tabs>
          <w:tab w:val="right" w:leader="dot" w:pos="8306"/>
        </w:tabs>
      </w:pPr>
      <w:hyperlink w:anchor="_Toc7829" w:history="1">
        <w:r>
          <w:rPr>
            <w:rFonts w:ascii="仿宋" w:eastAsia="仿宋" w:hAnsi="仿宋" w:cs="仿宋" w:hint="eastAsia"/>
            <w:lang w:eastAsia="zh-CN"/>
          </w:rPr>
          <w:t>(四)、利润率高</w:t>
        </w:r>
        <w:r>
          <w:tab/>
        </w:r>
        <w:r>
          <w:fldChar w:fldCharType="begin"/>
        </w:r>
        <w:r>
          <w:instrText xml:space="preserve"> PAGEREF _Toc7829 \h </w:instrText>
        </w:r>
        <w:r>
          <w:fldChar w:fldCharType="separate"/>
        </w:r>
        <w:r>
          <w:t>29</w:t>
        </w:r>
        <w:r>
          <w:fldChar w:fldCharType="end"/>
        </w:r>
      </w:hyperlink>
    </w:p>
    <w:p>
      <w:pPr>
        <w:pStyle w:val="TOC1"/>
        <w:tabs>
          <w:tab w:val="right" w:leader="dot" w:pos="8306"/>
        </w:tabs>
      </w:pPr>
      <w:hyperlink w:anchor="_Toc2769" w:history="1">
        <w:r>
          <w:rPr>
            <w:rFonts w:ascii="仿宋" w:eastAsia="仿宋" w:hAnsi="仿宋" w:cs="仿宋" w:hint="eastAsia"/>
            <w:lang w:eastAsia="zh-CN"/>
          </w:rPr>
          <w:t>九、空调清洗项目环境影响分析</w:t>
        </w:r>
        <w:r>
          <w:tab/>
        </w:r>
        <w:r>
          <w:fldChar w:fldCharType="begin"/>
        </w:r>
        <w:r>
          <w:instrText xml:space="preserve"> PAGEREF _Toc2769 \h </w:instrText>
        </w:r>
        <w:r>
          <w:fldChar w:fldCharType="separate"/>
        </w:r>
        <w:r>
          <w:t>31</w:t>
        </w:r>
        <w:r>
          <w:fldChar w:fldCharType="end"/>
        </w:r>
      </w:hyperlink>
    </w:p>
    <w:p>
      <w:pPr>
        <w:pStyle w:val="TOC2"/>
        <w:tabs>
          <w:tab w:val="right" w:leader="dot" w:pos="8306"/>
        </w:tabs>
      </w:pPr>
      <w:hyperlink w:anchor="_Toc2007" w:history="1">
        <w:r>
          <w:rPr>
            <w:rFonts w:ascii="仿宋" w:eastAsia="仿宋" w:hAnsi="仿宋" w:cs="仿宋" w:hint="eastAsia"/>
            <w:lang w:eastAsia="zh-CN"/>
          </w:rPr>
          <w:t>(一)、建设区域环境质量现状</w:t>
        </w:r>
        <w:r>
          <w:tab/>
        </w:r>
        <w:r>
          <w:fldChar w:fldCharType="begin"/>
        </w:r>
        <w:r>
          <w:instrText xml:space="preserve"> PAGEREF _Toc2007 \h </w:instrText>
        </w:r>
        <w:r>
          <w:fldChar w:fldCharType="separate"/>
        </w:r>
        <w:r>
          <w:t>31</w:t>
        </w:r>
        <w:r>
          <w:fldChar w:fldCharType="end"/>
        </w:r>
      </w:hyperlink>
    </w:p>
    <w:p>
      <w:pPr>
        <w:pStyle w:val="TOC2"/>
        <w:tabs>
          <w:tab w:val="right" w:leader="dot" w:pos="8306"/>
        </w:tabs>
      </w:pPr>
      <w:hyperlink w:anchor="_Toc515" w:history="1">
        <w:r>
          <w:rPr>
            <w:rFonts w:ascii="仿宋" w:eastAsia="仿宋" w:hAnsi="仿宋" w:cs="仿宋" w:hint="eastAsia"/>
            <w:lang w:eastAsia="zh-CN"/>
          </w:rPr>
          <w:t>(二)、建设期环境保护</w:t>
        </w:r>
        <w:r>
          <w:tab/>
        </w:r>
        <w:r>
          <w:fldChar w:fldCharType="begin"/>
        </w:r>
        <w:r>
          <w:instrText xml:space="preserve"> PAGEREF _Toc515 \h </w:instrText>
        </w:r>
        <w:r>
          <w:fldChar w:fldCharType="separate"/>
        </w:r>
        <w:r>
          <w:t>33</w:t>
        </w:r>
        <w:r>
          <w:fldChar w:fldCharType="end"/>
        </w:r>
      </w:hyperlink>
    </w:p>
    <w:p>
      <w:pPr>
        <w:pStyle w:val="TOC2"/>
        <w:tabs>
          <w:tab w:val="right" w:leader="dot" w:pos="8306"/>
        </w:tabs>
      </w:pPr>
      <w:hyperlink w:anchor="_Toc23666" w:history="1">
        <w:r>
          <w:rPr>
            <w:rFonts w:ascii="仿宋" w:eastAsia="仿宋" w:hAnsi="仿宋" w:cs="仿宋" w:hint="eastAsia"/>
            <w:lang w:eastAsia="zh-CN"/>
          </w:rPr>
          <w:t>(三)、运营期环境保护</w:t>
        </w:r>
        <w:r>
          <w:tab/>
        </w:r>
        <w:r>
          <w:fldChar w:fldCharType="begin"/>
        </w:r>
        <w:r>
          <w:instrText xml:space="preserve"> PAGEREF _Toc23666 \h </w:instrText>
        </w:r>
        <w:r>
          <w:fldChar w:fldCharType="separate"/>
        </w:r>
        <w:r>
          <w:t>34</w:t>
        </w:r>
        <w:r>
          <w:fldChar w:fldCharType="end"/>
        </w:r>
      </w:hyperlink>
    </w:p>
    <w:p>
      <w:pPr>
        <w:pStyle w:val="TOC2"/>
        <w:tabs>
          <w:tab w:val="right" w:leader="dot" w:pos="8306"/>
        </w:tabs>
      </w:pPr>
      <w:hyperlink w:anchor="_Toc23617" w:history="1">
        <w:r>
          <w:rPr>
            <w:rFonts w:ascii="仿宋" w:eastAsia="仿宋" w:hAnsi="仿宋" w:cs="仿宋" w:hint="eastAsia"/>
            <w:lang w:eastAsia="zh-CN"/>
          </w:rPr>
          <w:t>(四)、空调清洗项目建设对区域经济的影响</w:t>
        </w:r>
        <w:r>
          <w:tab/>
        </w:r>
        <w:r>
          <w:fldChar w:fldCharType="begin"/>
        </w:r>
        <w:r>
          <w:instrText xml:space="preserve"> PAGEREF _Toc23617 \h </w:instrText>
        </w:r>
        <w:r>
          <w:fldChar w:fldCharType="separate"/>
        </w:r>
        <w:r>
          <w:t>36</w:t>
        </w:r>
        <w:r>
          <w:fldChar w:fldCharType="end"/>
        </w:r>
      </w:hyperlink>
    </w:p>
    <w:p>
      <w:pPr>
        <w:pStyle w:val="TOC2"/>
        <w:tabs>
          <w:tab w:val="right" w:leader="dot" w:pos="8306"/>
        </w:tabs>
      </w:pPr>
      <w:hyperlink w:anchor="_Toc12723" w:history="1">
        <w:r>
          <w:rPr>
            <w:rFonts w:ascii="仿宋" w:eastAsia="仿宋" w:hAnsi="仿宋" w:cs="仿宋" w:hint="eastAsia"/>
            <w:lang w:eastAsia="zh-CN"/>
          </w:rPr>
          <w:t>(五)、废弃物处理</w:t>
        </w:r>
        <w:r>
          <w:tab/>
        </w:r>
        <w:r>
          <w:fldChar w:fldCharType="begin"/>
        </w:r>
        <w:r>
          <w:instrText xml:space="preserve"> PAGEREF _Toc12723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3" w:history="1">
        <w:r>
          <w:rPr>
            <w:rFonts w:ascii="仿宋" w:eastAsia="仿宋" w:hAnsi="仿宋" w:cs="仿宋" w:hint="eastAsia"/>
            <w:lang w:eastAsia="zh-CN"/>
          </w:rPr>
          <w:t>(六)、特殊环境影响分析</w:t>
        </w:r>
        <w:r>
          <w:tab/>
        </w:r>
        <w:r>
          <w:fldChar w:fldCharType="begin"/>
        </w:r>
        <w:r>
          <w:instrText xml:space="preserve"> PAGEREF _Toc27693 \h </w:instrText>
        </w:r>
        <w:r>
          <w:fldChar w:fldCharType="separate"/>
        </w:r>
        <w:r>
          <w:t>39</w:t>
        </w:r>
        <w:r>
          <w:fldChar w:fldCharType="end"/>
        </w:r>
      </w:hyperlink>
    </w:p>
    <w:p>
      <w:pPr>
        <w:pStyle w:val="TOC2"/>
        <w:tabs>
          <w:tab w:val="right" w:leader="dot" w:pos="8306"/>
        </w:tabs>
      </w:pPr>
      <w:hyperlink w:anchor="_Toc8187" w:history="1">
        <w:r>
          <w:rPr>
            <w:rFonts w:ascii="仿宋" w:eastAsia="仿宋" w:hAnsi="仿宋" w:cs="仿宋" w:hint="eastAsia"/>
            <w:lang w:eastAsia="zh-CN"/>
          </w:rPr>
          <w:t>(七)、清洁生产</w:t>
        </w:r>
        <w:r>
          <w:tab/>
        </w:r>
        <w:r>
          <w:fldChar w:fldCharType="begin"/>
        </w:r>
        <w:r>
          <w:instrText xml:space="preserve"> PAGEREF _Toc8187 \h </w:instrText>
        </w:r>
        <w:r>
          <w:fldChar w:fldCharType="separate"/>
        </w:r>
        <w:r>
          <w:t>40</w:t>
        </w:r>
        <w:r>
          <w:fldChar w:fldCharType="end"/>
        </w:r>
      </w:hyperlink>
    </w:p>
    <w:p>
      <w:pPr>
        <w:pStyle w:val="TOC2"/>
        <w:tabs>
          <w:tab w:val="right" w:leader="dot" w:pos="8306"/>
        </w:tabs>
      </w:pPr>
      <w:hyperlink w:anchor="_Toc24525" w:history="1">
        <w:r>
          <w:rPr>
            <w:rFonts w:ascii="仿宋" w:eastAsia="仿宋" w:hAnsi="仿宋" w:cs="仿宋" w:hint="eastAsia"/>
            <w:lang w:eastAsia="zh-CN"/>
          </w:rPr>
          <w:t>(八)、环境保护综合评价</w:t>
        </w:r>
        <w:r>
          <w:tab/>
        </w:r>
        <w:r>
          <w:fldChar w:fldCharType="begin"/>
        </w:r>
        <w:r>
          <w:instrText xml:space="preserve"> PAGEREF _Toc24525 \h </w:instrText>
        </w:r>
        <w:r>
          <w:fldChar w:fldCharType="separate"/>
        </w:r>
        <w:r>
          <w:t>41</w:t>
        </w:r>
        <w:r>
          <w:fldChar w:fldCharType="end"/>
        </w:r>
      </w:hyperlink>
    </w:p>
    <w:p>
      <w:pPr>
        <w:pStyle w:val="TOC1"/>
        <w:tabs>
          <w:tab w:val="right" w:leader="dot" w:pos="8306"/>
        </w:tabs>
      </w:pPr>
      <w:hyperlink w:anchor="_Toc16344" w:history="1">
        <w:r>
          <w:rPr>
            <w:rFonts w:ascii="仿宋" w:eastAsia="仿宋" w:hAnsi="仿宋" w:cs="仿宋" w:hint="eastAsia"/>
            <w:lang w:eastAsia="zh-CN"/>
          </w:rPr>
          <w:t>十、空调清洗项目投资规划</w:t>
        </w:r>
        <w:r>
          <w:tab/>
        </w:r>
        <w:r>
          <w:fldChar w:fldCharType="begin"/>
        </w:r>
        <w:r>
          <w:instrText xml:space="preserve"> PAGEREF _Toc16344 \h </w:instrText>
        </w:r>
        <w:r>
          <w:fldChar w:fldCharType="separate"/>
        </w:r>
        <w:r>
          <w:t>42</w:t>
        </w:r>
        <w:r>
          <w:fldChar w:fldCharType="end"/>
        </w:r>
      </w:hyperlink>
    </w:p>
    <w:p>
      <w:pPr>
        <w:pStyle w:val="TOC2"/>
        <w:tabs>
          <w:tab w:val="right" w:leader="dot" w:pos="8306"/>
        </w:tabs>
      </w:pPr>
      <w:hyperlink w:anchor="_Toc28070" w:history="1">
        <w:r>
          <w:rPr>
            <w:rFonts w:ascii="仿宋" w:eastAsia="仿宋" w:hAnsi="仿宋" w:cs="仿宋" w:hint="eastAsia"/>
            <w:lang w:eastAsia="zh-CN"/>
          </w:rPr>
          <w:t>(一)、空调清洗项目总投资估算</w:t>
        </w:r>
        <w:r>
          <w:tab/>
        </w:r>
        <w:r>
          <w:fldChar w:fldCharType="begin"/>
        </w:r>
        <w:r>
          <w:instrText xml:space="preserve"> PAGEREF _Toc28070 \h </w:instrText>
        </w:r>
        <w:r>
          <w:fldChar w:fldCharType="separate"/>
        </w:r>
        <w:r>
          <w:t>42</w:t>
        </w:r>
        <w:r>
          <w:fldChar w:fldCharType="end"/>
        </w:r>
      </w:hyperlink>
    </w:p>
    <w:p>
      <w:pPr>
        <w:pStyle w:val="TOC2"/>
        <w:tabs>
          <w:tab w:val="right" w:leader="dot" w:pos="8306"/>
        </w:tabs>
      </w:pPr>
      <w:hyperlink w:anchor="_Toc13599" w:history="1">
        <w:r>
          <w:rPr>
            <w:rFonts w:ascii="仿宋" w:eastAsia="仿宋" w:hAnsi="仿宋" w:cs="仿宋" w:hint="eastAsia"/>
            <w:lang w:eastAsia="zh-CN"/>
          </w:rPr>
          <w:t>(二)、资金筹措</w:t>
        </w:r>
        <w:r>
          <w:tab/>
        </w:r>
        <w:r>
          <w:fldChar w:fldCharType="begin"/>
        </w:r>
        <w:r>
          <w:instrText xml:space="preserve"> PAGEREF _Toc13599 \h </w:instrText>
        </w:r>
        <w:r>
          <w:fldChar w:fldCharType="separate"/>
        </w:r>
        <w:r>
          <w:t>43</w:t>
        </w:r>
        <w:r>
          <w:fldChar w:fldCharType="end"/>
        </w:r>
      </w:hyperlink>
    </w:p>
    <w:p>
      <w:pPr>
        <w:pStyle w:val="TOC1"/>
        <w:tabs>
          <w:tab w:val="right" w:leader="dot" w:pos="8306"/>
        </w:tabs>
      </w:pPr>
      <w:hyperlink w:anchor="_Toc31738" w:history="1">
        <w:r>
          <w:rPr>
            <w:rFonts w:ascii="仿宋" w:eastAsia="仿宋" w:hAnsi="仿宋" w:cs="仿宋" w:hint="eastAsia"/>
            <w:lang w:eastAsia="zh-CN"/>
          </w:rPr>
          <w:t>十一、空调清洗项目创新与研发</w:t>
        </w:r>
        <w:r>
          <w:tab/>
        </w:r>
        <w:r>
          <w:fldChar w:fldCharType="begin"/>
        </w:r>
        <w:r>
          <w:instrText xml:space="preserve"> PAGEREF _Toc31738 \h </w:instrText>
        </w:r>
        <w:r>
          <w:fldChar w:fldCharType="separate"/>
        </w:r>
        <w:r>
          <w:t>44</w:t>
        </w:r>
        <w:r>
          <w:fldChar w:fldCharType="end"/>
        </w:r>
      </w:hyperlink>
    </w:p>
    <w:p>
      <w:pPr>
        <w:pStyle w:val="TOC2"/>
        <w:tabs>
          <w:tab w:val="right" w:leader="dot" w:pos="8306"/>
        </w:tabs>
      </w:pPr>
      <w:hyperlink w:anchor="_Toc24518" w:history="1">
        <w:r>
          <w:rPr>
            <w:rFonts w:ascii="仿宋" w:eastAsia="仿宋" w:hAnsi="仿宋" w:cs="仿宋" w:hint="eastAsia"/>
            <w:lang w:eastAsia="zh-CN"/>
          </w:rPr>
          <w:t>(一)、创新策略与方向</w:t>
        </w:r>
        <w:r>
          <w:tab/>
        </w:r>
        <w:r>
          <w:fldChar w:fldCharType="begin"/>
        </w:r>
        <w:r>
          <w:instrText xml:space="preserve"> PAGEREF _Toc24518 \h </w:instrText>
        </w:r>
        <w:r>
          <w:fldChar w:fldCharType="separate"/>
        </w:r>
        <w:r>
          <w:t>44</w:t>
        </w:r>
        <w:r>
          <w:fldChar w:fldCharType="end"/>
        </w:r>
      </w:hyperlink>
    </w:p>
    <w:p>
      <w:pPr>
        <w:pStyle w:val="TOC2"/>
        <w:tabs>
          <w:tab w:val="right" w:leader="dot" w:pos="8306"/>
        </w:tabs>
      </w:pPr>
      <w:hyperlink w:anchor="_Toc6841" w:history="1">
        <w:r>
          <w:rPr>
            <w:rFonts w:ascii="仿宋" w:eastAsia="仿宋" w:hAnsi="仿宋" w:cs="仿宋" w:hint="eastAsia"/>
            <w:lang w:eastAsia="zh-CN"/>
          </w:rPr>
          <w:t>(二)、研发规划与投入</w:t>
        </w:r>
        <w:r>
          <w:tab/>
        </w:r>
        <w:r>
          <w:fldChar w:fldCharType="begin"/>
        </w:r>
        <w:r>
          <w:instrText xml:space="preserve"> PAGEREF _Toc6841 \h </w:instrText>
        </w:r>
        <w:r>
          <w:fldChar w:fldCharType="separate"/>
        </w:r>
        <w:r>
          <w:t>45</w:t>
        </w:r>
        <w:r>
          <w:fldChar w:fldCharType="end"/>
        </w:r>
      </w:hyperlink>
    </w:p>
    <w:p>
      <w:pPr>
        <w:pStyle w:val="TOC1"/>
        <w:tabs>
          <w:tab w:val="right" w:leader="dot" w:pos="8306"/>
        </w:tabs>
      </w:pPr>
      <w:hyperlink w:anchor="_Toc18566" w:history="1">
        <w:r>
          <w:rPr>
            <w:rFonts w:ascii="仿宋" w:eastAsia="仿宋" w:hAnsi="仿宋" w:cs="仿宋" w:hint="eastAsia"/>
            <w:lang w:eastAsia="zh-CN"/>
          </w:rPr>
          <w:t>十二、生产安全保护</w:t>
        </w:r>
        <w:r>
          <w:tab/>
        </w:r>
        <w:r>
          <w:fldChar w:fldCharType="begin"/>
        </w:r>
        <w:r>
          <w:instrText xml:space="preserve"> PAGEREF _Toc18566 \h </w:instrText>
        </w:r>
        <w:r>
          <w:fldChar w:fldCharType="separate"/>
        </w:r>
        <w:r>
          <w:t>47</w:t>
        </w:r>
        <w:r>
          <w:fldChar w:fldCharType="end"/>
        </w:r>
      </w:hyperlink>
    </w:p>
    <w:p>
      <w:pPr>
        <w:pStyle w:val="TOC2"/>
        <w:tabs>
          <w:tab w:val="right" w:leader="dot" w:pos="8306"/>
        </w:tabs>
      </w:pPr>
      <w:hyperlink w:anchor="_Toc11806" w:history="1">
        <w:r>
          <w:rPr>
            <w:rFonts w:ascii="仿宋" w:eastAsia="仿宋" w:hAnsi="仿宋" w:cs="仿宋" w:hint="eastAsia"/>
            <w:lang w:eastAsia="zh-CN"/>
          </w:rPr>
          <w:t>(一)、消防安全</w:t>
        </w:r>
        <w:r>
          <w:tab/>
        </w:r>
        <w:r>
          <w:fldChar w:fldCharType="begin"/>
        </w:r>
        <w:r>
          <w:instrText xml:space="preserve"> PAGEREF _Toc11806 \h </w:instrText>
        </w:r>
        <w:r>
          <w:fldChar w:fldCharType="separate"/>
        </w:r>
        <w:r>
          <w:t>47</w:t>
        </w:r>
        <w:r>
          <w:fldChar w:fldCharType="end"/>
        </w:r>
      </w:hyperlink>
    </w:p>
    <w:p>
      <w:pPr>
        <w:pStyle w:val="TOC2"/>
        <w:tabs>
          <w:tab w:val="right" w:leader="dot" w:pos="8306"/>
        </w:tabs>
      </w:pPr>
      <w:hyperlink w:anchor="_Toc20364" w:history="1">
        <w:r>
          <w:rPr>
            <w:rFonts w:ascii="仿宋" w:eastAsia="仿宋" w:hAnsi="仿宋" w:cs="仿宋" w:hint="eastAsia"/>
            <w:lang w:eastAsia="zh-CN"/>
          </w:rPr>
          <w:t>(二)、防火防爆总图布置措施</w:t>
        </w:r>
        <w:r>
          <w:tab/>
        </w:r>
        <w:r>
          <w:fldChar w:fldCharType="begin"/>
        </w:r>
        <w:r>
          <w:instrText xml:space="preserve"> PAGEREF _Toc20364 \h </w:instrText>
        </w:r>
        <w:r>
          <w:fldChar w:fldCharType="separate"/>
        </w:r>
        <w:r>
          <w:t>49</w:t>
        </w:r>
        <w:r>
          <w:fldChar w:fldCharType="end"/>
        </w:r>
      </w:hyperlink>
    </w:p>
    <w:p>
      <w:pPr>
        <w:pStyle w:val="TOC2"/>
        <w:tabs>
          <w:tab w:val="right" w:leader="dot" w:pos="8306"/>
        </w:tabs>
      </w:pPr>
      <w:hyperlink w:anchor="_Toc22289" w:history="1">
        <w:r>
          <w:rPr>
            <w:rFonts w:ascii="仿宋" w:eastAsia="仿宋" w:hAnsi="仿宋" w:cs="仿宋" w:hint="eastAsia"/>
            <w:lang w:eastAsia="zh-CN"/>
          </w:rPr>
          <w:t>(三)、自然灾害防范措施</w:t>
        </w:r>
        <w:r>
          <w:tab/>
        </w:r>
        <w:r>
          <w:fldChar w:fldCharType="begin"/>
        </w:r>
        <w:r>
          <w:instrText xml:space="preserve"> PAGEREF _Toc22289 \h </w:instrText>
        </w:r>
        <w:r>
          <w:fldChar w:fldCharType="separate"/>
        </w:r>
        <w:r>
          <w:t>49</w:t>
        </w:r>
        <w:r>
          <w:fldChar w:fldCharType="end"/>
        </w:r>
      </w:hyperlink>
    </w:p>
    <w:p>
      <w:pPr>
        <w:pStyle w:val="TOC2"/>
        <w:tabs>
          <w:tab w:val="right" w:leader="dot" w:pos="8306"/>
        </w:tabs>
      </w:pPr>
      <w:hyperlink w:anchor="_Toc5575" w:history="1">
        <w:r>
          <w:rPr>
            <w:rFonts w:ascii="仿宋" w:eastAsia="仿宋" w:hAnsi="仿宋" w:cs="仿宋" w:hint="eastAsia"/>
            <w:lang w:eastAsia="zh-CN"/>
          </w:rPr>
          <w:t>(四)、安全色及安全标志使用要求</w:t>
        </w:r>
        <w:r>
          <w:tab/>
        </w:r>
        <w:r>
          <w:fldChar w:fldCharType="begin"/>
        </w:r>
        <w:r>
          <w:instrText xml:space="preserve"> PAGEREF _Toc5575 \h </w:instrText>
        </w:r>
        <w:r>
          <w:fldChar w:fldCharType="separate"/>
        </w:r>
        <w:r>
          <w:t>50</w:t>
        </w:r>
        <w:r>
          <w:fldChar w:fldCharType="end"/>
        </w:r>
      </w:hyperlink>
    </w:p>
    <w:p>
      <w:pPr>
        <w:pStyle w:val="TOC2"/>
        <w:tabs>
          <w:tab w:val="right" w:leader="dot" w:pos="8306"/>
        </w:tabs>
      </w:pPr>
      <w:hyperlink w:anchor="_Toc20421" w:history="1">
        <w:r>
          <w:rPr>
            <w:rFonts w:ascii="仿宋" w:eastAsia="仿宋" w:hAnsi="仿宋" w:cs="仿宋" w:hint="eastAsia"/>
            <w:lang w:eastAsia="zh-CN"/>
          </w:rPr>
          <w:t>(五)、防尘防毒措施</w:t>
        </w:r>
        <w:r>
          <w:tab/>
        </w:r>
        <w:r>
          <w:fldChar w:fldCharType="begin"/>
        </w:r>
        <w:r>
          <w:instrText xml:space="preserve"> PAGEREF _Toc20421 \h </w:instrText>
        </w:r>
        <w:r>
          <w:fldChar w:fldCharType="separate"/>
        </w:r>
        <w:r>
          <w:t>51</w:t>
        </w:r>
        <w:r>
          <w:fldChar w:fldCharType="end"/>
        </w:r>
      </w:hyperlink>
    </w:p>
    <w:p>
      <w:pPr>
        <w:pStyle w:val="TOC2"/>
        <w:tabs>
          <w:tab w:val="right" w:leader="dot" w:pos="8306"/>
        </w:tabs>
      </w:pPr>
      <w:hyperlink w:anchor="_Toc7574" w:history="1">
        <w:r>
          <w:rPr>
            <w:rFonts w:ascii="仿宋" w:eastAsia="仿宋" w:hAnsi="仿宋" w:cs="仿宋" w:hint="eastAsia"/>
            <w:lang w:eastAsia="zh-CN"/>
          </w:rPr>
          <w:t>(六)、防静电、触电防护及防雷措施</w:t>
        </w:r>
        <w:r>
          <w:tab/>
        </w:r>
        <w:r>
          <w:fldChar w:fldCharType="begin"/>
        </w:r>
        <w:r>
          <w:instrText xml:space="preserve"> PAGEREF _Toc7574 \h </w:instrText>
        </w:r>
        <w:r>
          <w:fldChar w:fldCharType="separate"/>
        </w:r>
        <w:r>
          <w:t>52</w:t>
        </w:r>
        <w:r>
          <w:fldChar w:fldCharType="end"/>
        </w:r>
      </w:hyperlink>
    </w:p>
    <w:p>
      <w:pPr>
        <w:pStyle w:val="TOC2"/>
        <w:tabs>
          <w:tab w:val="right" w:leader="dot" w:pos="8306"/>
        </w:tabs>
      </w:pPr>
      <w:hyperlink w:anchor="_Toc26163" w:history="1">
        <w:r>
          <w:rPr>
            <w:rFonts w:ascii="仿宋" w:eastAsia="仿宋" w:hAnsi="仿宋" w:cs="仿宋" w:hint="eastAsia"/>
            <w:lang w:eastAsia="zh-CN"/>
          </w:rPr>
          <w:t>(七)、机械设备安全保障措施</w:t>
        </w:r>
        <w:r>
          <w:tab/>
        </w:r>
        <w:r>
          <w:fldChar w:fldCharType="begin"/>
        </w:r>
        <w:r>
          <w:instrText xml:space="preserve"> PAGEREF _Toc26163 \h </w:instrText>
        </w:r>
        <w:r>
          <w:fldChar w:fldCharType="separate"/>
        </w:r>
        <w:r>
          <w:t>54</w:t>
        </w:r>
        <w:r>
          <w:fldChar w:fldCharType="end"/>
        </w:r>
      </w:hyperlink>
    </w:p>
    <w:p>
      <w:pPr>
        <w:pStyle w:val="TOC1"/>
        <w:tabs>
          <w:tab w:val="right" w:leader="dot" w:pos="8306"/>
        </w:tabs>
      </w:pPr>
      <w:hyperlink w:anchor="_Toc17884" w:history="1">
        <w:r>
          <w:rPr>
            <w:rFonts w:ascii="仿宋" w:eastAsia="仿宋" w:hAnsi="仿宋" w:cs="仿宋" w:hint="eastAsia"/>
            <w:lang w:eastAsia="zh-CN"/>
          </w:rPr>
          <w:t>十三、供应链管理</w:t>
        </w:r>
        <w:r>
          <w:tab/>
        </w:r>
        <w:r>
          <w:fldChar w:fldCharType="begin"/>
        </w:r>
        <w:r>
          <w:instrText xml:space="preserve"> PAGEREF _Toc17884 \h </w:instrText>
        </w:r>
        <w:r>
          <w:fldChar w:fldCharType="separate"/>
        </w:r>
        <w:r>
          <w:t>55</w:t>
        </w:r>
        <w:r>
          <w:fldChar w:fldCharType="end"/>
        </w:r>
      </w:hyperlink>
    </w:p>
    <w:p>
      <w:pPr>
        <w:pStyle w:val="TOC2"/>
        <w:tabs>
          <w:tab w:val="right" w:leader="dot" w:pos="8306"/>
        </w:tabs>
      </w:pPr>
      <w:hyperlink w:anchor="_Toc19284" w:history="1">
        <w:r>
          <w:rPr>
            <w:rFonts w:ascii="仿宋" w:eastAsia="仿宋" w:hAnsi="仿宋" w:cs="仿宋" w:hint="eastAsia"/>
            <w:lang w:eastAsia="zh-CN"/>
          </w:rPr>
          <w:t>(一)、供应链战略规划</w:t>
        </w:r>
        <w:r>
          <w:tab/>
        </w:r>
        <w:r>
          <w:fldChar w:fldCharType="begin"/>
        </w:r>
        <w:r>
          <w:instrText xml:space="preserve"> PAGEREF _Toc19284 \h </w:instrText>
        </w:r>
        <w:r>
          <w:fldChar w:fldCharType="separate"/>
        </w:r>
        <w:r>
          <w:t>55</w:t>
        </w:r>
        <w:r>
          <w:fldChar w:fldCharType="end"/>
        </w:r>
      </w:hyperlink>
    </w:p>
    <w:p>
      <w:pPr>
        <w:pStyle w:val="TOC2"/>
        <w:tabs>
          <w:tab w:val="right" w:leader="dot" w:pos="8306"/>
        </w:tabs>
      </w:pPr>
      <w:hyperlink w:anchor="_Toc6855" w:history="1">
        <w:r>
          <w:rPr>
            <w:rFonts w:ascii="仿宋" w:eastAsia="仿宋" w:hAnsi="仿宋" w:cs="仿宋" w:hint="eastAsia"/>
            <w:lang w:eastAsia="zh-CN"/>
          </w:rPr>
          <w:t>(二)、供应商选择与合作</w:t>
        </w:r>
        <w:r>
          <w:tab/>
        </w:r>
        <w:r>
          <w:fldChar w:fldCharType="begin"/>
        </w:r>
        <w:r>
          <w:instrText xml:space="preserve"> PAGEREF _Toc6855 \h </w:instrText>
        </w:r>
        <w:r>
          <w:fldChar w:fldCharType="separate"/>
        </w:r>
        <w:r>
          <w:t>57</w:t>
        </w:r>
        <w:r>
          <w:fldChar w:fldCharType="end"/>
        </w:r>
      </w:hyperlink>
    </w:p>
    <w:p>
      <w:pPr>
        <w:pStyle w:val="TOC2"/>
        <w:tabs>
          <w:tab w:val="right" w:leader="dot" w:pos="8306"/>
        </w:tabs>
      </w:pPr>
      <w:hyperlink w:anchor="_Toc25932" w:history="1">
        <w:r>
          <w:rPr>
            <w:rFonts w:ascii="仿宋" w:eastAsia="仿宋" w:hAnsi="仿宋" w:cs="仿宋" w:hint="eastAsia"/>
            <w:lang w:eastAsia="zh-CN"/>
          </w:rPr>
          <w:t>(三)、物流与库存管理</w:t>
        </w:r>
        <w:r>
          <w:tab/>
        </w:r>
        <w:r>
          <w:fldChar w:fldCharType="begin"/>
        </w:r>
        <w:r>
          <w:instrText xml:space="preserve"> PAGEREF _Toc25932 \h </w:instrText>
        </w:r>
        <w:r>
          <w:fldChar w:fldCharType="separate"/>
        </w:r>
        <w:r>
          <w:t>58</w:t>
        </w:r>
        <w:r>
          <w:fldChar w:fldCharType="end"/>
        </w:r>
      </w:hyperlink>
    </w:p>
    <w:p>
      <w:pPr>
        <w:pStyle w:val="TOC1"/>
        <w:tabs>
          <w:tab w:val="right" w:leader="dot" w:pos="8306"/>
        </w:tabs>
      </w:pPr>
      <w:hyperlink w:anchor="_Toc4563" w:history="1">
        <w:r>
          <w:rPr>
            <w:rFonts w:ascii="仿宋" w:eastAsia="仿宋" w:hAnsi="仿宋" w:cs="仿宋" w:hint="eastAsia"/>
            <w:lang w:eastAsia="zh-CN"/>
          </w:rPr>
          <w:t>十四、空调清洗项目实施时间节点</w:t>
        </w:r>
        <w:r>
          <w:tab/>
        </w:r>
        <w:r>
          <w:fldChar w:fldCharType="begin"/>
        </w:r>
        <w:r>
          <w:instrText xml:space="preserve"> PAGEREF _Toc4563 \h </w:instrText>
        </w:r>
        <w:r>
          <w:fldChar w:fldCharType="separate"/>
        </w:r>
        <w:r>
          <w:t>59</w:t>
        </w:r>
        <w:r>
          <w:fldChar w:fldCharType="end"/>
        </w:r>
      </w:hyperlink>
    </w:p>
    <w:p>
      <w:pPr>
        <w:pStyle w:val="TOC2"/>
        <w:tabs>
          <w:tab w:val="right" w:leader="dot" w:pos="8306"/>
        </w:tabs>
      </w:pPr>
      <w:hyperlink w:anchor="_Toc1004" w:history="1">
        <w:r>
          <w:rPr>
            <w:rFonts w:ascii="仿宋" w:eastAsia="仿宋" w:hAnsi="仿宋" w:cs="仿宋" w:hint="eastAsia"/>
            <w:lang w:eastAsia="zh-CN"/>
          </w:rPr>
          <w:t>(一)、空调清洗项目启动阶段时间节点</w:t>
        </w:r>
        <w:r>
          <w:tab/>
        </w:r>
        <w:r>
          <w:fldChar w:fldCharType="begin"/>
        </w:r>
        <w:r>
          <w:instrText xml:space="preserve"> PAGEREF _Toc1004 \h </w:instrText>
        </w:r>
        <w:r>
          <w:fldChar w:fldCharType="separate"/>
        </w:r>
        <w:r>
          <w:t>59</w:t>
        </w:r>
        <w:r>
          <w:fldChar w:fldCharType="end"/>
        </w:r>
      </w:hyperlink>
    </w:p>
    <w:p>
      <w:pPr>
        <w:pStyle w:val="TOC2"/>
        <w:tabs>
          <w:tab w:val="right" w:leader="dot" w:pos="8306"/>
        </w:tabs>
      </w:pPr>
      <w:hyperlink w:anchor="_Toc13000" w:history="1">
        <w:r>
          <w:rPr>
            <w:rFonts w:ascii="仿宋" w:eastAsia="仿宋" w:hAnsi="仿宋" w:cs="仿宋" w:hint="eastAsia"/>
            <w:lang w:eastAsia="zh-CN"/>
          </w:rPr>
          <w:t>(二)、空调清洗项目执行阶段时间节点</w:t>
        </w:r>
        <w:r>
          <w:tab/>
        </w:r>
        <w:r>
          <w:fldChar w:fldCharType="begin"/>
        </w:r>
        <w:r>
          <w:instrText xml:space="preserve"> PAGEREF _Toc13000 \h </w:instrText>
        </w:r>
        <w:r>
          <w:fldChar w:fldCharType="separate"/>
        </w:r>
        <w:r>
          <w:t>60</w:t>
        </w:r>
        <w:r>
          <w:fldChar w:fldCharType="end"/>
        </w:r>
      </w:hyperlink>
    </w:p>
    <w:p>
      <w:pPr>
        <w:pStyle w:val="TOC2"/>
        <w:tabs>
          <w:tab w:val="right" w:leader="dot" w:pos="8306"/>
        </w:tabs>
      </w:pPr>
      <w:hyperlink w:anchor="_Toc4653" w:history="1">
        <w:r>
          <w:rPr>
            <w:rFonts w:ascii="仿宋" w:eastAsia="仿宋" w:hAnsi="仿宋" w:cs="仿宋" w:hint="eastAsia"/>
            <w:lang w:eastAsia="zh-CN"/>
          </w:rPr>
          <w:t>(三)、空调清洗项目完成阶段时间节点</w:t>
        </w:r>
        <w:r>
          <w:tab/>
        </w:r>
        <w:r>
          <w:fldChar w:fldCharType="begin"/>
        </w:r>
        <w:r>
          <w:instrText xml:space="preserve"> PAGEREF _Toc4653 \h </w:instrText>
        </w:r>
        <w:r>
          <w:fldChar w:fldCharType="separate"/>
        </w:r>
        <w:r>
          <w:t>61</w:t>
        </w:r>
        <w:r>
          <w:fldChar w:fldCharType="end"/>
        </w:r>
      </w:hyperlink>
    </w:p>
    <w:p>
      <w:pPr>
        <w:pStyle w:val="TOC1"/>
        <w:tabs>
          <w:tab w:val="right" w:leader="dot" w:pos="8306"/>
        </w:tabs>
      </w:pPr>
      <w:hyperlink w:anchor="_Toc32197" w:history="1">
        <w:r>
          <w:rPr>
            <w:rFonts w:ascii="仿宋" w:eastAsia="仿宋" w:hAnsi="仿宋" w:cs="仿宋" w:hint="eastAsia"/>
            <w:lang w:eastAsia="zh-CN"/>
          </w:rPr>
          <w:t>十五、利益相关者分析与沟通计划</w:t>
        </w:r>
        <w:r>
          <w:tab/>
        </w:r>
        <w:r>
          <w:fldChar w:fldCharType="begin"/>
        </w:r>
        <w:r>
          <w:instrText xml:space="preserve"> PAGEREF _Toc32197 \h </w:instrText>
        </w:r>
        <w:r>
          <w:fldChar w:fldCharType="separate"/>
        </w:r>
        <w:r>
          <w:t>62</w:t>
        </w:r>
        <w:r>
          <w:fldChar w:fldCharType="end"/>
        </w:r>
      </w:hyperlink>
    </w:p>
    <w:p>
      <w:pPr>
        <w:pStyle w:val="TOC2"/>
        <w:tabs>
          <w:tab w:val="right" w:leader="dot" w:pos="8306"/>
        </w:tabs>
      </w:pPr>
      <w:hyperlink w:anchor="_Toc29841" w:history="1">
        <w:r>
          <w:rPr>
            <w:rFonts w:ascii="仿宋" w:eastAsia="仿宋" w:hAnsi="仿宋" w:cs="仿宋" w:hint="eastAsia"/>
            <w:lang w:eastAsia="zh-CN"/>
          </w:rPr>
          <w:t>(一)、利益相关者分析</w:t>
        </w:r>
        <w:r>
          <w:tab/>
        </w:r>
        <w:r>
          <w:fldChar w:fldCharType="begin"/>
        </w:r>
        <w:r>
          <w:instrText xml:space="preserve"> PAGEREF _Toc29841 \h </w:instrText>
        </w:r>
        <w:r>
          <w:fldChar w:fldCharType="separate"/>
        </w:r>
        <w:r>
          <w:t>62</w:t>
        </w:r>
        <w:r>
          <w:fldChar w:fldCharType="end"/>
        </w:r>
      </w:hyperlink>
    </w:p>
    <w:p>
      <w:pPr>
        <w:pStyle w:val="TOC2"/>
        <w:tabs>
          <w:tab w:val="right" w:leader="dot" w:pos="8306"/>
        </w:tabs>
      </w:pPr>
      <w:hyperlink w:anchor="_Toc7839" w:history="1">
        <w:r>
          <w:rPr>
            <w:rFonts w:ascii="仿宋" w:eastAsia="仿宋" w:hAnsi="仿宋" w:cs="仿宋" w:hint="eastAsia"/>
            <w:lang w:eastAsia="zh-CN"/>
          </w:rPr>
          <w:t>(二)、沟通计划</w:t>
        </w:r>
        <w:r>
          <w:tab/>
        </w:r>
        <w:r>
          <w:fldChar w:fldCharType="begin"/>
        </w:r>
        <w:r>
          <w:instrText xml:space="preserve"> PAGEREF _Toc7839 \h </w:instrText>
        </w:r>
        <w:r>
          <w:fldChar w:fldCharType="separate"/>
        </w:r>
        <w:r>
          <w:t>64</w:t>
        </w:r>
        <w:r>
          <w:fldChar w:fldCharType="end"/>
        </w:r>
      </w:hyperlink>
    </w:p>
    <w:p>
      <w:pPr>
        <w:pStyle w:val="TOC1"/>
        <w:tabs>
          <w:tab w:val="right" w:leader="dot" w:pos="8306"/>
        </w:tabs>
      </w:pPr>
      <w:hyperlink w:anchor="_Toc916" w:history="1">
        <w:r>
          <w:rPr>
            <w:rFonts w:ascii="仿宋" w:eastAsia="仿宋" w:hAnsi="仿宋" w:cs="仿宋" w:hint="eastAsia"/>
            <w:lang w:eastAsia="zh-CN"/>
          </w:rPr>
          <w:t>十六、营销与推广策略</w:t>
        </w:r>
        <w:r>
          <w:tab/>
        </w:r>
        <w:r>
          <w:fldChar w:fldCharType="begin"/>
        </w:r>
        <w:r>
          <w:instrText xml:space="preserve"> PAGEREF _Toc916 \h </w:instrText>
        </w:r>
        <w:r>
          <w:fldChar w:fldCharType="separate"/>
        </w:r>
        <w:r>
          <w:t>65</w:t>
        </w:r>
        <w:r>
          <w:fldChar w:fldCharType="end"/>
        </w:r>
      </w:hyperlink>
    </w:p>
    <w:p>
      <w:pPr>
        <w:pStyle w:val="TOC2"/>
        <w:tabs>
          <w:tab w:val="right" w:leader="dot" w:pos="8306"/>
        </w:tabs>
      </w:pPr>
      <w:hyperlink w:anchor="_Toc16396" w:history="1">
        <w:r>
          <w:rPr>
            <w:rFonts w:ascii="仿宋" w:eastAsia="仿宋" w:hAnsi="仿宋" w:cs="仿宋" w:hint="eastAsia"/>
            <w:lang w:eastAsia="zh-CN"/>
          </w:rPr>
          <w:t>(一)、产品/服务定位与特点</w:t>
        </w:r>
        <w:r>
          <w:tab/>
        </w:r>
        <w:r>
          <w:fldChar w:fldCharType="begin"/>
        </w:r>
        <w:r>
          <w:instrText xml:space="preserve"> PAGEREF _Toc16396 \h </w:instrText>
        </w:r>
        <w:r>
          <w:fldChar w:fldCharType="separate"/>
        </w:r>
        <w:r>
          <w:t>65</w:t>
        </w:r>
        <w:r>
          <w:fldChar w:fldCharType="end"/>
        </w:r>
      </w:hyperlink>
    </w:p>
    <w:p>
      <w:pPr>
        <w:pStyle w:val="TOC2"/>
        <w:tabs>
          <w:tab w:val="right" w:leader="dot" w:pos="8306"/>
        </w:tabs>
      </w:pPr>
      <w:hyperlink w:anchor="_Toc19084" w:history="1">
        <w:r>
          <w:rPr>
            <w:rFonts w:ascii="仿宋" w:eastAsia="仿宋" w:hAnsi="仿宋" w:cs="仿宋" w:hint="eastAsia"/>
            <w:lang w:eastAsia="zh-CN"/>
          </w:rPr>
          <w:t>(二)、市场定位与竞争分析</w:t>
        </w:r>
        <w:r>
          <w:tab/>
        </w:r>
        <w:r>
          <w:fldChar w:fldCharType="begin"/>
        </w:r>
        <w:r>
          <w:instrText xml:space="preserve"> PAGEREF _Toc19084 \h </w:instrText>
        </w:r>
        <w:r>
          <w:fldChar w:fldCharType="separate"/>
        </w:r>
        <w:r>
          <w:t>66</w:t>
        </w:r>
        <w:r>
          <w:fldChar w:fldCharType="end"/>
        </w:r>
      </w:hyperlink>
    </w:p>
    <w:p>
      <w:pPr>
        <w:pStyle w:val="TOC2"/>
        <w:tabs>
          <w:tab w:val="right" w:leader="dot" w:pos="8306"/>
        </w:tabs>
      </w:pPr>
      <w:hyperlink w:anchor="_Toc9603" w:history="1">
        <w:r>
          <w:rPr>
            <w:rFonts w:ascii="仿宋" w:eastAsia="仿宋" w:hAnsi="仿宋" w:cs="仿宋" w:hint="eastAsia"/>
            <w:lang w:eastAsia="zh-CN"/>
          </w:rPr>
          <w:t>(三)、营销渠道与策略</w:t>
        </w:r>
        <w:r>
          <w:tab/>
        </w:r>
        <w:r>
          <w:fldChar w:fldCharType="begin"/>
        </w:r>
        <w:r>
          <w:instrText xml:space="preserve"> PAGEREF _Toc9603 \h </w:instrText>
        </w:r>
        <w:r>
          <w:fldChar w:fldCharType="separate"/>
        </w:r>
        <w:r>
          <w:t>67</w:t>
        </w:r>
        <w:r>
          <w:fldChar w:fldCharType="end"/>
        </w:r>
      </w:hyperlink>
    </w:p>
    <w:p>
      <w:pPr>
        <w:pStyle w:val="TOC2"/>
        <w:tabs>
          <w:tab w:val="right" w:leader="dot" w:pos="8306"/>
        </w:tabs>
      </w:pPr>
      <w:hyperlink w:anchor="_Toc13997" w:history="1">
        <w:r>
          <w:rPr>
            <w:rFonts w:ascii="仿宋" w:eastAsia="仿宋" w:hAnsi="仿宋" w:cs="仿宋" w:hint="eastAsia"/>
            <w:lang w:eastAsia="zh-CN"/>
          </w:rPr>
          <w:t>(四)、推广与宣传活动</w:t>
        </w:r>
        <w:r>
          <w:tab/>
        </w:r>
        <w:r>
          <w:fldChar w:fldCharType="begin"/>
        </w:r>
        <w:r>
          <w:instrText xml:space="preserve"> PAGEREF _Toc13997 \h </w:instrText>
        </w:r>
        <w:r>
          <w:fldChar w:fldCharType="separate"/>
        </w:r>
        <w:r>
          <w:t>68</w:t>
        </w:r>
        <w:r>
          <w:fldChar w:fldCharType="end"/>
        </w:r>
      </w:hyperlink>
    </w:p>
    <w:p>
      <w:pPr>
        <w:pStyle w:val="TOC1"/>
        <w:tabs>
          <w:tab w:val="right" w:leader="dot" w:pos="8306"/>
        </w:tabs>
      </w:pPr>
      <w:hyperlink w:anchor="_Toc10417" w:history="1">
        <w:r>
          <w:rPr>
            <w:rFonts w:ascii="仿宋" w:eastAsia="仿宋" w:hAnsi="仿宋" w:cs="仿宋" w:hint="eastAsia"/>
            <w:lang w:eastAsia="zh-CN"/>
          </w:rPr>
          <w:t>十七、空调清洗项目变更管理</w:t>
        </w:r>
        <w:r>
          <w:tab/>
        </w:r>
        <w:r>
          <w:fldChar w:fldCharType="begin"/>
        </w:r>
        <w:r>
          <w:instrText xml:space="preserve"> PAGEREF _Toc10417 \h </w:instrText>
        </w:r>
        <w:r>
          <w:fldChar w:fldCharType="separate"/>
        </w:r>
        <w:r>
          <w:t>74</w:t>
        </w:r>
        <w:r>
          <w:fldChar w:fldCharType="end"/>
        </w:r>
      </w:hyperlink>
    </w:p>
    <w:p>
      <w:pPr>
        <w:pStyle w:val="TOC2"/>
        <w:tabs>
          <w:tab w:val="right" w:leader="dot" w:pos="8306"/>
        </w:tabs>
      </w:pPr>
      <w:hyperlink w:anchor="_Toc32525" w:history="1">
        <w:r>
          <w:rPr>
            <w:rFonts w:ascii="仿宋" w:eastAsia="仿宋" w:hAnsi="仿宋" w:cs="仿宋" w:hint="eastAsia"/>
            <w:lang w:eastAsia="zh-CN"/>
          </w:rPr>
          <w:t>(一)、变更申请与评估</w:t>
        </w:r>
        <w:r>
          <w:tab/>
        </w:r>
        <w:r>
          <w:fldChar w:fldCharType="begin"/>
        </w:r>
        <w:r>
          <w:instrText xml:space="preserve"> PAGEREF _Toc32525 \h </w:instrText>
        </w:r>
        <w:r>
          <w:fldChar w:fldCharType="separate"/>
        </w:r>
        <w:r>
          <w:t>74</w:t>
        </w:r>
        <w:r>
          <w:fldChar w:fldCharType="end"/>
        </w:r>
      </w:hyperlink>
    </w:p>
    <w:p>
      <w:pPr>
        <w:pStyle w:val="TOC2"/>
        <w:tabs>
          <w:tab w:val="right" w:leader="dot" w:pos="8306"/>
        </w:tabs>
      </w:pPr>
      <w:hyperlink w:anchor="_Toc24558" w:history="1">
        <w:r>
          <w:rPr>
            <w:rFonts w:ascii="仿宋" w:eastAsia="仿宋" w:hAnsi="仿宋" w:cs="仿宋" w:hint="eastAsia"/>
            <w:lang w:eastAsia="zh-CN"/>
          </w:rPr>
          <w:t>(二)、变更实施与控制</w:t>
        </w:r>
        <w:r>
          <w:tab/>
        </w:r>
        <w:r>
          <w:fldChar w:fldCharType="begin"/>
        </w:r>
        <w:r>
          <w:instrText xml:space="preserve"> PAGEREF _Toc24558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3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空调清洗项目的主要产品是XXXX，预计年产值为XXX万元。这一产品在市场中占据着重要的地位，其广泛的应用范围使得该空调清洗项目的市场前景非常广阔。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调清洗项目的xxx产品作为重要的原材料之一，将在多个领域发挥关键作用。其在建筑、交通、能源等方面的广泛应用将为整个产业链提供强大的支持，形成产业协同效应。空调清洗项目的年产值XXX万XXX万XXX万万元不仅反映了其在市场上的巨大潜力，更预示着它对国民经济的积极贡献。这种关联度高、涉及面广的产业关系，使得该空调清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6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总征地面积为XXXX平方米，相当于约XX.XX亩，其中净用地面积为XXXX平方米，红线范围内相当于约XX.XX亩。这一用地规模充分考虑了空调清洗项目的建设需求，保障了空调清洗项目在合适的空间内得以充分发展。空调清洗项目规划的总建筑面积为XXXX平方米，其中主体工程建设占XXXX平方米，计容建筑面积达XXXX平方米。预计建筑工程的投资将达到XXXX万元，为空调清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计划购置的设备共计XXXX台（套），设备购置费用为XXXX万元。这一设备购置计划充分考虑到空调清洗项目的生产需求和技术要求，确保了空调清洗项目在生产运营中具备先进的技术装备和高效的生产能力。设备的合理配置将为空调清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计划总投资为XXXX万元，预计年实现营业收入为XXXX万元。这一产能规模的设定旨在确保空调清洗项目能够在投资与回报之间取得平衡，实现长期可持续的发展。空调清洗项目的总投资充分考虑到各个方面的需求，包括用地建设、设备购置等多个环节，以确保空调清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61"/>
      <w:r>
        <w:rPr>
          <w:rFonts w:ascii="仿宋" w:eastAsia="仿宋" w:hAnsi="仿宋" w:cs="仿宋" w:hint="eastAsia"/>
          <w:sz w:val="28"/>
          <w:lang w:eastAsia="zh-CN"/>
        </w:rPr>
        <w:t>二、空调清洗项目土建工程</w:t>
      </w:r>
      <w:bookmarkEnd w:id="5"/>
    </w:p>
    <w:p>
      <w:pPr>
        <w:pStyle w:val="Heading2"/>
        <w:rPr>
          <w:rFonts w:ascii="仿宋" w:eastAsia="仿宋" w:hAnsi="仿宋" w:cs="仿宋" w:hint="eastAsia"/>
          <w:lang w:eastAsia="zh-CN"/>
        </w:rPr>
      </w:pPr>
      <w:bookmarkStart w:id="6" w:name="_Toc183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在空调清洗项目的建筑工程设计中，我们将秉承一系列重要的设计原则，以确保空调清洗项目建筑在功能、美观、可持续性等方面达到最佳效果。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首要原则是确保建筑的功能性得到最大化的发挥。我们将充分理解空调清洗项目的实际需求，合理布局各个功能区域，保证建筑在满足业务需求的同时，提供高效的工作环境。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在建筑设计中，我们将综合考虑建设和运营成本。通过精细的经济效益分析，确保设计方案在高效利用资源的同时，对空调清洗项目的长期盈利能力有积极的贡献。</w:t>
      </w:r>
    </w:p>
    <w:p>
      <w:pPr>
        <w:pStyle w:val="Heading2"/>
        <w:ind w:firstLine="560" w:firstLineChars="200"/>
        <w:rPr>
          <w:rFonts w:ascii="仿宋" w:eastAsia="仿宋" w:hAnsi="仿宋" w:cs="仿宋" w:hint="eastAsia"/>
          <w:sz w:val="28"/>
          <w:lang w:eastAsia="zh-CN"/>
        </w:rPr>
      </w:pPr>
      <w:bookmarkStart w:id="7" w:name="_Toc287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的土建工程设计中，我们将精准设定设计年限，结合空调清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调清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28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空调清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调清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调清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05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本期工程空调清洗项目预计总建筑面积XXX平方米，其中：计容建筑面积XXX平方米，计划建筑工程投资XX万元，占空调清洗项目总投资的XX%。</w:t>
      </w:r>
    </w:p>
    <w:p>
      <w:pPr>
        <w:pStyle w:val="Heading1"/>
        <w:ind w:firstLine="560" w:firstLineChars="200"/>
        <w:rPr>
          <w:rFonts w:ascii="仿宋" w:eastAsia="仿宋" w:hAnsi="仿宋" w:cs="仿宋" w:hint="eastAsia"/>
          <w:sz w:val="28"/>
          <w:lang w:eastAsia="zh-CN"/>
        </w:rPr>
      </w:pPr>
      <w:bookmarkStart w:id="10" w:name="_Toc7097"/>
      <w:r>
        <w:rPr>
          <w:rFonts w:ascii="仿宋" w:eastAsia="仿宋" w:hAnsi="仿宋" w:cs="仿宋" w:hint="eastAsia"/>
          <w:sz w:val="28"/>
          <w:lang w:eastAsia="zh-CN"/>
        </w:rPr>
        <w:t>三、空调清洗项目可持续发展</w:t>
      </w:r>
      <w:bookmarkEnd w:id="10"/>
    </w:p>
    <w:p>
      <w:pPr>
        <w:pStyle w:val="Heading2"/>
        <w:rPr>
          <w:rFonts w:ascii="仿宋" w:eastAsia="仿宋" w:hAnsi="仿宋" w:cs="仿宋" w:hint="eastAsia"/>
          <w:lang w:eastAsia="zh-CN"/>
        </w:rPr>
      </w:pPr>
      <w:bookmarkStart w:id="11" w:name="_Toc675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中，空调清洗项目团队着眼于未来，明确了可持续发展的战略方向。制定的具体可持续发展目标包括降低资源使用、采用环保技术、最大化社会效益等。这一步骤不仅有助于空调清洗项目在环保和社会责任方面达到最高标准，也为未来提供了明确的指引，确保空调清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可持续实践的融入空调清洗项目管理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调清洗项目管理周期。从空调清洗项目规划开始，空调清洗项目团队就考虑了环境和社会的因素。在执行阶段，空调清洗项目团队积极推动绿色技术的应用，优化资源利用。此外，关注员工的社会责任，通过培训和沟通活动提高员工对可持续发展的认知，使他们能够在日常工作中践行可持续实践。这些举措不仅为空调清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45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扎根于空调清洗项目的可持续发展理念，我们深信环保与社会责任是空调清洗项目成功的关键支柱。在空调清洗项目的每一步，我们都致力于通过创新和实践，履行对环境和社会的坚定责任。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团队通过引入先进的环保技术、建立高效的废物处理系统以及推动能源节约措施，积极履行环保责任。定期的环保监测和评估确保空调清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不仅致力于自身可持续发展，还注重对社会的回馈。通过支持社区空调清洗项目、参与慈善事业、提供培训机会等方式，空调清洗项目积极履行社会责任。与当地社区建立积极互动，关注员工的工作与生活平衡，以及员工的身心健康，是空调清洗项目在社会责任层面的关键举措。这样的实践不仅增强了空调清洗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2880"/>
      <w:r>
        <w:rPr>
          <w:rFonts w:ascii="仿宋" w:eastAsia="仿宋" w:hAnsi="仿宋" w:cs="仿宋" w:hint="eastAsia"/>
          <w:sz w:val="28"/>
          <w:lang w:eastAsia="zh-CN"/>
        </w:rPr>
        <w:t>四、空调清洗项目选址可行性分析</w:t>
      </w:r>
      <w:bookmarkEnd w:id="13"/>
    </w:p>
    <w:p>
      <w:pPr>
        <w:pStyle w:val="Heading2"/>
        <w:rPr>
          <w:rFonts w:ascii="仿宋" w:eastAsia="仿宋" w:hAnsi="仿宋" w:cs="仿宋" w:hint="eastAsia"/>
          <w:lang w:eastAsia="zh-CN"/>
        </w:rPr>
      </w:pPr>
      <w:bookmarkStart w:id="14" w:name="_Toc7176"/>
      <w:r>
        <w:rPr>
          <w:rFonts w:ascii="仿宋" w:eastAsia="仿宋" w:hAnsi="仿宋" w:cs="仿宋" w:hint="eastAsia"/>
          <w:lang w:eastAsia="zh-CN"/>
        </w:rPr>
        <w:t>(一)、空调清洗项目选址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该空调清洗项目选址位于XX省XX市XX区XXX街道</w:t>
      </w:r>
    </w:p>
    <w:p>
      <w:pPr>
        <w:pStyle w:val="Heading2"/>
        <w:ind w:firstLine="560" w:firstLineChars="200"/>
        <w:rPr>
          <w:rFonts w:ascii="仿宋" w:eastAsia="仿宋" w:hAnsi="仿宋" w:cs="仿宋" w:hint="eastAsia"/>
          <w:sz w:val="28"/>
          <w:lang w:eastAsia="zh-CN"/>
        </w:rPr>
      </w:pPr>
      <w:bookmarkStart w:id="15" w:name="_Toc783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空调清洗项目的征地面积将根据空调清洗项目的实际规模和需求进行精确规划。具体面积XXX平方米，旨在确保空调清洗项目不仅能够满足当前的发展需求，还能够预留空间以适应未来的扩展。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净用地面积是在征地面积基础上去除不可利用面积后的实际可开发用地。具体面积XXX平方米，考虑到环保、交通、安全等多方面因素，以确保空调清洗项目在整体利用效率上达到最优。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空调清洗项目计划建设的建筑总规模具体面积XXX平方米。这一规模的确定综合考虑了空调清洗项目的性质、规模，以及城市规划的相关要求，确保建筑布局与周边环境协调一致。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绿地率是空调清洗项目用地中被规划为绿地的比例。具体面积XXX平方米，旨在通过合理规划绿地，改善空调清洗项目周边环境，提升居民生活质量，并符合城市整体绿化规划。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容积率是用地上可以建设的建筑总体积与用地面积之比。具体面积XXX，通过合理的容积率规划，确保空调清洗项目建筑规模与周边环境和谐共生。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确保空调清洗项目选址与当地城市规划相一致，具体面积XXX平方米。通过与城市规划部门深入沟通，确保空调清洗项目不仅符合城市的整体发展方向，还能够融入城市的发展布局，为城市的长远发展贡献力量。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调清洗项目选址符合当地产业政策，具体面积XXX平方米。这包括空调清洗项目对当地经济的促进作用，以及对相关产业的带动效应，确保空调清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用地总体要求必须符合环保和可持续发展的原则，具体面积XXX平方米。通过采用绿色建筑设计、节能减排等措施，确保空调清洗项目在建设和运营过程中对环境的影响最小化，达到可持续发展的要求。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确保空调清洗项目选址具备必要的公共设施配套，具体面积XXX平方米。这包括交通便利性、教育、医疗等基础设施，以提高居民生活品质，使得空调清洗项目选址更具吸引力。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考虑用地总体要求对当地社会稳定性的影响，具体面积XXX平方米。通过深入了解当地社区反馈，确保空调清洗项目的选址和建设过程对当地社会和谐稳定产生积极作用。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空调清洗项目选址不仅符合法规和规划，还在实际操作中具有可行性。这一全面规划将为空调清洗项目的成功实施提供坚实的基础，确保空调清洗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37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调清洗项目的设备规划和空间设计中，我们将采取灵活设备布局的措施。设备布局将根据实际需求进行灵活设计，避免不必要的浪费。通过合理规划设备摆放位置，我们将提高设备的利用率，减少设备间距，以确保空调清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调清洗项目内部引入共享设施的概念，例如共享会议室、办公区等。通过这种方式，我们可以减少对资源的重复建设，提高资源共享效率，从而减小空调清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31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调清洗项目的总图布置中，我们将不同功能区域进行明确的规划，以最大程度满足空调清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809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调清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空调清洗项目对环境的影响是综合评价的重要因素之一。我们将详细考虑选址周边的自然环境、生态保护区、水源地等情况，确保空调清洗项目的建设和运营对环境影响最小化，并符合当地的环保法规标准。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对选址的评价还需充分考虑当地政府的产业政策和法规。我们将详细了解空调清洗项目所在地的相关政策，确保空调清洗项目的规划和运营与当地法规相符，降低不必要的法律风险。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考虑到社会稳定性对企业运营的重要性，我们将评估选址地区的社会安全情况、劳工关系、社区反馈等方面，以确保空调清洗项目的建设和运营不会受到社会稳定性的负面影响。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最后，我们将综合考虑用地成本，包括土地购置费用、土地开发成本等。通过对用地成本的详细评估，我们能够做出更为精确的经济效益分析，为空调清洗项目的投资决策提供有力支持。</w:t>
      </w:r>
    </w:p>
    <w:p>
      <w:pPr>
        <w:pStyle w:val="Heading1"/>
        <w:ind w:firstLine="560" w:firstLineChars="200"/>
        <w:rPr>
          <w:rFonts w:ascii="仿宋" w:eastAsia="仿宋" w:hAnsi="仿宋" w:cs="仿宋" w:hint="eastAsia"/>
          <w:sz w:val="28"/>
          <w:lang w:eastAsia="zh-CN"/>
        </w:rPr>
      </w:pPr>
      <w:bookmarkStart w:id="19" w:name="_Toc17492"/>
      <w:r>
        <w:rPr>
          <w:rFonts w:ascii="仿宋" w:eastAsia="仿宋" w:hAnsi="仿宋" w:cs="仿宋" w:hint="eastAsia"/>
          <w:sz w:val="28"/>
          <w:lang w:eastAsia="zh-CN"/>
        </w:rPr>
        <w:t>五、空调清洗项目建设单位说明</w:t>
      </w:r>
      <w:bookmarkEnd w:id="19"/>
    </w:p>
    <w:p>
      <w:pPr>
        <w:pStyle w:val="Heading2"/>
        <w:rPr>
          <w:rFonts w:ascii="仿宋" w:eastAsia="仿宋" w:hAnsi="仿宋" w:cs="仿宋" w:hint="eastAsia"/>
          <w:lang w:eastAsia="zh-CN"/>
        </w:rPr>
      </w:pPr>
      <w:bookmarkStart w:id="20" w:name="_Toc2433"/>
      <w:r>
        <w:rPr>
          <w:rFonts w:ascii="仿宋" w:eastAsia="仿宋" w:hAnsi="仿宋" w:cs="仿宋" w:hint="eastAsia"/>
          <w:lang w:eastAsia="zh-CN"/>
        </w:rPr>
        <w:t>(一)、空调清洗项目承办单位基本情况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636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调清洗项目承办单位的XXXX，我们着眼于实现可持续的经济效益。通过技术创新和解决方案的提供，公司预计在空调清洗项目执行期间将获得可观的收入增长。这一收入来源主要包括空调清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同时，我们注重成本控制和效率提升，以确保空调清洗项目的可持续盈利。透过精细的管理和资源优化，公司期望实现空调清洗项目利润最大化。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调清洗项目实施进行全面的投资评估，包括空调清洗项目启动阶段的资金投入和后续运营成本。通过对空调清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调清洗项目实施过程中具备足够的资金流动性，公司将进行详尽的现金流分析。这包括资金需求的合理预测、空调清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20986"/>
      <w:r>
        <w:rPr>
          <w:rFonts w:ascii="仿宋" w:eastAsia="仿宋" w:hAnsi="仿宋" w:cs="仿宋" w:hint="eastAsia"/>
          <w:sz w:val="28"/>
          <w:lang w:eastAsia="zh-CN"/>
        </w:rPr>
        <w:t>六、工艺说明</w:t>
      </w:r>
      <w:bookmarkEnd w:id="22"/>
    </w:p>
    <w:p>
      <w:pPr>
        <w:pStyle w:val="Heading2"/>
        <w:rPr>
          <w:rFonts w:ascii="仿宋" w:eastAsia="仿宋" w:hAnsi="仿宋" w:cs="仿宋" w:hint="eastAsia"/>
          <w:lang w:eastAsia="zh-CN"/>
        </w:rPr>
      </w:pPr>
      <w:bookmarkStart w:id="23" w:name="_Toc10078"/>
      <w:r>
        <w:rPr>
          <w:rFonts w:ascii="仿宋" w:eastAsia="仿宋" w:hAnsi="仿宋" w:cs="仿宋" w:hint="eastAsia"/>
          <w:lang w:eastAsia="zh-CN"/>
        </w:rPr>
        <w:t>(一)、技术管理特点</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https://d.book118.com/048120120110006031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371EA"/>
    <w:rsid w:val="357371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2012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2024-01-24T20:37:00Z</dcterms:created>
  <dcterms:modified xsi:type="dcterms:W3CDTF">2024-01-24T20:37:21Z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8F1A5A057D3647CD8C19AF0CCC767952_11</vt:lpwstr>
  </property>
  <property fmtid="{D5CDD505-2E9C-101B-9397-08002B2CF9AE}" pid="3" name="KSOProductBuildVer">
    <vt:lpwstr>2052-12.1.0.16120</vt:lpwstr>
  </property>
</Properties>
</file>