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玉米酒精糟回收蛋白饲料成套设备（DDGS）项目规划设计方案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40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_Toc12408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19" w:history="1">
        <w:r>
          <w:rPr>
            <w:rFonts w:ascii="仿宋" w:eastAsia="仿宋" w:hAnsi="仿宋" w:cs="仿宋" w:hint="eastAsia"/>
            <w:lang w:eastAsia="zh-CN"/>
          </w:rPr>
          <w:t>一、玉米酒精糟回收蛋白饲料成套设备（DDGS）项目文档管理</w:t>
        </w:r>
        <w:r>
          <w:tab/>
        </w:r>
        <w:r>
          <w:fldChar w:fldCharType="begin"/>
        </w:r>
        <w:r>
          <w:instrText xml:space="preserve"> PAGEREF _Toc16919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1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_Toc30721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0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_Toc6430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6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_Toc9126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05" w:history="1">
        <w:r>
          <w:rPr>
            <w:rFonts w:ascii="仿宋" w:eastAsia="仿宋" w:hAnsi="仿宋" w:cs="仿宋" w:hint="eastAsia"/>
            <w:lang w:eastAsia="zh-CN"/>
          </w:rPr>
          <w:t>二、玉米酒精糟回收蛋白饲料成套设备（DDGS）项目危机管理</w:t>
        </w:r>
        <w:r>
          <w:tab/>
        </w:r>
        <w:r>
          <w:fldChar w:fldCharType="begin"/>
        </w:r>
        <w:r>
          <w:instrText xml:space="preserve"> PAGEREF _Toc22305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8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_Toc11628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7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_Toc23177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06" w:history="1">
        <w:r>
          <w:rPr>
            <w:rFonts w:ascii="仿宋" w:eastAsia="仿宋" w:hAnsi="仿宋" w:cs="仿宋" w:hint="eastAsia"/>
            <w:lang w:eastAsia="zh-CN"/>
          </w:rPr>
          <w:t>三、玉米酒精糟回收蛋白饲料成套设备（DDGS）项目绩效评估</w:t>
        </w:r>
        <w:r>
          <w:tab/>
        </w:r>
        <w:r>
          <w:fldChar w:fldCharType="begin"/>
        </w:r>
        <w:r>
          <w:instrText xml:space="preserve"> PAGEREF _Toc31906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0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_Toc11700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3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_Toc22873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1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_Toc19211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39" w:history="1">
        <w:r>
          <w:rPr>
            <w:rFonts w:ascii="仿宋" w:eastAsia="仿宋" w:hAnsi="仿宋" w:cs="仿宋" w:hint="eastAsia"/>
            <w:lang w:eastAsia="zh-CN"/>
          </w:rPr>
          <w:t>四、工艺说明</w:t>
        </w:r>
        <w:r>
          <w:tab/>
        </w:r>
        <w:r>
          <w:fldChar w:fldCharType="begin"/>
        </w:r>
        <w:r>
          <w:instrText xml:space="preserve"> PAGEREF _Toc17539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7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_Toc10017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9" w:history="1">
        <w:r>
          <w:rPr>
            <w:rFonts w:ascii="仿宋" w:eastAsia="仿宋" w:hAnsi="仿宋" w:cs="仿宋" w:hint="eastAsia"/>
            <w:lang w:eastAsia="zh-CN"/>
          </w:rPr>
          <w:t>(二)、玉米酒精糟回收蛋白饲料成套设备（DDGS）项目工艺技术设计方案</w:t>
        </w:r>
        <w:r>
          <w:tab/>
        </w:r>
        <w:r>
          <w:fldChar w:fldCharType="begin"/>
        </w:r>
        <w:r>
          <w:instrText xml:space="preserve"> PAGEREF _Toc8749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1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_Toc22661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84" w:history="1">
        <w:r>
          <w:rPr>
            <w:rFonts w:ascii="仿宋" w:eastAsia="仿宋" w:hAnsi="仿宋" w:cs="仿宋" w:hint="eastAsia"/>
            <w:lang w:eastAsia="zh-CN"/>
          </w:rPr>
          <w:t>五、玉米酒精糟回收蛋白饲料成套设备（DDGS）项目土建工程</w:t>
        </w:r>
        <w:r>
          <w:tab/>
        </w:r>
        <w:r>
          <w:fldChar w:fldCharType="begin"/>
        </w:r>
        <w:r>
          <w:instrText xml:space="preserve"> PAGEREF _Toc20084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6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_Toc13166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4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_Toc15134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6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_Toc8036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3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68" w:history="1">
        <w:r>
          <w:rPr>
            <w:rFonts w:ascii="仿宋" w:eastAsia="仿宋" w:hAnsi="仿宋" w:cs="仿宋" w:hint="eastAsia"/>
            <w:lang w:eastAsia="zh-CN"/>
          </w:rPr>
          <w:t>六、玉米酒精糟回收蛋白饲料成套设备（DDGS）项目建设背景及必要性分析</w:t>
        </w:r>
        <w:r>
          <w:tab/>
        </w:r>
        <w:r>
          <w:fldChar w:fldCharType="begin"/>
        </w:r>
        <w:r>
          <w:instrText xml:space="preserve"> PAGEREF _Toc24468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" w:history="1">
        <w:r>
          <w:rPr>
            <w:rFonts w:ascii="仿宋" w:eastAsia="仿宋" w:hAnsi="仿宋" w:cs="仿宋" w:hint="eastAsia"/>
            <w:lang w:eastAsia="zh-CN"/>
          </w:rPr>
          <w:t>(一)、玉米酒精糟回收蛋白饲料成套设备（DDGS）项目背景分析</w:t>
        </w:r>
        <w:r>
          <w:tab/>
        </w:r>
        <w:r>
          <w:fldChar w:fldCharType="begin"/>
        </w:r>
        <w:r>
          <w:instrText xml:space="preserve"> PAGEREF _Toc2456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" w:history="1">
        <w:r>
          <w:rPr>
            <w:rFonts w:ascii="仿宋" w:eastAsia="仿宋" w:hAnsi="仿宋" w:cs="仿宋" w:hint="eastAsia"/>
            <w:lang w:eastAsia="zh-CN"/>
          </w:rPr>
          <w:t>(二)、玉米酒精糟回收蛋白饲料成套设备（DDGS）项目建设必要性分析</w:t>
        </w:r>
        <w:r>
          <w:tab/>
        </w:r>
        <w:r>
          <w:fldChar w:fldCharType="begin"/>
        </w:r>
        <w:r>
          <w:instrText xml:space="preserve"> PAGEREF _Toc2678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28" w:history="1">
        <w:r>
          <w:rPr>
            <w:rFonts w:ascii="仿宋" w:eastAsia="仿宋" w:hAnsi="仿宋" w:cs="仿宋" w:hint="eastAsia"/>
            <w:lang w:eastAsia="zh-CN"/>
          </w:rPr>
          <w:t>七、玉米酒精糟回收蛋白饲料成套设备（DDGS）项目经营效益</w:t>
        </w:r>
        <w:r>
          <w:tab/>
        </w:r>
        <w:r>
          <w:fldChar w:fldCharType="begin"/>
        </w:r>
        <w:r>
          <w:instrText xml:space="preserve"> PAGEREF _Toc12428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9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_Toc5099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5" w:history="1">
        <w:r>
          <w:rPr>
            <w:rFonts w:ascii="仿宋" w:eastAsia="仿宋" w:hAnsi="仿宋" w:cs="仿宋" w:hint="eastAsia"/>
            <w:lang w:eastAsia="zh-CN"/>
          </w:rPr>
          <w:t>(二)、玉米酒精糟回收蛋白饲料成套设备（DDGS）项目盈利能力分析</w:t>
        </w:r>
        <w:r>
          <w:tab/>
        </w:r>
        <w:r>
          <w:fldChar w:fldCharType="begin"/>
        </w:r>
        <w:r>
          <w:instrText xml:space="preserve"> PAGEREF _Toc14815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68" w:history="1">
        <w:r>
          <w:rPr>
            <w:rFonts w:ascii="仿宋" w:eastAsia="仿宋" w:hAnsi="仿宋" w:cs="仿宋" w:hint="eastAsia"/>
            <w:lang w:eastAsia="zh-CN"/>
          </w:rPr>
          <w:t>八、玉米酒精糟回收蛋白饲料成套设备（DDGS）项目计划安排</w:t>
        </w:r>
        <w:r>
          <w:tab/>
        </w:r>
        <w:r>
          <w:fldChar w:fldCharType="begin"/>
        </w:r>
        <w:r>
          <w:instrText xml:space="preserve"> PAGEREF _Toc9468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_Toc9508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_Toc5858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_Toc1783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_Toc21248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9" w:history="1">
        <w:r>
          <w:rPr>
            <w:rFonts w:ascii="仿宋" w:eastAsia="仿宋" w:hAnsi="仿宋" w:cs="仿宋" w:hint="eastAsia"/>
            <w:lang w:eastAsia="zh-CN"/>
          </w:rPr>
          <w:t>九、玉米酒精糟回收蛋白饲料成套设备（DDGS）项目人力资源培养与发展</w:t>
        </w:r>
        <w:r>
          <w:tab/>
        </w:r>
        <w:r>
          <w:fldChar w:fldCharType="begin"/>
        </w:r>
        <w:r>
          <w:instrText xml:space="preserve"> PAGEREF _Toc5499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_Toc10227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5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_Toc14785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7" w:history="1">
        <w:r>
          <w:rPr>
            <w:rFonts w:ascii="仿宋" w:eastAsia="仿宋" w:hAnsi="仿宋" w:cs="仿宋" w:hint="eastAsia"/>
            <w:lang w:eastAsia="zh-CN"/>
          </w:rPr>
          <w:t>十、玉米酒精糟回收蛋白饲料成套设备（DDGS）项目风险管理</w:t>
        </w:r>
        <w:r>
          <w:tab/>
        </w:r>
        <w:r>
          <w:fldChar w:fldCharType="begin"/>
        </w:r>
        <w:r>
          <w:instrText xml:space="preserve"> PAGEREF _Toc25577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6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_Toc21806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4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_Toc18134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2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_Toc9062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32" w:history="1">
        <w:r>
          <w:rPr>
            <w:rFonts w:ascii="仿宋" w:eastAsia="仿宋" w:hAnsi="仿宋" w:cs="仿宋" w:hint="eastAsia"/>
            <w:lang w:eastAsia="zh-CN"/>
          </w:rPr>
          <w:t>十一、玉米酒精糟回收蛋白饲料成套设备（DDGS）项目人力资源管理</w:t>
        </w:r>
        <w:r>
          <w:tab/>
        </w:r>
        <w:r>
          <w:fldChar w:fldCharType="begin"/>
        </w:r>
        <w:r>
          <w:instrText xml:space="preserve"> PAGEREF _Toc13132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9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_Toc9289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477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_Toc31477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0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_Toc5880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1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_Toc19461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4" w:history="1">
        <w:r>
          <w:rPr>
            <w:rFonts w:ascii="仿宋" w:eastAsia="仿宋" w:hAnsi="仿宋" w:cs="仿宋" w:hint="eastAsia"/>
            <w:lang w:eastAsia="zh-CN"/>
          </w:rPr>
          <w:t>十二、玉米酒精糟回收蛋白饲料成套设备（DDGS）项目创新与研发</w:t>
        </w:r>
        <w:r>
          <w:tab/>
        </w:r>
        <w:r>
          <w:fldChar w:fldCharType="begin"/>
        </w:r>
        <w:r>
          <w:instrText xml:space="preserve"> PAGEREF _Toc5644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5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_Toc12065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5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_Toc9815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75" w:history="1">
        <w:r>
          <w:rPr>
            <w:rFonts w:ascii="仿宋" w:eastAsia="仿宋" w:hAnsi="仿宋" w:cs="仿宋" w:hint="eastAsia"/>
            <w:lang w:eastAsia="zh-CN"/>
          </w:rPr>
          <w:t>十三、质量管理体系</w:t>
        </w:r>
        <w:r>
          <w:tab/>
        </w:r>
        <w:r>
          <w:fldChar w:fldCharType="begin"/>
        </w:r>
        <w:r>
          <w:instrText xml:space="preserve"> PAGEREF _Toc16775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3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_Toc21743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3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_Toc30083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0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_Toc9810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8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_Toc13168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5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_Toc26595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9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_Toc18389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87" w:history="1">
        <w:r>
          <w:rPr>
            <w:rFonts w:ascii="仿宋" w:eastAsia="仿宋" w:hAnsi="仿宋" w:cs="仿宋" w:hint="eastAsia"/>
            <w:lang w:eastAsia="zh-CN"/>
          </w:rPr>
          <w:t>十四、玉米酒精糟回收蛋白饲料成套设备（DDGS）项目变更管理</w:t>
        </w:r>
        <w:r>
          <w:tab/>
        </w:r>
        <w:r>
          <w:fldChar w:fldCharType="begin"/>
        </w:r>
        <w:r>
          <w:instrText xml:space="preserve"> PAGEREF _Toc15887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9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_Toc12129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1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_Toc23771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98" w:history="1">
        <w:r>
          <w:rPr>
            <w:rFonts w:ascii="仿宋" w:eastAsia="仿宋" w:hAnsi="仿宋" w:cs="仿宋" w:hint="eastAsia"/>
            <w:lang w:eastAsia="zh-CN"/>
          </w:rPr>
          <w:t>十五、供应链管理</w:t>
        </w:r>
        <w:r>
          <w:tab/>
        </w:r>
        <w:r>
          <w:fldChar w:fldCharType="begin"/>
        </w:r>
        <w:r>
          <w:instrText xml:space="preserve"> PAGEREF _Toc6098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_Toc1453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8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_Toc25868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3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_Toc31883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86" w:history="1">
        <w:r>
          <w:rPr>
            <w:rFonts w:ascii="仿宋" w:eastAsia="仿宋" w:hAnsi="仿宋" w:cs="仿宋" w:hint="eastAsia"/>
            <w:lang w:eastAsia="zh-CN"/>
          </w:rPr>
          <w:t>十六、玉米酒精糟回收蛋白饲料成套设备（DDGS）项目实施时间节点</w:t>
        </w:r>
        <w:r>
          <w:tab/>
        </w:r>
        <w:r>
          <w:fldChar w:fldCharType="begin"/>
        </w:r>
        <w:r>
          <w:instrText xml:space="preserve"> PAGEREF _Toc17386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9" w:history="1">
        <w:r>
          <w:rPr>
            <w:rFonts w:ascii="仿宋" w:eastAsia="仿宋" w:hAnsi="仿宋" w:cs="仿宋" w:hint="eastAsia"/>
            <w:lang w:eastAsia="zh-CN"/>
          </w:rPr>
          <w:t>(一)、玉米酒精糟回收蛋白饲料成套设备（DDGS）项目启动阶段时间节点</w:t>
        </w:r>
        <w:r>
          <w:tab/>
        </w:r>
        <w:r>
          <w:fldChar w:fldCharType="begin"/>
        </w:r>
        <w:r>
          <w:instrText xml:space="preserve"> PAGEREF _Toc30759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8" w:history="1">
        <w:r>
          <w:rPr>
            <w:rFonts w:ascii="仿宋" w:eastAsia="仿宋" w:hAnsi="仿宋" w:cs="仿宋" w:hint="eastAsia"/>
            <w:lang w:eastAsia="zh-CN"/>
          </w:rPr>
          <w:t>(二)、玉米酒精糟回收蛋白饲料成套设备（DDGS）项目执行阶段时间节点</w:t>
        </w:r>
        <w:r>
          <w:tab/>
        </w:r>
        <w:r>
          <w:fldChar w:fldCharType="begin"/>
        </w:r>
        <w:r>
          <w:instrText xml:space="preserve"> PAGEREF _Toc24718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3" w:history="1">
        <w:r>
          <w:rPr>
            <w:rFonts w:ascii="仿宋" w:eastAsia="仿宋" w:hAnsi="仿宋" w:cs="仿宋" w:hint="eastAsia"/>
            <w:lang w:eastAsia="zh-CN"/>
          </w:rPr>
          <w:t>(三)、玉米酒精糟回收蛋白饲料成套设备（DDGS）项目完成阶段时间节点</w:t>
        </w:r>
        <w:r>
          <w:tab/>
        </w:r>
        <w:r>
          <w:fldChar w:fldCharType="begin"/>
        </w:r>
        <w:r>
          <w:instrText xml:space="preserve"> PAGEREF _Toc27503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40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919"/>
      <w:r>
        <w:rPr>
          <w:rFonts w:ascii="仿宋" w:eastAsia="仿宋" w:hAnsi="仿宋" w:cs="仿宋" w:hint="eastAsia"/>
          <w:sz w:val="28"/>
          <w:lang w:eastAsia="zh-CN"/>
        </w:rPr>
        <w:t>一、玉米酒精糟回收蛋白饲料成套设备（DDGS）项目文档管理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721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玉米酒精糟回收蛋白饲料成套设备（DDGS）项目高度重视文档的质量和准确性，以支持玉米酒精糟回收蛋白饲料成套设备（DDGS）项目的各项活动和决策。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玉米酒精糟回收蛋白饲料成套设备（DDGS）项目文档的编制始于玉米酒精糟回收蛋白饲料成套设备（DDGS）项目计划的初期，我们制定了详细的文档编制计划，明确了每个文档的内容、格式和编写责任人。在玉米酒精糟回收蛋白饲料成套设备（DDGS）项目启动阶段，我们首先编制了玉米酒精糟回收蛋白饲料成套设备（DDGS）项目章程，明确定义了玉米酒精糟回收蛋白饲料成套设备（DDGS）项目的目标、范围、风险等关键要素。随后，玉米酒精糟回收蛋白饲料成套设备（DDGS）项目团队根据计划陆续编制了需求文档、设计文档、测试文档等各类文档，确保玉米酒精糟回收蛋白饲料成套设备（DDGS）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玉米酒精糟回收蛋白饲料成套设备（DDGS）项目管理中的重要环节，旨在确保玉米酒精糟回收蛋白饲料成套设备（DDGS）项目文档符合质量标准和玉米酒精糟回收蛋白饲料成套设备（DDGS）项目需求。在玉米酒精糟回收蛋白饲料成套设备（DDGS）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玉米酒精糟回收蛋白饲料成套设备（DDGS）项目相关利益方和专业领域的专家对文档进行独立审查。这有助于获取更全面、客观的反馈，确保玉米酒精糟回收蛋白饲料成套设备（DDGS）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玉米酒精糟回收蛋白饲料成套设备（DDGS）项目在文档编制与审查方面建立了严格的管理机制，通过规范的流程和多维度的审查，确保玉米酒精糟回收蛋白饲料成套设备（DDGS）项目文档的质量、准确性和可靠性，为玉米酒精糟回收蛋白饲料成套设备（DDGS）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430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在玉米酒精糟回收蛋白饲料成套设备（DDGS）项目中，我们致力于优化文档发布与分发过程，以确保信息的高效传递和团队间协作的顺畅进行。以下是我们采取的关键优化策略：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我们通过多渠道发布文档，包括电子邮件、玉米酒精糟回收蛋白饲料成套设备（DDGS）项目管理平台、内部网站等，以满足不同团队成员的偏好和需求。多渠道发布确保了信息的全面覆盖。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我们采用了精细的权限控制，确保只有授权人员可以访问敏感信息。这种安全措施保护了玉米酒精糟回收蛋白饲料成套设备（DDGS）项目文档的机密性，防止了未经授权的信息泄露。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126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玉米酒精糟回收蛋白饲料成套设备（DDGS）项目生命周期中一个至关重要的环节，直接关系到玉米酒精糟回收蛋白饲料成套设备（DDGS）项目信息的长期保存和历史记录的完整性。在玉米酒精糟回收蛋白饲料成套设备（DDGS）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  <w:lang w:eastAsia="zh-CN"/>
        </w:rPr>
        <w:t xml:space="preserve"> 定期存档检查：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2305"/>
      <w:r>
        <w:rPr>
          <w:rFonts w:ascii="仿宋" w:eastAsia="仿宋" w:hAnsi="仿宋" w:cs="仿宋" w:hint="eastAsia"/>
          <w:sz w:val="28"/>
          <w:lang w:eastAsia="zh-CN"/>
        </w:rPr>
        <w:t>二、玉米酒精糟回收蛋白饲料成套设备（DDGS）项目危机管理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1628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玉米酒精糟回收蛋白饲料成套设备（DDGS）项目危机管理中，危机预警与识别是确保玉米酒精糟回收蛋白饲料成套设备（DDGS）项目稳健运行的核心步骤。通过建立全面的监测机制，玉米酒精糟回收蛋白饲料成套设备（DDGS）项目团队旨在及时发现和理解潜在的风险和危机因素，以便采取及时的预防和应对措施，确保玉米酒精糟回收蛋白饲料成套设备（DDGS）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玉米酒精糟回收蛋白饲料成套设备（DDGS）项目团队全面分析了整个玉米酒精糟回收蛋白饲料成套设备（DDGS）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玉米酒精糟回收蛋白饲料成套设备（DDGS）项目团队着重于明确定义玉米酒精糟回收蛋白饲料成套设备（DDGS）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玉米酒精糟回收蛋白饲料成套设备（DDGS）项目进展的持续监控，团队能够及时发现潜在问题并作出迅速反应。玉米酒精糟回收蛋白饲料成套设备（DDGS）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玉米酒精糟回收蛋白饲料成套设备（DDGS）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177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在危机发生时，玉米酒精糟回收蛋白饲料成套设备（DDGS）项目团队立即行动，成立了应急小组。该小组的任务是迅速制定并实施紧急应对措施，以最小化潜在损失。以下是采取的主要措施：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暂停玉米酒精糟回收蛋白饲料成套设备（DDGS）项目进度：为遏制危机蔓延，玉米酒精糟回收蛋白饲料成套设备（DDGS）项目暂时停止进行，以便全面评估当前状况。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资源重新分配：重新评估玉米酒精糟回收蛋白饲料成套设备（DDGS）项目资源的分配，确保最大限度地减小损失。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实时沟通：与关键利益相关者建立实时沟通机制，向他们传递玉米酒精糟回收蛋白饲料成套设备（DDGS）项目危机的实际状况，保障玉米酒精糟回收蛋白饲料成套设备（DDGS）项目核心利益。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在紧急应对的同时，玉米酒精糟回收蛋白饲料成套设备（DDGS）项目团队强调了团队协作和有效沟通的重要性。以下是团队协作的关键举措：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信息共享机制：建立了信息共享平台，确保团队成员能够及时获取玉米酒精糟回收蛋白饲料成套设备（DDGS）项目危机的实时信息。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领导者沟通：玉米酒精糟回收蛋白饲料成套设备（DDGS）项目领导者通过定期会议和即时沟通工具，指导团队应对危机，保持团队稳定运行。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随着危机得到初步控制，玉米酒精糟回收蛋白饲料成套设备（DDGS）项目团队转向制定恢复计划，以确保玉米酒精糟回收蛋白饲料成套设备（DDGS）项目能够从中迅速恢复。主要恢复计划包括：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修复受损的进度计划：重新评估玉米酒精糟回收蛋白饲料成套设备（DDGS）项目进度，制定修复计划，确保玉米酒精糟回收蛋白饲料成套设备（DDGS）项目尽快回归正常进程。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重新调整资源分配：优化资源分配，确保玉米酒精糟回收蛋白饲料成套设备（DDGS）项目在有限资源下高效运转。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风险管理机制加强：对玉米酒精糟回收蛋白饲料成套设备（DDGS）项目风险进行全面评估，制定更强化的风险管理策略，以预防未来可能的危机。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906"/>
      <w:r>
        <w:rPr>
          <w:rFonts w:ascii="仿宋" w:eastAsia="仿宋" w:hAnsi="仿宋" w:cs="仿宋" w:hint="eastAsia"/>
          <w:sz w:val="28"/>
          <w:lang w:eastAsia="zh-CN"/>
        </w:rPr>
        <w:t>三、玉米酒精糟回收蛋白饲料成套设备（DDGS）项目绩效评估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1700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玉米酒精糟回收蛋白饲料成套设备（DDGS）项目中，我们设计了一套全面的绩效评估指标，以确保玉米酒精糟回收蛋白饲料成套设备（DDGS）项目的可控和成功交付。这些指标跨足玉米酒精糟回收蛋白饲料成套设备（DDGS）项目目标、成本、进度和质量等多个维度，为我们提供了全面洞察玉米酒精糟回收蛋白饲料成套设备（DDGS）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玉米酒精糟回收蛋白饲料成套设备（DDGS）项目目标达成率是我们关注的首要指标。我们设定了明确的目标，并通过定期监测和评估，迅速发现并应对潜在的目标偏差。这为玉米酒精糟回收蛋白饲料成套设备（DDGS）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成本绩效是另一个核心关注点。通过实际成本与预算成本的对比分析，我们深入了解成本差异的原因，及时调整资源分配，保持玉米酒精糟回收蛋白饲料成套设备（DDGS）项目在经济效益方面的合理水平。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玉米酒精糟回收蛋白饲料成套设备（DDGS）项目进度作为关键的绩效指标之一，得到了精心的关注。我们制定了详细的玉米酒精糟回收蛋白饲料成套设备（DDGS）项目进度计划，并设立了进度符合度指标，确保实际进度与计划进度保持一致。这使我们能够快速发现和解决潜在的进度问题，保持玉米酒精糟回收蛋白饲料成套设备（DDGS）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玉米酒精糟回收蛋白饲料成套设备（DDGS）项目绩效的不可或缺的一环。我们引入了一系列的质量标准和客户满意度指标，以确保玉米酒精糟回收蛋白饲料成套设备（DDGS）项目交付的成果在质量上达到或超越预期水平。通过持续监测这些指标，我们努力提升玉米酒精糟回收蛋白饲料成套设备（DDGS）项目整体质量水平，为玉米酒精糟回收蛋白饲料成套设备（DDGS）项目的成功交付提供有力保障。通过这些科学且全面的绩效评估，我们能够更好地引导玉米酒精糟回收蛋白饲料成套设备（DDGS）项目的持续改进，确保玉米酒精糟回收蛋白饲料成套设备（DDGS）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2873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绩效评估是玉米酒精糟回收蛋白饲料成套设备（DDGS）项目中的关键环节，为确保玉米酒精糟回收蛋白饲料成套设备（DDGS）项目达到预期目标，我们采用了多层次、多维度的绩效评估方法。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玉米酒精糟回收蛋白饲料成套设备（DDGS）项目的战略目标对齐，确保每个决策和行动都与玉米酒精糟回收蛋白饲料成套设备（DDGS）项目整体目标保持一致。团队会定期召开战略对齐会议，审视当前工作与玉米酒精糟回收蛋白饲料成套设备（DDGS）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玉米酒精糟回收蛋白饲料成套设备（DDGS）项目进度、质量、成本和风险等方面。这些指标通过数据收集和分析，为玉米酒精糟回收蛋白饲料成套设备（DDGS）项目管理团队提供了客观的评估依据。例如，我们通过玉米酒精糟回收蛋白饲料成套设备（DDGS）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玉米酒精糟回收蛋白饲料成套设备（DDGS）项目内部，还考虑了玉米酒精糟回收蛋白饲料成套设备（DDGS）项目对外部环境的影响。我们定期进行干系人满意度调查，以了解各利益相关方对玉米酒精糟回收蛋白饲料成套设备（DDGS）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玉米酒精糟回收蛋白饲料成套设备（DDGS）项目的运行状态，及时做出调整，确保玉米酒精糟回收蛋白饲料成套设备（DDGS）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9211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玉米酒精糟回收蛋白饲料成套设备（DDGS）项目的有效管理和不断优化，我们采用了精心设计的绩效评估周期。这个周期旨在实现灵活、实时和全面的评估，以适应玉米酒精糟回收蛋白饲料成套设备（DDGS）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玉米酒精糟回收蛋白饲料成套设备（DDGS）项目的不同需求，分为短期、中期和长期。短期评估关注每个迭代或工作周期，以及时发现和解决当前任务中的问题。中期评估涵盖几个迭代，深入了解整体玉米酒精糟回收蛋白饲料成套设备（DDGS）项目的趋势和性能。长期评估则着眼于整个玉米酒精糟回收蛋白饲料成套设备（DDGS）项目阶段，确保玉米酒精糟回收蛋白饲料成套设备（DDGS）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玉米酒精糟回收蛋白饲料成套设备（DDGS）项目管理工具和协作平台，团队成员能够随时更新和分享玉米酒精糟回收蛋白饲料成套设备（DDGS）项目数据。这种实时性的反馈机制使我们能够及时察觉潜在问题，快速调整，保持玉米酒精糟回收蛋白饲料成套设备（DDGS）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玉米酒精糟回收蛋白饲料成套设备（DDGS）项目的决策制定密不可分。每个周期的玉米酒精糟回收蛋白饲料成套设备（DDGS）项目回顾会议成为集体总结经验、识别问题深层次原因并找到创新解决方案的平台。这种定期的反思与调整机制使玉米酒精糟回收蛋白饲料成套设备（DDGS）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17539"/>
      <w:r>
        <w:rPr>
          <w:rFonts w:ascii="仿宋" w:eastAsia="仿宋" w:hAnsi="仿宋" w:cs="仿宋" w:hint="eastAsia"/>
          <w:sz w:val="28"/>
          <w:lang w:eastAsia="zh-CN"/>
        </w:rPr>
        <w:t>四、工艺说明</w:t>
      </w:r>
      <w:bookmarkEnd w:id="1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4" w:name="_Toc10017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玉米酒精糟回收蛋白饲料成套设备（DDGS）项目的技术管理特点体现在其创新导向。通过引入最先进的技术趋势和解决方案，玉米酒精糟回收蛋白饲料成套设备（DDGS）项目致力于提升科技含量、提高质量和效率水平。这意味着我们将采用最新的工具和方法，确保玉米酒精糟回收蛋白饲料成套设备（DDGS）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玉米酒精糟回收蛋白饲料成套设备（DDGS）项目技术管理的显著特征。通过整合不同领域的技术资源，我们实现了跨学科的协同工作。这有助于优化技术架构，提高整体效能。此外，整合性策略还促进了不同技术团队之间的紧密沟通和高效合作，确保玉米酒精糟回收蛋白饲料成套设备（DDGS）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玉米酒精糟回收蛋白饲料成套设备（DDGS）项目所采用的技术。通过不断优化技术方案，玉米酒精糟回收蛋白饲料成套设备（DDGS）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玉米酒精糟回收蛋白饲料成套设备（DDGS）项目团队将在玉米酒精糟回收蛋白饲料成套设备（DDGS）项目初期识别可能的技术风险，并采取相应的预防和应对措施。通过建立健全的风险评估机制，玉米酒精糟回收蛋白饲料成套设备（DDGS）项目能够在实施过程中及时发现并解决潜在的技术问题，保障玉米酒精糟回收蛋白饲料成套设备（DDGS）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玉米酒精糟回收蛋白饲料成套设备（DDGS）项目中，技术将成为玉米酒精糟回收蛋白饲料成套设备（DDGS）项目成功的有力支持。这一深度剖析揭示了技术管理在玉米酒精糟回收蛋白饲料成套设备（DDGS）项目实施中的关键作用，为玉米酒精糟回收蛋白饲料成套设备（DDGS）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8749"/>
      <w:r>
        <w:rPr>
          <w:rFonts w:ascii="仿宋" w:eastAsia="仿宋" w:hAnsi="仿宋" w:cs="仿宋" w:hint="eastAsia"/>
          <w:sz w:val="28"/>
          <w:lang w:eastAsia="zh-CN"/>
        </w:rPr>
        <w:t>(二)、玉米酒精糟回收蛋白饲料成套设备（DDGS）项目工艺技术设计方案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玉米酒精糟回收蛋白饲料成套设备（DDGS）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玉米酒精糟回收蛋白饲料成套设备（DDGS）项目将严格按照相关行业规范要求进行组织。通过有效控制产品质量，玉米酒精糟回收蛋白饲料成套设备（DDGS）项目将致力于为顾客提供优质的玉米酒精糟回收蛋白饲料成套设备（DDGS）项目产品和良好的服务。这体现了玉米酒精糟回收蛋白饲料成套设备（DDGS）项目对于生产活动合规性和质量标准的高度重视，为玉米酒精糟回收蛋白饲料成套设备（DDGS）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玉米酒精糟回收蛋白饲料成套设备（DDGS）项目注重生态效益和清洁生产原则。玉米酒精糟回收蛋白饲料成套设备（DDGS）项目建设将紧密结合地方特色经济发展，与社会经济发展规划和区域环境保护规划方案相协调一致。通过与当地区域自然生态系统的结合，玉米酒精糟回收蛋白饲料成套设备（DDGS）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玉米酒精糟回收蛋白饲料成套设备（DDGS）项目产品具有多样化的客户需求和个性化的特点。因此，玉米酒精糟回收蛋白饲料成套设备（DDGS）项目产品规格品种多样，且单批生产数量较小。为满足这一特点，玉米酒精糟回收蛋白饲料成套设备（DDGS）项目承办单位将建设先进的柔性制造生产线。通过广泛应用柔性制造技术，玉米酒精糟回收蛋白饲料成套设备（DDGS）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https://d.book118.com/048123005110006044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玉米酒精糟回收蛋白饲料成套设备（DDGS）项目规划设计方案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1F71B2"/>
    <w:rsid w:val="1B1F71B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048123005110006044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2024-03-01T18:16:00Z</dcterms:created>
  <dcterms:modified xsi:type="dcterms:W3CDTF">2024-03-01T18:16:57Z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78862A2857CE4A4B94A6F9173CB590B6_11</vt:lpwstr>
  </property>
  <property fmtid="{D5CDD505-2E9C-101B-9397-08002B2CF9AE}" pid="3" name="KSOProductBuildVer">
    <vt:lpwstr>2052-12.1.0.16388</vt:lpwstr>
  </property>
</Properties>
</file>