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新闻处理项目建设方案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18" w:history="1">
        <w:r>
          <w:rPr>
            <w:rFonts w:ascii="仿宋" w:eastAsia="仿宋" w:hAnsi="仿宋" w:cs="仿宋" w:hint="eastAsia"/>
            <w:lang w:eastAsia="zh-CN"/>
          </w:rPr>
          <w:t>前言</w:t>
        </w:r>
        <w:r>
          <w:tab/>
        </w:r>
        <w:r>
          <w:fldChar w:fldCharType="begin"/>
        </w:r>
        <w:r>
          <w:instrText xml:space="preserve"> PAGEREF _Toc32018 \h </w:instrText>
        </w:r>
        <w:r>
          <w:fldChar w:fldCharType="separate"/>
        </w:r>
        <w:r>
          <w:t>3</w:t>
        </w:r>
        <w:r>
          <w:fldChar w:fldCharType="end"/>
        </w:r>
      </w:hyperlink>
    </w:p>
    <w:p>
      <w:pPr>
        <w:pStyle w:val="TOC1"/>
        <w:tabs>
          <w:tab w:val="right" w:leader="dot" w:pos="8306"/>
        </w:tabs>
      </w:pPr>
      <w:hyperlink w:anchor="_Toc16542" w:history="1">
        <w:r>
          <w:rPr>
            <w:rFonts w:ascii="仿宋" w:eastAsia="仿宋" w:hAnsi="仿宋" w:cs="仿宋" w:hint="eastAsia"/>
            <w:lang w:eastAsia="zh-CN"/>
          </w:rPr>
          <w:t>一、资源开发及综合利用分析</w:t>
        </w:r>
        <w:r>
          <w:tab/>
        </w:r>
        <w:r>
          <w:fldChar w:fldCharType="begin"/>
        </w:r>
        <w:r>
          <w:instrText xml:space="preserve"> PAGEREF _Toc16542 \h </w:instrText>
        </w:r>
        <w:r>
          <w:fldChar w:fldCharType="separate"/>
        </w:r>
        <w:r>
          <w:t>3</w:t>
        </w:r>
        <w:r>
          <w:fldChar w:fldCharType="end"/>
        </w:r>
      </w:hyperlink>
    </w:p>
    <w:p>
      <w:pPr>
        <w:pStyle w:val="TOC2"/>
        <w:tabs>
          <w:tab w:val="right" w:leader="dot" w:pos="8306"/>
        </w:tabs>
      </w:pPr>
      <w:hyperlink w:anchor="_Toc14051" w:history="1">
        <w:r>
          <w:rPr>
            <w:rFonts w:ascii="仿宋" w:eastAsia="仿宋" w:hAnsi="仿宋" w:cs="仿宋" w:hint="eastAsia"/>
            <w:lang w:eastAsia="zh-CN"/>
          </w:rPr>
          <w:t>(一)、资源开发方案</w:t>
        </w:r>
        <w:r>
          <w:tab/>
        </w:r>
        <w:r>
          <w:fldChar w:fldCharType="begin"/>
        </w:r>
        <w:r>
          <w:instrText xml:space="preserve"> PAGEREF _Toc14051 \h </w:instrText>
        </w:r>
        <w:r>
          <w:fldChar w:fldCharType="separate"/>
        </w:r>
        <w:r>
          <w:t>3</w:t>
        </w:r>
        <w:r>
          <w:fldChar w:fldCharType="end"/>
        </w:r>
      </w:hyperlink>
    </w:p>
    <w:p>
      <w:pPr>
        <w:pStyle w:val="TOC2"/>
        <w:tabs>
          <w:tab w:val="right" w:leader="dot" w:pos="8306"/>
        </w:tabs>
      </w:pPr>
      <w:hyperlink w:anchor="_Toc14021" w:history="1">
        <w:r>
          <w:rPr>
            <w:rFonts w:ascii="仿宋" w:eastAsia="仿宋" w:hAnsi="仿宋" w:cs="仿宋" w:hint="eastAsia"/>
            <w:lang w:eastAsia="zh-CN"/>
          </w:rPr>
          <w:t>(二)、资源利用方案</w:t>
        </w:r>
        <w:r>
          <w:tab/>
        </w:r>
        <w:r>
          <w:fldChar w:fldCharType="begin"/>
        </w:r>
        <w:r>
          <w:instrText xml:space="preserve"> PAGEREF _Toc14021 \h </w:instrText>
        </w:r>
        <w:r>
          <w:fldChar w:fldCharType="separate"/>
        </w:r>
        <w:r>
          <w:t>4</w:t>
        </w:r>
        <w:r>
          <w:fldChar w:fldCharType="end"/>
        </w:r>
      </w:hyperlink>
    </w:p>
    <w:p>
      <w:pPr>
        <w:pStyle w:val="TOC2"/>
        <w:tabs>
          <w:tab w:val="right" w:leader="dot" w:pos="8306"/>
        </w:tabs>
      </w:pPr>
      <w:hyperlink w:anchor="_Toc24254" w:history="1">
        <w:r>
          <w:rPr>
            <w:rFonts w:ascii="仿宋" w:eastAsia="仿宋" w:hAnsi="仿宋" w:cs="仿宋" w:hint="eastAsia"/>
            <w:lang w:eastAsia="zh-CN"/>
          </w:rPr>
          <w:t>(三)、资源节约措施</w:t>
        </w:r>
        <w:r>
          <w:tab/>
        </w:r>
        <w:r>
          <w:fldChar w:fldCharType="begin"/>
        </w:r>
        <w:r>
          <w:instrText xml:space="preserve"> PAGEREF _Toc24254 \h </w:instrText>
        </w:r>
        <w:r>
          <w:fldChar w:fldCharType="separate"/>
        </w:r>
        <w:r>
          <w:t>5</w:t>
        </w:r>
        <w:r>
          <w:fldChar w:fldCharType="end"/>
        </w:r>
      </w:hyperlink>
    </w:p>
    <w:p>
      <w:pPr>
        <w:pStyle w:val="TOC1"/>
        <w:tabs>
          <w:tab w:val="right" w:leader="dot" w:pos="8306"/>
        </w:tabs>
      </w:pPr>
      <w:hyperlink w:anchor="_Toc16612" w:history="1">
        <w:r>
          <w:rPr>
            <w:rFonts w:ascii="仿宋" w:eastAsia="仿宋" w:hAnsi="仿宋" w:cs="仿宋" w:hint="eastAsia"/>
            <w:lang w:eastAsia="zh-CN"/>
          </w:rPr>
          <w:t>二、建设风险评估分析</w:t>
        </w:r>
        <w:r>
          <w:tab/>
        </w:r>
        <w:r>
          <w:fldChar w:fldCharType="begin"/>
        </w:r>
        <w:r>
          <w:instrText xml:space="preserve"> PAGEREF _Toc16612 \h </w:instrText>
        </w:r>
        <w:r>
          <w:fldChar w:fldCharType="separate"/>
        </w:r>
        <w:r>
          <w:t>6</w:t>
        </w:r>
        <w:r>
          <w:fldChar w:fldCharType="end"/>
        </w:r>
      </w:hyperlink>
    </w:p>
    <w:p>
      <w:pPr>
        <w:pStyle w:val="TOC2"/>
        <w:tabs>
          <w:tab w:val="right" w:leader="dot" w:pos="8306"/>
        </w:tabs>
      </w:pPr>
      <w:hyperlink w:anchor="_Toc22895" w:history="1">
        <w:r>
          <w:rPr>
            <w:rFonts w:ascii="仿宋" w:eastAsia="仿宋" w:hAnsi="仿宋" w:cs="仿宋" w:hint="eastAsia"/>
            <w:lang w:eastAsia="zh-CN"/>
          </w:rPr>
          <w:t>(一)、政策风险分析</w:t>
        </w:r>
        <w:r>
          <w:tab/>
        </w:r>
        <w:r>
          <w:fldChar w:fldCharType="begin"/>
        </w:r>
        <w:r>
          <w:instrText xml:space="preserve"> PAGEREF _Toc22895 \h </w:instrText>
        </w:r>
        <w:r>
          <w:fldChar w:fldCharType="separate"/>
        </w:r>
        <w:r>
          <w:t>6</w:t>
        </w:r>
        <w:r>
          <w:fldChar w:fldCharType="end"/>
        </w:r>
      </w:hyperlink>
    </w:p>
    <w:p>
      <w:pPr>
        <w:pStyle w:val="TOC2"/>
        <w:tabs>
          <w:tab w:val="right" w:leader="dot" w:pos="8306"/>
        </w:tabs>
      </w:pPr>
      <w:hyperlink w:anchor="_Toc11084" w:history="1">
        <w:r>
          <w:rPr>
            <w:rFonts w:ascii="仿宋" w:eastAsia="仿宋" w:hAnsi="仿宋" w:cs="仿宋" w:hint="eastAsia"/>
            <w:lang w:eastAsia="zh-CN"/>
          </w:rPr>
          <w:t>(二)、社会风险分析</w:t>
        </w:r>
        <w:r>
          <w:tab/>
        </w:r>
        <w:r>
          <w:fldChar w:fldCharType="begin"/>
        </w:r>
        <w:r>
          <w:instrText xml:space="preserve"> PAGEREF _Toc11084 \h </w:instrText>
        </w:r>
        <w:r>
          <w:fldChar w:fldCharType="separate"/>
        </w:r>
        <w:r>
          <w:t>7</w:t>
        </w:r>
        <w:r>
          <w:fldChar w:fldCharType="end"/>
        </w:r>
      </w:hyperlink>
    </w:p>
    <w:p>
      <w:pPr>
        <w:pStyle w:val="TOC2"/>
        <w:tabs>
          <w:tab w:val="right" w:leader="dot" w:pos="8306"/>
        </w:tabs>
      </w:pPr>
      <w:hyperlink w:anchor="_Toc6636" w:history="1">
        <w:r>
          <w:rPr>
            <w:rFonts w:ascii="仿宋" w:eastAsia="仿宋" w:hAnsi="仿宋" w:cs="仿宋" w:hint="eastAsia"/>
            <w:lang w:eastAsia="zh-CN"/>
          </w:rPr>
          <w:t>(三)、市场风险分析</w:t>
        </w:r>
        <w:r>
          <w:tab/>
        </w:r>
        <w:r>
          <w:fldChar w:fldCharType="begin"/>
        </w:r>
        <w:r>
          <w:instrText xml:space="preserve"> PAGEREF _Toc6636 \h </w:instrText>
        </w:r>
        <w:r>
          <w:fldChar w:fldCharType="separate"/>
        </w:r>
        <w:r>
          <w:t>9</w:t>
        </w:r>
        <w:r>
          <w:fldChar w:fldCharType="end"/>
        </w:r>
      </w:hyperlink>
    </w:p>
    <w:p>
      <w:pPr>
        <w:pStyle w:val="TOC2"/>
        <w:tabs>
          <w:tab w:val="right" w:leader="dot" w:pos="8306"/>
        </w:tabs>
      </w:pPr>
      <w:hyperlink w:anchor="_Toc15705" w:history="1">
        <w:r>
          <w:rPr>
            <w:rFonts w:ascii="仿宋" w:eastAsia="仿宋" w:hAnsi="仿宋" w:cs="仿宋" w:hint="eastAsia"/>
            <w:lang w:eastAsia="zh-CN"/>
          </w:rPr>
          <w:t>(四)、资金风险分析</w:t>
        </w:r>
        <w:r>
          <w:tab/>
        </w:r>
        <w:r>
          <w:fldChar w:fldCharType="begin"/>
        </w:r>
        <w:r>
          <w:instrText xml:space="preserve"> PAGEREF _Toc15705 \h </w:instrText>
        </w:r>
        <w:r>
          <w:fldChar w:fldCharType="separate"/>
        </w:r>
        <w:r>
          <w:t>10</w:t>
        </w:r>
        <w:r>
          <w:fldChar w:fldCharType="end"/>
        </w:r>
      </w:hyperlink>
    </w:p>
    <w:p>
      <w:pPr>
        <w:pStyle w:val="TOC2"/>
        <w:tabs>
          <w:tab w:val="right" w:leader="dot" w:pos="8306"/>
        </w:tabs>
      </w:pPr>
      <w:hyperlink w:anchor="_Toc29017" w:history="1">
        <w:r>
          <w:rPr>
            <w:rFonts w:ascii="仿宋" w:eastAsia="仿宋" w:hAnsi="仿宋" w:cs="仿宋" w:hint="eastAsia"/>
            <w:lang w:eastAsia="zh-CN"/>
          </w:rPr>
          <w:t>(五)、技术风险分析</w:t>
        </w:r>
        <w:r>
          <w:tab/>
        </w:r>
        <w:r>
          <w:fldChar w:fldCharType="begin"/>
        </w:r>
        <w:r>
          <w:instrText xml:space="preserve"> PAGEREF _Toc29017 \h </w:instrText>
        </w:r>
        <w:r>
          <w:fldChar w:fldCharType="separate"/>
        </w:r>
        <w:r>
          <w:t>11</w:t>
        </w:r>
        <w:r>
          <w:fldChar w:fldCharType="end"/>
        </w:r>
      </w:hyperlink>
    </w:p>
    <w:p>
      <w:pPr>
        <w:pStyle w:val="TOC2"/>
        <w:tabs>
          <w:tab w:val="right" w:leader="dot" w:pos="8306"/>
        </w:tabs>
      </w:pPr>
      <w:hyperlink w:anchor="_Toc30193" w:history="1">
        <w:r>
          <w:rPr>
            <w:rFonts w:ascii="仿宋" w:eastAsia="仿宋" w:hAnsi="仿宋" w:cs="仿宋" w:hint="eastAsia"/>
            <w:lang w:eastAsia="zh-CN"/>
          </w:rPr>
          <w:t>(六)、财务风险分析</w:t>
        </w:r>
        <w:r>
          <w:tab/>
        </w:r>
        <w:r>
          <w:fldChar w:fldCharType="begin"/>
        </w:r>
        <w:r>
          <w:instrText xml:space="preserve"> PAGEREF _Toc30193 \h </w:instrText>
        </w:r>
        <w:r>
          <w:fldChar w:fldCharType="separate"/>
        </w:r>
        <w:r>
          <w:t>12</w:t>
        </w:r>
        <w:r>
          <w:fldChar w:fldCharType="end"/>
        </w:r>
      </w:hyperlink>
    </w:p>
    <w:p>
      <w:pPr>
        <w:pStyle w:val="TOC2"/>
        <w:tabs>
          <w:tab w:val="right" w:leader="dot" w:pos="8306"/>
        </w:tabs>
      </w:pPr>
      <w:hyperlink w:anchor="_Toc21523" w:history="1">
        <w:r>
          <w:rPr>
            <w:rFonts w:ascii="仿宋" w:eastAsia="仿宋" w:hAnsi="仿宋" w:cs="仿宋" w:hint="eastAsia"/>
            <w:lang w:eastAsia="zh-CN"/>
          </w:rPr>
          <w:t>(七)、管理风险分析</w:t>
        </w:r>
        <w:r>
          <w:tab/>
        </w:r>
        <w:r>
          <w:fldChar w:fldCharType="begin"/>
        </w:r>
        <w:r>
          <w:instrText xml:space="preserve"> PAGEREF _Toc21523 \h </w:instrText>
        </w:r>
        <w:r>
          <w:fldChar w:fldCharType="separate"/>
        </w:r>
        <w:r>
          <w:t>14</w:t>
        </w:r>
        <w:r>
          <w:fldChar w:fldCharType="end"/>
        </w:r>
      </w:hyperlink>
    </w:p>
    <w:p>
      <w:pPr>
        <w:pStyle w:val="TOC2"/>
        <w:tabs>
          <w:tab w:val="right" w:leader="dot" w:pos="8306"/>
        </w:tabs>
      </w:pPr>
      <w:hyperlink w:anchor="_Toc19681" w:history="1">
        <w:r>
          <w:rPr>
            <w:rFonts w:ascii="仿宋" w:eastAsia="仿宋" w:hAnsi="仿宋" w:cs="仿宋" w:hint="eastAsia"/>
            <w:lang w:eastAsia="zh-CN"/>
          </w:rPr>
          <w:t>(八)、其它风险分析</w:t>
        </w:r>
        <w:r>
          <w:tab/>
        </w:r>
        <w:r>
          <w:fldChar w:fldCharType="begin"/>
        </w:r>
        <w:r>
          <w:instrText xml:space="preserve"> PAGEREF _Toc19681 \h </w:instrText>
        </w:r>
        <w:r>
          <w:fldChar w:fldCharType="separate"/>
        </w:r>
        <w:r>
          <w:t>15</w:t>
        </w:r>
        <w:r>
          <w:fldChar w:fldCharType="end"/>
        </w:r>
      </w:hyperlink>
    </w:p>
    <w:p>
      <w:pPr>
        <w:pStyle w:val="TOC2"/>
        <w:tabs>
          <w:tab w:val="right" w:leader="dot" w:pos="8306"/>
        </w:tabs>
      </w:pPr>
      <w:hyperlink w:anchor="_Toc25608" w:history="1">
        <w:r>
          <w:rPr>
            <w:rFonts w:ascii="仿宋" w:eastAsia="仿宋" w:hAnsi="仿宋" w:cs="仿宋" w:hint="eastAsia"/>
            <w:lang w:eastAsia="zh-CN"/>
          </w:rPr>
          <w:t>(九)、社会影响评估</w:t>
        </w:r>
        <w:r>
          <w:tab/>
        </w:r>
        <w:r>
          <w:fldChar w:fldCharType="begin"/>
        </w:r>
        <w:r>
          <w:instrText xml:space="preserve"> PAGEREF _Toc25608 \h </w:instrText>
        </w:r>
        <w:r>
          <w:fldChar w:fldCharType="separate"/>
        </w:r>
        <w:r>
          <w:t>17</w:t>
        </w:r>
        <w:r>
          <w:fldChar w:fldCharType="end"/>
        </w:r>
      </w:hyperlink>
    </w:p>
    <w:p>
      <w:pPr>
        <w:pStyle w:val="TOC1"/>
        <w:tabs>
          <w:tab w:val="right" w:leader="dot" w:pos="8306"/>
        </w:tabs>
      </w:pPr>
      <w:hyperlink w:anchor="_Toc10321" w:history="1">
        <w:r>
          <w:rPr>
            <w:rFonts w:ascii="仿宋" w:eastAsia="仿宋" w:hAnsi="仿宋" w:cs="仿宋" w:hint="eastAsia"/>
            <w:lang w:eastAsia="zh-CN"/>
          </w:rPr>
          <w:t>三、新闻处理项目概论</w:t>
        </w:r>
        <w:r>
          <w:tab/>
        </w:r>
        <w:r>
          <w:fldChar w:fldCharType="begin"/>
        </w:r>
        <w:r>
          <w:instrText xml:space="preserve"> PAGEREF _Toc10321 \h </w:instrText>
        </w:r>
        <w:r>
          <w:fldChar w:fldCharType="separate"/>
        </w:r>
        <w:r>
          <w:t>19</w:t>
        </w:r>
        <w:r>
          <w:fldChar w:fldCharType="end"/>
        </w:r>
      </w:hyperlink>
    </w:p>
    <w:p>
      <w:pPr>
        <w:pStyle w:val="TOC2"/>
        <w:tabs>
          <w:tab w:val="right" w:leader="dot" w:pos="8306"/>
        </w:tabs>
      </w:pPr>
      <w:hyperlink w:anchor="_Toc21228" w:history="1">
        <w:r>
          <w:rPr>
            <w:rFonts w:ascii="仿宋" w:eastAsia="仿宋" w:hAnsi="仿宋" w:cs="仿宋" w:hint="eastAsia"/>
            <w:lang w:eastAsia="zh-CN"/>
          </w:rPr>
          <w:t>(一)、项目申报单位概况</w:t>
        </w:r>
        <w:r>
          <w:tab/>
        </w:r>
        <w:r>
          <w:fldChar w:fldCharType="begin"/>
        </w:r>
        <w:r>
          <w:instrText xml:space="preserve"> PAGEREF _Toc21228 \h </w:instrText>
        </w:r>
        <w:r>
          <w:fldChar w:fldCharType="separate"/>
        </w:r>
        <w:r>
          <w:t>19</w:t>
        </w:r>
        <w:r>
          <w:fldChar w:fldCharType="end"/>
        </w:r>
      </w:hyperlink>
    </w:p>
    <w:p>
      <w:pPr>
        <w:pStyle w:val="TOC2"/>
        <w:tabs>
          <w:tab w:val="right" w:leader="dot" w:pos="8306"/>
        </w:tabs>
      </w:pPr>
      <w:hyperlink w:anchor="_Toc28324" w:history="1">
        <w:r>
          <w:rPr>
            <w:rFonts w:ascii="仿宋" w:eastAsia="仿宋" w:hAnsi="仿宋" w:cs="仿宋" w:hint="eastAsia"/>
            <w:lang w:eastAsia="zh-CN"/>
          </w:rPr>
          <w:t>(二)、项目概况</w:t>
        </w:r>
        <w:r>
          <w:tab/>
        </w:r>
        <w:r>
          <w:fldChar w:fldCharType="begin"/>
        </w:r>
        <w:r>
          <w:instrText xml:space="preserve"> PAGEREF _Toc28324 \h </w:instrText>
        </w:r>
        <w:r>
          <w:fldChar w:fldCharType="separate"/>
        </w:r>
        <w:r>
          <w:t>20</w:t>
        </w:r>
        <w:r>
          <w:fldChar w:fldCharType="end"/>
        </w:r>
      </w:hyperlink>
    </w:p>
    <w:p>
      <w:pPr>
        <w:pStyle w:val="TOC1"/>
        <w:tabs>
          <w:tab w:val="right" w:leader="dot" w:pos="8306"/>
        </w:tabs>
      </w:pPr>
      <w:hyperlink w:anchor="_Toc785" w:history="1">
        <w:r>
          <w:rPr>
            <w:rFonts w:ascii="仿宋" w:eastAsia="仿宋" w:hAnsi="仿宋" w:cs="仿宋" w:hint="eastAsia"/>
            <w:lang w:eastAsia="zh-CN"/>
          </w:rPr>
          <w:t>四、财务管理与成本控制</w:t>
        </w:r>
        <w:r>
          <w:tab/>
        </w:r>
        <w:r>
          <w:fldChar w:fldCharType="begin"/>
        </w:r>
        <w:r>
          <w:instrText xml:space="preserve"> PAGEREF _Toc785 \h </w:instrText>
        </w:r>
        <w:r>
          <w:fldChar w:fldCharType="separate"/>
        </w:r>
        <w:r>
          <w:t>23</w:t>
        </w:r>
        <w:r>
          <w:fldChar w:fldCharType="end"/>
        </w:r>
      </w:hyperlink>
    </w:p>
    <w:p>
      <w:pPr>
        <w:pStyle w:val="TOC2"/>
        <w:tabs>
          <w:tab w:val="right" w:leader="dot" w:pos="8306"/>
        </w:tabs>
      </w:pPr>
      <w:hyperlink w:anchor="_Toc8314" w:history="1">
        <w:r>
          <w:rPr>
            <w:rFonts w:ascii="仿宋" w:eastAsia="仿宋" w:hAnsi="仿宋" w:cs="仿宋" w:hint="eastAsia"/>
            <w:lang w:eastAsia="zh-CN"/>
          </w:rPr>
          <w:t>(一)、财务管理体系建设</w:t>
        </w:r>
        <w:r>
          <w:tab/>
        </w:r>
        <w:r>
          <w:fldChar w:fldCharType="begin"/>
        </w:r>
        <w:r>
          <w:instrText xml:space="preserve"> PAGEREF _Toc8314 \h </w:instrText>
        </w:r>
        <w:r>
          <w:fldChar w:fldCharType="separate"/>
        </w:r>
        <w:r>
          <w:t>23</w:t>
        </w:r>
        <w:r>
          <w:fldChar w:fldCharType="end"/>
        </w:r>
      </w:hyperlink>
    </w:p>
    <w:p>
      <w:pPr>
        <w:pStyle w:val="TOC2"/>
        <w:tabs>
          <w:tab w:val="right" w:leader="dot" w:pos="8306"/>
        </w:tabs>
      </w:pPr>
      <w:hyperlink w:anchor="_Toc17377" w:history="1">
        <w:r>
          <w:rPr>
            <w:rFonts w:ascii="仿宋" w:eastAsia="仿宋" w:hAnsi="仿宋" w:cs="仿宋" w:hint="eastAsia"/>
            <w:lang w:eastAsia="zh-CN"/>
          </w:rPr>
          <w:t>(二)、成本控制措施</w:t>
        </w:r>
        <w:r>
          <w:tab/>
        </w:r>
        <w:r>
          <w:fldChar w:fldCharType="begin"/>
        </w:r>
        <w:r>
          <w:instrText xml:space="preserve"> PAGEREF _Toc17377 \h </w:instrText>
        </w:r>
        <w:r>
          <w:fldChar w:fldCharType="separate"/>
        </w:r>
        <w:r>
          <w:t>24</w:t>
        </w:r>
        <w:r>
          <w:fldChar w:fldCharType="end"/>
        </w:r>
      </w:hyperlink>
    </w:p>
    <w:p>
      <w:pPr>
        <w:pStyle w:val="TOC1"/>
        <w:tabs>
          <w:tab w:val="right" w:leader="dot" w:pos="8306"/>
        </w:tabs>
      </w:pPr>
      <w:hyperlink w:anchor="_Toc949" w:history="1">
        <w:r>
          <w:rPr>
            <w:rFonts w:ascii="仿宋" w:eastAsia="仿宋" w:hAnsi="仿宋" w:cs="仿宋" w:hint="eastAsia"/>
            <w:lang w:eastAsia="zh-CN"/>
          </w:rPr>
          <w:t>五、项目监理与质量保证</w:t>
        </w:r>
        <w:r>
          <w:tab/>
        </w:r>
        <w:r>
          <w:fldChar w:fldCharType="begin"/>
        </w:r>
        <w:r>
          <w:instrText xml:space="preserve"> PAGEREF _Toc949 \h </w:instrText>
        </w:r>
        <w:r>
          <w:fldChar w:fldCharType="separate"/>
        </w:r>
        <w:r>
          <w:t>25</w:t>
        </w:r>
        <w:r>
          <w:fldChar w:fldCharType="end"/>
        </w:r>
      </w:hyperlink>
    </w:p>
    <w:p>
      <w:pPr>
        <w:pStyle w:val="TOC2"/>
        <w:tabs>
          <w:tab w:val="right" w:leader="dot" w:pos="8306"/>
        </w:tabs>
      </w:pPr>
      <w:hyperlink w:anchor="_Toc12112" w:history="1">
        <w:r>
          <w:rPr>
            <w:rFonts w:ascii="仿宋" w:eastAsia="仿宋" w:hAnsi="仿宋" w:cs="仿宋" w:hint="eastAsia"/>
            <w:lang w:eastAsia="zh-CN"/>
          </w:rPr>
          <w:t>(一)、监理体系构建</w:t>
        </w:r>
        <w:r>
          <w:tab/>
        </w:r>
        <w:r>
          <w:fldChar w:fldCharType="begin"/>
        </w:r>
        <w:r>
          <w:instrText xml:space="preserve"> PAGEREF _Toc12112 \h </w:instrText>
        </w:r>
        <w:r>
          <w:fldChar w:fldCharType="separate"/>
        </w:r>
        <w:r>
          <w:t>25</w:t>
        </w:r>
        <w:r>
          <w:fldChar w:fldCharType="end"/>
        </w:r>
      </w:hyperlink>
    </w:p>
    <w:p>
      <w:pPr>
        <w:pStyle w:val="TOC2"/>
        <w:tabs>
          <w:tab w:val="right" w:leader="dot" w:pos="8306"/>
        </w:tabs>
      </w:pPr>
      <w:hyperlink w:anchor="_Toc28587" w:history="1">
        <w:r>
          <w:rPr>
            <w:rFonts w:ascii="仿宋" w:eastAsia="仿宋" w:hAnsi="仿宋" w:cs="仿宋" w:hint="eastAsia"/>
            <w:lang w:eastAsia="zh-CN"/>
          </w:rPr>
          <w:t>(二)、质量保证体系实施</w:t>
        </w:r>
        <w:r>
          <w:tab/>
        </w:r>
        <w:r>
          <w:fldChar w:fldCharType="begin"/>
        </w:r>
        <w:r>
          <w:instrText xml:space="preserve"> PAGEREF _Toc28587 \h </w:instrText>
        </w:r>
        <w:r>
          <w:fldChar w:fldCharType="separate"/>
        </w:r>
        <w:r>
          <w:t>26</w:t>
        </w:r>
        <w:r>
          <w:fldChar w:fldCharType="end"/>
        </w:r>
      </w:hyperlink>
    </w:p>
    <w:p>
      <w:pPr>
        <w:pStyle w:val="TOC2"/>
        <w:tabs>
          <w:tab w:val="right" w:leader="dot" w:pos="8306"/>
        </w:tabs>
      </w:pPr>
      <w:hyperlink w:anchor="_Toc6083" w:history="1">
        <w:r>
          <w:rPr>
            <w:rFonts w:ascii="仿宋" w:eastAsia="仿宋" w:hAnsi="仿宋" w:cs="仿宋" w:hint="eastAsia"/>
            <w:lang w:eastAsia="zh-CN"/>
          </w:rPr>
          <w:t>(三)、监理与质量控制流程</w:t>
        </w:r>
        <w:r>
          <w:tab/>
        </w:r>
        <w:r>
          <w:fldChar w:fldCharType="begin"/>
        </w:r>
        <w:r>
          <w:instrText xml:space="preserve"> PAGEREF _Toc6083 \h </w:instrText>
        </w:r>
        <w:r>
          <w:fldChar w:fldCharType="separate"/>
        </w:r>
        <w:r>
          <w:t>27</w:t>
        </w:r>
        <w:r>
          <w:fldChar w:fldCharType="end"/>
        </w:r>
      </w:hyperlink>
    </w:p>
    <w:p>
      <w:pPr>
        <w:pStyle w:val="TOC1"/>
        <w:tabs>
          <w:tab w:val="right" w:leader="dot" w:pos="8306"/>
        </w:tabs>
      </w:pPr>
      <w:hyperlink w:anchor="_Toc3058" w:history="1">
        <w:r>
          <w:rPr>
            <w:rFonts w:ascii="仿宋" w:eastAsia="仿宋" w:hAnsi="仿宋" w:cs="仿宋" w:hint="eastAsia"/>
            <w:lang w:eastAsia="zh-CN"/>
          </w:rPr>
          <w:t>六、背景、必要性分析</w:t>
        </w:r>
        <w:r>
          <w:tab/>
        </w:r>
        <w:r>
          <w:fldChar w:fldCharType="begin"/>
        </w:r>
        <w:r>
          <w:instrText xml:space="preserve"> PAGEREF _Toc3058 \h </w:instrText>
        </w:r>
        <w:r>
          <w:fldChar w:fldCharType="separate"/>
        </w:r>
        <w:r>
          <w:t>27</w:t>
        </w:r>
        <w:r>
          <w:fldChar w:fldCharType="end"/>
        </w:r>
      </w:hyperlink>
    </w:p>
    <w:p>
      <w:pPr>
        <w:pStyle w:val="TOC2"/>
        <w:tabs>
          <w:tab w:val="right" w:leader="dot" w:pos="8306"/>
        </w:tabs>
      </w:pPr>
      <w:hyperlink w:anchor="_Toc12856" w:history="1">
        <w:r>
          <w:rPr>
            <w:rFonts w:ascii="仿宋" w:eastAsia="仿宋" w:hAnsi="仿宋" w:cs="仿宋" w:hint="eastAsia"/>
            <w:lang w:eastAsia="zh-CN"/>
          </w:rPr>
          <w:t>(一)、项目建设背景</w:t>
        </w:r>
        <w:r>
          <w:tab/>
        </w:r>
        <w:r>
          <w:fldChar w:fldCharType="begin"/>
        </w:r>
        <w:r>
          <w:instrText xml:space="preserve"> PAGEREF _Toc12856 \h </w:instrText>
        </w:r>
        <w:r>
          <w:fldChar w:fldCharType="separate"/>
        </w:r>
        <w:r>
          <w:t>27</w:t>
        </w:r>
        <w:r>
          <w:fldChar w:fldCharType="end"/>
        </w:r>
      </w:hyperlink>
    </w:p>
    <w:p>
      <w:pPr>
        <w:pStyle w:val="TOC2"/>
        <w:tabs>
          <w:tab w:val="right" w:leader="dot" w:pos="8306"/>
        </w:tabs>
      </w:pPr>
      <w:hyperlink w:anchor="_Toc7772" w:history="1">
        <w:r>
          <w:rPr>
            <w:rFonts w:ascii="仿宋" w:eastAsia="仿宋" w:hAnsi="仿宋" w:cs="仿宋" w:hint="eastAsia"/>
            <w:lang w:eastAsia="zh-CN"/>
          </w:rPr>
          <w:t>(二)、必要性分析</w:t>
        </w:r>
        <w:r>
          <w:tab/>
        </w:r>
        <w:r>
          <w:fldChar w:fldCharType="begin"/>
        </w:r>
        <w:r>
          <w:instrText xml:space="preserve"> PAGEREF _Toc7772 \h </w:instrText>
        </w:r>
        <w:r>
          <w:fldChar w:fldCharType="separate"/>
        </w:r>
        <w:r>
          <w:t>28</w:t>
        </w:r>
        <w:r>
          <w:fldChar w:fldCharType="end"/>
        </w:r>
      </w:hyperlink>
    </w:p>
    <w:p>
      <w:pPr>
        <w:pStyle w:val="TOC2"/>
        <w:tabs>
          <w:tab w:val="right" w:leader="dot" w:pos="8306"/>
        </w:tabs>
      </w:pPr>
      <w:hyperlink w:anchor="_Toc18107" w:history="1">
        <w:r>
          <w:rPr>
            <w:rFonts w:ascii="仿宋" w:eastAsia="仿宋" w:hAnsi="仿宋" w:cs="仿宋" w:hint="eastAsia"/>
            <w:lang w:eastAsia="zh-CN"/>
          </w:rPr>
          <w:t>(三)、项目建设有利条件</w:t>
        </w:r>
        <w:r>
          <w:tab/>
        </w:r>
        <w:r>
          <w:fldChar w:fldCharType="begin"/>
        </w:r>
        <w:r>
          <w:instrText xml:space="preserve"> PAGEREF _Toc18107 \h </w:instrText>
        </w:r>
        <w:r>
          <w:fldChar w:fldCharType="separate"/>
        </w:r>
        <w:r>
          <w:t>30</w:t>
        </w:r>
        <w:r>
          <w:fldChar w:fldCharType="end"/>
        </w:r>
      </w:hyperlink>
    </w:p>
    <w:p>
      <w:pPr>
        <w:pStyle w:val="TOC1"/>
        <w:tabs>
          <w:tab w:val="right" w:leader="dot" w:pos="8306"/>
        </w:tabs>
      </w:pPr>
      <w:hyperlink w:anchor="_Toc10795" w:history="1">
        <w:r>
          <w:rPr>
            <w:rFonts w:ascii="仿宋" w:eastAsia="仿宋" w:hAnsi="仿宋" w:cs="仿宋" w:hint="eastAsia"/>
            <w:lang w:eastAsia="zh-CN"/>
          </w:rPr>
          <w:t>七、环境保护与治理方案</w:t>
        </w:r>
        <w:r>
          <w:tab/>
        </w:r>
        <w:r>
          <w:fldChar w:fldCharType="begin"/>
        </w:r>
        <w:r>
          <w:instrText xml:space="preserve"> PAGEREF _Toc10795 \h </w:instrText>
        </w:r>
        <w:r>
          <w:fldChar w:fldCharType="separate"/>
        </w:r>
        <w:r>
          <w:t>31</w:t>
        </w:r>
        <w:r>
          <w:fldChar w:fldCharType="end"/>
        </w:r>
      </w:hyperlink>
    </w:p>
    <w:p>
      <w:pPr>
        <w:pStyle w:val="TOC2"/>
        <w:tabs>
          <w:tab w:val="right" w:leader="dot" w:pos="8306"/>
        </w:tabs>
      </w:pPr>
      <w:hyperlink w:anchor="_Toc16743" w:history="1">
        <w:r>
          <w:rPr>
            <w:rFonts w:ascii="仿宋" w:eastAsia="仿宋" w:hAnsi="仿宋" w:cs="仿宋" w:hint="eastAsia"/>
            <w:lang w:eastAsia="zh-CN"/>
          </w:rPr>
          <w:t>(一)、项目环境影响评估</w:t>
        </w:r>
        <w:r>
          <w:tab/>
        </w:r>
        <w:r>
          <w:fldChar w:fldCharType="begin"/>
        </w:r>
        <w:r>
          <w:instrText xml:space="preserve"> PAGEREF _Toc16743 \h </w:instrText>
        </w:r>
        <w:r>
          <w:fldChar w:fldCharType="separate"/>
        </w:r>
        <w:r>
          <w:t>31</w:t>
        </w:r>
        <w:r>
          <w:fldChar w:fldCharType="end"/>
        </w:r>
      </w:hyperlink>
    </w:p>
    <w:p>
      <w:pPr>
        <w:pStyle w:val="TOC2"/>
        <w:tabs>
          <w:tab w:val="right" w:leader="dot" w:pos="8306"/>
        </w:tabs>
      </w:pPr>
      <w:hyperlink w:anchor="_Toc29054" w:history="1">
        <w:r>
          <w:rPr>
            <w:rFonts w:ascii="仿宋" w:eastAsia="仿宋" w:hAnsi="仿宋" w:cs="仿宋" w:hint="eastAsia"/>
            <w:lang w:eastAsia="zh-CN"/>
          </w:rPr>
          <w:t>(二)、环境保护措施与治理方案</w:t>
        </w:r>
        <w:r>
          <w:tab/>
        </w:r>
        <w:r>
          <w:fldChar w:fldCharType="begin"/>
        </w:r>
        <w:r>
          <w:instrText xml:space="preserve"> PAGEREF _Toc29054 \h </w:instrText>
        </w:r>
        <w:r>
          <w:fldChar w:fldCharType="separate"/>
        </w:r>
        <w:r>
          <w:t>31</w:t>
        </w:r>
        <w:r>
          <w:fldChar w:fldCharType="end"/>
        </w:r>
      </w:hyperlink>
    </w:p>
    <w:p>
      <w:pPr>
        <w:pStyle w:val="TOC1"/>
        <w:tabs>
          <w:tab w:val="right" w:leader="dot" w:pos="8306"/>
        </w:tabs>
      </w:pPr>
      <w:hyperlink w:anchor="_Toc4227" w:history="1">
        <w:r>
          <w:rPr>
            <w:rFonts w:ascii="仿宋" w:eastAsia="仿宋" w:hAnsi="仿宋" w:cs="仿宋" w:hint="eastAsia"/>
            <w:lang w:eastAsia="zh-CN"/>
          </w:rPr>
          <w:t>八、安全与应急管理</w:t>
        </w:r>
        <w:r>
          <w:tab/>
        </w:r>
        <w:r>
          <w:fldChar w:fldCharType="begin"/>
        </w:r>
        <w:r>
          <w:instrText xml:space="preserve"> PAGEREF _Toc4227 \h </w:instrText>
        </w:r>
        <w:r>
          <w:fldChar w:fldCharType="separate"/>
        </w:r>
        <w:r>
          <w:t>32</w:t>
        </w:r>
        <w:r>
          <w:fldChar w:fldCharType="end"/>
        </w:r>
      </w:hyperlink>
    </w:p>
    <w:p>
      <w:pPr>
        <w:pStyle w:val="TOC2"/>
        <w:tabs>
          <w:tab w:val="right" w:leader="dot" w:pos="8306"/>
        </w:tabs>
      </w:pPr>
      <w:hyperlink w:anchor="_Toc13190" w:history="1">
        <w:r>
          <w:rPr>
            <w:rFonts w:ascii="仿宋" w:eastAsia="仿宋" w:hAnsi="仿宋" w:cs="仿宋" w:hint="eastAsia"/>
            <w:lang w:eastAsia="zh-CN"/>
          </w:rPr>
          <w:t>(一)、安全生产管理</w:t>
        </w:r>
        <w:r>
          <w:tab/>
        </w:r>
        <w:r>
          <w:fldChar w:fldCharType="begin"/>
        </w:r>
        <w:r>
          <w:instrText xml:space="preserve"> PAGEREF _Toc13190 \h </w:instrText>
        </w:r>
        <w:r>
          <w:fldChar w:fldCharType="separate"/>
        </w:r>
        <w:r>
          <w:t>32</w:t>
        </w:r>
        <w:r>
          <w:fldChar w:fldCharType="end"/>
        </w:r>
      </w:hyperlink>
    </w:p>
    <w:p>
      <w:pPr>
        <w:pStyle w:val="TOC2"/>
        <w:tabs>
          <w:tab w:val="right" w:leader="dot" w:pos="8306"/>
        </w:tabs>
      </w:pPr>
      <w:hyperlink w:anchor="_Toc24701" w:history="1">
        <w:r>
          <w:rPr>
            <w:rFonts w:ascii="仿宋" w:eastAsia="仿宋" w:hAnsi="仿宋" w:cs="仿宋" w:hint="eastAsia"/>
            <w:lang w:eastAsia="zh-CN"/>
          </w:rPr>
          <w:t>(二)、应急预案与响应</w:t>
        </w:r>
        <w:r>
          <w:tab/>
        </w:r>
        <w:r>
          <w:fldChar w:fldCharType="begin"/>
        </w:r>
        <w:r>
          <w:instrText xml:space="preserve"> PAGEREF _Toc24701 \h </w:instrText>
        </w:r>
        <w:r>
          <w:fldChar w:fldCharType="separate"/>
        </w:r>
        <w:r>
          <w:t>34</w:t>
        </w:r>
        <w:r>
          <w:fldChar w:fldCharType="end"/>
        </w:r>
      </w:hyperlink>
    </w:p>
    <w:p>
      <w:pPr>
        <w:pStyle w:val="TOC1"/>
        <w:tabs>
          <w:tab w:val="right" w:leader="dot" w:pos="8306"/>
        </w:tabs>
      </w:pPr>
      <w:hyperlink w:anchor="_Toc5380" w:history="1">
        <w:r>
          <w:rPr>
            <w:rFonts w:ascii="仿宋" w:eastAsia="仿宋" w:hAnsi="仿宋" w:cs="仿宋" w:hint="eastAsia"/>
            <w:lang w:eastAsia="zh-CN"/>
          </w:rPr>
          <w:t>九、技术创新与产业升级</w:t>
        </w:r>
        <w:r>
          <w:tab/>
        </w:r>
        <w:r>
          <w:fldChar w:fldCharType="begin"/>
        </w:r>
        <w:r>
          <w:instrText xml:space="preserve"> PAGEREF _Toc5380 \h </w:instrText>
        </w:r>
        <w:r>
          <w:fldChar w:fldCharType="separate"/>
        </w:r>
        <w:r>
          <w:t>35</w:t>
        </w:r>
        <w:r>
          <w:fldChar w:fldCharType="end"/>
        </w:r>
      </w:hyperlink>
    </w:p>
    <w:p>
      <w:pPr>
        <w:pStyle w:val="TOC2"/>
        <w:tabs>
          <w:tab w:val="right" w:leader="dot" w:pos="8306"/>
        </w:tabs>
      </w:pPr>
      <w:hyperlink w:anchor="_Toc3285" w:history="1">
        <w:r>
          <w:rPr>
            <w:rFonts w:ascii="仿宋" w:eastAsia="仿宋" w:hAnsi="仿宋" w:cs="仿宋" w:hint="eastAsia"/>
            <w:lang w:eastAsia="zh-CN"/>
          </w:rPr>
          <w:t>(一)、技术创新方向与目标</w:t>
        </w:r>
        <w:r>
          <w:tab/>
        </w:r>
        <w:r>
          <w:fldChar w:fldCharType="begin"/>
        </w:r>
        <w:r>
          <w:instrText xml:space="preserve"> PAGEREF _Toc3285 \h </w:instrText>
        </w:r>
        <w:r>
          <w:fldChar w:fldCharType="separate"/>
        </w:r>
        <w:r>
          <w:t>35</w:t>
        </w:r>
        <w:r>
          <w:fldChar w:fldCharType="end"/>
        </w:r>
      </w:hyperlink>
    </w:p>
    <w:p>
      <w:pPr>
        <w:pStyle w:val="TOC2"/>
        <w:tabs>
          <w:tab w:val="right" w:leader="dot" w:pos="8306"/>
        </w:tabs>
      </w:pPr>
      <w:hyperlink w:anchor="_Toc20001" w:history="1">
        <w:r>
          <w:rPr>
            <w:rFonts w:ascii="仿宋" w:eastAsia="仿宋" w:hAnsi="仿宋" w:cs="仿宋" w:hint="eastAsia"/>
            <w:lang w:eastAsia="zh-CN"/>
          </w:rPr>
          <w:t>(二)、产业升级路径与措施</w:t>
        </w:r>
        <w:r>
          <w:tab/>
        </w:r>
        <w:r>
          <w:fldChar w:fldCharType="begin"/>
        </w:r>
        <w:r>
          <w:instrText xml:space="preserve"> PAGEREF _Toc20001 \h </w:instrText>
        </w:r>
        <w:r>
          <w:fldChar w:fldCharType="separate"/>
        </w:r>
        <w:r>
          <w:t>37</w:t>
        </w:r>
        <w:r>
          <w:fldChar w:fldCharType="end"/>
        </w:r>
      </w:hyperlink>
    </w:p>
    <w:p>
      <w:pPr>
        <w:pStyle w:val="TOC1"/>
        <w:tabs>
          <w:tab w:val="right" w:leader="dot" w:pos="8306"/>
        </w:tabs>
      </w:pPr>
      <w:hyperlink w:anchor="_Toc5423" w:history="1">
        <w:r>
          <w:rPr>
            <w:rFonts w:ascii="仿宋" w:eastAsia="仿宋" w:hAnsi="仿宋" w:cs="仿宋" w:hint="eastAsia"/>
            <w:lang w:eastAsia="zh-CN"/>
          </w:rPr>
          <w:t>十、环境保护与绿色发展</w:t>
        </w:r>
        <w:r>
          <w:tab/>
        </w:r>
        <w:r>
          <w:fldChar w:fldCharType="begin"/>
        </w:r>
        <w:r>
          <w:instrText xml:space="preserve"> PAGEREF _Toc5423 \h </w:instrText>
        </w:r>
        <w:r>
          <w:fldChar w:fldCharType="separate"/>
        </w:r>
        <w:r>
          <w:t>38</w:t>
        </w:r>
        <w:r>
          <w:fldChar w:fldCharType="end"/>
        </w:r>
      </w:hyperlink>
    </w:p>
    <w:p>
      <w:pPr>
        <w:pStyle w:val="TOC2"/>
        <w:tabs>
          <w:tab w:val="right" w:leader="dot" w:pos="8306"/>
        </w:tabs>
      </w:pPr>
      <w:hyperlink w:anchor="_Toc20386" w:history="1">
        <w:r>
          <w:rPr>
            <w:rFonts w:ascii="仿宋" w:eastAsia="仿宋" w:hAnsi="仿宋" w:cs="仿宋" w:hint="eastAsia"/>
            <w:lang w:eastAsia="zh-CN"/>
          </w:rPr>
          <w:t>(一)、环境保护措施</w:t>
        </w:r>
        <w:r>
          <w:tab/>
        </w:r>
        <w:r>
          <w:fldChar w:fldCharType="begin"/>
        </w:r>
        <w:r>
          <w:instrText xml:space="preserve"> PAGEREF _Toc20386 \h </w:instrText>
        </w:r>
        <w:r>
          <w:fldChar w:fldCharType="separate"/>
        </w:r>
        <w:r>
          <w:t>38</w:t>
        </w:r>
        <w:r>
          <w:fldChar w:fldCharType="end"/>
        </w:r>
      </w:hyperlink>
    </w:p>
    <w:p>
      <w:pPr>
        <w:pStyle w:val="TOC2"/>
        <w:tabs>
          <w:tab w:val="right" w:leader="dot" w:pos="8306"/>
        </w:tabs>
      </w:pPr>
      <w:hyperlink w:anchor="_Toc8228" w:history="1">
        <w:r>
          <w:rPr>
            <w:rFonts w:ascii="仿宋" w:eastAsia="仿宋" w:hAnsi="仿宋" w:cs="仿宋" w:hint="eastAsia"/>
            <w:lang w:eastAsia="zh-CN"/>
          </w:rPr>
          <w:t>(二)、绿色发展与可持续发展策略</w:t>
        </w:r>
        <w:r>
          <w:tab/>
        </w:r>
        <w:r>
          <w:fldChar w:fldCharType="begin"/>
        </w:r>
        <w:r>
          <w:instrText xml:space="preserve"> PAGEREF _Toc8228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8" w:history="1">
        <w:r>
          <w:rPr>
            <w:rFonts w:ascii="仿宋" w:eastAsia="仿宋" w:hAnsi="仿宋" w:cs="仿宋" w:hint="eastAsia"/>
            <w:lang w:eastAsia="zh-CN"/>
          </w:rPr>
          <w:t>十一、客户关系管理与市场拓展</w:t>
        </w:r>
        <w:r>
          <w:tab/>
        </w:r>
        <w:r>
          <w:fldChar w:fldCharType="begin"/>
        </w:r>
        <w:r>
          <w:instrText xml:space="preserve"> PAGEREF _Toc25338 \h </w:instrText>
        </w:r>
        <w:r>
          <w:fldChar w:fldCharType="separate"/>
        </w:r>
        <w:r>
          <w:t>41</w:t>
        </w:r>
        <w:r>
          <w:fldChar w:fldCharType="end"/>
        </w:r>
      </w:hyperlink>
    </w:p>
    <w:p>
      <w:pPr>
        <w:pStyle w:val="TOC2"/>
        <w:tabs>
          <w:tab w:val="right" w:leader="dot" w:pos="8306"/>
        </w:tabs>
      </w:pPr>
      <w:hyperlink w:anchor="_Toc8599" w:history="1">
        <w:r>
          <w:rPr>
            <w:rFonts w:ascii="仿宋" w:eastAsia="仿宋" w:hAnsi="仿宋" w:cs="仿宋" w:hint="eastAsia"/>
            <w:lang w:eastAsia="zh-CN"/>
          </w:rPr>
          <w:t>(一)、客户关系管理策略</w:t>
        </w:r>
        <w:r>
          <w:tab/>
        </w:r>
        <w:r>
          <w:fldChar w:fldCharType="begin"/>
        </w:r>
        <w:r>
          <w:instrText xml:space="preserve"> PAGEREF _Toc8599 \h </w:instrText>
        </w:r>
        <w:r>
          <w:fldChar w:fldCharType="separate"/>
        </w:r>
        <w:r>
          <w:t>41</w:t>
        </w:r>
        <w:r>
          <w:fldChar w:fldCharType="end"/>
        </w:r>
      </w:hyperlink>
    </w:p>
    <w:p>
      <w:pPr>
        <w:pStyle w:val="TOC2"/>
        <w:tabs>
          <w:tab w:val="right" w:leader="dot" w:pos="8306"/>
        </w:tabs>
      </w:pPr>
      <w:hyperlink w:anchor="_Toc9173" w:history="1">
        <w:r>
          <w:rPr>
            <w:rFonts w:ascii="仿宋" w:eastAsia="仿宋" w:hAnsi="仿宋" w:cs="仿宋" w:hint="eastAsia"/>
            <w:lang w:eastAsia="zh-CN"/>
          </w:rPr>
          <w:t>(二)、市场拓展方案</w:t>
        </w:r>
        <w:r>
          <w:tab/>
        </w:r>
        <w:r>
          <w:fldChar w:fldCharType="begin"/>
        </w:r>
        <w:r>
          <w:instrText xml:space="preserve"> PAGEREF _Toc9173 \h </w:instrText>
        </w:r>
        <w:r>
          <w:fldChar w:fldCharType="separate"/>
        </w:r>
        <w:r>
          <w:t>42</w:t>
        </w:r>
        <w:r>
          <w:fldChar w:fldCharType="end"/>
        </w:r>
      </w:hyperlink>
    </w:p>
    <w:p>
      <w:pPr>
        <w:pStyle w:val="TOC1"/>
        <w:tabs>
          <w:tab w:val="right" w:leader="dot" w:pos="8306"/>
        </w:tabs>
      </w:pPr>
      <w:hyperlink w:anchor="_Toc10379" w:history="1">
        <w:r>
          <w:rPr>
            <w:rFonts w:ascii="仿宋" w:eastAsia="仿宋" w:hAnsi="仿宋" w:cs="仿宋" w:hint="eastAsia"/>
            <w:lang w:eastAsia="zh-CN"/>
          </w:rPr>
          <w:t>十二、项目进度计划</w:t>
        </w:r>
        <w:r>
          <w:tab/>
        </w:r>
        <w:r>
          <w:fldChar w:fldCharType="begin"/>
        </w:r>
        <w:r>
          <w:instrText xml:space="preserve"> PAGEREF _Toc10379 \h </w:instrText>
        </w:r>
        <w:r>
          <w:fldChar w:fldCharType="separate"/>
        </w:r>
        <w:r>
          <w:t>43</w:t>
        </w:r>
        <w:r>
          <w:fldChar w:fldCharType="end"/>
        </w:r>
      </w:hyperlink>
    </w:p>
    <w:p>
      <w:pPr>
        <w:pStyle w:val="TOC2"/>
        <w:tabs>
          <w:tab w:val="right" w:leader="dot" w:pos="8306"/>
        </w:tabs>
      </w:pPr>
      <w:hyperlink w:anchor="_Toc26380" w:history="1">
        <w:r>
          <w:rPr>
            <w:rFonts w:ascii="仿宋" w:eastAsia="仿宋" w:hAnsi="仿宋" w:cs="仿宋" w:hint="eastAsia"/>
            <w:lang w:eastAsia="zh-CN"/>
          </w:rPr>
          <w:t>(一)、建设周期</w:t>
        </w:r>
        <w:r>
          <w:tab/>
        </w:r>
        <w:r>
          <w:fldChar w:fldCharType="begin"/>
        </w:r>
        <w:r>
          <w:instrText xml:space="preserve"> PAGEREF _Toc26380 \h </w:instrText>
        </w:r>
        <w:r>
          <w:fldChar w:fldCharType="separate"/>
        </w:r>
        <w:r>
          <w:t>43</w:t>
        </w:r>
        <w:r>
          <w:fldChar w:fldCharType="end"/>
        </w:r>
      </w:hyperlink>
    </w:p>
    <w:p>
      <w:pPr>
        <w:pStyle w:val="TOC2"/>
        <w:tabs>
          <w:tab w:val="right" w:leader="dot" w:pos="8306"/>
        </w:tabs>
      </w:pPr>
      <w:hyperlink w:anchor="_Toc14542" w:history="1">
        <w:r>
          <w:rPr>
            <w:rFonts w:ascii="仿宋" w:eastAsia="仿宋" w:hAnsi="仿宋" w:cs="仿宋" w:hint="eastAsia"/>
            <w:lang w:eastAsia="zh-CN"/>
          </w:rPr>
          <w:t>(二)、建设进度</w:t>
        </w:r>
        <w:r>
          <w:tab/>
        </w:r>
        <w:r>
          <w:fldChar w:fldCharType="begin"/>
        </w:r>
        <w:r>
          <w:instrText xml:space="preserve"> PAGEREF _Toc14542 \h </w:instrText>
        </w:r>
        <w:r>
          <w:fldChar w:fldCharType="separate"/>
        </w:r>
        <w:r>
          <w:t>43</w:t>
        </w:r>
        <w:r>
          <w:fldChar w:fldCharType="end"/>
        </w:r>
      </w:hyperlink>
    </w:p>
    <w:p>
      <w:pPr>
        <w:pStyle w:val="TOC2"/>
        <w:tabs>
          <w:tab w:val="right" w:leader="dot" w:pos="8306"/>
        </w:tabs>
      </w:pPr>
      <w:hyperlink w:anchor="_Toc547" w:history="1">
        <w:r>
          <w:rPr>
            <w:rFonts w:ascii="仿宋" w:eastAsia="仿宋" w:hAnsi="仿宋" w:cs="仿宋" w:hint="eastAsia"/>
            <w:lang w:eastAsia="zh-CN"/>
          </w:rPr>
          <w:t>(三)、进度安排注意事项</w:t>
        </w:r>
        <w:r>
          <w:tab/>
        </w:r>
        <w:r>
          <w:fldChar w:fldCharType="begin"/>
        </w:r>
        <w:r>
          <w:instrText xml:space="preserve"> PAGEREF _Toc547 \h </w:instrText>
        </w:r>
        <w:r>
          <w:fldChar w:fldCharType="separate"/>
        </w:r>
        <w:r>
          <w:t>45</w:t>
        </w:r>
        <w:r>
          <w:fldChar w:fldCharType="end"/>
        </w:r>
      </w:hyperlink>
    </w:p>
    <w:p>
      <w:pPr>
        <w:pStyle w:val="TOC2"/>
        <w:tabs>
          <w:tab w:val="right" w:leader="dot" w:pos="8306"/>
        </w:tabs>
      </w:pPr>
      <w:hyperlink w:anchor="_Toc30467" w:history="1">
        <w:r>
          <w:rPr>
            <w:rFonts w:ascii="仿宋" w:eastAsia="仿宋" w:hAnsi="仿宋" w:cs="仿宋" w:hint="eastAsia"/>
            <w:lang w:eastAsia="zh-CN"/>
          </w:rPr>
          <w:t>(四)、人力资源配置</w:t>
        </w:r>
        <w:r>
          <w:tab/>
        </w:r>
        <w:r>
          <w:fldChar w:fldCharType="begin"/>
        </w:r>
        <w:r>
          <w:instrText xml:space="preserve"> PAGEREF _Toc30467 \h </w:instrText>
        </w:r>
        <w:r>
          <w:fldChar w:fldCharType="separate"/>
        </w:r>
        <w:r>
          <w:t>46</w:t>
        </w:r>
        <w:r>
          <w:fldChar w:fldCharType="end"/>
        </w:r>
      </w:hyperlink>
    </w:p>
    <w:p>
      <w:pPr>
        <w:pStyle w:val="TOC2"/>
        <w:tabs>
          <w:tab w:val="right" w:leader="dot" w:pos="8306"/>
        </w:tabs>
      </w:pPr>
      <w:hyperlink w:anchor="_Toc16315" w:history="1">
        <w:r>
          <w:rPr>
            <w:rFonts w:ascii="仿宋" w:eastAsia="仿宋" w:hAnsi="仿宋" w:cs="仿宋" w:hint="eastAsia"/>
            <w:lang w:eastAsia="zh-CN"/>
          </w:rPr>
          <w:t>(五)、员工培训</w:t>
        </w:r>
        <w:r>
          <w:tab/>
        </w:r>
        <w:r>
          <w:fldChar w:fldCharType="begin"/>
        </w:r>
        <w:r>
          <w:instrText xml:space="preserve"> PAGEREF _Toc16315 \h </w:instrText>
        </w:r>
        <w:r>
          <w:fldChar w:fldCharType="separate"/>
        </w:r>
        <w:r>
          <w:t>48</w:t>
        </w:r>
        <w:r>
          <w:fldChar w:fldCharType="end"/>
        </w:r>
      </w:hyperlink>
    </w:p>
    <w:p>
      <w:pPr>
        <w:pStyle w:val="TOC2"/>
        <w:tabs>
          <w:tab w:val="right" w:leader="dot" w:pos="8306"/>
        </w:tabs>
      </w:pPr>
      <w:hyperlink w:anchor="_Toc25021" w:history="1">
        <w:r>
          <w:rPr>
            <w:rFonts w:ascii="仿宋" w:eastAsia="仿宋" w:hAnsi="仿宋" w:cs="仿宋" w:hint="eastAsia"/>
            <w:lang w:eastAsia="zh-CN"/>
          </w:rPr>
          <w:t>(六)、项目实施保障</w:t>
        </w:r>
        <w:r>
          <w:tab/>
        </w:r>
        <w:r>
          <w:fldChar w:fldCharType="begin"/>
        </w:r>
        <w:r>
          <w:instrText xml:space="preserve"> PAGEREF _Toc25021 \h </w:instrText>
        </w:r>
        <w:r>
          <w:fldChar w:fldCharType="separate"/>
        </w:r>
        <w:r>
          <w:t>49</w:t>
        </w:r>
        <w:r>
          <w:fldChar w:fldCharType="end"/>
        </w:r>
      </w:hyperlink>
    </w:p>
    <w:p>
      <w:pPr>
        <w:pStyle w:val="TOC2"/>
        <w:tabs>
          <w:tab w:val="right" w:leader="dot" w:pos="8306"/>
        </w:tabs>
      </w:pPr>
      <w:hyperlink w:anchor="_Toc28836" w:history="1">
        <w:r>
          <w:rPr>
            <w:rFonts w:ascii="仿宋" w:eastAsia="仿宋" w:hAnsi="仿宋" w:cs="仿宋" w:hint="eastAsia"/>
            <w:lang w:eastAsia="zh-CN"/>
          </w:rPr>
          <w:t>(七)、安全规范管理</w:t>
        </w:r>
        <w:r>
          <w:tab/>
        </w:r>
        <w:r>
          <w:fldChar w:fldCharType="begin"/>
        </w:r>
        <w:r>
          <w:instrText xml:space="preserve"> PAGEREF _Toc28836 \h </w:instrText>
        </w:r>
        <w:r>
          <w:fldChar w:fldCharType="separate"/>
        </w:r>
        <w:r>
          <w:t>50</w:t>
        </w:r>
        <w:r>
          <w:fldChar w:fldCharType="end"/>
        </w:r>
      </w:hyperlink>
    </w:p>
    <w:p>
      <w:pPr>
        <w:pStyle w:val="TOC1"/>
        <w:tabs>
          <w:tab w:val="right" w:leader="dot" w:pos="8306"/>
        </w:tabs>
      </w:pPr>
      <w:hyperlink w:anchor="_Toc26840" w:history="1">
        <w:r>
          <w:rPr>
            <w:rFonts w:ascii="仿宋" w:eastAsia="仿宋" w:hAnsi="仿宋" w:cs="仿宋" w:hint="eastAsia"/>
            <w:lang w:eastAsia="zh-CN"/>
          </w:rPr>
          <w:t>十三、法律法规与政策遵循</w:t>
        </w:r>
        <w:r>
          <w:tab/>
        </w:r>
        <w:r>
          <w:fldChar w:fldCharType="begin"/>
        </w:r>
        <w:r>
          <w:instrText xml:space="preserve"> PAGEREF _Toc26840 \h </w:instrText>
        </w:r>
        <w:r>
          <w:fldChar w:fldCharType="separate"/>
        </w:r>
        <w:r>
          <w:t>51</w:t>
        </w:r>
        <w:r>
          <w:fldChar w:fldCharType="end"/>
        </w:r>
      </w:hyperlink>
    </w:p>
    <w:p>
      <w:pPr>
        <w:pStyle w:val="TOC2"/>
        <w:tabs>
          <w:tab w:val="right" w:leader="dot" w:pos="8306"/>
        </w:tabs>
      </w:pPr>
      <w:hyperlink w:anchor="_Toc18034" w:history="1">
        <w:r>
          <w:rPr>
            <w:rFonts w:ascii="仿宋" w:eastAsia="仿宋" w:hAnsi="仿宋" w:cs="仿宋" w:hint="eastAsia"/>
            <w:lang w:eastAsia="zh-CN"/>
          </w:rPr>
          <w:t>(一)、法律法规遵守</w:t>
        </w:r>
        <w:r>
          <w:tab/>
        </w:r>
        <w:r>
          <w:fldChar w:fldCharType="begin"/>
        </w:r>
        <w:r>
          <w:instrText xml:space="preserve"> PAGEREF _Toc18034 \h </w:instrText>
        </w:r>
        <w:r>
          <w:fldChar w:fldCharType="separate"/>
        </w:r>
        <w:r>
          <w:t>51</w:t>
        </w:r>
        <w:r>
          <w:fldChar w:fldCharType="end"/>
        </w:r>
      </w:hyperlink>
    </w:p>
    <w:p>
      <w:pPr>
        <w:pStyle w:val="TOC2"/>
        <w:tabs>
          <w:tab w:val="right" w:leader="dot" w:pos="8306"/>
        </w:tabs>
      </w:pPr>
      <w:hyperlink w:anchor="_Toc31792" w:history="1">
        <w:r>
          <w:rPr>
            <w:rFonts w:ascii="仿宋" w:eastAsia="仿宋" w:hAnsi="仿宋" w:cs="仿宋" w:hint="eastAsia"/>
            <w:lang w:eastAsia="zh-CN"/>
          </w:rPr>
          <w:t>(二)、政策导向与利用</w:t>
        </w:r>
        <w:r>
          <w:tab/>
        </w:r>
        <w:r>
          <w:fldChar w:fldCharType="begin"/>
        </w:r>
        <w:r>
          <w:instrText xml:space="preserve"> PAGEREF _Toc31792 \h </w:instrText>
        </w:r>
        <w:r>
          <w:fldChar w:fldCharType="separate"/>
        </w:r>
        <w:r>
          <w:t>52</w:t>
        </w:r>
        <w:r>
          <w:fldChar w:fldCharType="end"/>
        </w:r>
      </w:hyperlink>
    </w:p>
    <w:p>
      <w:pPr>
        <w:pStyle w:val="TOC1"/>
        <w:tabs>
          <w:tab w:val="right" w:leader="dot" w:pos="8306"/>
        </w:tabs>
      </w:pPr>
      <w:hyperlink w:anchor="_Toc19393" w:history="1">
        <w:r>
          <w:rPr>
            <w:rFonts w:ascii="仿宋" w:eastAsia="仿宋" w:hAnsi="仿宋" w:cs="仿宋" w:hint="eastAsia"/>
            <w:lang w:eastAsia="zh-CN"/>
          </w:rPr>
          <w:t>十四、知识产权管理与保护</w:t>
        </w:r>
        <w:r>
          <w:tab/>
        </w:r>
        <w:r>
          <w:fldChar w:fldCharType="begin"/>
        </w:r>
        <w:r>
          <w:instrText xml:space="preserve"> PAGEREF _Toc19393 \h </w:instrText>
        </w:r>
        <w:r>
          <w:fldChar w:fldCharType="separate"/>
        </w:r>
        <w:r>
          <w:t>53</w:t>
        </w:r>
        <w:r>
          <w:fldChar w:fldCharType="end"/>
        </w:r>
      </w:hyperlink>
    </w:p>
    <w:p>
      <w:pPr>
        <w:pStyle w:val="TOC2"/>
        <w:tabs>
          <w:tab w:val="right" w:leader="dot" w:pos="8306"/>
        </w:tabs>
      </w:pPr>
      <w:hyperlink w:anchor="_Toc13662" w:history="1">
        <w:r>
          <w:rPr>
            <w:rFonts w:ascii="仿宋" w:eastAsia="仿宋" w:hAnsi="仿宋" w:cs="仿宋" w:hint="eastAsia"/>
            <w:lang w:eastAsia="zh-CN"/>
          </w:rPr>
          <w:t>(一)、知识产权管理体系建设</w:t>
        </w:r>
        <w:r>
          <w:tab/>
        </w:r>
        <w:r>
          <w:fldChar w:fldCharType="begin"/>
        </w:r>
        <w:r>
          <w:instrText xml:space="preserve"> PAGEREF _Toc13662 \h </w:instrText>
        </w:r>
        <w:r>
          <w:fldChar w:fldCharType="separate"/>
        </w:r>
        <w:r>
          <w:t>53</w:t>
        </w:r>
        <w:r>
          <w:fldChar w:fldCharType="end"/>
        </w:r>
      </w:hyperlink>
    </w:p>
    <w:p>
      <w:pPr>
        <w:pStyle w:val="TOC2"/>
        <w:tabs>
          <w:tab w:val="right" w:leader="dot" w:pos="8306"/>
        </w:tabs>
      </w:pPr>
      <w:hyperlink w:anchor="_Toc12171" w:history="1">
        <w:r>
          <w:rPr>
            <w:rFonts w:ascii="仿宋" w:eastAsia="仿宋" w:hAnsi="仿宋" w:cs="仿宋" w:hint="eastAsia"/>
            <w:lang w:eastAsia="zh-CN"/>
          </w:rPr>
          <w:t>(二)、知识产权保护措施</w:t>
        </w:r>
        <w:r>
          <w:tab/>
        </w:r>
        <w:r>
          <w:fldChar w:fldCharType="begin"/>
        </w:r>
        <w:r>
          <w:instrText xml:space="preserve"> PAGEREF _Toc12171 \h </w:instrText>
        </w:r>
        <w:r>
          <w:fldChar w:fldCharType="separate"/>
        </w:r>
        <w:r>
          <w:t>54</w:t>
        </w:r>
        <w:r>
          <w:fldChar w:fldCharType="end"/>
        </w:r>
      </w:hyperlink>
    </w:p>
    <w:p>
      <w:pPr>
        <w:pStyle w:val="TOC1"/>
        <w:tabs>
          <w:tab w:val="right" w:leader="dot" w:pos="8306"/>
        </w:tabs>
      </w:pPr>
      <w:hyperlink w:anchor="_Toc7212" w:history="1">
        <w:r>
          <w:rPr>
            <w:rFonts w:ascii="仿宋" w:eastAsia="仿宋" w:hAnsi="仿宋" w:cs="仿宋" w:hint="eastAsia"/>
            <w:lang w:eastAsia="zh-CN"/>
          </w:rPr>
          <w:t>十五、成果转化与推广应用</w:t>
        </w:r>
        <w:r>
          <w:tab/>
        </w:r>
        <w:r>
          <w:fldChar w:fldCharType="begin"/>
        </w:r>
        <w:r>
          <w:instrText xml:space="preserve"> PAGEREF _Toc7212 \h </w:instrText>
        </w:r>
        <w:r>
          <w:fldChar w:fldCharType="separate"/>
        </w:r>
        <w:r>
          <w:t>55</w:t>
        </w:r>
        <w:r>
          <w:fldChar w:fldCharType="end"/>
        </w:r>
      </w:hyperlink>
    </w:p>
    <w:p>
      <w:pPr>
        <w:pStyle w:val="TOC2"/>
        <w:tabs>
          <w:tab w:val="right" w:leader="dot" w:pos="8306"/>
        </w:tabs>
      </w:pPr>
      <w:hyperlink w:anchor="_Toc1084" w:history="1">
        <w:r>
          <w:rPr>
            <w:rFonts w:ascii="仿宋" w:eastAsia="仿宋" w:hAnsi="仿宋" w:cs="仿宋" w:hint="eastAsia"/>
            <w:lang w:eastAsia="zh-CN"/>
          </w:rPr>
          <w:t>(一)、成果转化策略制定</w:t>
        </w:r>
        <w:r>
          <w:tab/>
        </w:r>
        <w:r>
          <w:fldChar w:fldCharType="begin"/>
        </w:r>
        <w:r>
          <w:instrText xml:space="preserve"> PAGEREF _Toc1084 \h </w:instrText>
        </w:r>
        <w:r>
          <w:fldChar w:fldCharType="separate"/>
        </w:r>
        <w:r>
          <w:t>55</w:t>
        </w:r>
        <w:r>
          <w:fldChar w:fldCharType="end"/>
        </w:r>
      </w:hyperlink>
    </w:p>
    <w:p>
      <w:pPr>
        <w:pStyle w:val="TOC2"/>
        <w:tabs>
          <w:tab w:val="right" w:leader="dot" w:pos="8306"/>
        </w:tabs>
      </w:pPr>
      <w:hyperlink w:anchor="_Toc17376" w:history="1">
        <w:r>
          <w:rPr>
            <w:rFonts w:ascii="仿宋" w:eastAsia="仿宋" w:hAnsi="仿宋" w:cs="仿宋" w:hint="eastAsia"/>
            <w:lang w:eastAsia="zh-CN"/>
          </w:rPr>
          <w:t>(二)、成果推广应用方案</w:t>
        </w:r>
        <w:r>
          <w:tab/>
        </w:r>
        <w:r>
          <w:fldChar w:fldCharType="begin"/>
        </w:r>
        <w:r>
          <w:instrText xml:space="preserve"> PAGEREF _Toc17376 \h </w:instrText>
        </w:r>
        <w:r>
          <w:fldChar w:fldCharType="separate"/>
        </w:r>
        <w:r>
          <w:t>57</w:t>
        </w:r>
        <w:r>
          <w:fldChar w:fldCharType="end"/>
        </w:r>
      </w:hyperlink>
    </w:p>
    <w:p>
      <w:pPr>
        <w:pStyle w:val="TOC1"/>
        <w:tabs>
          <w:tab w:val="right" w:leader="dot" w:pos="8306"/>
        </w:tabs>
      </w:pPr>
      <w:hyperlink w:anchor="_Toc22639" w:history="1">
        <w:r>
          <w:rPr>
            <w:rFonts w:ascii="仿宋" w:eastAsia="仿宋" w:hAnsi="仿宋" w:cs="仿宋" w:hint="eastAsia"/>
            <w:lang w:eastAsia="zh-CN"/>
          </w:rPr>
          <w:t>十六、产业协同与集群发展</w:t>
        </w:r>
        <w:r>
          <w:tab/>
        </w:r>
        <w:r>
          <w:fldChar w:fldCharType="begin"/>
        </w:r>
        <w:r>
          <w:instrText xml:space="preserve"> PAGEREF _Toc22639 \h </w:instrText>
        </w:r>
        <w:r>
          <w:fldChar w:fldCharType="separate"/>
        </w:r>
        <w:r>
          <w:t>58</w:t>
        </w:r>
        <w:r>
          <w:fldChar w:fldCharType="end"/>
        </w:r>
      </w:hyperlink>
    </w:p>
    <w:p>
      <w:pPr>
        <w:pStyle w:val="TOC2"/>
        <w:tabs>
          <w:tab w:val="right" w:leader="dot" w:pos="8306"/>
        </w:tabs>
      </w:pPr>
      <w:hyperlink w:anchor="_Toc12163" w:history="1">
        <w:r>
          <w:rPr>
            <w:rFonts w:ascii="仿宋" w:eastAsia="仿宋" w:hAnsi="仿宋" w:cs="仿宋" w:hint="eastAsia"/>
            <w:lang w:eastAsia="zh-CN"/>
          </w:rPr>
          <w:t>(一)、产业协同机制建设</w:t>
        </w:r>
        <w:r>
          <w:tab/>
        </w:r>
        <w:r>
          <w:fldChar w:fldCharType="begin"/>
        </w:r>
        <w:r>
          <w:instrText xml:space="preserve"> PAGEREF _Toc12163 \h </w:instrText>
        </w:r>
        <w:r>
          <w:fldChar w:fldCharType="separate"/>
        </w:r>
        <w:r>
          <w:t>58</w:t>
        </w:r>
        <w:r>
          <w:fldChar w:fldCharType="end"/>
        </w:r>
      </w:hyperlink>
    </w:p>
    <w:p>
      <w:pPr>
        <w:pStyle w:val="TOC2"/>
        <w:tabs>
          <w:tab w:val="right" w:leader="dot" w:pos="8306"/>
        </w:tabs>
      </w:pPr>
      <w:hyperlink w:anchor="_Toc32369" w:history="1">
        <w:r>
          <w:rPr>
            <w:rFonts w:ascii="仿宋" w:eastAsia="仿宋" w:hAnsi="仿宋" w:cs="仿宋" w:hint="eastAsia"/>
            <w:lang w:eastAsia="zh-CN"/>
          </w:rPr>
          <w:t>(二)、产业集群培育与发展</w:t>
        </w:r>
        <w:r>
          <w:tab/>
        </w:r>
        <w:r>
          <w:fldChar w:fldCharType="begin"/>
        </w:r>
        <w:r>
          <w:instrText xml:space="preserve"> PAGEREF _Toc32369 \h </w:instrText>
        </w:r>
        <w:r>
          <w:fldChar w:fldCharType="separate"/>
        </w:r>
        <w:r>
          <w:t>59</w:t>
        </w:r>
        <w:r>
          <w:fldChar w:fldCharType="end"/>
        </w:r>
      </w:hyperlink>
    </w:p>
    <w:p>
      <w:pPr>
        <w:pStyle w:val="TOC1"/>
        <w:tabs>
          <w:tab w:val="right" w:leader="dot" w:pos="8306"/>
        </w:tabs>
      </w:pPr>
      <w:hyperlink w:anchor="_Toc7641" w:history="1">
        <w:r>
          <w:rPr>
            <w:rFonts w:ascii="仿宋" w:eastAsia="仿宋" w:hAnsi="仿宋" w:cs="仿宋" w:hint="eastAsia"/>
            <w:lang w:eastAsia="zh-CN"/>
          </w:rPr>
          <w:t>十七、企业合规与伦理</w:t>
        </w:r>
        <w:r>
          <w:tab/>
        </w:r>
        <w:r>
          <w:fldChar w:fldCharType="begin"/>
        </w:r>
        <w:r>
          <w:instrText xml:space="preserve"> PAGEREF _Toc7641 \h </w:instrText>
        </w:r>
        <w:r>
          <w:fldChar w:fldCharType="separate"/>
        </w:r>
        <w:r>
          <w:t>60</w:t>
        </w:r>
        <w:r>
          <w:fldChar w:fldCharType="end"/>
        </w:r>
      </w:hyperlink>
    </w:p>
    <w:p>
      <w:pPr>
        <w:pStyle w:val="TOC2"/>
        <w:tabs>
          <w:tab w:val="right" w:leader="dot" w:pos="8306"/>
        </w:tabs>
      </w:pPr>
      <w:hyperlink w:anchor="_Toc16638" w:history="1">
        <w:r>
          <w:rPr>
            <w:rFonts w:ascii="仿宋" w:eastAsia="仿宋" w:hAnsi="仿宋" w:cs="仿宋" w:hint="eastAsia"/>
            <w:lang w:eastAsia="zh-CN"/>
          </w:rPr>
          <w:t>(一)、合规政策与程序</w:t>
        </w:r>
        <w:r>
          <w:tab/>
        </w:r>
        <w:r>
          <w:fldChar w:fldCharType="begin"/>
        </w:r>
        <w:r>
          <w:instrText xml:space="preserve"> PAGEREF _Toc16638 \h </w:instrText>
        </w:r>
        <w:r>
          <w:fldChar w:fldCharType="separate"/>
        </w:r>
        <w:r>
          <w:t>60</w:t>
        </w:r>
        <w:r>
          <w:fldChar w:fldCharType="end"/>
        </w:r>
      </w:hyperlink>
    </w:p>
    <w:p>
      <w:pPr>
        <w:pStyle w:val="TOC2"/>
        <w:tabs>
          <w:tab w:val="right" w:leader="dot" w:pos="8306"/>
        </w:tabs>
      </w:pPr>
      <w:hyperlink w:anchor="_Toc8613" w:history="1">
        <w:r>
          <w:rPr>
            <w:rFonts w:ascii="仿宋" w:eastAsia="仿宋" w:hAnsi="仿宋" w:cs="仿宋" w:hint="eastAsia"/>
            <w:lang w:eastAsia="zh-CN"/>
          </w:rPr>
          <w:t>(二)、伦理规范与培训</w:t>
        </w:r>
        <w:r>
          <w:tab/>
        </w:r>
        <w:r>
          <w:fldChar w:fldCharType="begin"/>
        </w:r>
        <w:r>
          <w:instrText xml:space="preserve"> PAGEREF _Toc8613 \h </w:instrText>
        </w:r>
        <w:r>
          <w:fldChar w:fldCharType="separate"/>
        </w:r>
        <w:r>
          <w:t>61</w:t>
        </w:r>
        <w:r>
          <w:fldChar w:fldCharType="end"/>
        </w:r>
      </w:hyperlink>
    </w:p>
    <w:p>
      <w:pPr>
        <w:pStyle w:val="TOC2"/>
        <w:tabs>
          <w:tab w:val="right" w:leader="dot" w:pos="8306"/>
        </w:tabs>
      </w:pPr>
      <w:hyperlink w:anchor="_Toc30427" w:history="1">
        <w:r>
          <w:rPr>
            <w:rFonts w:ascii="仿宋" w:eastAsia="仿宋" w:hAnsi="仿宋" w:cs="仿宋" w:hint="eastAsia"/>
            <w:lang w:eastAsia="zh-CN"/>
          </w:rPr>
          <w:t>(三)、合规风险评估</w:t>
        </w:r>
        <w:r>
          <w:tab/>
        </w:r>
        <w:r>
          <w:fldChar w:fldCharType="begin"/>
        </w:r>
        <w:r>
          <w:instrText xml:space="preserve"> PAGEREF _Toc30427 \h </w:instrText>
        </w:r>
        <w:r>
          <w:fldChar w:fldCharType="separate"/>
        </w:r>
        <w:r>
          <w:t>62</w:t>
        </w:r>
        <w:r>
          <w:fldChar w:fldCharType="end"/>
        </w:r>
      </w:hyperlink>
    </w:p>
    <w:p>
      <w:pPr>
        <w:pStyle w:val="TOC2"/>
        <w:tabs>
          <w:tab w:val="right" w:leader="dot" w:pos="8306"/>
        </w:tabs>
      </w:pPr>
      <w:hyperlink w:anchor="_Toc20838" w:history="1">
        <w:r>
          <w:rPr>
            <w:rFonts w:ascii="仿宋" w:eastAsia="仿宋" w:hAnsi="仿宋" w:cs="仿宋" w:hint="eastAsia"/>
            <w:lang w:eastAsia="zh-CN"/>
          </w:rPr>
          <w:t>(四)、合规监督与执行</w:t>
        </w:r>
        <w:r>
          <w:tab/>
        </w:r>
        <w:r>
          <w:fldChar w:fldCharType="begin"/>
        </w:r>
        <w:r>
          <w:instrText xml:space="preserve"> PAGEREF _Toc20838 \h </w:instrText>
        </w:r>
        <w:r>
          <w:fldChar w:fldCharType="separate"/>
        </w:r>
        <w:r>
          <w:t>63</w:t>
        </w:r>
        <w:r>
          <w:fldChar w:fldCharType="end"/>
        </w:r>
      </w:hyperlink>
    </w:p>
    <w:p>
      <w:pPr>
        <w:pStyle w:val="TOC1"/>
        <w:tabs>
          <w:tab w:val="right" w:leader="dot" w:pos="8306"/>
        </w:tabs>
      </w:pPr>
      <w:hyperlink w:anchor="_Toc13361" w:history="1">
        <w:r>
          <w:rPr>
            <w:rFonts w:ascii="仿宋" w:eastAsia="仿宋" w:hAnsi="仿宋" w:cs="仿宋" w:hint="eastAsia"/>
            <w:lang w:eastAsia="zh-CN"/>
          </w:rPr>
          <w:t>十八、创新驱动与持续发展</w:t>
        </w:r>
        <w:r>
          <w:tab/>
        </w:r>
        <w:r>
          <w:fldChar w:fldCharType="begin"/>
        </w:r>
        <w:r>
          <w:instrText xml:space="preserve"> PAGEREF _Toc13361 \h </w:instrText>
        </w:r>
        <w:r>
          <w:fldChar w:fldCharType="separate"/>
        </w:r>
        <w:r>
          <w:t>64</w:t>
        </w:r>
        <w:r>
          <w:fldChar w:fldCharType="end"/>
        </w:r>
      </w:hyperlink>
    </w:p>
    <w:p>
      <w:pPr>
        <w:pStyle w:val="TOC2"/>
        <w:tabs>
          <w:tab w:val="right" w:leader="dot" w:pos="8306"/>
        </w:tabs>
      </w:pPr>
      <w:hyperlink w:anchor="_Toc29113" w:history="1">
        <w:r>
          <w:rPr>
            <w:rFonts w:ascii="仿宋" w:eastAsia="仿宋" w:hAnsi="仿宋" w:cs="仿宋" w:hint="eastAsia"/>
            <w:lang w:eastAsia="zh-CN"/>
          </w:rPr>
          <w:t>(一)、创新驱动战略实施</w:t>
        </w:r>
        <w:r>
          <w:tab/>
        </w:r>
        <w:r>
          <w:fldChar w:fldCharType="begin"/>
        </w:r>
        <w:r>
          <w:instrText xml:space="preserve"> PAGEREF _Toc29113 \h </w:instrText>
        </w:r>
        <w:r>
          <w:fldChar w:fldCharType="separate"/>
        </w:r>
        <w:r>
          <w:t>64</w:t>
        </w:r>
        <w:r>
          <w:fldChar w:fldCharType="end"/>
        </w:r>
      </w:hyperlink>
    </w:p>
    <w:p>
      <w:pPr>
        <w:pStyle w:val="TOC2"/>
        <w:tabs>
          <w:tab w:val="right" w:leader="dot" w:pos="8306"/>
        </w:tabs>
      </w:pPr>
      <w:hyperlink w:anchor="_Toc4057" w:history="1">
        <w:r>
          <w:rPr>
            <w:rFonts w:ascii="仿宋" w:eastAsia="仿宋" w:hAnsi="仿宋" w:cs="仿宋" w:hint="eastAsia"/>
            <w:lang w:eastAsia="zh-CN"/>
          </w:rPr>
          <w:t>(二)、持续发展路径探索</w:t>
        </w:r>
        <w:r>
          <w:tab/>
        </w:r>
        <w:r>
          <w:fldChar w:fldCharType="begin"/>
        </w:r>
        <w:r>
          <w:instrText xml:space="preserve"> PAGEREF _Toc4057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0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一、新闻处理项目的技术资源开发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二、新闻处理项目的人力资源管理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闻处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三、新闻处理项目的资金资源筹措与优化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闻处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0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闻处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闻处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闻处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2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闻处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闻处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智能技术的应用：新闻处理项目将利用智能技术，如物联网（IoT）和大数据分析，来监控和优化资源使用。通过实时数据分析，项目可以更有效地管理能源消耗、减少原材料浪费，并提高生产过程的整体效率。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61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28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08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63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570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901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https://d.book118.com/048140064064006031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756CE"/>
    <w:rsid w:val="5D575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40064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2024-01-20T00:30:00Z</dcterms:created>
  <dcterms:modified xsi:type="dcterms:W3CDTF">2024-01-20T00:30:58Z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7AF816BA37F94AA7A074FC533A78CA3F_11</vt:lpwstr>
  </property>
  <property fmtid="{D5CDD505-2E9C-101B-9397-08002B2CF9AE}" pid="3" name="KSOProductBuildVer">
    <vt:lpwstr>2052-12.1.0.16120</vt:lpwstr>
  </property>
</Properties>
</file>