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80" w:history="1">
        <w:r>
          <w:rPr>
            <w:rFonts w:ascii="仿宋" w:eastAsia="仿宋" w:hAnsi="仿宋" w:cs="仿宋" w:hint="eastAsia"/>
            <w:lang w:eastAsia="zh-CN"/>
          </w:rPr>
          <w:t>序言</w:t>
        </w:r>
        <w:r>
          <w:tab/>
        </w:r>
        <w:r>
          <w:fldChar w:fldCharType="begin"/>
        </w:r>
        <w:r>
          <w:instrText xml:space="preserve"> PAGEREF _Toc19280 \h </w:instrText>
        </w:r>
        <w:r>
          <w:fldChar w:fldCharType="separate"/>
        </w:r>
        <w:r>
          <w:t>3</w:t>
        </w:r>
        <w:r>
          <w:fldChar w:fldCharType="end"/>
        </w:r>
      </w:hyperlink>
    </w:p>
    <w:p>
      <w:pPr>
        <w:pStyle w:val="TOC1"/>
        <w:tabs>
          <w:tab w:val="right" w:leader="dot" w:pos="8306"/>
        </w:tabs>
      </w:pPr>
      <w:hyperlink w:anchor="_Toc20972" w:history="1">
        <w:r>
          <w:rPr>
            <w:rFonts w:ascii="仿宋" w:eastAsia="仿宋" w:hAnsi="仿宋" w:cs="仿宋" w:hint="eastAsia"/>
            <w:lang w:eastAsia="zh-CN"/>
          </w:rPr>
          <w:t>一、财务管理与成本控制</w:t>
        </w:r>
        <w:r>
          <w:tab/>
        </w:r>
        <w:r>
          <w:fldChar w:fldCharType="begin"/>
        </w:r>
        <w:r>
          <w:instrText xml:space="preserve"> PAGEREF _Toc20972 \h </w:instrText>
        </w:r>
        <w:r>
          <w:fldChar w:fldCharType="separate"/>
        </w:r>
        <w:r>
          <w:t>3</w:t>
        </w:r>
        <w:r>
          <w:fldChar w:fldCharType="end"/>
        </w:r>
      </w:hyperlink>
    </w:p>
    <w:p>
      <w:pPr>
        <w:pStyle w:val="TOC2"/>
        <w:tabs>
          <w:tab w:val="right" w:leader="dot" w:pos="8306"/>
        </w:tabs>
      </w:pPr>
      <w:hyperlink w:anchor="_Toc6671" w:history="1">
        <w:r>
          <w:rPr>
            <w:rFonts w:ascii="仿宋" w:eastAsia="仿宋" w:hAnsi="仿宋" w:cs="仿宋" w:hint="eastAsia"/>
            <w:lang w:eastAsia="zh-CN"/>
          </w:rPr>
          <w:t>(一)、财务管理体系建设</w:t>
        </w:r>
        <w:r>
          <w:tab/>
        </w:r>
        <w:r>
          <w:fldChar w:fldCharType="begin"/>
        </w:r>
        <w:r>
          <w:instrText xml:space="preserve"> PAGEREF _Toc6671 \h </w:instrText>
        </w:r>
        <w:r>
          <w:fldChar w:fldCharType="separate"/>
        </w:r>
        <w:r>
          <w:t>3</w:t>
        </w:r>
        <w:r>
          <w:fldChar w:fldCharType="end"/>
        </w:r>
      </w:hyperlink>
    </w:p>
    <w:p>
      <w:pPr>
        <w:pStyle w:val="TOC2"/>
        <w:tabs>
          <w:tab w:val="right" w:leader="dot" w:pos="8306"/>
        </w:tabs>
      </w:pPr>
      <w:hyperlink w:anchor="_Toc26227" w:history="1">
        <w:r>
          <w:rPr>
            <w:rFonts w:ascii="仿宋" w:eastAsia="仿宋" w:hAnsi="仿宋" w:cs="仿宋" w:hint="eastAsia"/>
            <w:lang w:eastAsia="zh-CN"/>
          </w:rPr>
          <w:t>(二)、成本控制措施</w:t>
        </w:r>
        <w:r>
          <w:tab/>
        </w:r>
        <w:r>
          <w:fldChar w:fldCharType="begin"/>
        </w:r>
        <w:r>
          <w:instrText xml:space="preserve"> PAGEREF _Toc26227 \h </w:instrText>
        </w:r>
        <w:r>
          <w:fldChar w:fldCharType="separate"/>
        </w:r>
        <w:r>
          <w:t>4</w:t>
        </w:r>
        <w:r>
          <w:fldChar w:fldCharType="end"/>
        </w:r>
      </w:hyperlink>
    </w:p>
    <w:p>
      <w:pPr>
        <w:pStyle w:val="TOC1"/>
        <w:tabs>
          <w:tab w:val="right" w:leader="dot" w:pos="8306"/>
        </w:tabs>
      </w:pPr>
      <w:hyperlink w:anchor="_Toc10449" w:history="1">
        <w:r>
          <w:rPr>
            <w:rFonts w:ascii="仿宋" w:eastAsia="仿宋" w:hAnsi="仿宋" w:cs="仿宋" w:hint="eastAsia"/>
            <w:lang w:eastAsia="zh-CN"/>
          </w:rPr>
          <w:t>二、项目监理与质量保证</w:t>
        </w:r>
        <w:r>
          <w:tab/>
        </w:r>
        <w:r>
          <w:fldChar w:fldCharType="begin"/>
        </w:r>
        <w:r>
          <w:instrText xml:space="preserve"> PAGEREF _Toc10449 \h </w:instrText>
        </w:r>
        <w:r>
          <w:fldChar w:fldCharType="separate"/>
        </w:r>
        <w:r>
          <w:t>5</w:t>
        </w:r>
        <w:r>
          <w:fldChar w:fldCharType="end"/>
        </w:r>
      </w:hyperlink>
    </w:p>
    <w:p>
      <w:pPr>
        <w:pStyle w:val="TOC2"/>
        <w:tabs>
          <w:tab w:val="right" w:leader="dot" w:pos="8306"/>
        </w:tabs>
      </w:pPr>
      <w:hyperlink w:anchor="_Toc26953" w:history="1">
        <w:r>
          <w:rPr>
            <w:rFonts w:ascii="仿宋" w:eastAsia="仿宋" w:hAnsi="仿宋" w:cs="仿宋" w:hint="eastAsia"/>
            <w:lang w:eastAsia="zh-CN"/>
          </w:rPr>
          <w:t>(一)、监理体系构建</w:t>
        </w:r>
        <w:r>
          <w:tab/>
        </w:r>
        <w:r>
          <w:fldChar w:fldCharType="begin"/>
        </w:r>
        <w:r>
          <w:instrText xml:space="preserve"> PAGEREF _Toc26953 \h </w:instrText>
        </w:r>
        <w:r>
          <w:fldChar w:fldCharType="separate"/>
        </w:r>
        <w:r>
          <w:t>5</w:t>
        </w:r>
        <w:r>
          <w:fldChar w:fldCharType="end"/>
        </w:r>
      </w:hyperlink>
    </w:p>
    <w:p>
      <w:pPr>
        <w:pStyle w:val="TOC2"/>
        <w:tabs>
          <w:tab w:val="right" w:leader="dot" w:pos="8306"/>
        </w:tabs>
      </w:pPr>
      <w:hyperlink w:anchor="_Toc22169" w:history="1">
        <w:r>
          <w:rPr>
            <w:rFonts w:ascii="仿宋" w:eastAsia="仿宋" w:hAnsi="仿宋" w:cs="仿宋" w:hint="eastAsia"/>
            <w:lang w:eastAsia="zh-CN"/>
          </w:rPr>
          <w:t>(二)、质量保证体系实施</w:t>
        </w:r>
        <w:r>
          <w:tab/>
        </w:r>
        <w:r>
          <w:fldChar w:fldCharType="begin"/>
        </w:r>
        <w:r>
          <w:instrText xml:space="preserve"> PAGEREF _Toc22169 \h </w:instrText>
        </w:r>
        <w:r>
          <w:fldChar w:fldCharType="separate"/>
        </w:r>
        <w:r>
          <w:t>6</w:t>
        </w:r>
        <w:r>
          <w:fldChar w:fldCharType="end"/>
        </w:r>
      </w:hyperlink>
    </w:p>
    <w:p>
      <w:pPr>
        <w:pStyle w:val="TOC2"/>
        <w:tabs>
          <w:tab w:val="right" w:leader="dot" w:pos="8306"/>
        </w:tabs>
      </w:pPr>
      <w:hyperlink w:anchor="_Toc29233" w:history="1">
        <w:r>
          <w:rPr>
            <w:rFonts w:ascii="仿宋" w:eastAsia="仿宋" w:hAnsi="仿宋" w:cs="仿宋" w:hint="eastAsia"/>
            <w:lang w:eastAsia="zh-CN"/>
          </w:rPr>
          <w:t>(三)、监理与质量控制流程</w:t>
        </w:r>
        <w:r>
          <w:tab/>
        </w:r>
        <w:r>
          <w:fldChar w:fldCharType="begin"/>
        </w:r>
        <w:r>
          <w:instrText xml:space="preserve"> PAGEREF _Toc29233 \h </w:instrText>
        </w:r>
        <w:r>
          <w:fldChar w:fldCharType="separate"/>
        </w:r>
        <w:r>
          <w:t>7</w:t>
        </w:r>
        <w:r>
          <w:fldChar w:fldCharType="end"/>
        </w:r>
      </w:hyperlink>
    </w:p>
    <w:p>
      <w:pPr>
        <w:pStyle w:val="TOC1"/>
        <w:tabs>
          <w:tab w:val="right" w:leader="dot" w:pos="8306"/>
        </w:tabs>
      </w:pPr>
      <w:hyperlink w:anchor="_Toc26051" w:history="1">
        <w:r>
          <w:rPr>
            <w:rFonts w:ascii="仿宋" w:eastAsia="仿宋" w:hAnsi="仿宋" w:cs="仿宋" w:hint="eastAsia"/>
            <w:lang w:eastAsia="zh-CN"/>
          </w:rPr>
          <w:t>三、建设风险评估分析</w:t>
        </w:r>
        <w:r>
          <w:tab/>
        </w:r>
        <w:r>
          <w:fldChar w:fldCharType="begin"/>
        </w:r>
        <w:r>
          <w:instrText xml:space="preserve"> PAGEREF _Toc26051 \h </w:instrText>
        </w:r>
        <w:r>
          <w:fldChar w:fldCharType="separate"/>
        </w:r>
        <w:r>
          <w:t>7</w:t>
        </w:r>
        <w:r>
          <w:fldChar w:fldCharType="end"/>
        </w:r>
      </w:hyperlink>
    </w:p>
    <w:p>
      <w:pPr>
        <w:pStyle w:val="TOC2"/>
        <w:tabs>
          <w:tab w:val="right" w:leader="dot" w:pos="8306"/>
        </w:tabs>
      </w:pPr>
      <w:hyperlink w:anchor="_Toc9520" w:history="1">
        <w:r>
          <w:rPr>
            <w:rFonts w:ascii="仿宋" w:eastAsia="仿宋" w:hAnsi="仿宋" w:cs="仿宋" w:hint="eastAsia"/>
            <w:lang w:eastAsia="zh-CN"/>
          </w:rPr>
          <w:t>(一)、政策风险分析</w:t>
        </w:r>
        <w:r>
          <w:tab/>
        </w:r>
        <w:r>
          <w:fldChar w:fldCharType="begin"/>
        </w:r>
        <w:r>
          <w:instrText xml:space="preserve"> PAGEREF _Toc9520 \h </w:instrText>
        </w:r>
        <w:r>
          <w:fldChar w:fldCharType="separate"/>
        </w:r>
        <w:r>
          <w:t>7</w:t>
        </w:r>
        <w:r>
          <w:fldChar w:fldCharType="end"/>
        </w:r>
      </w:hyperlink>
    </w:p>
    <w:p>
      <w:pPr>
        <w:pStyle w:val="TOC2"/>
        <w:tabs>
          <w:tab w:val="right" w:leader="dot" w:pos="8306"/>
        </w:tabs>
      </w:pPr>
      <w:hyperlink w:anchor="_Toc4335" w:history="1">
        <w:r>
          <w:rPr>
            <w:rFonts w:ascii="仿宋" w:eastAsia="仿宋" w:hAnsi="仿宋" w:cs="仿宋" w:hint="eastAsia"/>
            <w:lang w:eastAsia="zh-CN"/>
          </w:rPr>
          <w:t>(二)、社会风险分析</w:t>
        </w:r>
        <w:r>
          <w:tab/>
        </w:r>
        <w:r>
          <w:fldChar w:fldCharType="begin"/>
        </w:r>
        <w:r>
          <w:instrText xml:space="preserve"> PAGEREF _Toc4335 \h </w:instrText>
        </w:r>
        <w:r>
          <w:fldChar w:fldCharType="separate"/>
        </w:r>
        <w:r>
          <w:t>8</w:t>
        </w:r>
        <w:r>
          <w:fldChar w:fldCharType="end"/>
        </w:r>
      </w:hyperlink>
    </w:p>
    <w:p>
      <w:pPr>
        <w:pStyle w:val="TOC2"/>
        <w:tabs>
          <w:tab w:val="right" w:leader="dot" w:pos="8306"/>
        </w:tabs>
      </w:pPr>
      <w:hyperlink w:anchor="_Toc9809" w:history="1">
        <w:r>
          <w:rPr>
            <w:rFonts w:ascii="仿宋" w:eastAsia="仿宋" w:hAnsi="仿宋" w:cs="仿宋" w:hint="eastAsia"/>
            <w:lang w:eastAsia="zh-CN"/>
          </w:rPr>
          <w:t>(三)、市场风险分析</w:t>
        </w:r>
        <w:r>
          <w:tab/>
        </w:r>
        <w:r>
          <w:fldChar w:fldCharType="begin"/>
        </w:r>
        <w:r>
          <w:instrText xml:space="preserve"> PAGEREF _Toc9809 \h </w:instrText>
        </w:r>
        <w:r>
          <w:fldChar w:fldCharType="separate"/>
        </w:r>
        <w:r>
          <w:t>10</w:t>
        </w:r>
        <w:r>
          <w:fldChar w:fldCharType="end"/>
        </w:r>
      </w:hyperlink>
    </w:p>
    <w:p>
      <w:pPr>
        <w:pStyle w:val="TOC2"/>
        <w:tabs>
          <w:tab w:val="right" w:leader="dot" w:pos="8306"/>
        </w:tabs>
      </w:pPr>
      <w:hyperlink w:anchor="_Toc6208" w:history="1">
        <w:r>
          <w:rPr>
            <w:rFonts w:ascii="仿宋" w:eastAsia="仿宋" w:hAnsi="仿宋" w:cs="仿宋" w:hint="eastAsia"/>
            <w:lang w:eastAsia="zh-CN"/>
          </w:rPr>
          <w:t>(四)、资金风险分析</w:t>
        </w:r>
        <w:r>
          <w:tab/>
        </w:r>
        <w:r>
          <w:fldChar w:fldCharType="begin"/>
        </w:r>
        <w:r>
          <w:instrText xml:space="preserve"> PAGEREF _Toc6208 \h </w:instrText>
        </w:r>
        <w:r>
          <w:fldChar w:fldCharType="separate"/>
        </w:r>
        <w:r>
          <w:t>11</w:t>
        </w:r>
        <w:r>
          <w:fldChar w:fldCharType="end"/>
        </w:r>
      </w:hyperlink>
    </w:p>
    <w:p>
      <w:pPr>
        <w:pStyle w:val="TOC2"/>
        <w:tabs>
          <w:tab w:val="right" w:leader="dot" w:pos="8306"/>
        </w:tabs>
      </w:pPr>
      <w:hyperlink w:anchor="_Toc14434" w:history="1">
        <w:r>
          <w:rPr>
            <w:rFonts w:ascii="仿宋" w:eastAsia="仿宋" w:hAnsi="仿宋" w:cs="仿宋" w:hint="eastAsia"/>
            <w:lang w:eastAsia="zh-CN"/>
          </w:rPr>
          <w:t>(五)、技术风险分析</w:t>
        </w:r>
        <w:r>
          <w:tab/>
        </w:r>
        <w:r>
          <w:fldChar w:fldCharType="begin"/>
        </w:r>
        <w:r>
          <w:instrText xml:space="preserve"> PAGEREF _Toc14434 \h </w:instrText>
        </w:r>
        <w:r>
          <w:fldChar w:fldCharType="separate"/>
        </w:r>
        <w:r>
          <w:t>12</w:t>
        </w:r>
        <w:r>
          <w:fldChar w:fldCharType="end"/>
        </w:r>
      </w:hyperlink>
    </w:p>
    <w:p>
      <w:pPr>
        <w:pStyle w:val="TOC2"/>
        <w:tabs>
          <w:tab w:val="right" w:leader="dot" w:pos="8306"/>
        </w:tabs>
      </w:pPr>
      <w:hyperlink w:anchor="_Toc4506" w:history="1">
        <w:r>
          <w:rPr>
            <w:rFonts w:ascii="仿宋" w:eastAsia="仿宋" w:hAnsi="仿宋" w:cs="仿宋" w:hint="eastAsia"/>
            <w:lang w:eastAsia="zh-CN"/>
          </w:rPr>
          <w:t>(六)、财务风险分析</w:t>
        </w:r>
        <w:r>
          <w:tab/>
        </w:r>
        <w:r>
          <w:fldChar w:fldCharType="begin"/>
        </w:r>
        <w:r>
          <w:instrText xml:space="preserve"> PAGEREF _Toc4506 \h </w:instrText>
        </w:r>
        <w:r>
          <w:fldChar w:fldCharType="separate"/>
        </w:r>
        <w:r>
          <w:t>13</w:t>
        </w:r>
        <w:r>
          <w:fldChar w:fldCharType="end"/>
        </w:r>
      </w:hyperlink>
    </w:p>
    <w:p>
      <w:pPr>
        <w:pStyle w:val="TOC2"/>
        <w:tabs>
          <w:tab w:val="right" w:leader="dot" w:pos="8306"/>
        </w:tabs>
      </w:pPr>
      <w:hyperlink w:anchor="_Toc18116" w:history="1">
        <w:r>
          <w:rPr>
            <w:rFonts w:ascii="仿宋" w:eastAsia="仿宋" w:hAnsi="仿宋" w:cs="仿宋" w:hint="eastAsia"/>
            <w:lang w:eastAsia="zh-CN"/>
          </w:rPr>
          <w:t>(七)、管理风险分析</w:t>
        </w:r>
        <w:r>
          <w:tab/>
        </w:r>
        <w:r>
          <w:fldChar w:fldCharType="begin"/>
        </w:r>
        <w:r>
          <w:instrText xml:space="preserve"> PAGEREF _Toc18116 \h </w:instrText>
        </w:r>
        <w:r>
          <w:fldChar w:fldCharType="separate"/>
        </w:r>
        <w:r>
          <w:t>15</w:t>
        </w:r>
        <w:r>
          <w:fldChar w:fldCharType="end"/>
        </w:r>
      </w:hyperlink>
    </w:p>
    <w:p>
      <w:pPr>
        <w:pStyle w:val="TOC2"/>
        <w:tabs>
          <w:tab w:val="right" w:leader="dot" w:pos="8306"/>
        </w:tabs>
      </w:pPr>
      <w:hyperlink w:anchor="_Toc23491" w:history="1">
        <w:r>
          <w:rPr>
            <w:rFonts w:ascii="仿宋" w:eastAsia="仿宋" w:hAnsi="仿宋" w:cs="仿宋" w:hint="eastAsia"/>
            <w:lang w:eastAsia="zh-CN"/>
          </w:rPr>
          <w:t>(八)、其它风险分析</w:t>
        </w:r>
        <w:r>
          <w:tab/>
        </w:r>
        <w:r>
          <w:fldChar w:fldCharType="begin"/>
        </w:r>
        <w:r>
          <w:instrText xml:space="preserve"> PAGEREF _Toc23491 \h </w:instrText>
        </w:r>
        <w:r>
          <w:fldChar w:fldCharType="separate"/>
        </w:r>
        <w:r>
          <w:t>16</w:t>
        </w:r>
        <w:r>
          <w:fldChar w:fldCharType="end"/>
        </w:r>
      </w:hyperlink>
    </w:p>
    <w:p>
      <w:pPr>
        <w:pStyle w:val="TOC2"/>
        <w:tabs>
          <w:tab w:val="right" w:leader="dot" w:pos="8306"/>
        </w:tabs>
      </w:pPr>
      <w:hyperlink w:anchor="_Toc23167" w:history="1">
        <w:r>
          <w:rPr>
            <w:rFonts w:ascii="仿宋" w:eastAsia="仿宋" w:hAnsi="仿宋" w:cs="仿宋" w:hint="eastAsia"/>
            <w:lang w:eastAsia="zh-CN"/>
          </w:rPr>
          <w:t>(九)、社会影响评估</w:t>
        </w:r>
        <w:r>
          <w:tab/>
        </w:r>
        <w:r>
          <w:fldChar w:fldCharType="begin"/>
        </w:r>
        <w:r>
          <w:instrText xml:space="preserve"> PAGEREF _Toc23167 \h </w:instrText>
        </w:r>
        <w:r>
          <w:fldChar w:fldCharType="separate"/>
        </w:r>
        <w:r>
          <w:t>18</w:t>
        </w:r>
        <w:r>
          <w:fldChar w:fldCharType="end"/>
        </w:r>
      </w:hyperlink>
    </w:p>
    <w:p>
      <w:pPr>
        <w:pStyle w:val="TOC1"/>
        <w:tabs>
          <w:tab w:val="right" w:leader="dot" w:pos="8306"/>
        </w:tabs>
      </w:pPr>
      <w:hyperlink w:anchor="_Toc21393" w:history="1">
        <w:r>
          <w:rPr>
            <w:rFonts w:ascii="仿宋" w:eastAsia="仿宋" w:hAnsi="仿宋" w:cs="仿宋" w:hint="eastAsia"/>
            <w:lang w:eastAsia="zh-CN"/>
          </w:rPr>
          <w:t>四、资源开发及综合利用分析</w:t>
        </w:r>
        <w:r>
          <w:tab/>
        </w:r>
        <w:r>
          <w:fldChar w:fldCharType="begin"/>
        </w:r>
        <w:r>
          <w:instrText xml:space="preserve"> PAGEREF _Toc21393 \h </w:instrText>
        </w:r>
        <w:r>
          <w:fldChar w:fldCharType="separate"/>
        </w:r>
        <w:r>
          <w:t>20</w:t>
        </w:r>
        <w:r>
          <w:fldChar w:fldCharType="end"/>
        </w:r>
      </w:hyperlink>
    </w:p>
    <w:p>
      <w:pPr>
        <w:pStyle w:val="TOC2"/>
        <w:tabs>
          <w:tab w:val="right" w:leader="dot" w:pos="8306"/>
        </w:tabs>
      </w:pPr>
      <w:hyperlink w:anchor="_Toc15675" w:history="1">
        <w:r>
          <w:rPr>
            <w:rFonts w:ascii="仿宋" w:eastAsia="仿宋" w:hAnsi="仿宋" w:cs="仿宋" w:hint="eastAsia"/>
            <w:lang w:eastAsia="zh-CN"/>
          </w:rPr>
          <w:t>(一)、资源开发方案</w:t>
        </w:r>
        <w:r>
          <w:tab/>
        </w:r>
        <w:r>
          <w:fldChar w:fldCharType="begin"/>
        </w:r>
        <w:r>
          <w:instrText xml:space="preserve"> PAGEREF _Toc15675 \h </w:instrText>
        </w:r>
        <w:r>
          <w:fldChar w:fldCharType="separate"/>
        </w:r>
        <w:r>
          <w:t>20</w:t>
        </w:r>
        <w:r>
          <w:fldChar w:fldCharType="end"/>
        </w:r>
      </w:hyperlink>
    </w:p>
    <w:p>
      <w:pPr>
        <w:pStyle w:val="TOC2"/>
        <w:tabs>
          <w:tab w:val="right" w:leader="dot" w:pos="8306"/>
        </w:tabs>
      </w:pPr>
      <w:hyperlink w:anchor="_Toc9101" w:history="1">
        <w:r>
          <w:rPr>
            <w:rFonts w:ascii="仿宋" w:eastAsia="仿宋" w:hAnsi="仿宋" w:cs="仿宋" w:hint="eastAsia"/>
            <w:lang w:eastAsia="zh-CN"/>
          </w:rPr>
          <w:t>(二)、资源利用方案</w:t>
        </w:r>
        <w:r>
          <w:tab/>
        </w:r>
        <w:r>
          <w:fldChar w:fldCharType="begin"/>
        </w:r>
        <w:r>
          <w:instrText xml:space="preserve"> PAGEREF _Toc9101 \h </w:instrText>
        </w:r>
        <w:r>
          <w:fldChar w:fldCharType="separate"/>
        </w:r>
        <w:r>
          <w:t>21</w:t>
        </w:r>
        <w:r>
          <w:fldChar w:fldCharType="end"/>
        </w:r>
      </w:hyperlink>
    </w:p>
    <w:p>
      <w:pPr>
        <w:pStyle w:val="TOC2"/>
        <w:tabs>
          <w:tab w:val="right" w:leader="dot" w:pos="8306"/>
        </w:tabs>
      </w:pPr>
      <w:hyperlink w:anchor="_Toc24788" w:history="1">
        <w:r>
          <w:rPr>
            <w:rFonts w:ascii="仿宋" w:eastAsia="仿宋" w:hAnsi="仿宋" w:cs="仿宋" w:hint="eastAsia"/>
            <w:lang w:eastAsia="zh-CN"/>
          </w:rPr>
          <w:t>(三)、资源节约措施</w:t>
        </w:r>
        <w:r>
          <w:tab/>
        </w:r>
        <w:r>
          <w:fldChar w:fldCharType="begin"/>
        </w:r>
        <w:r>
          <w:instrText xml:space="preserve"> PAGEREF _Toc24788 \h </w:instrText>
        </w:r>
        <w:r>
          <w:fldChar w:fldCharType="separate"/>
        </w:r>
        <w:r>
          <w:t>22</w:t>
        </w:r>
        <w:r>
          <w:fldChar w:fldCharType="end"/>
        </w:r>
      </w:hyperlink>
    </w:p>
    <w:p>
      <w:pPr>
        <w:pStyle w:val="TOC1"/>
        <w:tabs>
          <w:tab w:val="right" w:leader="dot" w:pos="8306"/>
        </w:tabs>
      </w:pPr>
      <w:hyperlink w:anchor="_Toc2487" w:history="1">
        <w:r>
          <w:rPr>
            <w:rFonts w:ascii="仿宋" w:eastAsia="仿宋" w:hAnsi="仿宋" w:cs="仿宋" w:hint="eastAsia"/>
            <w:lang w:eastAsia="zh-CN"/>
          </w:rPr>
          <w:t>五、发展规划、产业政策和行业准入分析</w:t>
        </w:r>
        <w:r>
          <w:tab/>
        </w:r>
        <w:r>
          <w:fldChar w:fldCharType="begin"/>
        </w:r>
        <w:r>
          <w:instrText xml:space="preserve"> PAGEREF _Toc2487 \h </w:instrText>
        </w:r>
        <w:r>
          <w:fldChar w:fldCharType="separate"/>
        </w:r>
        <w:r>
          <w:t>23</w:t>
        </w:r>
        <w:r>
          <w:fldChar w:fldCharType="end"/>
        </w:r>
      </w:hyperlink>
    </w:p>
    <w:p>
      <w:pPr>
        <w:pStyle w:val="TOC2"/>
        <w:tabs>
          <w:tab w:val="right" w:leader="dot" w:pos="8306"/>
        </w:tabs>
      </w:pPr>
      <w:hyperlink w:anchor="_Toc6295" w:history="1">
        <w:r>
          <w:rPr>
            <w:rFonts w:ascii="仿宋" w:eastAsia="仿宋" w:hAnsi="仿宋" w:cs="仿宋" w:hint="eastAsia"/>
            <w:lang w:eastAsia="zh-CN"/>
          </w:rPr>
          <w:t>(一)、发展规划分析</w:t>
        </w:r>
        <w:r>
          <w:tab/>
        </w:r>
        <w:r>
          <w:fldChar w:fldCharType="begin"/>
        </w:r>
        <w:r>
          <w:instrText xml:space="preserve"> PAGEREF _Toc6295 \h </w:instrText>
        </w:r>
        <w:r>
          <w:fldChar w:fldCharType="separate"/>
        </w:r>
        <w:r>
          <w:t>23</w:t>
        </w:r>
        <w:r>
          <w:fldChar w:fldCharType="end"/>
        </w:r>
      </w:hyperlink>
    </w:p>
    <w:p>
      <w:pPr>
        <w:pStyle w:val="TOC2"/>
        <w:tabs>
          <w:tab w:val="right" w:leader="dot" w:pos="8306"/>
        </w:tabs>
      </w:pPr>
      <w:hyperlink w:anchor="_Toc3144" w:history="1">
        <w:r>
          <w:rPr>
            <w:rFonts w:ascii="仿宋" w:eastAsia="仿宋" w:hAnsi="仿宋" w:cs="仿宋" w:hint="eastAsia"/>
            <w:lang w:eastAsia="zh-CN"/>
          </w:rPr>
          <w:t>(二)、产业政策分析</w:t>
        </w:r>
        <w:r>
          <w:tab/>
        </w:r>
        <w:r>
          <w:fldChar w:fldCharType="begin"/>
        </w:r>
        <w:r>
          <w:instrText xml:space="preserve"> PAGEREF _Toc3144 \h </w:instrText>
        </w:r>
        <w:r>
          <w:fldChar w:fldCharType="separate"/>
        </w:r>
        <w:r>
          <w:t>25</w:t>
        </w:r>
        <w:r>
          <w:fldChar w:fldCharType="end"/>
        </w:r>
      </w:hyperlink>
    </w:p>
    <w:p>
      <w:pPr>
        <w:pStyle w:val="TOC2"/>
        <w:tabs>
          <w:tab w:val="right" w:leader="dot" w:pos="8306"/>
        </w:tabs>
      </w:pPr>
      <w:hyperlink w:anchor="_Toc22900" w:history="1">
        <w:r>
          <w:rPr>
            <w:rFonts w:ascii="仿宋" w:eastAsia="仿宋" w:hAnsi="仿宋" w:cs="仿宋" w:hint="eastAsia"/>
            <w:lang w:eastAsia="zh-CN"/>
          </w:rPr>
          <w:t>(三)、行业准入分析</w:t>
        </w:r>
        <w:r>
          <w:tab/>
        </w:r>
        <w:r>
          <w:fldChar w:fldCharType="begin"/>
        </w:r>
        <w:r>
          <w:instrText xml:space="preserve"> PAGEREF _Toc22900 \h </w:instrText>
        </w:r>
        <w:r>
          <w:fldChar w:fldCharType="separate"/>
        </w:r>
        <w:r>
          <w:t>26</w:t>
        </w:r>
        <w:r>
          <w:fldChar w:fldCharType="end"/>
        </w:r>
      </w:hyperlink>
    </w:p>
    <w:p>
      <w:pPr>
        <w:pStyle w:val="TOC1"/>
        <w:tabs>
          <w:tab w:val="right" w:leader="dot" w:pos="8306"/>
        </w:tabs>
      </w:pPr>
      <w:hyperlink w:anchor="_Toc7590" w:history="1">
        <w:r>
          <w:rPr>
            <w:rFonts w:ascii="仿宋" w:eastAsia="仿宋" w:hAnsi="仿宋" w:cs="仿宋" w:hint="eastAsia"/>
            <w:lang w:eastAsia="zh-CN"/>
          </w:rPr>
          <w:t>六、经济影响分析</w:t>
        </w:r>
        <w:r>
          <w:tab/>
        </w:r>
        <w:r>
          <w:fldChar w:fldCharType="begin"/>
        </w:r>
        <w:r>
          <w:instrText xml:space="preserve"> PAGEREF _Toc7590 \h </w:instrText>
        </w:r>
        <w:r>
          <w:fldChar w:fldCharType="separate"/>
        </w:r>
        <w:r>
          <w:t>28</w:t>
        </w:r>
        <w:r>
          <w:fldChar w:fldCharType="end"/>
        </w:r>
      </w:hyperlink>
    </w:p>
    <w:p>
      <w:pPr>
        <w:pStyle w:val="TOC2"/>
        <w:tabs>
          <w:tab w:val="right" w:leader="dot" w:pos="8306"/>
        </w:tabs>
      </w:pPr>
      <w:hyperlink w:anchor="_Toc8353" w:history="1">
        <w:r>
          <w:rPr>
            <w:rFonts w:ascii="仿宋" w:eastAsia="仿宋" w:hAnsi="仿宋" w:cs="仿宋" w:hint="eastAsia"/>
            <w:lang w:eastAsia="zh-CN"/>
          </w:rPr>
          <w:t>(一)、经济费用效益或费用效果分析</w:t>
        </w:r>
        <w:r>
          <w:tab/>
        </w:r>
        <w:r>
          <w:fldChar w:fldCharType="begin"/>
        </w:r>
        <w:r>
          <w:instrText xml:space="preserve"> PAGEREF _Toc8353 \h </w:instrText>
        </w:r>
        <w:r>
          <w:fldChar w:fldCharType="separate"/>
        </w:r>
        <w:r>
          <w:t>28</w:t>
        </w:r>
        <w:r>
          <w:fldChar w:fldCharType="end"/>
        </w:r>
      </w:hyperlink>
    </w:p>
    <w:p>
      <w:pPr>
        <w:pStyle w:val="TOC2"/>
        <w:tabs>
          <w:tab w:val="right" w:leader="dot" w:pos="8306"/>
        </w:tabs>
      </w:pPr>
      <w:hyperlink w:anchor="_Toc28907" w:history="1">
        <w:r>
          <w:rPr>
            <w:rFonts w:ascii="仿宋" w:eastAsia="仿宋" w:hAnsi="仿宋" w:cs="仿宋" w:hint="eastAsia"/>
            <w:lang w:eastAsia="zh-CN"/>
          </w:rPr>
          <w:t>(二)、行业影响分析</w:t>
        </w:r>
        <w:r>
          <w:tab/>
        </w:r>
        <w:r>
          <w:fldChar w:fldCharType="begin"/>
        </w:r>
        <w:r>
          <w:instrText xml:space="preserve"> PAGEREF _Toc28907 \h </w:instrText>
        </w:r>
        <w:r>
          <w:fldChar w:fldCharType="separate"/>
        </w:r>
        <w:r>
          <w:t>30</w:t>
        </w:r>
        <w:r>
          <w:fldChar w:fldCharType="end"/>
        </w:r>
      </w:hyperlink>
    </w:p>
    <w:p>
      <w:pPr>
        <w:pStyle w:val="TOC2"/>
        <w:tabs>
          <w:tab w:val="right" w:leader="dot" w:pos="8306"/>
        </w:tabs>
      </w:pPr>
      <w:hyperlink w:anchor="_Toc23690" w:history="1">
        <w:r>
          <w:rPr>
            <w:rFonts w:ascii="仿宋" w:eastAsia="仿宋" w:hAnsi="仿宋" w:cs="仿宋" w:hint="eastAsia"/>
            <w:lang w:eastAsia="zh-CN"/>
          </w:rPr>
          <w:t>(三)、区域经济影响分析</w:t>
        </w:r>
        <w:r>
          <w:tab/>
        </w:r>
        <w:r>
          <w:fldChar w:fldCharType="begin"/>
        </w:r>
        <w:r>
          <w:instrText xml:space="preserve"> PAGEREF _Toc23690 \h </w:instrText>
        </w:r>
        <w:r>
          <w:fldChar w:fldCharType="separate"/>
        </w:r>
        <w:r>
          <w:t>32</w:t>
        </w:r>
        <w:r>
          <w:fldChar w:fldCharType="end"/>
        </w:r>
      </w:hyperlink>
    </w:p>
    <w:p>
      <w:pPr>
        <w:pStyle w:val="TOC2"/>
        <w:tabs>
          <w:tab w:val="right" w:leader="dot" w:pos="8306"/>
        </w:tabs>
      </w:pPr>
      <w:hyperlink w:anchor="_Toc2987" w:history="1">
        <w:r>
          <w:rPr>
            <w:rFonts w:ascii="仿宋" w:eastAsia="仿宋" w:hAnsi="仿宋" w:cs="仿宋" w:hint="eastAsia"/>
            <w:lang w:eastAsia="zh-CN"/>
          </w:rPr>
          <w:t>(四)、宏观经济影响分析</w:t>
        </w:r>
        <w:r>
          <w:tab/>
        </w:r>
        <w:r>
          <w:fldChar w:fldCharType="begin"/>
        </w:r>
        <w:r>
          <w:instrText xml:space="preserve"> PAGEREF _Toc2987 \h </w:instrText>
        </w:r>
        <w:r>
          <w:fldChar w:fldCharType="separate"/>
        </w:r>
        <w:r>
          <w:t>32</w:t>
        </w:r>
        <w:r>
          <w:fldChar w:fldCharType="end"/>
        </w:r>
      </w:hyperlink>
    </w:p>
    <w:p>
      <w:pPr>
        <w:pStyle w:val="TOC1"/>
        <w:tabs>
          <w:tab w:val="right" w:leader="dot" w:pos="8306"/>
        </w:tabs>
      </w:pPr>
      <w:hyperlink w:anchor="_Toc20988" w:history="1">
        <w:r>
          <w:rPr>
            <w:rFonts w:ascii="仿宋" w:eastAsia="仿宋" w:hAnsi="仿宋" w:cs="仿宋" w:hint="eastAsia"/>
            <w:lang w:eastAsia="zh-CN"/>
          </w:rPr>
          <w:t>七、技术创新与产业升级</w:t>
        </w:r>
        <w:r>
          <w:tab/>
        </w:r>
        <w:r>
          <w:fldChar w:fldCharType="begin"/>
        </w:r>
        <w:r>
          <w:instrText xml:space="preserve"> PAGEREF _Toc20988 \h </w:instrText>
        </w:r>
        <w:r>
          <w:fldChar w:fldCharType="separate"/>
        </w:r>
        <w:r>
          <w:t>34</w:t>
        </w:r>
        <w:r>
          <w:fldChar w:fldCharType="end"/>
        </w:r>
      </w:hyperlink>
    </w:p>
    <w:p>
      <w:pPr>
        <w:pStyle w:val="TOC2"/>
        <w:tabs>
          <w:tab w:val="right" w:leader="dot" w:pos="8306"/>
        </w:tabs>
      </w:pPr>
      <w:hyperlink w:anchor="_Toc18141" w:history="1">
        <w:r>
          <w:rPr>
            <w:rFonts w:ascii="仿宋" w:eastAsia="仿宋" w:hAnsi="仿宋" w:cs="仿宋" w:hint="eastAsia"/>
            <w:lang w:eastAsia="zh-CN"/>
          </w:rPr>
          <w:t>(一)、技术创新方向与目标</w:t>
        </w:r>
        <w:r>
          <w:tab/>
        </w:r>
        <w:r>
          <w:fldChar w:fldCharType="begin"/>
        </w:r>
        <w:r>
          <w:instrText xml:space="preserve"> PAGEREF _Toc18141 \h </w:instrText>
        </w:r>
        <w:r>
          <w:fldChar w:fldCharType="separate"/>
        </w:r>
        <w:r>
          <w:t>34</w:t>
        </w:r>
        <w:r>
          <w:fldChar w:fldCharType="end"/>
        </w:r>
      </w:hyperlink>
    </w:p>
    <w:p>
      <w:pPr>
        <w:pStyle w:val="TOC2"/>
        <w:tabs>
          <w:tab w:val="right" w:leader="dot" w:pos="8306"/>
        </w:tabs>
      </w:pPr>
      <w:hyperlink w:anchor="_Toc2029" w:history="1">
        <w:r>
          <w:rPr>
            <w:rFonts w:ascii="仿宋" w:eastAsia="仿宋" w:hAnsi="仿宋" w:cs="仿宋" w:hint="eastAsia"/>
            <w:lang w:eastAsia="zh-CN"/>
          </w:rPr>
          <w:t>(二)、产业升级路径与措施</w:t>
        </w:r>
        <w:r>
          <w:tab/>
        </w:r>
        <w:r>
          <w:fldChar w:fldCharType="begin"/>
        </w:r>
        <w:r>
          <w:instrText xml:space="preserve"> PAGEREF _Toc2029 \h </w:instrText>
        </w:r>
        <w:r>
          <w:fldChar w:fldCharType="separate"/>
        </w:r>
        <w:r>
          <w:t>35</w:t>
        </w:r>
        <w:r>
          <w:fldChar w:fldCharType="end"/>
        </w:r>
      </w:hyperlink>
    </w:p>
    <w:p>
      <w:pPr>
        <w:pStyle w:val="TOC1"/>
        <w:tabs>
          <w:tab w:val="right" w:leader="dot" w:pos="8306"/>
        </w:tabs>
      </w:pPr>
      <w:hyperlink w:anchor="_Toc16401" w:history="1">
        <w:r>
          <w:rPr>
            <w:rFonts w:ascii="仿宋" w:eastAsia="仿宋" w:hAnsi="仿宋" w:cs="仿宋" w:hint="eastAsia"/>
            <w:lang w:eastAsia="zh-CN"/>
          </w:rPr>
          <w:t>八、项目进度计划</w:t>
        </w:r>
        <w:r>
          <w:tab/>
        </w:r>
        <w:r>
          <w:fldChar w:fldCharType="begin"/>
        </w:r>
        <w:r>
          <w:instrText xml:space="preserve"> PAGEREF _Toc16401 \h </w:instrText>
        </w:r>
        <w:r>
          <w:fldChar w:fldCharType="separate"/>
        </w:r>
        <w:r>
          <w:t>37</w:t>
        </w:r>
        <w:r>
          <w:fldChar w:fldCharType="end"/>
        </w:r>
      </w:hyperlink>
    </w:p>
    <w:p>
      <w:pPr>
        <w:pStyle w:val="TOC2"/>
        <w:tabs>
          <w:tab w:val="right" w:leader="dot" w:pos="8306"/>
        </w:tabs>
      </w:pPr>
      <w:hyperlink w:anchor="_Toc22104" w:history="1">
        <w:r>
          <w:rPr>
            <w:rFonts w:ascii="仿宋" w:eastAsia="仿宋" w:hAnsi="仿宋" w:cs="仿宋" w:hint="eastAsia"/>
            <w:lang w:eastAsia="zh-CN"/>
          </w:rPr>
          <w:t>(一)、建设周期</w:t>
        </w:r>
        <w:r>
          <w:tab/>
        </w:r>
        <w:r>
          <w:fldChar w:fldCharType="begin"/>
        </w:r>
        <w:r>
          <w:instrText xml:space="preserve"> PAGEREF _Toc22104 \h </w:instrText>
        </w:r>
        <w:r>
          <w:fldChar w:fldCharType="separate"/>
        </w:r>
        <w:r>
          <w:t>37</w:t>
        </w:r>
        <w:r>
          <w:fldChar w:fldCharType="end"/>
        </w:r>
      </w:hyperlink>
    </w:p>
    <w:p>
      <w:pPr>
        <w:pStyle w:val="TOC2"/>
        <w:tabs>
          <w:tab w:val="right" w:leader="dot" w:pos="8306"/>
        </w:tabs>
      </w:pPr>
      <w:hyperlink w:anchor="_Toc1373" w:history="1">
        <w:r>
          <w:rPr>
            <w:rFonts w:ascii="仿宋" w:eastAsia="仿宋" w:hAnsi="仿宋" w:cs="仿宋" w:hint="eastAsia"/>
            <w:lang w:eastAsia="zh-CN"/>
          </w:rPr>
          <w:t>(二)、建设进度</w:t>
        </w:r>
        <w:r>
          <w:tab/>
        </w:r>
        <w:r>
          <w:fldChar w:fldCharType="begin"/>
        </w:r>
        <w:r>
          <w:instrText xml:space="preserve"> PAGEREF _Toc1373 \h </w:instrText>
        </w:r>
        <w:r>
          <w:fldChar w:fldCharType="separate"/>
        </w:r>
        <w:r>
          <w:t>37</w:t>
        </w:r>
        <w:r>
          <w:fldChar w:fldCharType="end"/>
        </w:r>
      </w:hyperlink>
    </w:p>
    <w:p>
      <w:pPr>
        <w:pStyle w:val="TOC2"/>
        <w:tabs>
          <w:tab w:val="right" w:leader="dot" w:pos="8306"/>
        </w:tabs>
      </w:pPr>
      <w:hyperlink w:anchor="_Toc22773" w:history="1">
        <w:r>
          <w:rPr>
            <w:rFonts w:ascii="仿宋" w:eastAsia="仿宋" w:hAnsi="仿宋" w:cs="仿宋" w:hint="eastAsia"/>
            <w:lang w:eastAsia="zh-CN"/>
          </w:rPr>
          <w:t>(三)、进度安排注意事项</w:t>
        </w:r>
        <w:r>
          <w:tab/>
        </w:r>
        <w:r>
          <w:fldChar w:fldCharType="begin"/>
        </w:r>
        <w:r>
          <w:instrText xml:space="preserve"> PAGEREF _Toc22773 \h </w:instrText>
        </w:r>
        <w:r>
          <w:fldChar w:fldCharType="separate"/>
        </w:r>
        <w:r>
          <w:t>38</w:t>
        </w:r>
        <w:r>
          <w:fldChar w:fldCharType="end"/>
        </w:r>
      </w:hyperlink>
    </w:p>
    <w:p>
      <w:pPr>
        <w:pStyle w:val="TOC2"/>
        <w:tabs>
          <w:tab w:val="right" w:leader="dot" w:pos="8306"/>
        </w:tabs>
      </w:pPr>
      <w:hyperlink w:anchor="_Toc22947" w:history="1">
        <w:r>
          <w:rPr>
            <w:rFonts w:ascii="仿宋" w:eastAsia="仿宋" w:hAnsi="仿宋" w:cs="仿宋" w:hint="eastAsia"/>
            <w:lang w:eastAsia="zh-CN"/>
          </w:rPr>
          <w:t>(四)、人力资源配置</w:t>
        </w:r>
        <w:r>
          <w:tab/>
        </w:r>
        <w:r>
          <w:fldChar w:fldCharType="begin"/>
        </w:r>
        <w:r>
          <w:instrText xml:space="preserve"> PAGEREF _Toc22947 \h </w:instrText>
        </w:r>
        <w:r>
          <w:fldChar w:fldCharType="separate"/>
        </w:r>
        <w:r>
          <w:t>39</w:t>
        </w:r>
        <w:r>
          <w:fldChar w:fldCharType="end"/>
        </w:r>
      </w:hyperlink>
    </w:p>
    <w:p>
      <w:pPr>
        <w:pStyle w:val="TOC2"/>
        <w:tabs>
          <w:tab w:val="right" w:leader="dot" w:pos="8306"/>
        </w:tabs>
      </w:pPr>
      <w:hyperlink w:anchor="_Toc19687" w:history="1">
        <w:r>
          <w:rPr>
            <w:rFonts w:ascii="仿宋" w:eastAsia="仿宋" w:hAnsi="仿宋" w:cs="仿宋" w:hint="eastAsia"/>
            <w:lang w:eastAsia="zh-CN"/>
          </w:rPr>
          <w:t>(五)、员工培训</w:t>
        </w:r>
        <w:r>
          <w:tab/>
        </w:r>
        <w:r>
          <w:fldChar w:fldCharType="begin"/>
        </w:r>
        <w:r>
          <w:instrText xml:space="preserve"> PAGEREF _Toc19687 \h </w:instrText>
        </w:r>
        <w:r>
          <w:fldChar w:fldCharType="separate"/>
        </w:r>
        <w:r>
          <w:t>41</w:t>
        </w:r>
        <w:r>
          <w:fldChar w:fldCharType="end"/>
        </w:r>
      </w:hyperlink>
    </w:p>
    <w:p>
      <w:pPr>
        <w:pStyle w:val="TOC2"/>
        <w:tabs>
          <w:tab w:val="right" w:leader="dot" w:pos="8306"/>
        </w:tabs>
      </w:pPr>
      <w:hyperlink w:anchor="_Toc7201" w:history="1">
        <w:r>
          <w:rPr>
            <w:rFonts w:ascii="仿宋" w:eastAsia="仿宋" w:hAnsi="仿宋" w:cs="仿宋" w:hint="eastAsia"/>
            <w:lang w:eastAsia="zh-CN"/>
          </w:rPr>
          <w:t>(六)、项目实施保障</w:t>
        </w:r>
        <w:r>
          <w:tab/>
        </w:r>
        <w:r>
          <w:fldChar w:fldCharType="begin"/>
        </w:r>
        <w:r>
          <w:instrText xml:space="preserve"> PAGEREF _Toc7201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70" w:history="1">
        <w:r>
          <w:rPr>
            <w:rFonts w:ascii="仿宋" w:eastAsia="仿宋" w:hAnsi="仿宋" w:cs="仿宋" w:hint="eastAsia"/>
            <w:lang w:eastAsia="zh-CN"/>
          </w:rPr>
          <w:t>(七)、安全规范管理</w:t>
        </w:r>
        <w:r>
          <w:tab/>
        </w:r>
        <w:r>
          <w:fldChar w:fldCharType="begin"/>
        </w:r>
        <w:r>
          <w:instrText xml:space="preserve"> PAGEREF _Toc22670 \h </w:instrText>
        </w:r>
        <w:r>
          <w:fldChar w:fldCharType="separate"/>
        </w:r>
        <w:r>
          <w:t>43</w:t>
        </w:r>
        <w:r>
          <w:fldChar w:fldCharType="end"/>
        </w:r>
      </w:hyperlink>
    </w:p>
    <w:p>
      <w:pPr>
        <w:pStyle w:val="TOC1"/>
        <w:tabs>
          <w:tab w:val="right" w:leader="dot" w:pos="8306"/>
        </w:tabs>
      </w:pPr>
      <w:hyperlink w:anchor="_Toc30060" w:history="1">
        <w:r>
          <w:rPr>
            <w:rFonts w:ascii="仿宋" w:eastAsia="仿宋" w:hAnsi="仿宋" w:cs="仿宋" w:hint="eastAsia"/>
            <w:lang w:eastAsia="zh-CN"/>
          </w:rPr>
          <w:t>九、环境保护与治理方案</w:t>
        </w:r>
        <w:r>
          <w:tab/>
        </w:r>
        <w:r>
          <w:fldChar w:fldCharType="begin"/>
        </w:r>
        <w:r>
          <w:instrText xml:space="preserve"> PAGEREF _Toc30060 \h </w:instrText>
        </w:r>
        <w:r>
          <w:fldChar w:fldCharType="separate"/>
        </w:r>
        <w:r>
          <w:t>44</w:t>
        </w:r>
        <w:r>
          <w:fldChar w:fldCharType="end"/>
        </w:r>
      </w:hyperlink>
    </w:p>
    <w:p>
      <w:pPr>
        <w:pStyle w:val="TOC2"/>
        <w:tabs>
          <w:tab w:val="right" w:leader="dot" w:pos="8306"/>
        </w:tabs>
      </w:pPr>
      <w:hyperlink w:anchor="_Toc30485" w:history="1">
        <w:r>
          <w:rPr>
            <w:rFonts w:ascii="仿宋" w:eastAsia="仿宋" w:hAnsi="仿宋" w:cs="仿宋" w:hint="eastAsia"/>
            <w:lang w:eastAsia="zh-CN"/>
          </w:rPr>
          <w:t>(一)、项目环境影响评估</w:t>
        </w:r>
        <w:r>
          <w:tab/>
        </w:r>
        <w:r>
          <w:fldChar w:fldCharType="begin"/>
        </w:r>
        <w:r>
          <w:instrText xml:space="preserve"> PAGEREF _Toc30485 \h </w:instrText>
        </w:r>
        <w:r>
          <w:fldChar w:fldCharType="separate"/>
        </w:r>
        <w:r>
          <w:t>44</w:t>
        </w:r>
        <w:r>
          <w:fldChar w:fldCharType="end"/>
        </w:r>
      </w:hyperlink>
    </w:p>
    <w:p>
      <w:pPr>
        <w:pStyle w:val="TOC2"/>
        <w:tabs>
          <w:tab w:val="right" w:leader="dot" w:pos="8306"/>
        </w:tabs>
      </w:pPr>
      <w:hyperlink w:anchor="_Toc15677" w:history="1">
        <w:r>
          <w:rPr>
            <w:rFonts w:ascii="仿宋" w:eastAsia="仿宋" w:hAnsi="仿宋" w:cs="仿宋" w:hint="eastAsia"/>
            <w:lang w:eastAsia="zh-CN"/>
          </w:rPr>
          <w:t>(二)、环境保护措施与治理方案</w:t>
        </w:r>
        <w:r>
          <w:tab/>
        </w:r>
        <w:r>
          <w:fldChar w:fldCharType="begin"/>
        </w:r>
        <w:r>
          <w:instrText xml:space="preserve"> PAGEREF _Toc15677 \h </w:instrText>
        </w:r>
        <w:r>
          <w:fldChar w:fldCharType="separate"/>
        </w:r>
        <w:r>
          <w:t>45</w:t>
        </w:r>
        <w:r>
          <w:fldChar w:fldCharType="end"/>
        </w:r>
      </w:hyperlink>
    </w:p>
    <w:p>
      <w:pPr>
        <w:pStyle w:val="TOC1"/>
        <w:tabs>
          <w:tab w:val="right" w:leader="dot" w:pos="8306"/>
        </w:tabs>
      </w:pPr>
      <w:hyperlink w:anchor="_Toc19850" w:history="1">
        <w:r>
          <w:rPr>
            <w:rFonts w:ascii="仿宋" w:eastAsia="仿宋" w:hAnsi="仿宋" w:cs="仿宋" w:hint="eastAsia"/>
            <w:lang w:eastAsia="zh-CN"/>
          </w:rPr>
          <w:t>十、项目变更管理</w:t>
        </w:r>
        <w:r>
          <w:tab/>
        </w:r>
        <w:r>
          <w:fldChar w:fldCharType="begin"/>
        </w:r>
        <w:r>
          <w:instrText xml:space="preserve"> PAGEREF _Toc19850 \h </w:instrText>
        </w:r>
        <w:r>
          <w:fldChar w:fldCharType="separate"/>
        </w:r>
        <w:r>
          <w:t>45</w:t>
        </w:r>
        <w:r>
          <w:fldChar w:fldCharType="end"/>
        </w:r>
      </w:hyperlink>
    </w:p>
    <w:p>
      <w:pPr>
        <w:pStyle w:val="TOC2"/>
        <w:tabs>
          <w:tab w:val="right" w:leader="dot" w:pos="8306"/>
        </w:tabs>
      </w:pPr>
      <w:hyperlink w:anchor="_Toc26561" w:history="1">
        <w:r>
          <w:rPr>
            <w:rFonts w:ascii="仿宋" w:eastAsia="仿宋" w:hAnsi="仿宋" w:cs="仿宋" w:hint="eastAsia"/>
            <w:lang w:eastAsia="zh-CN"/>
          </w:rPr>
          <w:t>(一)、变更控制流程</w:t>
        </w:r>
        <w:r>
          <w:tab/>
        </w:r>
        <w:r>
          <w:fldChar w:fldCharType="begin"/>
        </w:r>
        <w:r>
          <w:instrText xml:space="preserve"> PAGEREF _Toc26561 \h </w:instrText>
        </w:r>
        <w:r>
          <w:fldChar w:fldCharType="separate"/>
        </w:r>
        <w:r>
          <w:t>45</w:t>
        </w:r>
        <w:r>
          <w:fldChar w:fldCharType="end"/>
        </w:r>
      </w:hyperlink>
    </w:p>
    <w:p>
      <w:pPr>
        <w:pStyle w:val="TOC2"/>
        <w:tabs>
          <w:tab w:val="right" w:leader="dot" w:pos="8306"/>
        </w:tabs>
      </w:pPr>
      <w:hyperlink w:anchor="_Toc7540" w:history="1">
        <w:r>
          <w:rPr>
            <w:rFonts w:ascii="仿宋" w:eastAsia="仿宋" w:hAnsi="仿宋" w:cs="仿宋" w:hint="eastAsia"/>
            <w:lang w:eastAsia="zh-CN"/>
          </w:rPr>
          <w:t>(二)、影响评估与处理</w:t>
        </w:r>
        <w:r>
          <w:tab/>
        </w:r>
        <w:r>
          <w:fldChar w:fldCharType="begin"/>
        </w:r>
        <w:r>
          <w:instrText xml:space="preserve"> PAGEREF _Toc7540 \h </w:instrText>
        </w:r>
        <w:r>
          <w:fldChar w:fldCharType="separate"/>
        </w:r>
        <w:r>
          <w:t>46</w:t>
        </w:r>
        <w:r>
          <w:fldChar w:fldCharType="end"/>
        </w:r>
      </w:hyperlink>
    </w:p>
    <w:p>
      <w:pPr>
        <w:pStyle w:val="TOC2"/>
        <w:tabs>
          <w:tab w:val="right" w:leader="dot" w:pos="8306"/>
        </w:tabs>
      </w:pPr>
      <w:hyperlink w:anchor="_Toc32327" w:history="1">
        <w:r>
          <w:rPr>
            <w:rFonts w:ascii="仿宋" w:eastAsia="仿宋" w:hAnsi="仿宋" w:cs="仿宋" w:hint="eastAsia"/>
            <w:lang w:eastAsia="zh-CN"/>
          </w:rPr>
          <w:t>(三)、变更记录与追踪</w:t>
        </w:r>
        <w:r>
          <w:tab/>
        </w:r>
        <w:r>
          <w:fldChar w:fldCharType="begin"/>
        </w:r>
        <w:r>
          <w:instrText xml:space="preserve"> PAGEREF _Toc32327 \h </w:instrText>
        </w:r>
        <w:r>
          <w:fldChar w:fldCharType="separate"/>
        </w:r>
        <w:r>
          <w:t>48</w:t>
        </w:r>
        <w:r>
          <w:fldChar w:fldCharType="end"/>
        </w:r>
      </w:hyperlink>
    </w:p>
    <w:p>
      <w:pPr>
        <w:pStyle w:val="TOC2"/>
        <w:tabs>
          <w:tab w:val="right" w:leader="dot" w:pos="8306"/>
        </w:tabs>
      </w:pPr>
      <w:hyperlink w:anchor="_Toc26940" w:history="1">
        <w:r>
          <w:rPr>
            <w:rFonts w:ascii="仿宋" w:eastAsia="仿宋" w:hAnsi="仿宋" w:cs="仿宋" w:hint="eastAsia"/>
            <w:lang w:eastAsia="zh-CN"/>
          </w:rPr>
          <w:t>(四)、变更管理策略</w:t>
        </w:r>
        <w:r>
          <w:tab/>
        </w:r>
        <w:r>
          <w:fldChar w:fldCharType="begin"/>
        </w:r>
        <w:r>
          <w:instrText xml:space="preserve"> PAGEREF _Toc26940 \h </w:instrText>
        </w:r>
        <w:r>
          <w:fldChar w:fldCharType="separate"/>
        </w:r>
        <w:r>
          <w:t>49</w:t>
        </w:r>
        <w:r>
          <w:fldChar w:fldCharType="end"/>
        </w:r>
      </w:hyperlink>
    </w:p>
    <w:p>
      <w:pPr>
        <w:pStyle w:val="TOC1"/>
        <w:tabs>
          <w:tab w:val="right" w:leader="dot" w:pos="8306"/>
        </w:tabs>
      </w:pPr>
      <w:hyperlink w:anchor="_Toc1666" w:history="1">
        <w:r>
          <w:rPr>
            <w:rFonts w:ascii="仿宋" w:eastAsia="仿宋" w:hAnsi="仿宋" w:cs="仿宋" w:hint="eastAsia"/>
            <w:lang w:eastAsia="zh-CN"/>
          </w:rPr>
          <w:t>十一、安全与应急管理</w:t>
        </w:r>
        <w:r>
          <w:tab/>
        </w:r>
        <w:r>
          <w:fldChar w:fldCharType="begin"/>
        </w:r>
        <w:r>
          <w:instrText xml:space="preserve"> PAGEREF _Toc1666 \h </w:instrText>
        </w:r>
        <w:r>
          <w:fldChar w:fldCharType="separate"/>
        </w:r>
        <w:r>
          <w:t>51</w:t>
        </w:r>
        <w:r>
          <w:fldChar w:fldCharType="end"/>
        </w:r>
      </w:hyperlink>
    </w:p>
    <w:p>
      <w:pPr>
        <w:pStyle w:val="TOC2"/>
        <w:tabs>
          <w:tab w:val="right" w:leader="dot" w:pos="8306"/>
        </w:tabs>
      </w:pPr>
      <w:hyperlink w:anchor="_Toc16629" w:history="1">
        <w:r>
          <w:rPr>
            <w:rFonts w:ascii="仿宋" w:eastAsia="仿宋" w:hAnsi="仿宋" w:cs="仿宋" w:hint="eastAsia"/>
            <w:lang w:eastAsia="zh-CN"/>
          </w:rPr>
          <w:t>(一)、安全生产管理</w:t>
        </w:r>
        <w:r>
          <w:tab/>
        </w:r>
        <w:r>
          <w:fldChar w:fldCharType="begin"/>
        </w:r>
        <w:r>
          <w:instrText xml:space="preserve"> PAGEREF _Toc16629 \h </w:instrText>
        </w:r>
        <w:r>
          <w:fldChar w:fldCharType="separate"/>
        </w:r>
        <w:r>
          <w:t>51</w:t>
        </w:r>
        <w:r>
          <w:fldChar w:fldCharType="end"/>
        </w:r>
      </w:hyperlink>
    </w:p>
    <w:p>
      <w:pPr>
        <w:pStyle w:val="TOC2"/>
        <w:tabs>
          <w:tab w:val="right" w:leader="dot" w:pos="8306"/>
        </w:tabs>
      </w:pPr>
      <w:hyperlink w:anchor="_Toc5305" w:history="1">
        <w:r>
          <w:rPr>
            <w:rFonts w:ascii="仿宋" w:eastAsia="仿宋" w:hAnsi="仿宋" w:cs="仿宋" w:hint="eastAsia"/>
            <w:lang w:eastAsia="zh-CN"/>
          </w:rPr>
          <w:t>(二)、应急预案与响应</w:t>
        </w:r>
        <w:r>
          <w:tab/>
        </w:r>
        <w:r>
          <w:fldChar w:fldCharType="begin"/>
        </w:r>
        <w:r>
          <w:instrText xml:space="preserve"> PAGEREF _Toc5305 \h </w:instrText>
        </w:r>
        <w:r>
          <w:fldChar w:fldCharType="separate"/>
        </w:r>
        <w:r>
          <w:t>52</w:t>
        </w:r>
        <w:r>
          <w:fldChar w:fldCharType="end"/>
        </w:r>
      </w:hyperlink>
    </w:p>
    <w:p>
      <w:pPr>
        <w:pStyle w:val="TOC1"/>
        <w:tabs>
          <w:tab w:val="right" w:leader="dot" w:pos="8306"/>
        </w:tabs>
      </w:pPr>
      <w:hyperlink w:anchor="_Toc8770" w:history="1">
        <w:r>
          <w:rPr>
            <w:rFonts w:ascii="仿宋" w:eastAsia="仿宋" w:hAnsi="仿宋" w:cs="仿宋" w:hint="eastAsia"/>
            <w:lang w:eastAsia="zh-CN"/>
          </w:rPr>
          <w:t>十二、土地利用与规划方案</w:t>
        </w:r>
        <w:r>
          <w:tab/>
        </w:r>
        <w:r>
          <w:fldChar w:fldCharType="begin"/>
        </w:r>
        <w:r>
          <w:instrText xml:space="preserve"> PAGEREF _Toc8770 \h </w:instrText>
        </w:r>
        <w:r>
          <w:fldChar w:fldCharType="separate"/>
        </w:r>
        <w:r>
          <w:t>54</w:t>
        </w:r>
        <w:r>
          <w:fldChar w:fldCharType="end"/>
        </w:r>
      </w:hyperlink>
    </w:p>
    <w:p>
      <w:pPr>
        <w:pStyle w:val="TOC2"/>
        <w:tabs>
          <w:tab w:val="right" w:leader="dot" w:pos="8306"/>
        </w:tabs>
      </w:pPr>
      <w:hyperlink w:anchor="_Toc26780" w:history="1">
        <w:r>
          <w:rPr>
            <w:rFonts w:ascii="仿宋" w:eastAsia="仿宋" w:hAnsi="仿宋" w:cs="仿宋" w:hint="eastAsia"/>
            <w:lang w:eastAsia="zh-CN"/>
          </w:rPr>
          <w:t>(一)、项目用地情况分析</w:t>
        </w:r>
        <w:r>
          <w:tab/>
        </w:r>
        <w:r>
          <w:fldChar w:fldCharType="begin"/>
        </w:r>
        <w:r>
          <w:instrText xml:space="preserve"> PAGEREF _Toc26780 \h </w:instrText>
        </w:r>
        <w:r>
          <w:fldChar w:fldCharType="separate"/>
        </w:r>
        <w:r>
          <w:t>54</w:t>
        </w:r>
        <w:r>
          <w:fldChar w:fldCharType="end"/>
        </w:r>
      </w:hyperlink>
    </w:p>
    <w:p>
      <w:pPr>
        <w:pStyle w:val="TOC2"/>
        <w:tabs>
          <w:tab w:val="right" w:leader="dot" w:pos="8306"/>
        </w:tabs>
      </w:pPr>
      <w:hyperlink w:anchor="_Toc27742" w:history="1">
        <w:r>
          <w:rPr>
            <w:rFonts w:ascii="仿宋" w:eastAsia="仿宋" w:hAnsi="仿宋" w:cs="仿宋" w:hint="eastAsia"/>
            <w:lang w:eastAsia="zh-CN"/>
          </w:rPr>
          <w:t>(二)、土地利用规划方案</w:t>
        </w:r>
        <w:r>
          <w:tab/>
        </w:r>
        <w:r>
          <w:fldChar w:fldCharType="begin"/>
        </w:r>
        <w:r>
          <w:instrText xml:space="preserve"> PAGEREF _Toc27742 \h </w:instrText>
        </w:r>
        <w:r>
          <w:fldChar w:fldCharType="separate"/>
        </w:r>
        <w:r>
          <w:t>55</w:t>
        </w:r>
        <w:r>
          <w:fldChar w:fldCharType="end"/>
        </w:r>
      </w:hyperlink>
    </w:p>
    <w:p>
      <w:pPr>
        <w:pStyle w:val="TOC1"/>
        <w:tabs>
          <w:tab w:val="right" w:leader="dot" w:pos="8306"/>
        </w:tabs>
      </w:pPr>
      <w:hyperlink w:anchor="_Toc12694" w:history="1">
        <w:r>
          <w:rPr>
            <w:rFonts w:ascii="仿宋" w:eastAsia="仿宋" w:hAnsi="仿宋" w:cs="仿宋" w:hint="eastAsia"/>
            <w:lang w:eastAsia="zh-CN"/>
          </w:rPr>
          <w:t>十三、人力资源管理与开发</w:t>
        </w:r>
        <w:r>
          <w:tab/>
        </w:r>
        <w:r>
          <w:fldChar w:fldCharType="begin"/>
        </w:r>
        <w:r>
          <w:instrText xml:space="preserve"> PAGEREF _Toc12694 \h </w:instrText>
        </w:r>
        <w:r>
          <w:fldChar w:fldCharType="separate"/>
        </w:r>
        <w:r>
          <w:t>56</w:t>
        </w:r>
        <w:r>
          <w:fldChar w:fldCharType="end"/>
        </w:r>
      </w:hyperlink>
    </w:p>
    <w:p>
      <w:pPr>
        <w:pStyle w:val="TOC2"/>
        <w:tabs>
          <w:tab w:val="right" w:leader="dot" w:pos="8306"/>
        </w:tabs>
      </w:pPr>
      <w:hyperlink w:anchor="_Toc12706" w:history="1">
        <w:r>
          <w:rPr>
            <w:rFonts w:ascii="仿宋" w:eastAsia="仿宋" w:hAnsi="仿宋" w:cs="仿宋" w:hint="eastAsia"/>
            <w:lang w:eastAsia="zh-CN"/>
          </w:rPr>
          <w:t>(一)、人力资源规划</w:t>
        </w:r>
        <w:r>
          <w:tab/>
        </w:r>
        <w:r>
          <w:fldChar w:fldCharType="begin"/>
        </w:r>
        <w:r>
          <w:instrText xml:space="preserve"> PAGEREF _Toc12706 \h </w:instrText>
        </w:r>
        <w:r>
          <w:fldChar w:fldCharType="separate"/>
        </w:r>
        <w:r>
          <w:t>56</w:t>
        </w:r>
        <w:r>
          <w:fldChar w:fldCharType="end"/>
        </w:r>
      </w:hyperlink>
    </w:p>
    <w:p>
      <w:pPr>
        <w:pStyle w:val="TOC2"/>
        <w:tabs>
          <w:tab w:val="right" w:leader="dot" w:pos="8306"/>
        </w:tabs>
      </w:pPr>
      <w:hyperlink w:anchor="_Toc16082" w:history="1">
        <w:r>
          <w:rPr>
            <w:rFonts w:ascii="仿宋" w:eastAsia="仿宋" w:hAnsi="仿宋" w:cs="仿宋" w:hint="eastAsia"/>
            <w:lang w:eastAsia="zh-CN"/>
          </w:rPr>
          <w:t>(二)、人力资源开发与培训</w:t>
        </w:r>
        <w:r>
          <w:tab/>
        </w:r>
        <w:r>
          <w:fldChar w:fldCharType="begin"/>
        </w:r>
        <w:r>
          <w:instrText xml:space="preserve"> PAGEREF _Toc16082 \h </w:instrText>
        </w:r>
        <w:r>
          <w:fldChar w:fldCharType="separate"/>
        </w:r>
        <w:r>
          <w:t>58</w:t>
        </w:r>
        <w:r>
          <w:fldChar w:fldCharType="end"/>
        </w:r>
      </w:hyperlink>
    </w:p>
    <w:p>
      <w:pPr>
        <w:pStyle w:val="TOC1"/>
        <w:tabs>
          <w:tab w:val="right" w:leader="dot" w:pos="8306"/>
        </w:tabs>
      </w:pPr>
      <w:hyperlink w:anchor="_Toc14840" w:history="1">
        <w:r>
          <w:rPr>
            <w:rFonts w:ascii="仿宋" w:eastAsia="仿宋" w:hAnsi="仿宋" w:cs="仿宋" w:hint="eastAsia"/>
            <w:lang w:eastAsia="zh-CN"/>
          </w:rPr>
          <w:t>十四、设施与设备管理</w:t>
        </w:r>
        <w:r>
          <w:tab/>
        </w:r>
        <w:r>
          <w:fldChar w:fldCharType="begin"/>
        </w:r>
        <w:r>
          <w:instrText xml:space="preserve"> PAGEREF _Toc14840 \h </w:instrText>
        </w:r>
        <w:r>
          <w:fldChar w:fldCharType="separate"/>
        </w:r>
        <w:r>
          <w:t>61</w:t>
        </w:r>
        <w:r>
          <w:fldChar w:fldCharType="end"/>
        </w:r>
      </w:hyperlink>
    </w:p>
    <w:p>
      <w:pPr>
        <w:pStyle w:val="TOC2"/>
        <w:tabs>
          <w:tab w:val="right" w:leader="dot" w:pos="8306"/>
        </w:tabs>
      </w:pPr>
      <w:hyperlink w:anchor="_Toc16465" w:history="1">
        <w:r>
          <w:rPr>
            <w:rFonts w:ascii="仿宋" w:eastAsia="仿宋" w:hAnsi="仿宋" w:cs="仿宋" w:hint="eastAsia"/>
            <w:lang w:eastAsia="zh-CN"/>
          </w:rPr>
          <w:t>(一)、设施规划与配置</w:t>
        </w:r>
        <w:r>
          <w:tab/>
        </w:r>
        <w:r>
          <w:fldChar w:fldCharType="begin"/>
        </w:r>
        <w:r>
          <w:instrText xml:space="preserve"> PAGEREF _Toc16465 \h </w:instrText>
        </w:r>
        <w:r>
          <w:fldChar w:fldCharType="separate"/>
        </w:r>
        <w:r>
          <w:t>61</w:t>
        </w:r>
        <w:r>
          <w:fldChar w:fldCharType="end"/>
        </w:r>
      </w:hyperlink>
    </w:p>
    <w:p>
      <w:pPr>
        <w:pStyle w:val="TOC2"/>
        <w:tabs>
          <w:tab w:val="right" w:leader="dot" w:pos="8306"/>
        </w:tabs>
      </w:pPr>
      <w:hyperlink w:anchor="_Toc26137" w:history="1">
        <w:r>
          <w:rPr>
            <w:rFonts w:ascii="仿宋" w:eastAsia="仿宋" w:hAnsi="仿宋" w:cs="仿宋" w:hint="eastAsia"/>
            <w:lang w:eastAsia="zh-CN"/>
          </w:rPr>
          <w:t>(二)、设备采购与维护管理</w:t>
        </w:r>
        <w:r>
          <w:tab/>
        </w:r>
        <w:r>
          <w:fldChar w:fldCharType="begin"/>
        </w:r>
        <w:r>
          <w:instrText xml:space="preserve"> PAGEREF _Toc26137 \h </w:instrText>
        </w:r>
        <w:r>
          <w:fldChar w:fldCharType="separate"/>
        </w:r>
        <w:r>
          <w:t>61</w:t>
        </w:r>
        <w:r>
          <w:fldChar w:fldCharType="end"/>
        </w:r>
      </w:hyperlink>
    </w:p>
    <w:p>
      <w:pPr>
        <w:pStyle w:val="TOC2"/>
        <w:tabs>
          <w:tab w:val="right" w:leader="dot" w:pos="8306"/>
        </w:tabs>
      </w:pPr>
      <w:hyperlink w:anchor="_Toc10686" w:history="1">
        <w:r>
          <w:rPr>
            <w:rFonts w:ascii="仿宋" w:eastAsia="仿宋" w:hAnsi="仿宋" w:cs="仿宋" w:hint="eastAsia"/>
            <w:lang w:eastAsia="zh-CN"/>
          </w:rPr>
          <w:t>(三)、设施设备升级策略</w:t>
        </w:r>
        <w:r>
          <w:tab/>
        </w:r>
        <w:r>
          <w:fldChar w:fldCharType="begin"/>
        </w:r>
        <w:r>
          <w:instrText xml:space="preserve"> PAGEREF _Toc10686 \h </w:instrText>
        </w:r>
        <w:r>
          <w:fldChar w:fldCharType="separate"/>
        </w:r>
        <w:r>
          <w:t>62</w:t>
        </w:r>
        <w:r>
          <w:fldChar w:fldCharType="end"/>
        </w:r>
      </w:hyperlink>
    </w:p>
    <w:p>
      <w:pPr>
        <w:pStyle w:val="TOC1"/>
        <w:tabs>
          <w:tab w:val="right" w:leader="dot" w:pos="8306"/>
        </w:tabs>
      </w:pPr>
      <w:hyperlink w:anchor="_Toc24968" w:history="1">
        <w:r>
          <w:rPr>
            <w:rFonts w:ascii="仿宋" w:eastAsia="仿宋" w:hAnsi="仿宋" w:cs="仿宋" w:hint="eastAsia"/>
            <w:lang w:eastAsia="zh-CN"/>
          </w:rPr>
          <w:t>十五、项目施工方案</w:t>
        </w:r>
        <w:r>
          <w:tab/>
        </w:r>
        <w:r>
          <w:fldChar w:fldCharType="begin"/>
        </w:r>
        <w:r>
          <w:instrText xml:space="preserve"> PAGEREF _Toc24968 \h </w:instrText>
        </w:r>
        <w:r>
          <w:fldChar w:fldCharType="separate"/>
        </w:r>
        <w:r>
          <w:t>63</w:t>
        </w:r>
        <w:r>
          <w:fldChar w:fldCharType="end"/>
        </w:r>
      </w:hyperlink>
    </w:p>
    <w:p>
      <w:pPr>
        <w:pStyle w:val="TOC2"/>
        <w:tabs>
          <w:tab w:val="right" w:leader="dot" w:pos="8306"/>
        </w:tabs>
      </w:pPr>
      <w:hyperlink w:anchor="_Toc3306" w:history="1">
        <w:r>
          <w:rPr>
            <w:rFonts w:ascii="仿宋" w:eastAsia="仿宋" w:hAnsi="仿宋" w:cs="仿宋" w:hint="eastAsia"/>
            <w:lang w:eastAsia="zh-CN"/>
          </w:rPr>
          <w:t>(一)、施工组织设计</w:t>
        </w:r>
        <w:r>
          <w:tab/>
        </w:r>
        <w:r>
          <w:fldChar w:fldCharType="begin"/>
        </w:r>
        <w:r>
          <w:instrText xml:space="preserve"> PAGEREF _Toc3306 \h </w:instrText>
        </w:r>
        <w:r>
          <w:fldChar w:fldCharType="separate"/>
        </w:r>
        <w:r>
          <w:t>63</w:t>
        </w:r>
        <w:r>
          <w:fldChar w:fldCharType="end"/>
        </w:r>
      </w:hyperlink>
    </w:p>
    <w:p>
      <w:pPr>
        <w:pStyle w:val="TOC2"/>
        <w:tabs>
          <w:tab w:val="right" w:leader="dot" w:pos="8306"/>
        </w:tabs>
      </w:pPr>
      <w:hyperlink w:anchor="_Toc16815" w:history="1">
        <w:r>
          <w:rPr>
            <w:rFonts w:ascii="仿宋" w:eastAsia="仿宋" w:hAnsi="仿宋" w:cs="仿宋" w:hint="eastAsia"/>
            <w:lang w:eastAsia="zh-CN"/>
          </w:rPr>
          <w:t>(二)、施工工艺与技术路线</w:t>
        </w:r>
        <w:r>
          <w:tab/>
        </w:r>
        <w:r>
          <w:fldChar w:fldCharType="begin"/>
        </w:r>
        <w:r>
          <w:instrText xml:space="preserve"> PAGEREF _Toc16815 \h </w:instrText>
        </w:r>
        <w:r>
          <w:fldChar w:fldCharType="separate"/>
        </w:r>
        <w:r>
          <w:t>64</w:t>
        </w:r>
        <w:r>
          <w:fldChar w:fldCharType="end"/>
        </w:r>
      </w:hyperlink>
    </w:p>
    <w:p>
      <w:pPr>
        <w:pStyle w:val="TOC2"/>
        <w:tabs>
          <w:tab w:val="right" w:leader="dot" w:pos="8306"/>
        </w:tabs>
      </w:pPr>
      <w:hyperlink w:anchor="_Toc12562" w:history="1">
        <w:r>
          <w:rPr>
            <w:rFonts w:ascii="仿宋" w:eastAsia="仿宋" w:hAnsi="仿宋" w:cs="仿宋" w:hint="eastAsia"/>
            <w:lang w:eastAsia="zh-CN"/>
          </w:rPr>
          <w:t>(三)、关键节点施工计划</w:t>
        </w:r>
        <w:r>
          <w:tab/>
        </w:r>
        <w:r>
          <w:fldChar w:fldCharType="begin"/>
        </w:r>
        <w:r>
          <w:instrText xml:space="preserve"> PAGEREF _Toc12562 \h </w:instrText>
        </w:r>
        <w:r>
          <w:fldChar w:fldCharType="separate"/>
        </w:r>
        <w:r>
          <w:t>66</w:t>
        </w:r>
        <w:r>
          <w:fldChar w:fldCharType="end"/>
        </w:r>
      </w:hyperlink>
    </w:p>
    <w:p>
      <w:pPr>
        <w:pStyle w:val="TOC2"/>
        <w:tabs>
          <w:tab w:val="right" w:leader="dot" w:pos="8306"/>
        </w:tabs>
      </w:pPr>
      <w:hyperlink w:anchor="_Toc25217" w:history="1">
        <w:r>
          <w:rPr>
            <w:rFonts w:ascii="仿宋" w:eastAsia="仿宋" w:hAnsi="仿宋" w:cs="仿宋" w:hint="eastAsia"/>
            <w:lang w:eastAsia="zh-CN"/>
          </w:rPr>
          <w:t>(四)、施工现场管理</w:t>
        </w:r>
        <w:r>
          <w:tab/>
        </w:r>
        <w:r>
          <w:fldChar w:fldCharType="begin"/>
        </w:r>
        <w:r>
          <w:instrText xml:space="preserve"> PAGEREF _Toc25217 \h </w:instrText>
        </w:r>
        <w:r>
          <w:fldChar w:fldCharType="separate"/>
        </w:r>
        <w:r>
          <w:t>67</w:t>
        </w:r>
        <w:r>
          <w:fldChar w:fldCharType="end"/>
        </w:r>
      </w:hyperlink>
    </w:p>
    <w:p>
      <w:pPr>
        <w:pStyle w:val="TOC1"/>
        <w:tabs>
          <w:tab w:val="right" w:leader="dot" w:pos="8306"/>
        </w:tabs>
      </w:pPr>
      <w:hyperlink w:anchor="_Toc5466" w:history="1">
        <w:r>
          <w:rPr>
            <w:rFonts w:ascii="仿宋" w:eastAsia="仿宋" w:hAnsi="仿宋" w:cs="仿宋" w:hint="eastAsia"/>
            <w:lang w:eastAsia="zh-CN"/>
          </w:rPr>
          <w:t>十六、合作与交流机制建立</w:t>
        </w:r>
        <w:r>
          <w:tab/>
        </w:r>
        <w:r>
          <w:fldChar w:fldCharType="begin"/>
        </w:r>
        <w:r>
          <w:instrText xml:space="preserve"> PAGEREF _Toc5466 \h </w:instrText>
        </w:r>
        <w:r>
          <w:fldChar w:fldCharType="separate"/>
        </w:r>
        <w:r>
          <w:t>69</w:t>
        </w:r>
        <w:r>
          <w:fldChar w:fldCharType="end"/>
        </w:r>
      </w:hyperlink>
    </w:p>
    <w:p>
      <w:pPr>
        <w:pStyle w:val="TOC2"/>
        <w:tabs>
          <w:tab w:val="right" w:leader="dot" w:pos="8306"/>
        </w:tabs>
      </w:pPr>
      <w:hyperlink w:anchor="_Toc5519" w:history="1">
        <w:r>
          <w:rPr>
            <w:rFonts w:ascii="仿宋" w:eastAsia="仿宋" w:hAnsi="仿宋" w:cs="仿宋" w:hint="eastAsia"/>
            <w:lang w:eastAsia="zh-CN"/>
          </w:rPr>
          <w:t>(一)、合作伙伴选择与合作方式</w:t>
        </w:r>
        <w:r>
          <w:tab/>
        </w:r>
        <w:r>
          <w:fldChar w:fldCharType="begin"/>
        </w:r>
        <w:r>
          <w:instrText xml:space="preserve"> PAGEREF _Toc5519 \h </w:instrText>
        </w:r>
        <w:r>
          <w:fldChar w:fldCharType="separate"/>
        </w:r>
        <w:r>
          <w:t>69</w:t>
        </w:r>
        <w:r>
          <w:fldChar w:fldCharType="end"/>
        </w:r>
      </w:hyperlink>
    </w:p>
    <w:p>
      <w:pPr>
        <w:pStyle w:val="TOC2"/>
        <w:tabs>
          <w:tab w:val="right" w:leader="dot" w:pos="8306"/>
        </w:tabs>
      </w:pPr>
      <w:hyperlink w:anchor="_Toc16420" w:history="1">
        <w:r>
          <w:rPr>
            <w:rFonts w:ascii="仿宋" w:eastAsia="仿宋" w:hAnsi="仿宋" w:cs="仿宋" w:hint="eastAsia"/>
            <w:lang w:eastAsia="zh-CN"/>
          </w:rPr>
          <w:t>(二)、交流与合作平台搭建</w:t>
        </w:r>
        <w:r>
          <w:tab/>
        </w:r>
        <w:r>
          <w:fldChar w:fldCharType="begin"/>
        </w:r>
        <w:r>
          <w:instrText xml:space="preserve"> PAGEREF _Toc16420 \h </w:instrText>
        </w:r>
        <w:r>
          <w:fldChar w:fldCharType="separate"/>
        </w:r>
        <w:r>
          <w:t>71</w:t>
        </w:r>
        <w:r>
          <w:fldChar w:fldCharType="end"/>
        </w:r>
      </w:hyperlink>
    </w:p>
    <w:p>
      <w:pPr>
        <w:pStyle w:val="TOC1"/>
        <w:tabs>
          <w:tab w:val="right" w:leader="dot" w:pos="8306"/>
        </w:tabs>
      </w:pPr>
      <w:hyperlink w:anchor="_Toc7800" w:history="1">
        <w:r>
          <w:rPr>
            <w:rFonts w:ascii="仿宋" w:eastAsia="仿宋" w:hAnsi="仿宋" w:cs="仿宋" w:hint="eastAsia"/>
            <w:lang w:eastAsia="zh-CN"/>
          </w:rPr>
          <w:t>十七、企业合规与伦理</w:t>
        </w:r>
        <w:r>
          <w:tab/>
        </w:r>
        <w:r>
          <w:fldChar w:fldCharType="begin"/>
        </w:r>
        <w:r>
          <w:instrText xml:space="preserve"> PAGEREF _Toc7800 \h </w:instrText>
        </w:r>
        <w:r>
          <w:fldChar w:fldCharType="separate"/>
        </w:r>
        <w:r>
          <w:t>72</w:t>
        </w:r>
        <w:r>
          <w:fldChar w:fldCharType="end"/>
        </w:r>
      </w:hyperlink>
    </w:p>
    <w:p>
      <w:pPr>
        <w:pStyle w:val="TOC2"/>
        <w:tabs>
          <w:tab w:val="right" w:leader="dot" w:pos="8306"/>
        </w:tabs>
      </w:pPr>
      <w:hyperlink w:anchor="_Toc2609" w:history="1">
        <w:r>
          <w:rPr>
            <w:rFonts w:ascii="仿宋" w:eastAsia="仿宋" w:hAnsi="仿宋" w:cs="仿宋" w:hint="eastAsia"/>
            <w:lang w:eastAsia="zh-CN"/>
          </w:rPr>
          <w:t>(一)、合规政策与程序</w:t>
        </w:r>
        <w:r>
          <w:tab/>
        </w:r>
        <w:r>
          <w:fldChar w:fldCharType="begin"/>
        </w:r>
        <w:r>
          <w:instrText xml:space="preserve"> PAGEREF _Toc2609 \h </w:instrText>
        </w:r>
        <w:r>
          <w:fldChar w:fldCharType="separate"/>
        </w:r>
        <w:r>
          <w:t>72</w:t>
        </w:r>
        <w:r>
          <w:fldChar w:fldCharType="end"/>
        </w:r>
      </w:hyperlink>
    </w:p>
    <w:p>
      <w:pPr>
        <w:pStyle w:val="TOC2"/>
        <w:tabs>
          <w:tab w:val="right" w:leader="dot" w:pos="8306"/>
        </w:tabs>
      </w:pPr>
      <w:hyperlink w:anchor="_Toc4118" w:history="1">
        <w:r>
          <w:rPr>
            <w:rFonts w:ascii="仿宋" w:eastAsia="仿宋" w:hAnsi="仿宋" w:cs="仿宋" w:hint="eastAsia"/>
            <w:lang w:eastAsia="zh-CN"/>
          </w:rPr>
          <w:t>(二)、伦理规范与培训</w:t>
        </w:r>
        <w:r>
          <w:tab/>
        </w:r>
        <w:r>
          <w:fldChar w:fldCharType="begin"/>
        </w:r>
        <w:r>
          <w:instrText xml:space="preserve"> PAGEREF _Toc4118 \h </w:instrText>
        </w:r>
        <w:r>
          <w:fldChar w:fldCharType="separate"/>
        </w:r>
        <w:r>
          <w:t>73</w:t>
        </w:r>
        <w:r>
          <w:fldChar w:fldCharType="end"/>
        </w:r>
      </w:hyperlink>
    </w:p>
    <w:p>
      <w:pPr>
        <w:pStyle w:val="TOC2"/>
        <w:tabs>
          <w:tab w:val="right" w:leader="dot" w:pos="8306"/>
        </w:tabs>
      </w:pPr>
      <w:hyperlink w:anchor="_Toc19370" w:history="1">
        <w:r>
          <w:rPr>
            <w:rFonts w:ascii="仿宋" w:eastAsia="仿宋" w:hAnsi="仿宋" w:cs="仿宋" w:hint="eastAsia"/>
            <w:lang w:eastAsia="zh-CN"/>
          </w:rPr>
          <w:t>(三)、合规风险评估</w:t>
        </w:r>
        <w:r>
          <w:tab/>
        </w:r>
        <w:r>
          <w:fldChar w:fldCharType="begin"/>
        </w:r>
        <w:r>
          <w:instrText xml:space="preserve"> PAGEREF _Toc19370 \h </w:instrText>
        </w:r>
        <w:r>
          <w:fldChar w:fldCharType="separate"/>
        </w:r>
        <w:r>
          <w:t>74</w:t>
        </w:r>
        <w:r>
          <w:fldChar w:fldCharType="end"/>
        </w:r>
      </w:hyperlink>
    </w:p>
    <w:p>
      <w:pPr>
        <w:pStyle w:val="TOC2"/>
        <w:tabs>
          <w:tab w:val="right" w:leader="dot" w:pos="8306"/>
        </w:tabs>
      </w:pPr>
      <w:hyperlink w:anchor="_Toc30680" w:history="1">
        <w:r>
          <w:rPr>
            <w:rFonts w:ascii="仿宋" w:eastAsia="仿宋" w:hAnsi="仿宋" w:cs="仿宋" w:hint="eastAsia"/>
            <w:lang w:eastAsia="zh-CN"/>
          </w:rPr>
          <w:t>(四)、合规监督与执行</w:t>
        </w:r>
        <w:r>
          <w:tab/>
        </w:r>
        <w:r>
          <w:fldChar w:fldCharType="begin"/>
        </w:r>
        <w:r>
          <w:instrText xml:space="preserve"> PAGEREF _Toc30680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7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6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注塑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2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44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695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216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23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051"/>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52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433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9809"/>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6208"/>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https://d.book118.com/048142060106006033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9534D"/>
    <w:rsid w:val="15D953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4206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2024-01-23T16:37:00Z</dcterms:created>
  <dcterms:modified xsi:type="dcterms:W3CDTF">2024-01-23T16:37:51Z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7F33544F38934AAEBFA6BE18FD752AF2_11</vt:lpwstr>
  </property>
  <property fmtid="{D5CDD505-2E9C-101B-9397-08002B2CF9AE}" pid="3" name="KSOProductBuildVer">
    <vt:lpwstr>2052-12.1.0.16120</vt:lpwstr>
  </property>
</Properties>
</file>