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电视台项目安全调研评估报告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06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_Toc16064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98" w:history="1">
        <w:r>
          <w:rPr>
            <w:rFonts w:ascii="仿宋" w:eastAsia="仿宋" w:hAnsi="仿宋" w:cs="仿宋" w:hint="eastAsia"/>
            <w:lang w:eastAsia="zh-CN"/>
          </w:rPr>
          <w:t>一、运营和供应链分析</w:t>
        </w:r>
        <w:r>
          <w:tab/>
        </w:r>
        <w:r>
          <w:fldChar w:fldCharType="begin"/>
        </w:r>
        <w:r>
          <w:instrText xml:space="preserve"> PAGEREF _Toc10398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19" w:history="1">
        <w:r>
          <w:rPr>
            <w:rFonts w:ascii="仿宋" w:eastAsia="仿宋" w:hAnsi="仿宋" w:cs="仿宋" w:hint="eastAsia"/>
            <w:lang w:eastAsia="zh-CN"/>
          </w:rPr>
          <w:t>(一)、生产流程分析</w:t>
        </w:r>
        <w:r>
          <w:tab/>
        </w:r>
        <w:r>
          <w:fldChar w:fldCharType="begin"/>
        </w:r>
        <w:r>
          <w:instrText xml:space="preserve"> PAGEREF _Toc6819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94" w:history="1">
        <w:r>
          <w:rPr>
            <w:rFonts w:ascii="仿宋" w:eastAsia="仿宋" w:hAnsi="仿宋" w:cs="仿宋" w:hint="eastAsia"/>
            <w:lang w:eastAsia="zh-CN"/>
          </w:rPr>
          <w:t>(二)、供应链管理分析</w:t>
        </w:r>
        <w:r>
          <w:tab/>
        </w:r>
        <w:r>
          <w:fldChar w:fldCharType="begin"/>
        </w:r>
        <w:r>
          <w:instrText xml:space="preserve"> PAGEREF _Toc20394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5" w:history="1">
        <w:r>
          <w:rPr>
            <w:rFonts w:ascii="仿宋" w:eastAsia="仿宋" w:hAnsi="仿宋" w:cs="仿宋" w:hint="eastAsia"/>
            <w:lang w:eastAsia="zh-CN"/>
          </w:rPr>
          <w:t>(三)、库存管理和优化建议</w:t>
        </w:r>
        <w:r>
          <w:tab/>
        </w:r>
        <w:r>
          <w:fldChar w:fldCharType="begin"/>
        </w:r>
        <w:r>
          <w:instrText xml:space="preserve"> PAGEREF _Toc385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56" w:history="1">
        <w:r>
          <w:rPr>
            <w:rFonts w:ascii="仿宋" w:eastAsia="仿宋" w:hAnsi="仿宋" w:cs="仿宋" w:hint="eastAsia"/>
            <w:lang w:eastAsia="zh-CN"/>
          </w:rPr>
          <w:t>(四)、设备和设施管理分析</w:t>
        </w:r>
        <w:r>
          <w:tab/>
        </w:r>
        <w:r>
          <w:fldChar w:fldCharType="begin"/>
        </w:r>
        <w:r>
          <w:instrText xml:space="preserve"> PAGEREF _Toc25256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85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_Toc24285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36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_Toc16436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2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_Toc15227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2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_Toc18482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63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_Toc20763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16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_Toc26916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9" w:history="1">
        <w:r>
          <w:rPr>
            <w:rFonts w:ascii="仿宋" w:eastAsia="仿宋" w:hAnsi="仿宋" w:cs="仿宋" w:hint="eastAsia"/>
            <w:lang w:eastAsia="zh-CN"/>
          </w:rPr>
          <w:t>三、工艺先进性</w:t>
        </w:r>
        <w:r>
          <w:tab/>
        </w:r>
        <w:r>
          <w:fldChar w:fldCharType="begin"/>
        </w:r>
        <w:r>
          <w:instrText xml:space="preserve"> PAGEREF _Toc2289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06" w:history="1">
        <w:r>
          <w:rPr>
            <w:rFonts w:ascii="仿宋" w:eastAsia="仿宋" w:hAnsi="仿宋" w:cs="仿宋" w:hint="eastAsia"/>
            <w:lang w:eastAsia="zh-CN"/>
          </w:rPr>
          <w:t>(一)、电视台项目建设期的原辅材料保障</w:t>
        </w:r>
        <w:r>
          <w:tab/>
        </w:r>
        <w:r>
          <w:fldChar w:fldCharType="begin"/>
        </w:r>
        <w:r>
          <w:instrText xml:space="preserve"> PAGEREF _Toc12606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7" w:history="1">
        <w:r>
          <w:rPr>
            <w:rFonts w:ascii="仿宋" w:eastAsia="仿宋" w:hAnsi="仿宋" w:cs="仿宋" w:hint="eastAsia"/>
            <w:lang w:eastAsia="zh-CN"/>
          </w:rPr>
          <w:t>(二)、电视台项目运营期的原辅材料采购与管理</w:t>
        </w:r>
        <w:r>
          <w:tab/>
        </w:r>
        <w:r>
          <w:fldChar w:fldCharType="begin"/>
        </w:r>
        <w:r>
          <w:instrText xml:space="preserve"> PAGEREF _Toc8937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23" w:history="1">
        <w:r>
          <w:rPr>
            <w:rFonts w:ascii="仿宋" w:eastAsia="仿宋" w:hAnsi="仿宋" w:cs="仿宋" w:hint="eastAsia"/>
            <w:lang w:eastAsia="zh-CN"/>
          </w:rPr>
          <w:t>(三)、技术管理的独特特色</w:t>
        </w:r>
        <w:r>
          <w:tab/>
        </w:r>
        <w:r>
          <w:fldChar w:fldCharType="begin"/>
        </w:r>
        <w:r>
          <w:instrText xml:space="preserve"> PAGEREF _Toc18723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86" w:history="1">
        <w:r>
          <w:rPr>
            <w:rFonts w:ascii="仿宋" w:eastAsia="仿宋" w:hAnsi="仿宋" w:cs="仿宋" w:hint="eastAsia"/>
            <w:lang w:eastAsia="zh-CN"/>
          </w:rPr>
          <w:t>(四)、电视台项目工艺技术设计方案</w:t>
        </w:r>
        <w:r>
          <w:tab/>
        </w:r>
        <w:r>
          <w:fldChar w:fldCharType="begin"/>
        </w:r>
        <w:r>
          <w:instrText xml:space="preserve"> PAGEREF _Toc29686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24" w:history="1">
        <w:r>
          <w:rPr>
            <w:rFonts w:ascii="仿宋" w:eastAsia="仿宋" w:hAnsi="仿宋" w:cs="仿宋" w:hint="eastAsia"/>
            <w:lang w:eastAsia="zh-CN"/>
          </w:rPr>
          <w:t>(五)、设备选型的智能化方案</w:t>
        </w:r>
        <w:r>
          <w:tab/>
        </w:r>
        <w:r>
          <w:fldChar w:fldCharType="begin"/>
        </w:r>
        <w:r>
          <w:instrText xml:space="preserve"> PAGEREF _Toc11624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54" w:history="1">
        <w:r>
          <w:rPr>
            <w:rFonts w:ascii="仿宋" w:eastAsia="仿宋" w:hAnsi="仿宋" w:cs="仿宋" w:hint="eastAsia"/>
            <w:lang w:eastAsia="zh-CN"/>
          </w:rPr>
          <w:t>四、工艺说明</w:t>
        </w:r>
        <w:r>
          <w:tab/>
        </w:r>
        <w:r>
          <w:fldChar w:fldCharType="begin"/>
        </w:r>
        <w:r>
          <w:instrText xml:space="preserve"> PAGEREF _Toc23554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37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_Toc25937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87" w:history="1">
        <w:r>
          <w:rPr>
            <w:rFonts w:ascii="仿宋" w:eastAsia="仿宋" w:hAnsi="仿宋" w:cs="仿宋" w:hint="eastAsia"/>
            <w:lang w:eastAsia="zh-CN"/>
          </w:rPr>
          <w:t>(二)、电视台项目工艺技术设计方案</w:t>
        </w:r>
        <w:r>
          <w:tab/>
        </w:r>
        <w:r>
          <w:fldChar w:fldCharType="begin"/>
        </w:r>
        <w:r>
          <w:instrText xml:space="preserve"> PAGEREF _Toc22587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47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_Toc10347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40" w:history="1">
        <w:r>
          <w:rPr>
            <w:rFonts w:ascii="仿宋" w:eastAsia="仿宋" w:hAnsi="仿宋" w:cs="仿宋" w:hint="eastAsia"/>
            <w:lang w:eastAsia="zh-CN"/>
          </w:rPr>
          <w:t>五、经济效益分析</w:t>
        </w:r>
        <w:r>
          <w:tab/>
        </w:r>
        <w:r>
          <w:fldChar w:fldCharType="begin"/>
        </w:r>
        <w:r>
          <w:instrText xml:space="preserve"> PAGEREF _Toc31940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76" w:history="1">
        <w:r>
          <w:rPr>
            <w:rFonts w:ascii="仿宋" w:eastAsia="仿宋" w:hAnsi="仿宋" w:cs="仿宋" w:hint="eastAsia"/>
            <w:lang w:eastAsia="zh-CN"/>
          </w:rPr>
          <w:t>(一)、电视台项目财务管理</w:t>
        </w:r>
        <w:r>
          <w:tab/>
        </w:r>
        <w:r>
          <w:fldChar w:fldCharType="begin"/>
        </w:r>
        <w:r>
          <w:instrText xml:space="preserve"> PAGEREF _Toc12776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29" w:history="1">
        <w:r>
          <w:rPr>
            <w:rFonts w:ascii="仿宋" w:eastAsia="仿宋" w:hAnsi="仿宋" w:cs="仿宋" w:hint="eastAsia"/>
            <w:lang w:eastAsia="zh-CN"/>
          </w:rPr>
          <w:t>(二)、盈利能力分析</w:t>
        </w:r>
        <w:r>
          <w:tab/>
        </w:r>
        <w:r>
          <w:fldChar w:fldCharType="begin"/>
        </w:r>
        <w:r>
          <w:instrText xml:space="preserve"> PAGEREF _Toc14629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11" w:history="1">
        <w:r>
          <w:rPr>
            <w:rFonts w:ascii="仿宋" w:eastAsia="仿宋" w:hAnsi="仿宋" w:cs="仿宋" w:hint="eastAsia"/>
            <w:lang w:eastAsia="zh-CN"/>
          </w:rPr>
          <w:t>(三)、运营有效性</w:t>
        </w:r>
        <w:r>
          <w:tab/>
        </w:r>
        <w:r>
          <w:fldChar w:fldCharType="begin"/>
        </w:r>
        <w:r>
          <w:instrText xml:space="preserve"> PAGEREF _Toc14311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42" w:history="1">
        <w:r>
          <w:rPr>
            <w:rFonts w:ascii="仿宋" w:eastAsia="仿宋" w:hAnsi="仿宋" w:cs="仿宋" w:hint="eastAsia"/>
            <w:lang w:eastAsia="zh-CN"/>
          </w:rPr>
          <w:t>(四)、财务合理性</w:t>
        </w:r>
        <w:r>
          <w:tab/>
        </w:r>
        <w:r>
          <w:fldChar w:fldCharType="begin"/>
        </w:r>
        <w:r>
          <w:instrText xml:space="preserve"> PAGEREF _Toc9442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8" w:history="1">
        <w:r>
          <w:rPr>
            <w:rFonts w:ascii="仿宋" w:eastAsia="仿宋" w:hAnsi="仿宋" w:cs="仿宋" w:hint="eastAsia"/>
            <w:lang w:eastAsia="zh-CN"/>
          </w:rPr>
          <w:t>(五)、风险可控性</w:t>
        </w:r>
        <w:r>
          <w:tab/>
        </w:r>
        <w:r>
          <w:fldChar w:fldCharType="begin"/>
        </w:r>
        <w:r>
          <w:instrText xml:space="preserve"> PAGEREF _Toc28188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06" w:history="1">
        <w:r>
          <w:rPr>
            <w:rFonts w:ascii="仿宋" w:eastAsia="仿宋" w:hAnsi="仿宋" w:cs="仿宋" w:hint="eastAsia"/>
            <w:lang w:eastAsia="zh-CN"/>
          </w:rPr>
          <w:t>六、地理位置与选址分析</w:t>
        </w:r>
        <w:r>
          <w:tab/>
        </w:r>
        <w:r>
          <w:fldChar w:fldCharType="begin"/>
        </w:r>
        <w:r>
          <w:instrText xml:space="preserve"> PAGEREF _Toc15906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06" w:history="1">
        <w:r>
          <w:rPr>
            <w:rFonts w:ascii="仿宋" w:eastAsia="仿宋" w:hAnsi="仿宋" w:cs="仿宋" w:hint="eastAsia"/>
            <w:lang w:eastAsia="zh-CN"/>
          </w:rPr>
          <w:t>(一)、选址原则与考虑因素</w:t>
        </w:r>
        <w:r>
          <w:tab/>
        </w:r>
        <w:r>
          <w:fldChar w:fldCharType="begin"/>
        </w:r>
        <w:r>
          <w:instrText xml:space="preserve"> PAGEREF _Toc30306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97" w:history="1">
        <w:r>
          <w:rPr>
            <w:rFonts w:ascii="仿宋" w:eastAsia="仿宋" w:hAnsi="仿宋" w:cs="仿宋" w:hint="eastAsia"/>
            <w:lang w:eastAsia="zh-CN"/>
          </w:rPr>
          <w:t>(二)、地区概况</w:t>
        </w:r>
        <w:r>
          <w:tab/>
        </w:r>
        <w:r>
          <w:fldChar w:fldCharType="begin"/>
        </w:r>
        <w:r>
          <w:instrText xml:space="preserve"> PAGEREF _Toc4697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33" w:history="1">
        <w:r>
          <w:rPr>
            <w:rFonts w:ascii="仿宋" w:eastAsia="仿宋" w:hAnsi="仿宋" w:cs="仿宋" w:hint="eastAsia"/>
            <w:lang w:eastAsia="zh-CN"/>
          </w:rPr>
          <w:t>(三)、创新与社会经济发展</w:t>
        </w:r>
        <w:r>
          <w:tab/>
        </w:r>
        <w:r>
          <w:fldChar w:fldCharType="begin"/>
        </w:r>
        <w:r>
          <w:instrText xml:space="preserve"> PAGEREF _Toc30533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50" w:history="1">
        <w:r>
          <w:rPr>
            <w:rFonts w:ascii="仿宋" w:eastAsia="仿宋" w:hAnsi="仿宋" w:cs="仿宋" w:hint="eastAsia"/>
            <w:lang w:eastAsia="zh-CN"/>
          </w:rPr>
          <w:t>(四)、目标市场和产业导向</w:t>
        </w:r>
        <w:r>
          <w:tab/>
        </w:r>
        <w:r>
          <w:fldChar w:fldCharType="begin"/>
        </w:r>
        <w:r>
          <w:instrText xml:space="preserve"> PAGEREF _Toc18750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80" w:history="1">
        <w:r>
          <w:rPr>
            <w:rFonts w:ascii="仿宋" w:eastAsia="仿宋" w:hAnsi="仿宋" w:cs="仿宋" w:hint="eastAsia"/>
            <w:lang w:eastAsia="zh-CN"/>
          </w:rPr>
          <w:t>(五)、选址方案综合评估</w:t>
        </w:r>
        <w:r>
          <w:tab/>
        </w:r>
        <w:r>
          <w:fldChar w:fldCharType="begin"/>
        </w:r>
        <w:r>
          <w:instrText xml:space="preserve"> PAGEREF _Toc3980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7" w:history="1">
        <w:r>
          <w:rPr>
            <w:rFonts w:ascii="仿宋" w:eastAsia="仿宋" w:hAnsi="仿宋" w:cs="仿宋" w:hint="eastAsia"/>
            <w:lang w:eastAsia="zh-CN"/>
          </w:rPr>
          <w:t>七、电视台项目选址说明</w:t>
        </w:r>
        <w:r>
          <w:tab/>
        </w:r>
        <w:r>
          <w:fldChar w:fldCharType="begin"/>
        </w:r>
        <w:r>
          <w:instrText xml:space="preserve"> PAGEREF _Toc3237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35" w:history="1">
        <w:r>
          <w:rPr>
            <w:rFonts w:ascii="仿宋" w:eastAsia="仿宋" w:hAnsi="仿宋" w:cs="仿宋" w:hint="eastAsia"/>
            <w:lang w:eastAsia="zh-CN"/>
          </w:rPr>
          <w:t>(一)、电视台项目选址原则</w:t>
        </w:r>
        <w:r>
          <w:tab/>
        </w:r>
        <w:r>
          <w:fldChar w:fldCharType="begin"/>
        </w:r>
        <w:r>
          <w:instrText xml:space="preserve"> PAGEREF _Toc22335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37" w:history="1">
        <w:r>
          <w:rPr>
            <w:rFonts w:ascii="仿宋" w:eastAsia="仿宋" w:hAnsi="仿宋" w:cs="仿宋" w:hint="eastAsia"/>
            <w:lang w:eastAsia="zh-CN"/>
          </w:rPr>
          <w:t>(二)、电视台项目选址</w:t>
        </w:r>
        <w:r>
          <w:tab/>
        </w:r>
        <w:r>
          <w:fldChar w:fldCharType="begin"/>
        </w:r>
        <w:r>
          <w:instrText xml:space="preserve"> PAGEREF _Toc23537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31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_Toc25031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48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_Toc4148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25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_Toc4625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31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_Toc15931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2758" w:history="1">
        <w:r>
          <w:rPr>
            <w:rFonts w:ascii="仿宋" w:eastAsia="仿宋" w:hAnsi="仿宋" w:cs="仿宋" w:hint="eastAsia"/>
            <w:lang w:eastAsia="zh-CN"/>
          </w:rPr>
          <w:t>(七)、总图布置方案</w:t>
        </w:r>
        <w:r>
          <w:tab/>
        </w:r>
        <w:r>
          <w:fldChar w:fldCharType="begin"/>
        </w:r>
        <w:r>
          <w:instrText xml:space="preserve"> PAGEREF _Toc22758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95" w:history="1">
        <w:r>
          <w:rPr>
            <w:rFonts w:ascii="仿宋" w:eastAsia="仿宋" w:hAnsi="仿宋" w:cs="仿宋" w:hint="eastAsia"/>
            <w:lang w:eastAsia="zh-CN"/>
          </w:rPr>
          <w:t>(八)、选址综合评价</w:t>
        </w:r>
        <w:r>
          <w:tab/>
        </w:r>
        <w:r>
          <w:fldChar w:fldCharType="begin"/>
        </w:r>
        <w:r>
          <w:instrText xml:space="preserve"> PAGEREF _Toc19995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14" w:history="1">
        <w:r>
          <w:rPr>
            <w:rFonts w:ascii="仿宋" w:eastAsia="仿宋" w:hAnsi="仿宋" w:cs="仿宋" w:hint="eastAsia"/>
            <w:lang w:eastAsia="zh-CN"/>
          </w:rPr>
          <w:t>八、电视台项目进展与里程碑</w:t>
        </w:r>
        <w:r>
          <w:tab/>
        </w:r>
        <w:r>
          <w:fldChar w:fldCharType="begin"/>
        </w:r>
        <w:r>
          <w:instrText xml:space="preserve"> PAGEREF _Toc30414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55" w:history="1">
        <w:r>
          <w:rPr>
            <w:rFonts w:ascii="仿宋" w:eastAsia="仿宋" w:hAnsi="仿宋" w:cs="仿宋" w:hint="eastAsia"/>
            <w:lang w:eastAsia="zh-CN"/>
          </w:rPr>
          <w:t>(一)、电视台项目进展</w:t>
        </w:r>
        <w:r>
          <w:tab/>
        </w:r>
        <w:r>
          <w:fldChar w:fldCharType="begin"/>
        </w:r>
        <w:r>
          <w:instrText xml:space="preserve"> PAGEREF _Toc7155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65" w:history="1">
        <w:r>
          <w:rPr>
            <w:rFonts w:ascii="仿宋" w:eastAsia="仿宋" w:hAnsi="仿宋" w:cs="仿宋" w:hint="eastAsia"/>
            <w:lang w:eastAsia="zh-CN"/>
          </w:rPr>
          <w:t>(二)、重要里程碑与进度控制</w:t>
        </w:r>
        <w:r>
          <w:tab/>
        </w:r>
        <w:r>
          <w:fldChar w:fldCharType="begin"/>
        </w:r>
        <w:r>
          <w:instrText xml:space="preserve"> PAGEREF _Toc26165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12" w:history="1">
        <w:r>
          <w:rPr>
            <w:rFonts w:ascii="仿宋" w:eastAsia="仿宋" w:hAnsi="仿宋" w:cs="仿宋" w:hint="eastAsia"/>
            <w:lang w:eastAsia="zh-CN"/>
          </w:rPr>
          <w:t>(三)、问题识别与解决方案</w:t>
        </w:r>
        <w:r>
          <w:tab/>
        </w:r>
        <w:r>
          <w:fldChar w:fldCharType="begin"/>
        </w:r>
        <w:r>
          <w:instrText xml:space="preserve"> PAGEREF _Toc21512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49" w:history="1">
        <w:r>
          <w:rPr>
            <w:rFonts w:ascii="仿宋" w:eastAsia="仿宋" w:hAnsi="仿宋" w:cs="仿宋" w:hint="eastAsia"/>
            <w:lang w:eastAsia="zh-CN"/>
          </w:rPr>
          <w:t>九、组织机构管理</w:t>
        </w:r>
        <w:r>
          <w:tab/>
        </w:r>
        <w:r>
          <w:fldChar w:fldCharType="begin"/>
        </w:r>
        <w:r>
          <w:instrText xml:space="preserve"> PAGEREF _Toc30649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5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_Toc3165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78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_Toc14778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91" w:history="1">
        <w:r>
          <w:rPr>
            <w:rFonts w:ascii="仿宋" w:eastAsia="仿宋" w:hAnsi="仿宋" w:cs="仿宋" w:hint="eastAsia"/>
            <w:lang w:eastAsia="zh-CN"/>
          </w:rPr>
          <w:t>十、投资估算</w:t>
        </w:r>
        <w:r>
          <w:tab/>
        </w:r>
        <w:r>
          <w:fldChar w:fldCharType="begin"/>
        </w:r>
        <w:r>
          <w:instrText xml:space="preserve"> PAGEREF _Toc28791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4" w:history="1">
        <w:r>
          <w:rPr>
            <w:rFonts w:ascii="仿宋" w:eastAsia="仿宋" w:hAnsi="仿宋" w:cs="仿宋" w:hint="eastAsia"/>
            <w:lang w:eastAsia="zh-CN"/>
          </w:rPr>
          <w:t>(一)、投资估算的编制说明</w:t>
        </w:r>
        <w:r>
          <w:tab/>
        </w:r>
        <w:r>
          <w:fldChar w:fldCharType="begin"/>
        </w:r>
        <w:r>
          <w:instrText xml:space="preserve"> PAGEREF _Toc19884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30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_Toc14330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79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_Toc8379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25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_Toc10025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23" w:history="1">
        <w:r>
          <w:rPr>
            <w:rFonts w:ascii="仿宋" w:eastAsia="仿宋" w:hAnsi="仿宋" w:cs="仿宋" w:hint="eastAsia"/>
            <w:lang w:eastAsia="zh-CN"/>
          </w:rPr>
          <w:t>(五)、电视台项目总投资</w:t>
        </w:r>
        <w:r>
          <w:tab/>
        </w:r>
        <w:r>
          <w:fldChar w:fldCharType="begin"/>
        </w:r>
        <w:r>
          <w:instrText xml:space="preserve"> PAGEREF _Toc27323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60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_Toc4260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49" w:history="1">
        <w:r>
          <w:rPr>
            <w:rFonts w:ascii="仿宋" w:eastAsia="仿宋" w:hAnsi="仿宋" w:cs="仿宋" w:hint="eastAsia"/>
            <w:lang w:eastAsia="zh-CN"/>
          </w:rPr>
          <w:t>十一、环境影响分析</w:t>
        </w:r>
        <w:r>
          <w:tab/>
        </w:r>
        <w:r>
          <w:fldChar w:fldCharType="begin"/>
        </w:r>
        <w:r>
          <w:instrText xml:space="preserve"> PAGEREF _Toc11649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98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_Toc18898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_Toc20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42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_Toc20442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3" w:history="1">
        <w:r>
          <w:rPr>
            <w:rFonts w:ascii="仿宋" w:eastAsia="仿宋" w:hAnsi="仿宋" w:cs="仿宋" w:hint="eastAsia"/>
            <w:lang w:eastAsia="zh-CN"/>
          </w:rPr>
          <w:t>(四)、废弃物处理</w:t>
        </w:r>
        <w:r>
          <w:tab/>
        </w:r>
        <w:r>
          <w:fldChar w:fldCharType="begin"/>
        </w:r>
        <w:r>
          <w:instrText xml:space="preserve"> PAGEREF _Toc3163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" w:history="1">
        <w:r>
          <w:rPr>
            <w:rFonts w:ascii="仿宋" w:eastAsia="仿宋" w:hAnsi="仿宋" w:cs="仿宋" w:hint="eastAsia"/>
            <w:lang w:eastAsia="zh-CN"/>
          </w:rPr>
          <w:t>(五)、特殊环境影响分析</w:t>
        </w:r>
        <w:r>
          <w:tab/>
        </w:r>
        <w:r>
          <w:fldChar w:fldCharType="begin"/>
        </w:r>
        <w:r>
          <w:instrText xml:space="preserve"> PAGEREF _Toc2323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53" w:history="1">
        <w:r>
          <w:rPr>
            <w:rFonts w:ascii="仿宋" w:eastAsia="仿宋" w:hAnsi="仿宋" w:cs="仿宋" w:hint="eastAsia"/>
            <w:lang w:eastAsia="zh-CN"/>
          </w:rPr>
          <w:t>(六)、清洁生产</w:t>
        </w:r>
        <w:r>
          <w:tab/>
        </w:r>
        <w:r>
          <w:fldChar w:fldCharType="begin"/>
        </w:r>
        <w:r>
          <w:instrText xml:space="preserve"> PAGEREF _Toc6953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20" w:history="1">
        <w:r>
          <w:rPr>
            <w:rFonts w:ascii="仿宋" w:eastAsia="仿宋" w:hAnsi="仿宋" w:cs="仿宋" w:hint="eastAsia"/>
            <w:lang w:eastAsia="zh-CN"/>
          </w:rPr>
          <w:t>(七)、电视台项目建设对区域经济的影响</w:t>
        </w:r>
        <w:r>
          <w:tab/>
        </w:r>
        <w:r>
          <w:fldChar w:fldCharType="begin"/>
        </w:r>
        <w:r>
          <w:instrText xml:space="preserve"> PAGEREF _Toc12120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25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_Toc10725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19" w:history="1">
        <w:r>
          <w:rPr>
            <w:rFonts w:ascii="仿宋" w:eastAsia="仿宋" w:hAnsi="仿宋" w:cs="仿宋" w:hint="eastAsia"/>
            <w:lang w:eastAsia="zh-CN"/>
          </w:rPr>
          <w:t>十二、环境保护与绿色发展</w:t>
        </w:r>
        <w:r>
          <w:tab/>
        </w:r>
        <w:r>
          <w:fldChar w:fldCharType="begin"/>
        </w:r>
        <w:r>
          <w:instrText xml:space="preserve"> PAGEREF _Toc4519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98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_Toc7698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74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_Toc4074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21" w:history="1">
        <w:r>
          <w:rPr>
            <w:rFonts w:ascii="仿宋" w:eastAsia="仿宋" w:hAnsi="仿宋" w:cs="仿宋" w:hint="eastAsia"/>
            <w:lang w:eastAsia="zh-CN"/>
          </w:rPr>
          <w:t>十三、SWOT分析说明</w:t>
        </w:r>
        <w:r>
          <w:tab/>
        </w:r>
        <w:r>
          <w:fldChar w:fldCharType="begin"/>
        </w:r>
        <w:r>
          <w:instrText xml:space="preserve"> PAGEREF _Toc3721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9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_Toc2529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32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_Toc5932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3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_Toc643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35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_Toc4935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4" w:history="1">
        <w:r>
          <w:rPr>
            <w:rFonts w:ascii="仿宋" w:eastAsia="仿宋" w:hAnsi="仿宋" w:cs="仿宋" w:hint="eastAsia"/>
            <w:lang w:eastAsia="zh-CN"/>
          </w:rPr>
          <w:t>十四、进度计划</w:t>
        </w:r>
        <w:r>
          <w:tab/>
        </w:r>
        <w:r>
          <w:fldChar w:fldCharType="begin"/>
        </w:r>
        <w:r>
          <w:instrText xml:space="preserve"> PAGEREF _Toc854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67" w:history="1">
        <w:r>
          <w:rPr>
            <w:rFonts w:ascii="仿宋" w:eastAsia="仿宋" w:hAnsi="仿宋" w:cs="仿宋" w:hint="eastAsia"/>
            <w:lang w:eastAsia="zh-CN"/>
          </w:rPr>
          <w:t>(一)、电视台项目进度安排</w:t>
        </w:r>
        <w:r>
          <w:tab/>
        </w:r>
        <w:r>
          <w:fldChar w:fldCharType="begin"/>
        </w:r>
        <w:r>
          <w:instrText xml:space="preserve"> PAGEREF _Toc15367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05" w:history="1">
        <w:r>
          <w:rPr>
            <w:rFonts w:ascii="仿宋" w:eastAsia="仿宋" w:hAnsi="仿宋" w:cs="仿宋" w:hint="eastAsia"/>
            <w:lang w:eastAsia="zh-CN"/>
          </w:rPr>
          <w:t>(二)、电视台项目实施保障措施</w:t>
        </w:r>
        <w:r>
          <w:tab/>
        </w:r>
        <w:r>
          <w:fldChar w:fldCharType="begin"/>
        </w:r>
        <w:r>
          <w:instrText xml:space="preserve"> PAGEREF _Toc26505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26" w:history="1">
        <w:r>
          <w:rPr>
            <w:rFonts w:ascii="仿宋" w:eastAsia="仿宋" w:hAnsi="仿宋" w:cs="仿宋" w:hint="eastAsia"/>
            <w:lang w:eastAsia="zh-CN"/>
          </w:rPr>
          <w:t>十五、供应链安全管理</w:t>
        </w:r>
        <w:r>
          <w:tab/>
        </w:r>
        <w:r>
          <w:fldChar w:fldCharType="begin"/>
        </w:r>
        <w:r>
          <w:instrText xml:space="preserve"> PAGEREF _Toc21426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27" w:history="1">
        <w:r>
          <w:rPr>
            <w:rFonts w:ascii="仿宋" w:eastAsia="仿宋" w:hAnsi="仿宋" w:cs="仿宋" w:hint="eastAsia"/>
            <w:lang w:eastAsia="zh-CN"/>
          </w:rPr>
          <w:t>(一)、供应链安全管理的背景和意义</w:t>
        </w:r>
        <w:r>
          <w:tab/>
        </w:r>
        <w:r>
          <w:fldChar w:fldCharType="begin"/>
        </w:r>
        <w:r>
          <w:instrText xml:space="preserve"> PAGEREF _Toc13527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3" w:history="1">
        <w:r>
          <w:rPr>
            <w:rFonts w:ascii="仿宋" w:eastAsia="仿宋" w:hAnsi="仿宋" w:cs="仿宋" w:hint="eastAsia"/>
            <w:lang w:eastAsia="zh-CN"/>
          </w:rPr>
          <w:t>(二)、供应链风险评估与管理</w:t>
        </w:r>
        <w:r>
          <w:tab/>
        </w:r>
        <w:r>
          <w:fldChar w:fldCharType="begin"/>
        </w:r>
        <w:r>
          <w:instrText xml:space="preserve"> PAGEREF _Toc2943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60" w:history="1">
        <w:r>
          <w:rPr>
            <w:rFonts w:ascii="仿宋" w:eastAsia="仿宋" w:hAnsi="仿宋" w:cs="仿宋" w:hint="eastAsia"/>
            <w:lang w:eastAsia="zh-CN"/>
          </w:rPr>
          <w:t>(三)、供应商选择与审核</w:t>
        </w:r>
        <w:r>
          <w:tab/>
        </w:r>
        <w:r>
          <w:fldChar w:fldCharType="begin"/>
        </w:r>
        <w:r>
          <w:instrText xml:space="preserve"> PAGEREF _Toc6260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" w:history="1">
        <w:r>
          <w:rPr>
            <w:rFonts w:ascii="仿宋" w:eastAsia="仿宋" w:hAnsi="仿宋" w:cs="仿宋" w:hint="eastAsia"/>
            <w:lang w:eastAsia="zh-CN"/>
          </w:rPr>
          <w:t>(四)、供应链紧急预案</w:t>
        </w:r>
        <w:r>
          <w:tab/>
        </w:r>
        <w:r>
          <w:fldChar w:fldCharType="begin"/>
        </w:r>
        <w:r>
          <w:instrText xml:space="preserve"> PAGEREF _Toc315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58" w:history="1">
        <w:r>
          <w:rPr>
            <w:rFonts w:ascii="仿宋" w:eastAsia="仿宋" w:hAnsi="仿宋" w:cs="仿宋" w:hint="eastAsia"/>
            <w:lang w:eastAsia="zh-CN"/>
          </w:rPr>
          <w:t>(五)、供应链安全文化建设</w:t>
        </w:r>
        <w:r>
          <w:tab/>
        </w:r>
        <w:r>
          <w:fldChar w:fldCharType="begin"/>
        </w:r>
        <w:r>
          <w:instrText xml:space="preserve"> PAGEREF _Toc4258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36" w:history="1">
        <w:r>
          <w:rPr>
            <w:rFonts w:ascii="仿宋" w:eastAsia="仿宋" w:hAnsi="仿宋" w:cs="仿宋" w:hint="eastAsia"/>
            <w:lang w:eastAsia="zh-CN"/>
          </w:rPr>
          <w:t>十六、战略的建立与选择过程</w:t>
        </w:r>
        <w:r>
          <w:tab/>
        </w:r>
        <w:r>
          <w:fldChar w:fldCharType="begin"/>
        </w:r>
        <w:r>
          <w:instrText xml:space="preserve"> PAGEREF _Toc23336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75" w:history="1">
        <w:r>
          <w:rPr>
            <w:rFonts w:ascii="仿宋" w:eastAsia="仿宋" w:hAnsi="仿宋" w:cs="仿宋" w:hint="eastAsia"/>
            <w:lang w:eastAsia="zh-CN"/>
          </w:rPr>
          <w:t>(一)、战略的建立与选择过程</w:t>
        </w:r>
        <w:r>
          <w:tab/>
        </w:r>
        <w:r>
          <w:fldChar w:fldCharType="begin"/>
        </w:r>
        <w:r>
          <w:instrText xml:space="preserve"> PAGEREF _Toc20375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1666" w:history="1">
        <w:r>
          <w:rPr>
            <w:rFonts w:ascii="仿宋" w:eastAsia="仿宋" w:hAnsi="仿宋" w:cs="仿宋" w:hint="eastAsia"/>
            <w:lang w:eastAsia="zh-CN"/>
          </w:rPr>
          <w:t>十七、电视台行业供应链管理</w:t>
        </w:r>
        <w:r>
          <w:tab/>
        </w:r>
        <w:r>
          <w:fldChar w:fldCharType="begin"/>
        </w:r>
        <w:r>
          <w:instrText xml:space="preserve"> PAGEREF _Toc31666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6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_Toc2776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8" w:history="1">
        <w:r>
          <w:rPr>
            <w:rFonts w:ascii="仿宋" w:eastAsia="仿宋" w:hAnsi="仿宋" w:cs="仿宋" w:hint="eastAsia"/>
            <w:lang w:eastAsia="zh-CN"/>
          </w:rPr>
          <w:t>(二)、供应商选择和评估</w:t>
        </w:r>
        <w:r>
          <w:tab/>
        </w:r>
        <w:r>
          <w:fldChar w:fldCharType="begin"/>
        </w:r>
        <w:r>
          <w:instrText xml:space="preserve"> PAGEREF _Toc21488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57" w:history="1">
        <w:r>
          <w:rPr>
            <w:rFonts w:ascii="仿宋" w:eastAsia="仿宋" w:hAnsi="仿宋" w:cs="仿宋" w:hint="eastAsia"/>
            <w:lang w:eastAsia="zh-CN"/>
          </w:rPr>
          <w:t>(三)、库存管理</w:t>
        </w:r>
        <w:r>
          <w:tab/>
        </w:r>
        <w:r>
          <w:fldChar w:fldCharType="begin"/>
        </w:r>
        <w:r>
          <w:instrText xml:space="preserve"> PAGEREF _Toc16957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8" w:history="1">
        <w:r>
          <w:rPr>
            <w:rFonts w:ascii="仿宋" w:eastAsia="仿宋" w:hAnsi="仿宋" w:cs="仿宋" w:hint="eastAsia"/>
            <w:lang w:eastAsia="zh-CN"/>
          </w:rPr>
          <w:t>(四)、物流和配送</w:t>
        </w:r>
        <w:r>
          <w:tab/>
        </w:r>
        <w:r>
          <w:fldChar w:fldCharType="begin"/>
        </w:r>
        <w:r>
          <w:instrText xml:space="preserve"> PAGEREF _Toc21258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66" w:history="1">
        <w:r>
          <w:rPr>
            <w:rFonts w:ascii="仿宋" w:eastAsia="仿宋" w:hAnsi="仿宋" w:cs="仿宋" w:hint="eastAsia"/>
            <w:lang w:eastAsia="zh-CN"/>
          </w:rPr>
          <w:t>(五)、信息技术支持</w:t>
        </w:r>
        <w:r>
          <w:tab/>
        </w:r>
        <w:r>
          <w:fldChar w:fldCharType="begin"/>
        </w:r>
        <w:r>
          <w:instrText xml:space="preserve"> PAGEREF _Toc9266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03" w:history="1">
        <w:r>
          <w:rPr>
            <w:rFonts w:ascii="仿宋" w:eastAsia="仿宋" w:hAnsi="仿宋" w:cs="仿宋" w:hint="eastAsia"/>
            <w:lang w:eastAsia="zh-CN"/>
          </w:rPr>
          <w:t>(六)、供应链绩效评估</w:t>
        </w:r>
        <w:r>
          <w:tab/>
        </w:r>
        <w:r>
          <w:fldChar w:fldCharType="begin"/>
        </w:r>
        <w:r>
          <w:instrText xml:space="preserve"> PAGEREF _Toc8703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40" w:history="1">
        <w:r>
          <w:rPr>
            <w:rFonts w:ascii="仿宋" w:eastAsia="仿宋" w:hAnsi="仿宋" w:cs="仿宋" w:hint="eastAsia"/>
            <w:lang w:eastAsia="zh-CN"/>
          </w:rPr>
          <w:t>十八、资源有效利用与节能减排</w:t>
        </w:r>
        <w:r>
          <w:tab/>
        </w:r>
        <w:r>
          <w:fldChar w:fldCharType="begin"/>
        </w:r>
        <w:r>
          <w:instrText xml:space="preserve"> PAGEREF _Toc8440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25" w:history="1">
        <w:r>
          <w:rPr>
            <w:rFonts w:ascii="仿宋" w:eastAsia="仿宋" w:hAnsi="仿宋" w:cs="仿宋" w:hint="eastAsia"/>
            <w:lang w:eastAsia="zh-CN"/>
          </w:rPr>
          <w:t>(一)、资源有效利用策略</w:t>
        </w:r>
        <w:r>
          <w:tab/>
        </w:r>
        <w:r>
          <w:fldChar w:fldCharType="begin"/>
        </w:r>
        <w:r>
          <w:instrText xml:space="preserve"> PAGEREF _Toc5725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12" w:history="1">
        <w:r>
          <w:rPr>
            <w:rFonts w:ascii="仿宋" w:eastAsia="仿宋" w:hAnsi="仿宋" w:cs="仿宋" w:hint="eastAsia"/>
            <w:lang w:eastAsia="zh-CN"/>
          </w:rPr>
          <w:t>(二)、节能措施与技术应用</w:t>
        </w:r>
        <w:r>
          <w:tab/>
        </w:r>
        <w:r>
          <w:fldChar w:fldCharType="begin"/>
        </w:r>
        <w:r>
          <w:instrText xml:space="preserve"> PAGEREF _Toc3312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22" w:history="1">
        <w:r>
          <w:rPr>
            <w:rFonts w:ascii="仿宋" w:eastAsia="仿宋" w:hAnsi="仿宋" w:cs="仿宋" w:hint="eastAsia"/>
            <w:lang w:eastAsia="zh-CN"/>
          </w:rPr>
          <w:t>(三)、减少排放与废弃物管理</w:t>
        </w:r>
        <w:r>
          <w:tab/>
        </w:r>
        <w:r>
          <w:fldChar w:fldCharType="begin"/>
        </w:r>
        <w:r>
          <w:instrText xml:space="preserve"> PAGEREF _Toc23522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38" w:history="1">
        <w:r>
          <w:rPr>
            <w:rFonts w:ascii="仿宋" w:eastAsia="仿宋" w:hAnsi="仿宋" w:cs="仿宋" w:hint="eastAsia"/>
            <w:lang w:eastAsia="zh-CN"/>
          </w:rPr>
          <w:t>十九、质量管理体系</w:t>
        </w:r>
        <w:r>
          <w:tab/>
        </w:r>
        <w:r>
          <w:fldChar w:fldCharType="begin"/>
        </w:r>
        <w:r>
          <w:instrText xml:space="preserve"> PAGEREF _Toc29238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67" w:history="1">
        <w:r>
          <w:rPr>
            <w:rFonts w:ascii="仿宋" w:eastAsia="仿宋" w:hAnsi="仿宋" w:cs="仿宋" w:hint="eastAsia"/>
            <w:lang w:eastAsia="zh-CN"/>
          </w:rPr>
          <w:t>(一)、质量管理体系概述</w:t>
        </w:r>
        <w:r>
          <w:tab/>
        </w:r>
        <w:r>
          <w:fldChar w:fldCharType="begin"/>
        </w:r>
        <w:r>
          <w:instrText xml:space="preserve"> PAGEREF _Toc5167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5" w:history="1">
        <w:r>
          <w:rPr>
            <w:rFonts w:ascii="仿宋" w:eastAsia="仿宋" w:hAnsi="仿宋" w:cs="仿宋" w:hint="eastAsia"/>
            <w:lang w:eastAsia="zh-CN"/>
          </w:rPr>
          <w:t>(二)、质量方针与目标</w:t>
        </w:r>
        <w:r>
          <w:tab/>
        </w:r>
        <w:r>
          <w:fldChar w:fldCharType="begin"/>
        </w:r>
        <w:r>
          <w:instrText xml:space="preserve"> PAGEREF _Toc29715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33" w:history="1">
        <w:r>
          <w:rPr>
            <w:rFonts w:ascii="仿宋" w:eastAsia="仿宋" w:hAnsi="仿宋" w:cs="仿宋" w:hint="eastAsia"/>
            <w:lang w:eastAsia="zh-CN"/>
          </w:rPr>
          <w:t>(三)、质量管理责任</w:t>
        </w:r>
        <w:r>
          <w:tab/>
        </w:r>
        <w:r>
          <w:fldChar w:fldCharType="begin"/>
        </w:r>
        <w:r>
          <w:instrText xml:space="preserve"> PAGEREF _Toc25833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09" w:history="1">
        <w:r>
          <w:rPr>
            <w:rFonts w:ascii="仿宋" w:eastAsia="仿宋" w:hAnsi="仿宋" w:cs="仿宋" w:hint="eastAsia"/>
            <w:lang w:eastAsia="zh-CN"/>
          </w:rPr>
          <w:t>(四)、质量管理程序</w:t>
        </w:r>
        <w:r>
          <w:tab/>
        </w:r>
        <w:r>
          <w:fldChar w:fldCharType="begin"/>
        </w:r>
        <w:r>
          <w:instrText xml:space="preserve"> PAGEREF _Toc31509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63" w:history="1">
        <w:r>
          <w:rPr>
            <w:rFonts w:ascii="仿宋" w:eastAsia="仿宋" w:hAnsi="仿宋" w:cs="仿宋" w:hint="eastAsia"/>
            <w:lang w:eastAsia="zh-CN"/>
          </w:rPr>
          <w:t>(五)、质量监控与改进</w:t>
        </w:r>
        <w:r>
          <w:tab/>
        </w:r>
        <w:r>
          <w:fldChar w:fldCharType="begin"/>
        </w:r>
        <w:r>
          <w:instrText xml:space="preserve"> PAGEREF _Toc28663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20" w:history="1">
        <w:r>
          <w:rPr>
            <w:rFonts w:ascii="仿宋" w:eastAsia="仿宋" w:hAnsi="仿宋" w:cs="仿宋" w:hint="eastAsia"/>
            <w:lang w:eastAsia="zh-CN"/>
          </w:rPr>
          <w:t>二十、法律和合规事项</w:t>
        </w:r>
        <w:r>
          <w:tab/>
        </w:r>
        <w:r>
          <w:fldChar w:fldCharType="begin"/>
        </w:r>
        <w:r>
          <w:instrText xml:space="preserve"> PAGEREF _Toc22220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73" w:history="1">
        <w:r>
          <w:rPr>
            <w:rFonts w:ascii="仿宋" w:eastAsia="仿宋" w:hAnsi="仿宋" w:cs="仿宋" w:hint="eastAsia"/>
            <w:lang w:eastAsia="zh-CN"/>
          </w:rPr>
          <w:t>(一)、公司法律结构</w:t>
        </w:r>
        <w:r>
          <w:tab/>
        </w:r>
        <w:r>
          <w:fldChar w:fldCharType="begin"/>
        </w:r>
        <w:r>
          <w:instrText xml:space="preserve"> PAGEREF _Toc20173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3" w:history="1">
        <w:r>
          <w:rPr>
            <w:rFonts w:ascii="仿宋" w:eastAsia="仿宋" w:hAnsi="仿宋" w:cs="仿宋" w:hint="eastAsia"/>
            <w:lang w:eastAsia="zh-CN"/>
          </w:rPr>
          <w:t>(二)、合同与协议</w:t>
        </w:r>
        <w:r>
          <w:tab/>
        </w:r>
        <w:r>
          <w:fldChar w:fldCharType="begin"/>
        </w:r>
        <w:r>
          <w:instrText xml:space="preserve"> PAGEREF _Toc10873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06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0398"/>
      <w:r>
        <w:rPr>
          <w:rFonts w:ascii="仿宋" w:eastAsia="仿宋" w:hAnsi="仿宋" w:cs="仿宋" w:hint="eastAsia"/>
          <w:sz w:val="28"/>
          <w:lang w:eastAsia="zh-CN"/>
        </w:rPr>
        <w:t>一、运营和供应链分析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819"/>
      <w:r>
        <w:rPr>
          <w:rFonts w:ascii="仿宋" w:eastAsia="仿宋" w:hAnsi="仿宋" w:cs="仿宋" w:hint="eastAsia"/>
          <w:lang w:eastAsia="zh-CN"/>
        </w:rPr>
        <w:t>(一)、生产流程分析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一、生产流程综览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我们的生产流程有以下几个环节：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原材料采购：采购半成品和辅料。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半成品加工：进行切割、打磨、组装等处理。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产品组装：将半成品组装成最终产品。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品质检测：检测产品质量。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成品入库：合格产品入库等待发货。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物流配送：通过物流公司配送产品给客户。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二、生产流程问题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我们的生产流程存在以下问题：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https://d.book118.com/055040313032011121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电视台项目安全调研评估报告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电视台项目安全调研评估报告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电视台项目安全调研评估报告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电视台项目安全调研评估报告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电视台项目安全调研评估报告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1946D7"/>
    <w:rsid w:val="381946D7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5504031303201112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2024-03-09T07:45:00Z</dcterms:created>
  <dcterms:modified xsi:type="dcterms:W3CDTF">2024-03-09T07:46:11Z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5B824F1960CD42158495EC84401DF0ED_11</vt:lpwstr>
  </property>
  <property fmtid="{D5CDD505-2E9C-101B-9397-08002B2CF9AE}" pid="3" name="KSOProductBuildVer">
    <vt:lpwstr>2052-12.1.0.16399</vt:lpwstr>
  </property>
</Properties>
</file>