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垃圾终端处理设备项目规划设计方案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02" w:history="1">
        <w:r>
          <w:rPr>
            <w:rFonts w:ascii="仿宋" w:eastAsia="仿宋" w:hAnsi="仿宋" w:cs="仿宋" w:hint="eastAsia"/>
            <w:lang w:eastAsia="zh-CN"/>
          </w:rPr>
          <w:t>概论</w:t>
        </w:r>
        <w:r>
          <w:tab/>
        </w:r>
        <w:r>
          <w:fldChar w:fldCharType="begin"/>
        </w:r>
        <w:r>
          <w:instrText xml:space="preserve"> PAGEREF _Toc22902 \h </w:instrText>
        </w:r>
        <w:r>
          <w:fldChar w:fldCharType="separate"/>
        </w:r>
        <w:r>
          <w:t>3</w:t>
        </w:r>
        <w:r>
          <w:fldChar w:fldCharType="end"/>
        </w:r>
      </w:hyperlink>
    </w:p>
    <w:p>
      <w:pPr>
        <w:pStyle w:val="TOC1"/>
        <w:tabs>
          <w:tab w:val="right" w:leader="dot" w:pos="8306"/>
        </w:tabs>
      </w:pPr>
      <w:hyperlink w:anchor="_Toc19115" w:history="1">
        <w:r>
          <w:rPr>
            <w:rFonts w:ascii="仿宋" w:eastAsia="仿宋" w:hAnsi="仿宋" w:cs="仿宋" w:hint="eastAsia"/>
            <w:lang w:eastAsia="zh-CN"/>
          </w:rPr>
          <w:t>一、产品规划分析</w:t>
        </w:r>
        <w:r>
          <w:tab/>
        </w:r>
        <w:r>
          <w:fldChar w:fldCharType="begin"/>
        </w:r>
        <w:r>
          <w:instrText xml:space="preserve"> PAGEREF _Toc19115 \h </w:instrText>
        </w:r>
        <w:r>
          <w:fldChar w:fldCharType="separate"/>
        </w:r>
        <w:r>
          <w:t>3</w:t>
        </w:r>
        <w:r>
          <w:fldChar w:fldCharType="end"/>
        </w:r>
      </w:hyperlink>
    </w:p>
    <w:p>
      <w:pPr>
        <w:pStyle w:val="TOC2"/>
        <w:tabs>
          <w:tab w:val="right" w:leader="dot" w:pos="8306"/>
        </w:tabs>
      </w:pPr>
      <w:hyperlink w:anchor="_Toc22365" w:history="1">
        <w:r>
          <w:rPr>
            <w:rFonts w:ascii="仿宋" w:eastAsia="仿宋" w:hAnsi="仿宋" w:cs="仿宋" w:hint="eastAsia"/>
            <w:lang w:eastAsia="zh-CN"/>
          </w:rPr>
          <w:t>(一)、产品规划</w:t>
        </w:r>
        <w:r>
          <w:tab/>
        </w:r>
        <w:r>
          <w:fldChar w:fldCharType="begin"/>
        </w:r>
        <w:r>
          <w:instrText xml:space="preserve"> PAGEREF _Toc22365 \h </w:instrText>
        </w:r>
        <w:r>
          <w:fldChar w:fldCharType="separate"/>
        </w:r>
        <w:r>
          <w:t>3</w:t>
        </w:r>
        <w:r>
          <w:fldChar w:fldCharType="end"/>
        </w:r>
      </w:hyperlink>
    </w:p>
    <w:p>
      <w:pPr>
        <w:pStyle w:val="TOC2"/>
        <w:tabs>
          <w:tab w:val="right" w:leader="dot" w:pos="8306"/>
        </w:tabs>
      </w:pPr>
      <w:hyperlink w:anchor="_Toc1160" w:history="1">
        <w:r>
          <w:rPr>
            <w:rFonts w:ascii="仿宋" w:eastAsia="仿宋" w:hAnsi="仿宋" w:cs="仿宋" w:hint="eastAsia"/>
            <w:lang w:eastAsia="zh-CN"/>
          </w:rPr>
          <w:t>(二)、建设规模</w:t>
        </w:r>
        <w:r>
          <w:tab/>
        </w:r>
        <w:r>
          <w:fldChar w:fldCharType="begin"/>
        </w:r>
        <w:r>
          <w:instrText xml:space="preserve"> PAGEREF _Toc1160 \h </w:instrText>
        </w:r>
        <w:r>
          <w:fldChar w:fldCharType="separate"/>
        </w:r>
        <w:r>
          <w:t>4</w:t>
        </w:r>
        <w:r>
          <w:fldChar w:fldCharType="end"/>
        </w:r>
      </w:hyperlink>
    </w:p>
    <w:p>
      <w:pPr>
        <w:pStyle w:val="TOC1"/>
        <w:tabs>
          <w:tab w:val="right" w:leader="dot" w:pos="8306"/>
        </w:tabs>
      </w:pPr>
      <w:hyperlink w:anchor="_Toc26288" w:history="1">
        <w:r>
          <w:rPr>
            <w:rFonts w:ascii="仿宋" w:eastAsia="仿宋" w:hAnsi="仿宋" w:cs="仿宋" w:hint="eastAsia"/>
            <w:lang w:eastAsia="zh-CN"/>
          </w:rPr>
          <w:t>二、垃圾终端处理设备项目建设背景及必要性分析</w:t>
        </w:r>
        <w:r>
          <w:tab/>
        </w:r>
        <w:r>
          <w:fldChar w:fldCharType="begin"/>
        </w:r>
        <w:r>
          <w:instrText xml:space="preserve"> PAGEREF _Toc26288 \h </w:instrText>
        </w:r>
        <w:r>
          <w:fldChar w:fldCharType="separate"/>
        </w:r>
        <w:r>
          <w:t>5</w:t>
        </w:r>
        <w:r>
          <w:fldChar w:fldCharType="end"/>
        </w:r>
      </w:hyperlink>
    </w:p>
    <w:p>
      <w:pPr>
        <w:pStyle w:val="TOC2"/>
        <w:tabs>
          <w:tab w:val="right" w:leader="dot" w:pos="8306"/>
        </w:tabs>
      </w:pPr>
      <w:hyperlink w:anchor="_Toc6379" w:history="1">
        <w:r>
          <w:rPr>
            <w:rFonts w:ascii="仿宋" w:eastAsia="仿宋" w:hAnsi="仿宋" w:cs="仿宋" w:hint="eastAsia"/>
            <w:lang w:eastAsia="zh-CN"/>
          </w:rPr>
          <w:t>(一)、垃圾终端处理设备项目背景分析</w:t>
        </w:r>
        <w:r>
          <w:tab/>
        </w:r>
        <w:r>
          <w:fldChar w:fldCharType="begin"/>
        </w:r>
        <w:r>
          <w:instrText xml:space="preserve"> PAGEREF _Toc6379 \h </w:instrText>
        </w:r>
        <w:r>
          <w:fldChar w:fldCharType="separate"/>
        </w:r>
        <w:r>
          <w:t>5</w:t>
        </w:r>
        <w:r>
          <w:fldChar w:fldCharType="end"/>
        </w:r>
      </w:hyperlink>
    </w:p>
    <w:p>
      <w:pPr>
        <w:pStyle w:val="TOC2"/>
        <w:tabs>
          <w:tab w:val="right" w:leader="dot" w:pos="8306"/>
        </w:tabs>
      </w:pPr>
      <w:hyperlink w:anchor="_Toc30483" w:history="1">
        <w:r>
          <w:rPr>
            <w:rFonts w:ascii="仿宋" w:eastAsia="仿宋" w:hAnsi="仿宋" w:cs="仿宋" w:hint="eastAsia"/>
            <w:lang w:eastAsia="zh-CN"/>
          </w:rPr>
          <w:t>(二)、垃圾终端处理设备项目建设必要性分析</w:t>
        </w:r>
        <w:r>
          <w:tab/>
        </w:r>
        <w:r>
          <w:fldChar w:fldCharType="begin"/>
        </w:r>
        <w:r>
          <w:instrText xml:space="preserve"> PAGEREF _Toc30483 \h </w:instrText>
        </w:r>
        <w:r>
          <w:fldChar w:fldCharType="separate"/>
        </w:r>
        <w:r>
          <w:t>7</w:t>
        </w:r>
        <w:r>
          <w:fldChar w:fldCharType="end"/>
        </w:r>
      </w:hyperlink>
    </w:p>
    <w:p>
      <w:pPr>
        <w:pStyle w:val="TOC1"/>
        <w:tabs>
          <w:tab w:val="right" w:leader="dot" w:pos="8306"/>
        </w:tabs>
      </w:pPr>
      <w:hyperlink w:anchor="_Toc16709" w:history="1">
        <w:r>
          <w:rPr>
            <w:rFonts w:ascii="仿宋" w:eastAsia="仿宋" w:hAnsi="仿宋" w:cs="仿宋" w:hint="eastAsia"/>
            <w:lang w:eastAsia="zh-CN"/>
          </w:rPr>
          <w:t>三、垃圾终端处理设备项目选址可行性分析</w:t>
        </w:r>
        <w:r>
          <w:tab/>
        </w:r>
        <w:r>
          <w:fldChar w:fldCharType="begin"/>
        </w:r>
        <w:r>
          <w:instrText xml:space="preserve"> PAGEREF _Toc16709 \h </w:instrText>
        </w:r>
        <w:r>
          <w:fldChar w:fldCharType="separate"/>
        </w:r>
        <w:r>
          <w:t>8</w:t>
        </w:r>
        <w:r>
          <w:fldChar w:fldCharType="end"/>
        </w:r>
      </w:hyperlink>
    </w:p>
    <w:p>
      <w:pPr>
        <w:pStyle w:val="TOC2"/>
        <w:tabs>
          <w:tab w:val="right" w:leader="dot" w:pos="8306"/>
        </w:tabs>
      </w:pPr>
      <w:hyperlink w:anchor="_Toc11037" w:history="1">
        <w:r>
          <w:rPr>
            <w:rFonts w:ascii="仿宋" w:eastAsia="仿宋" w:hAnsi="仿宋" w:cs="仿宋" w:hint="eastAsia"/>
            <w:lang w:eastAsia="zh-CN"/>
          </w:rPr>
          <w:t>(一)、垃圾终端处理设备项目选址</w:t>
        </w:r>
        <w:r>
          <w:tab/>
        </w:r>
        <w:r>
          <w:fldChar w:fldCharType="begin"/>
        </w:r>
        <w:r>
          <w:instrText xml:space="preserve"> PAGEREF _Toc11037 \h </w:instrText>
        </w:r>
        <w:r>
          <w:fldChar w:fldCharType="separate"/>
        </w:r>
        <w:r>
          <w:t>8</w:t>
        </w:r>
        <w:r>
          <w:fldChar w:fldCharType="end"/>
        </w:r>
      </w:hyperlink>
    </w:p>
    <w:p>
      <w:pPr>
        <w:pStyle w:val="TOC2"/>
        <w:tabs>
          <w:tab w:val="right" w:leader="dot" w:pos="8306"/>
        </w:tabs>
      </w:pPr>
      <w:hyperlink w:anchor="_Toc28920" w:history="1">
        <w:r>
          <w:rPr>
            <w:rFonts w:ascii="仿宋" w:eastAsia="仿宋" w:hAnsi="仿宋" w:cs="仿宋" w:hint="eastAsia"/>
            <w:lang w:eastAsia="zh-CN"/>
          </w:rPr>
          <w:t>(二)、用地控制指标</w:t>
        </w:r>
        <w:r>
          <w:tab/>
        </w:r>
        <w:r>
          <w:fldChar w:fldCharType="begin"/>
        </w:r>
        <w:r>
          <w:instrText xml:space="preserve"> PAGEREF _Toc28920 \h </w:instrText>
        </w:r>
        <w:r>
          <w:fldChar w:fldCharType="separate"/>
        </w:r>
        <w:r>
          <w:t>8</w:t>
        </w:r>
        <w:r>
          <w:fldChar w:fldCharType="end"/>
        </w:r>
      </w:hyperlink>
    </w:p>
    <w:p>
      <w:pPr>
        <w:pStyle w:val="TOC2"/>
        <w:tabs>
          <w:tab w:val="right" w:leader="dot" w:pos="8306"/>
        </w:tabs>
      </w:pPr>
      <w:hyperlink w:anchor="_Toc16178" w:history="1">
        <w:r>
          <w:rPr>
            <w:rFonts w:ascii="仿宋" w:eastAsia="仿宋" w:hAnsi="仿宋" w:cs="仿宋" w:hint="eastAsia"/>
            <w:lang w:eastAsia="zh-CN"/>
          </w:rPr>
          <w:t>(三)、节约用地措施</w:t>
        </w:r>
        <w:r>
          <w:tab/>
        </w:r>
        <w:r>
          <w:fldChar w:fldCharType="begin"/>
        </w:r>
        <w:r>
          <w:instrText xml:space="preserve"> PAGEREF _Toc16178 \h </w:instrText>
        </w:r>
        <w:r>
          <w:fldChar w:fldCharType="separate"/>
        </w:r>
        <w:r>
          <w:t>10</w:t>
        </w:r>
        <w:r>
          <w:fldChar w:fldCharType="end"/>
        </w:r>
      </w:hyperlink>
    </w:p>
    <w:p>
      <w:pPr>
        <w:pStyle w:val="TOC2"/>
        <w:tabs>
          <w:tab w:val="right" w:leader="dot" w:pos="8306"/>
        </w:tabs>
      </w:pPr>
      <w:hyperlink w:anchor="_Toc14164" w:history="1">
        <w:r>
          <w:rPr>
            <w:rFonts w:ascii="仿宋" w:eastAsia="仿宋" w:hAnsi="仿宋" w:cs="仿宋" w:hint="eastAsia"/>
            <w:lang w:eastAsia="zh-CN"/>
          </w:rPr>
          <w:t>(四)、总图布置方案</w:t>
        </w:r>
        <w:r>
          <w:tab/>
        </w:r>
        <w:r>
          <w:fldChar w:fldCharType="begin"/>
        </w:r>
        <w:r>
          <w:instrText xml:space="preserve"> PAGEREF _Toc14164 \h </w:instrText>
        </w:r>
        <w:r>
          <w:fldChar w:fldCharType="separate"/>
        </w:r>
        <w:r>
          <w:t>11</w:t>
        </w:r>
        <w:r>
          <w:fldChar w:fldCharType="end"/>
        </w:r>
      </w:hyperlink>
    </w:p>
    <w:p>
      <w:pPr>
        <w:pStyle w:val="TOC2"/>
        <w:tabs>
          <w:tab w:val="right" w:leader="dot" w:pos="8306"/>
        </w:tabs>
      </w:pPr>
      <w:hyperlink w:anchor="_Toc8175" w:history="1">
        <w:r>
          <w:rPr>
            <w:rFonts w:ascii="仿宋" w:eastAsia="仿宋" w:hAnsi="仿宋" w:cs="仿宋" w:hint="eastAsia"/>
            <w:lang w:eastAsia="zh-CN"/>
          </w:rPr>
          <w:t>(五)、选址综合评价</w:t>
        </w:r>
        <w:r>
          <w:tab/>
        </w:r>
        <w:r>
          <w:fldChar w:fldCharType="begin"/>
        </w:r>
        <w:r>
          <w:instrText xml:space="preserve"> PAGEREF _Toc8175 \h </w:instrText>
        </w:r>
        <w:r>
          <w:fldChar w:fldCharType="separate"/>
        </w:r>
        <w:r>
          <w:t>12</w:t>
        </w:r>
        <w:r>
          <w:fldChar w:fldCharType="end"/>
        </w:r>
      </w:hyperlink>
    </w:p>
    <w:p>
      <w:pPr>
        <w:pStyle w:val="TOC1"/>
        <w:tabs>
          <w:tab w:val="right" w:leader="dot" w:pos="8306"/>
        </w:tabs>
      </w:pPr>
      <w:hyperlink w:anchor="_Toc18123" w:history="1">
        <w:r>
          <w:rPr>
            <w:rFonts w:ascii="仿宋" w:eastAsia="仿宋" w:hAnsi="仿宋" w:cs="仿宋" w:hint="eastAsia"/>
            <w:lang w:eastAsia="zh-CN"/>
          </w:rPr>
          <w:t>四、垃圾终端处理设备项目概论</w:t>
        </w:r>
        <w:r>
          <w:tab/>
        </w:r>
        <w:r>
          <w:fldChar w:fldCharType="begin"/>
        </w:r>
        <w:r>
          <w:instrText xml:space="preserve"> PAGEREF _Toc18123 \h </w:instrText>
        </w:r>
        <w:r>
          <w:fldChar w:fldCharType="separate"/>
        </w:r>
        <w:r>
          <w:t>14</w:t>
        </w:r>
        <w:r>
          <w:fldChar w:fldCharType="end"/>
        </w:r>
      </w:hyperlink>
    </w:p>
    <w:p>
      <w:pPr>
        <w:pStyle w:val="TOC2"/>
        <w:tabs>
          <w:tab w:val="right" w:leader="dot" w:pos="8306"/>
        </w:tabs>
      </w:pPr>
      <w:hyperlink w:anchor="_Toc29986" w:history="1">
        <w:r>
          <w:rPr>
            <w:rFonts w:ascii="仿宋" w:eastAsia="仿宋" w:hAnsi="仿宋" w:cs="仿宋" w:hint="eastAsia"/>
            <w:lang w:eastAsia="zh-CN"/>
          </w:rPr>
          <w:t>(一)、垃圾终端处理设备项目概况</w:t>
        </w:r>
        <w:r>
          <w:tab/>
        </w:r>
        <w:r>
          <w:fldChar w:fldCharType="begin"/>
        </w:r>
        <w:r>
          <w:instrText xml:space="preserve"> PAGEREF _Toc29986 \h </w:instrText>
        </w:r>
        <w:r>
          <w:fldChar w:fldCharType="separate"/>
        </w:r>
        <w:r>
          <w:t>14</w:t>
        </w:r>
        <w:r>
          <w:fldChar w:fldCharType="end"/>
        </w:r>
      </w:hyperlink>
    </w:p>
    <w:p>
      <w:pPr>
        <w:pStyle w:val="TOC2"/>
        <w:tabs>
          <w:tab w:val="right" w:leader="dot" w:pos="8306"/>
        </w:tabs>
      </w:pPr>
      <w:hyperlink w:anchor="_Toc29324" w:history="1">
        <w:r>
          <w:rPr>
            <w:rFonts w:ascii="仿宋" w:eastAsia="仿宋" w:hAnsi="仿宋" w:cs="仿宋" w:hint="eastAsia"/>
            <w:lang w:eastAsia="zh-CN"/>
          </w:rPr>
          <w:t>(二)、垃圾终端处理设备项目目标</w:t>
        </w:r>
        <w:r>
          <w:tab/>
        </w:r>
        <w:r>
          <w:fldChar w:fldCharType="begin"/>
        </w:r>
        <w:r>
          <w:instrText xml:space="preserve"> PAGEREF _Toc29324 \h </w:instrText>
        </w:r>
        <w:r>
          <w:fldChar w:fldCharType="separate"/>
        </w:r>
        <w:r>
          <w:t>16</w:t>
        </w:r>
        <w:r>
          <w:fldChar w:fldCharType="end"/>
        </w:r>
      </w:hyperlink>
    </w:p>
    <w:p>
      <w:pPr>
        <w:pStyle w:val="TOC2"/>
        <w:tabs>
          <w:tab w:val="right" w:leader="dot" w:pos="8306"/>
        </w:tabs>
      </w:pPr>
      <w:hyperlink w:anchor="_Toc19820" w:history="1">
        <w:r>
          <w:rPr>
            <w:rFonts w:ascii="仿宋" w:eastAsia="仿宋" w:hAnsi="仿宋" w:cs="仿宋" w:hint="eastAsia"/>
            <w:lang w:eastAsia="zh-CN"/>
          </w:rPr>
          <w:t>(三)、垃圾终端处理设备项目提出的理由</w:t>
        </w:r>
        <w:r>
          <w:tab/>
        </w:r>
        <w:r>
          <w:fldChar w:fldCharType="begin"/>
        </w:r>
        <w:r>
          <w:instrText xml:space="preserve"> PAGEREF _Toc19820 \h </w:instrText>
        </w:r>
        <w:r>
          <w:fldChar w:fldCharType="separate"/>
        </w:r>
        <w:r>
          <w:t>17</w:t>
        </w:r>
        <w:r>
          <w:fldChar w:fldCharType="end"/>
        </w:r>
      </w:hyperlink>
    </w:p>
    <w:p>
      <w:pPr>
        <w:pStyle w:val="TOC2"/>
        <w:tabs>
          <w:tab w:val="right" w:leader="dot" w:pos="8306"/>
        </w:tabs>
      </w:pPr>
      <w:hyperlink w:anchor="_Toc15905" w:history="1">
        <w:r>
          <w:rPr>
            <w:rFonts w:ascii="仿宋" w:eastAsia="仿宋" w:hAnsi="仿宋" w:cs="仿宋" w:hint="eastAsia"/>
            <w:lang w:eastAsia="zh-CN"/>
          </w:rPr>
          <w:t>(四)、垃圾终端处理设备项目意义</w:t>
        </w:r>
        <w:r>
          <w:tab/>
        </w:r>
        <w:r>
          <w:fldChar w:fldCharType="begin"/>
        </w:r>
        <w:r>
          <w:instrText xml:space="preserve"> PAGEREF _Toc15905 \h </w:instrText>
        </w:r>
        <w:r>
          <w:fldChar w:fldCharType="separate"/>
        </w:r>
        <w:r>
          <w:t>19</w:t>
        </w:r>
        <w:r>
          <w:fldChar w:fldCharType="end"/>
        </w:r>
      </w:hyperlink>
    </w:p>
    <w:p>
      <w:pPr>
        <w:pStyle w:val="TOC2"/>
        <w:tabs>
          <w:tab w:val="right" w:leader="dot" w:pos="8306"/>
        </w:tabs>
      </w:pPr>
      <w:hyperlink w:anchor="_Toc14328" w:history="1">
        <w:r>
          <w:rPr>
            <w:rFonts w:ascii="仿宋" w:eastAsia="仿宋" w:hAnsi="仿宋" w:cs="仿宋" w:hint="eastAsia"/>
            <w:lang w:eastAsia="zh-CN"/>
          </w:rPr>
          <w:t>(五)、垃圾终端处理设备项目背景</w:t>
        </w:r>
        <w:r>
          <w:tab/>
        </w:r>
        <w:r>
          <w:fldChar w:fldCharType="begin"/>
        </w:r>
        <w:r>
          <w:instrText xml:space="preserve"> PAGEREF _Toc14328 \h </w:instrText>
        </w:r>
        <w:r>
          <w:fldChar w:fldCharType="separate"/>
        </w:r>
        <w:r>
          <w:t>20</w:t>
        </w:r>
        <w:r>
          <w:fldChar w:fldCharType="end"/>
        </w:r>
      </w:hyperlink>
    </w:p>
    <w:p>
      <w:pPr>
        <w:pStyle w:val="TOC1"/>
        <w:tabs>
          <w:tab w:val="right" w:leader="dot" w:pos="8306"/>
        </w:tabs>
      </w:pPr>
      <w:hyperlink w:anchor="_Toc14016" w:history="1">
        <w:r>
          <w:rPr>
            <w:rFonts w:ascii="仿宋" w:eastAsia="仿宋" w:hAnsi="仿宋" w:cs="仿宋" w:hint="eastAsia"/>
            <w:lang w:eastAsia="zh-CN"/>
          </w:rPr>
          <w:t>五、垃圾终端处理设备项目绩效评估</w:t>
        </w:r>
        <w:r>
          <w:tab/>
        </w:r>
        <w:r>
          <w:fldChar w:fldCharType="begin"/>
        </w:r>
        <w:r>
          <w:instrText xml:space="preserve"> PAGEREF _Toc14016 \h </w:instrText>
        </w:r>
        <w:r>
          <w:fldChar w:fldCharType="separate"/>
        </w:r>
        <w:r>
          <w:t>21</w:t>
        </w:r>
        <w:r>
          <w:fldChar w:fldCharType="end"/>
        </w:r>
      </w:hyperlink>
    </w:p>
    <w:p>
      <w:pPr>
        <w:pStyle w:val="TOC2"/>
        <w:tabs>
          <w:tab w:val="right" w:leader="dot" w:pos="8306"/>
        </w:tabs>
      </w:pPr>
      <w:hyperlink w:anchor="_Toc17649" w:history="1">
        <w:r>
          <w:rPr>
            <w:rFonts w:ascii="仿宋" w:eastAsia="仿宋" w:hAnsi="仿宋" w:cs="仿宋" w:hint="eastAsia"/>
            <w:lang w:eastAsia="zh-CN"/>
          </w:rPr>
          <w:t>(一)、绩效评估指标</w:t>
        </w:r>
        <w:r>
          <w:tab/>
        </w:r>
        <w:r>
          <w:fldChar w:fldCharType="begin"/>
        </w:r>
        <w:r>
          <w:instrText xml:space="preserve"> PAGEREF _Toc17649 \h </w:instrText>
        </w:r>
        <w:r>
          <w:fldChar w:fldCharType="separate"/>
        </w:r>
        <w:r>
          <w:t>21</w:t>
        </w:r>
        <w:r>
          <w:fldChar w:fldCharType="end"/>
        </w:r>
      </w:hyperlink>
    </w:p>
    <w:p>
      <w:pPr>
        <w:pStyle w:val="TOC2"/>
        <w:tabs>
          <w:tab w:val="right" w:leader="dot" w:pos="8306"/>
        </w:tabs>
      </w:pPr>
      <w:hyperlink w:anchor="_Toc19571" w:history="1">
        <w:r>
          <w:rPr>
            <w:rFonts w:ascii="仿宋" w:eastAsia="仿宋" w:hAnsi="仿宋" w:cs="仿宋" w:hint="eastAsia"/>
            <w:lang w:eastAsia="zh-CN"/>
          </w:rPr>
          <w:t>(二)、绩效评估方法</w:t>
        </w:r>
        <w:r>
          <w:tab/>
        </w:r>
        <w:r>
          <w:fldChar w:fldCharType="begin"/>
        </w:r>
        <w:r>
          <w:instrText xml:space="preserve"> PAGEREF _Toc19571 \h </w:instrText>
        </w:r>
        <w:r>
          <w:fldChar w:fldCharType="separate"/>
        </w:r>
        <w:r>
          <w:t>22</w:t>
        </w:r>
        <w:r>
          <w:fldChar w:fldCharType="end"/>
        </w:r>
      </w:hyperlink>
    </w:p>
    <w:p>
      <w:pPr>
        <w:pStyle w:val="TOC2"/>
        <w:tabs>
          <w:tab w:val="right" w:leader="dot" w:pos="8306"/>
        </w:tabs>
      </w:pPr>
      <w:hyperlink w:anchor="_Toc27290" w:history="1">
        <w:r>
          <w:rPr>
            <w:rFonts w:ascii="仿宋" w:eastAsia="仿宋" w:hAnsi="仿宋" w:cs="仿宋" w:hint="eastAsia"/>
            <w:lang w:eastAsia="zh-CN"/>
          </w:rPr>
          <w:t>(三)、绩效评估周期</w:t>
        </w:r>
        <w:r>
          <w:tab/>
        </w:r>
        <w:r>
          <w:fldChar w:fldCharType="begin"/>
        </w:r>
        <w:r>
          <w:instrText xml:space="preserve"> PAGEREF _Toc27290 \h </w:instrText>
        </w:r>
        <w:r>
          <w:fldChar w:fldCharType="separate"/>
        </w:r>
        <w:r>
          <w:t>23</w:t>
        </w:r>
        <w:r>
          <w:fldChar w:fldCharType="end"/>
        </w:r>
      </w:hyperlink>
    </w:p>
    <w:p>
      <w:pPr>
        <w:pStyle w:val="TOC1"/>
        <w:tabs>
          <w:tab w:val="right" w:leader="dot" w:pos="8306"/>
        </w:tabs>
      </w:pPr>
      <w:hyperlink w:anchor="_Toc20811" w:history="1">
        <w:r>
          <w:rPr>
            <w:rFonts w:ascii="仿宋" w:eastAsia="仿宋" w:hAnsi="仿宋" w:cs="仿宋" w:hint="eastAsia"/>
            <w:lang w:eastAsia="zh-CN"/>
          </w:rPr>
          <w:t>六、市场分析、调研</w:t>
        </w:r>
        <w:r>
          <w:tab/>
        </w:r>
        <w:r>
          <w:fldChar w:fldCharType="begin"/>
        </w:r>
        <w:r>
          <w:instrText xml:space="preserve"> PAGEREF _Toc20811 \h </w:instrText>
        </w:r>
        <w:r>
          <w:fldChar w:fldCharType="separate"/>
        </w:r>
        <w:r>
          <w:t>24</w:t>
        </w:r>
        <w:r>
          <w:fldChar w:fldCharType="end"/>
        </w:r>
      </w:hyperlink>
    </w:p>
    <w:p>
      <w:pPr>
        <w:pStyle w:val="TOC2"/>
        <w:tabs>
          <w:tab w:val="right" w:leader="dot" w:pos="8306"/>
        </w:tabs>
      </w:pPr>
      <w:hyperlink w:anchor="_Toc31799" w:history="1">
        <w:r>
          <w:rPr>
            <w:rFonts w:ascii="仿宋" w:eastAsia="仿宋" w:hAnsi="仿宋" w:cs="仿宋" w:hint="eastAsia"/>
            <w:lang w:eastAsia="zh-CN"/>
          </w:rPr>
          <w:t>(一)、垃圾终端处理设备行业分析</w:t>
        </w:r>
        <w:r>
          <w:tab/>
        </w:r>
        <w:r>
          <w:fldChar w:fldCharType="begin"/>
        </w:r>
        <w:r>
          <w:instrText xml:space="preserve"> PAGEREF _Toc31799 \h </w:instrText>
        </w:r>
        <w:r>
          <w:fldChar w:fldCharType="separate"/>
        </w:r>
        <w:r>
          <w:t>24</w:t>
        </w:r>
        <w:r>
          <w:fldChar w:fldCharType="end"/>
        </w:r>
      </w:hyperlink>
    </w:p>
    <w:p>
      <w:pPr>
        <w:pStyle w:val="TOC2"/>
        <w:tabs>
          <w:tab w:val="right" w:leader="dot" w:pos="8306"/>
        </w:tabs>
      </w:pPr>
      <w:hyperlink w:anchor="_Toc14121" w:history="1">
        <w:r>
          <w:rPr>
            <w:rFonts w:ascii="仿宋" w:eastAsia="仿宋" w:hAnsi="仿宋" w:cs="仿宋" w:hint="eastAsia"/>
            <w:lang w:eastAsia="zh-CN"/>
          </w:rPr>
          <w:t>(二)、垃圾终端处理设备市场分析预测</w:t>
        </w:r>
        <w:r>
          <w:tab/>
        </w:r>
        <w:r>
          <w:fldChar w:fldCharType="begin"/>
        </w:r>
        <w:r>
          <w:instrText xml:space="preserve"> PAGEREF _Toc14121 \h </w:instrText>
        </w:r>
        <w:r>
          <w:fldChar w:fldCharType="separate"/>
        </w:r>
        <w:r>
          <w:t>25</w:t>
        </w:r>
        <w:r>
          <w:fldChar w:fldCharType="end"/>
        </w:r>
      </w:hyperlink>
    </w:p>
    <w:p>
      <w:pPr>
        <w:pStyle w:val="TOC1"/>
        <w:tabs>
          <w:tab w:val="right" w:leader="dot" w:pos="8306"/>
        </w:tabs>
      </w:pPr>
      <w:hyperlink w:anchor="_Toc2340" w:history="1">
        <w:r>
          <w:rPr>
            <w:rFonts w:ascii="仿宋" w:eastAsia="仿宋" w:hAnsi="仿宋" w:cs="仿宋" w:hint="eastAsia"/>
            <w:lang w:eastAsia="zh-CN"/>
          </w:rPr>
          <w:t>七、垃圾终端处理设备项目计划安排</w:t>
        </w:r>
        <w:r>
          <w:tab/>
        </w:r>
        <w:r>
          <w:fldChar w:fldCharType="begin"/>
        </w:r>
        <w:r>
          <w:instrText xml:space="preserve"> PAGEREF _Toc2340 \h </w:instrText>
        </w:r>
        <w:r>
          <w:fldChar w:fldCharType="separate"/>
        </w:r>
        <w:r>
          <w:t>26</w:t>
        </w:r>
        <w:r>
          <w:fldChar w:fldCharType="end"/>
        </w:r>
      </w:hyperlink>
    </w:p>
    <w:p>
      <w:pPr>
        <w:pStyle w:val="TOC2"/>
        <w:tabs>
          <w:tab w:val="right" w:leader="dot" w:pos="8306"/>
        </w:tabs>
      </w:pPr>
      <w:hyperlink w:anchor="_Toc10476" w:history="1">
        <w:r>
          <w:rPr>
            <w:rFonts w:ascii="仿宋" w:eastAsia="仿宋" w:hAnsi="仿宋" w:cs="仿宋" w:hint="eastAsia"/>
            <w:lang w:eastAsia="zh-CN"/>
          </w:rPr>
          <w:t>(一)、建设周期</w:t>
        </w:r>
        <w:r>
          <w:tab/>
        </w:r>
        <w:r>
          <w:fldChar w:fldCharType="begin"/>
        </w:r>
        <w:r>
          <w:instrText xml:space="preserve"> PAGEREF _Toc10476 \h </w:instrText>
        </w:r>
        <w:r>
          <w:fldChar w:fldCharType="separate"/>
        </w:r>
        <w:r>
          <w:t>26</w:t>
        </w:r>
        <w:r>
          <w:fldChar w:fldCharType="end"/>
        </w:r>
      </w:hyperlink>
    </w:p>
    <w:p>
      <w:pPr>
        <w:pStyle w:val="TOC2"/>
        <w:tabs>
          <w:tab w:val="right" w:leader="dot" w:pos="8306"/>
        </w:tabs>
      </w:pPr>
      <w:hyperlink w:anchor="_Toc28117" w:history="1">
        <w:r>
          <w:rPr>
            <w:rFonts w:ascii="仿宋" w:eastAsia="仿宋" w:hAnsi="仿宋" w:cs="仿宋" w:hint="eastAsia"/>
            <w:lang w:eastAsia="zh-CN"/>
          </w:rPr>
          <w:t>(二)、建设进度</w:t>
        </w:r>
        <w:r>
          <w:tab/>
        </w:r>
        <w:r>
          <w:fldChar w:fldCharType="begin"/>
        </w:r>
        <w:r>
          <w:instrText xml:space="preserve"> PAGEREF _Toc28117 \h </w:instrText>
        </w:r>
        <w:r>
          <w:fldChar w:fldCharType="separate"/>
        </w:r>
        <w:r>
          <w:t>27</w:t>
        </w:r>
        <w:r>
          <w:fldChar w:fldCharType="end"/>
        </w:r>
      </w:hyperlink>
    </w:p>
    <w:p>
      <w:pPr>
        <w:pStyle w:val="TOC2"/>
        <w:tabs>
          <w:tab w:val="right" w:leader="dot" w:pos="8306"/>
        </w:tabs>
      </w:pPr>
      <w:hyperlink w:anchor="_Toc16907" w:history="1">
        <w:r>
          <w:rPr>
            <w:rFonts w:ascii="仿宋" w:eastAsia="仿宋" w:hAnsi="仿宋" w:cs="仿宋" w:hint="eastAsia"/>
            <w:lang w:eastAsia="zh-CN"/>
          </w:rPr>
          <w:t>(三)、进度安排注意事项</w:t>
        </w:r>
        <w:r>
          <w:tab/>
        </w:r>
        <w:r>
          <w:fldChar w:fldCharType="begin"/>
        </w:r>
        <w:r>
          <w:instrText xml:space="preserve"> PAGEREF _Toc16907 \h </w:instrText>
        </w:r>
        <w:r>
          <w:fldChar w:fldCharType="separate"/>
        </w:r>
        <w:r>
          <w:t>28</w:t>
        </w:r>
        <w:r>
          <w:fldChar w:fldCharType="end"/>
        </w:r>
      </w:hyperlink>
    </w:p>
    <w:p>
      <w:pPr>
        <w:pStyle w:val="TOC2"/>
        <w:tabs>
          <w:tab w:val="right" w:leader="dot" w:pos="8306"/>
        </w:tabs>
      </w:pPr>
      <w:hyperlink w:anchor="_Toc28043" w:history="1">
        <w:r>
          <w:rPr>
            <w:rFonts w:ascii="仿宋" w:eastAsia="仿宋" w:hAnsi="仿宋" w:cs="仿宋" w:hint="eastAsia"/>
            <w:lang w:eastAsia="zh-CN"/>
          </w:rPr>
          <w:t>(四)、人力资源配置</w:t>
        </w:r>
        <w:r>
          <w:tab/>
        </w:r>
        <w:r>
          <w:fldChar w:fldCharType="begin"/>
        </w:r>
        <w:r>
          <w:instrText xml:space="preserve"> PAGEREF _Toc28043 \h </w:instrText>
        </w:r>
        <w:r>
          <w:fldChar w:fldCharType="separate"/>
        </w:r>
        <w:r>
          <w:t>29</w:t>
        </w:r>
        <w:r>
          <w:fldChar w:fldCharType="end"/>
        </w:r>
      </w:hyperlink>
    </w:p>
    <w:p>
      <w:pPr>
        <w:pStyle w:val="TOC1"/>
        <w:tabs>
          <w:tab w:val="right" w:leader="dot" w:pos="8306"/>
        </w:tabs>
      </w:pPr>
      <w:hyperlink w:anchor="_Toc32725" w:history="1">
        <w:r>
          <w:rPr>
            <w:rFonts w:ascii="仿宋" w:eastAsia="仿宋" w:hAnsi="仿宋" w:cs="仿宋" w:hint="eastAsia"/>
            <w:lang w:eastAsia="zh-CN"/>
          </w:rPr>
          <w:t>八、垃圾终端处理设备项目社会影响</w:t>
        </w:r>
        <w:r>
          <w:tab/>
        </w:r>
        <w:r>
          <w:fldChar w:fldCharType="begin"/>
        </w:r>
        <w:r>
          <w:instrText xml:space="preserve"> PAGEREF _Toc32725 \h </w:instrText>
        </w:r>
        <w:r>
          <w:fldChar w:fldCharType="separate"/>
        </w:r>
        <w:r>
          <w:t>30</w:t>
        </w:r>
        <w:r>
          <w:fldChar w:fldCharType="end"/>
        </w:r>
      </w:hyperlink>
    </w:p>
    <w:p>
      <w:pPr>
        <w:pStyle w:val="TOC2"/>
        <w:tabs>
          <w:tab w:val="right" w:leader="dot" w:pos="8306"/>
        </w:tabs>
      </w:pPr>
      <w:hyperlink w:anchor="_Toc8966" w:history="1">
        <w:r>
          <w:rPr>
            <w:rFonts w:ascii="仿宋" w:eastAsia="仿宋" w:hAnsi="仿宋" w:cs="仿宋" w:hint="eastAsia"/>
            <w:lang w:eastAsia="zh-CN"/>
          </w:rPr>
          <w:t>(一)、社会责任与义务</w:t>
        </w:r>
        <w:r>
          <w:tab/>
        </w:r>
        <w:r>
          <w:fldChar w:fldCharType="begin"/>
        </w:r>
        <w:r>
          <w:instrText xml:space="preserve"> PAGEREF _Toc8966 \h </w:instrText>
        </w:r>
        <w:r>
          <w:fldChar w:fldCharType="separate"/>
        </w:r>
        <w:r>
          <w:t>30</w:t>
        </w:r>
        <w:r>
          <w:fldChar w:fldCharType="end"/>
        </w:r>
      </w:hyperlink>
    </w:p>
    <w:p>
      <w:pPr>
        <w:pStyle w:val="TOC2"/>
        <w:tabs>
          <w:tab w:val="right" w:leader="dot" w:pos="8306"/>
        </w:tabs>
      </w:pPr>
      <w:hyperlink w:anchor="_Toc8696" w:history="1">
        <w:r>
          <w:rPr>
            <w:rFonts w:ascii="仿宋" w:eastAsia="仿宋" w:hAnsi="仿宋" w:cs="仿宋" w:hint="eastAsia"/>
            <w:lang w:eastAsia="zh-CN"/>
          </w:rPr>
          <w:t>(二)、社会参与与沟通</w:t>
        </w:r>
        <w:r>
          <w:tab/>
        </w:r>
        <w:r>
          <w:fldChar w:fldCharType="begin"/>
        </w:r>
        <w:r>
          <w:instrText xml:space="preserve"> PAGEREF _Toc8696 \h </w:instrText>
        </w:r>
        <w:r>
          <w:fldChar w:fldCharType="separate"/>
        </w:r>
        <w:r>
          <w:t>31</w:t>
        </w:r>
        <w:r>
          <w:fldChar w:fldCharType="end"/>
        </w:r>
      </w:hyperlink>
    </w:p>
    <w:p>
      <w:pPr>
        <w:pStyle w:val="TOC1"/>
        <w:tabs>
          <w:tab w:val="right" w:leader="dot" w:pos="8306"/>
        </w:tabs>
      </w:pPr>
      <w:hyperlink w:anchor="_Toc18305" w:history="1">
        <w:r>
          <w:rPr>
            <w:rFonts w:ascii="仿宋" w:eastAsia="仿宋" w:hAnsi="仿宋" w:cs="仿宋" w:hint="eastAsia"/>
            <w:lang w:eastAsia="zh-CN"/>
          </w:rPr>
          <w:t>九、生产安全保护</w:t>
        </w:r>
        <w:r>
          <w:tab/>
        </w:r>
        <w:r>
          <w:fldChar w:fldCharType="begin"/>
        </w:r>
        <w:r>
          <w:instrText xml:space="preserve"> PAGEREF _Toc18305 \h </w:instrText>
        </w:r>
        <w:r>
          <w:fldChar w:fldCharType="separate"/>
        </w:r>
        <w:r>
          <w:t>32</w:t>
        </w:r>
        <w:r>
          <w:fldChar w:fldCharType="end"/>
        </w:r>
      </w:hyperlink>
    </w:p>
    <w:p>
      <w:pPr>
        <w:pStyle w:val="TOC2"/>
        <w:tabs>
          <w:tab w:val="right" w:leader="dot" w:pos="8306"/>
        </w:tabs>
      </w:pPr>
      <w:hyperlink w:anchor="_Toc7166" w:history="1">
        <w:r>
          <w:rPr>
            <w:rFonts w:ascii="仿宋" w:eastAsia="仿宋" w:hAnsi="仿宋" w:cs="仿宋" w:hint="eastAsia"/>
            <w:lang w:eastAsia="zh-CN"/>
          </w:rPr>
          <w:t>(一)、消防安全</w:t>
        </w:r>
        <w:r>
          <w:tab/>
        </w:r>
        <w:r>
          <w:fldChar w:fldCharType="begin"/>
        </w:r>
        <w:r>
          <w:instrText xml:space="preserve"> PAGEREF _Toc7166 \h </w:instrText>
        </w:r>
        <w:r>
          <w:fldChar w:fldCharType="separate"/>
        </w:r>
        <w:r>
          <w:t>32</w:t>
        </w:r>
        <w:r>
          <w:fldChar w:fldCharType="end"/>
        </w:r>
      </w:hyperlink>
    </w:p>
    <w:p>
      <w:pPr>
        <w:pStyle w:val="TOC2"/>
        <w:tabs>
          <w:tab w:val="right" w:leader="dot" w:pos="8306"/>
        </w:tabs>
      </w:pPr>
      <w:hyperlink w:anchor="_Toc2733" w:history="1">
        <w:r>
          <w:rPr>
            <w:rFonts w:ascii="仿宋" w:eastAsia="仿宋" w:hAnsi="仿宋" w:cs="仿宋" w:hint="eastAsia"/>
            <w:lang w:eastAsia="zh-CN"/>
          </w:rPr>
          <w:t>(二)、防火防爆总图布置措施</w:t>
        </w:r>
        <w:r>
          <w:tab/>
        </w:r>
        <w:r>
          <w:fldChar w:fldCharType="begin"/>
        </w:r>
        <w:r>
          <w:instrText xml:space="preserve"> PAGEREF _Toc2733 \h </w:instrText>
        </w:r>
        <w:r>
          <w:fldChar w:fldCharType="separate"/>
        </w:r>
        <w:r>
          <w:t>33</w:t>
        </w:r>
        <w:r>
          <w:fldChar w:fldCharType="end"/>
        </w:r>
      </w:hyperlink>
    </w:p>
    <w:p>
      <w:pPr>
        <w:pStyle w:val="TOC2"/>
        <w:tabs>
          <w:tab w:val="right" w:leader="dot" w:pos="8306"/>
        </w:tabs>
      </w:pPr>
      <w:hyperlink w:anchor="_Toc2010" w:history="1">
        <w:r>
          <w:rPr>
            <w:rFonts w:ascii="仿宋" w:eastAsia="仿宋" w:hAnsi="仿宋" w:cs="仿宋" w:hint="eastAsia"/>
            <w:lang w:eastAsia="zh-CN"/>
          </w:rPr>
          <w:t>(三)、自然灾害防范措施</w:t>
        </w:r>
        <w:r>
          <w:tab/>
        </w:r>
        <w:r>
          <w:fldChar w:fldCharType="begin"/>
        </w:r>
        <w:r>
          <w:instrText xml:space="preserve"> PAGEREF _Toc2010 \h </w:instrText>
        </w:r>
        <w:r>
          <w:fldChar w:fldCharType="separate"/>
        </w:r>
        <w:r>
          <w:t>34</w:t>
        </w:r>
        <w:r>
          <w:fldChar w:fldCharType="end"/>
        </w:r>
      </w:hyperlink>
    </w:p>
    <w:p>
      <w:pPr>
        <w:pStyle w:val="TOC2"/>
        <w:tabs>
          <w:tab w:val="right" w:leader="dot" w:pos="8306"/>
        </w:tabs>
      </w:pPr>
      <w:hyperlink w:anchor="_Toc19352" w:history="1">
        <w:r>
          <w:rPr>
            <w:rFonts w:ascii="仿宋" w:eastAsia="仿宋" w:hAnsi="仿宋" w:cs="仿宋" w:hint="eastAsia"/>
            <w:lang w:eastAsia="zh-CN"/>
          </w:rPr>
          <w:t>(四)、安全色及安全标志使用要求</w:t>
        </w:r>
        <w:r>
          <w:tab/>
        </w:r>
        <w:r>
          <w:fldChar w:fldCharType="begin"/>
        </w:r>
        <w:r>
          <w:instrText xml:space="preserve"> PAGEREF _Toc19352 \h </w:instrText>
        </w:r>
        <w:r>
          <w:fldChar w:fldCharType="separate"/>
        </w:r>
        <w:r>
          <w:t>35</w:t>
        </w:r>
        <w:r>
          <w:fldChar w:fldCharType="end"/>
        </w:r>
      </w:hyperlink>
    </w:p>
    <w:p>
      <w:pPr>
        <w:pStyle w:val="TOC2"/>
        <w:tabs>
          <w:tab w:val="right" w:leader="dot" w:pos="8306"/>
        </w:tabs>
      </w:pPr>
      <w:hyperlink w:anchor="_Toc18879" w:history="1">
        <w:r>
          <w:rPr>
            <w:rFonts w:ascii="仿宋" w:eastAsia="仿宋" w:hAnsi="仿宋" w:cs="仿宋" w:hint="eastAsia"/>
            <w:lang w:eastAsia="zh-CN"/>
          </w:rPr>
          <w:t>(五)、防尘防毒措施</w:t>
        </w:r>
        <w:r>
          <w:tab/>
        </w:r>
        <w:r>
          <w:fldChar w:fldCharType="begin"/>
        </w:r>
        <w:r>
          <w:instrText xml:space="preserve"> PAGEREF _Toc18879 \h </w:instrText>
        </w:r>
        <w:r>
          <w:fldChar w:fldCharType="separate"/>
        </w:r>
        <w:r>
          <w:t>36</w:t>
        </w:r>
        <w:r>
          <w:fldChar w:fldCharType="end"/>
        </w:r>
      </w:hyperlink>
    </w:p>
    <w:p>
      <w:pPr>
        <w:pStyle w:val="TOC2"/>
        <w:tabs>
          <w:tab w:val="right" w:leader="dot" w:pos="8306"/>
        </w:tabs>
      </w:pPr>
      <w:hyperlink w:anchor="_Toc16790" w:history="1">
        <w:r>
          <w:rPr>
            <w:rFonts w:ascii="仿宋" w:eastAsia="仿宋" w:hAnsi="仿宋" w:cs="仿宋" w:hint="eastAsia"/>
            <w:lang w:eastAsia="zh-CN"/>
          </w:rPr>
          <w:t>(六)、防静电、触电防护及防雷措施</w:t>
        </w:r>
        <w:r>
          <w:tab/>
        </w:r>
        <w:r>
          <w:fldChar w:fldCharType="begin"/>
        </w:r>
        <w:r>
          <w:instrText xml:space="preserve"> PAGEREF _Toc16790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89" w:history="1">
        <w:r>
          <w:rPr>
            <w:rFonts w:ascii="仿宋" w:eastAsia="仿宋" w:hAnsi="仿宋" w:cs="仿宋" w:hint="eastAsia"/>
            <w:lang w:eastAsia="zh-CN"/>
          </w:rPr>
          <w:t>(七)、机械设备安全保障措施</w:t>
        </w:r>
        <w:r>
          <w:tab/>
        </w:r>
        <w:r>
          <w:fldChar w:fldCharType="begin"/>
        </w:r>
        <w:r>
          <w:instrText xml:space="preserve"> PAGEREF _Toc22489 \h </w:instrText>
        </w:r>
        <w:r>
          <w:fldChar w:fldCharType="separate"/>
        </w:r>
        <w:r>
          <w:t>39</w:t>
        </w:r>
        <w:r>
          <w:fldChar w:fldCharType="end"/>
        </w:r>
      </w:hyperlink>
    </w:p>
    <w:p>
      <w:pPr>
        <w:pStyle w:val="TOC1"/>
        <w:tabs>
          <w:tab w:val="right" w:leader="dot" w:pos="8306"/>
        </w:tabs>
      </w:pPr>
      <w:hyperlink w:anchor="_Toc23977" w:history="1">
        <w:r>
          <w:rPr>
            <w:rFonts w:ascii="仿宋" w:eastAsia="仿宋" w:hAnsi="仿宋" w:cs="仿宋" w:hint="eastAsia"/>
            <w:lang w:eastAsia="zh-CN"/>
          </w:rPr>
          <w:t>十、垃圾终端处理设备项目人力资源培养与发展</w:t>
        </w:r>
        <w:r>
          <w:tab/>
        </w:r>
        <w:r>
          <w:fldChar w:fldCharType="begin"/>
        </w:r>
        <w:r>
          <w:instrText xml:space="preserve"> PAGEREF _Toc23977 \h </w:instrText>
        </w:r>
        <w:r>
          <w:fldChar w:fldCharType="separate"/>
        </w:r>
        <w:r>
          <w:t>40</w:t>
        </w:r>
        <w:r>
          <w:fldChar w:fldCharType="end"/>
        </w:r>
      </w:hyperlink>
    </w:p>
    <w:p>
      <w:pPr>
        <w:pStyle w:val="TOC2"/>
        <w:tabs>
          <w:tab w:val="right" w:leader="dot" w:pos="8306"/>
        </w:tabs>
      </w:pPr>
      <w:hyperlink w:anchor="_Toc27806" w:history="1">
        <w:r>
          <w:rPr>
            <w:rFonts w:ascii="仿宋" w:eastAsia="仿宋" w:hAnsi="仿宋" w:cs="仿宋" w:hint="eastAsia"/>
            <w:lang w:eastAsia="zh-CN"/>
          </w:rPr>
          <w:t>(一)、人才需求与规划</w:t>
        </w:r>
        <w:r>
          <w:tab/>
        </w:r>
        <w:r>
          <w:fldChar w:fldCharType="begin"/>
        </w:r>
        <w:r>
          <w:instrText xml:space="preserve"> PAGEREF _Toc27806 \h </w:instrText>
        </w:r>
        <w:r>
          <w:fldChar w:fldCharType="separate"/>
        </w:r>
        <w:r>
          <w:t>40</w:t>
        </w:r>
        <w:r>
          <w:fldChar w:fldCharType="end"/>
        </w:r>
      </w:hyperlink>
    </w:p>
    <w:p>
      <w:pPr>
        <w:pStyle w:val="TOC2"/>
        <w:tabs>
          <w:tab w:val="right" w:leader="dot" w:pos="8306"/>
        </w:tabs>
      </w:pPr>
      <w:hyperlink w:anchor="_Toc12287" w:history="1">
        <w:r>
          <w:rPr>
            <w:rFonts w:ascii="仿宋" w:eastAsia="仿宋" w:hAnsi="仿宋" w:cs="仿宋" w:hint="eastAsia"/>
            <w:lang w:eastAsia="zh-CN"/>
          </w:rPr>
          <w:t>(二)、培训与发展计划</w:t>
        </w:r>
        <w:r>
          <w:tab/>
        </w:r>
        <w:r>
          <w:fldChar w:fldCharType="begin"/>
        </w:r>
        <w:r>
          <w:instrText xml:space="preserve"> PAGEREF _Toc12287 \h </w:instrText>
        </w:r>
        <w:r>
          <w:fldChar w:fldCharType="separate"/>
        </w:r>
        <w:r>
          <w:t>41</w:t>
        </w:r>
        <w:r>
          <w:fldChar w:fldCharType="end"/>
        </w:r>
      </w:hyperlink>
    </w:p>
    <w:p>
      <w:pPr>
        <w:pStyle w:val="TOC1"/>
        <w:tabs>
          <w:tab w:val="right" w:leader="dot" w:pos="8306"/>
        </w:tabs>
      </w:pPr>
      <w:hyperlink w:anchor="_Toc24783" w:history="1">
        <w:r>
          <w:rPr>
            <w:rFonts w:ascii="仿宋" w:eastAsia="仿宋" w:hAnsi="仿宋" w:cs="仿宋" w:hint="eastAsia"/>
            <w:lang w:eastAsia="zh-CN"/>
          </w:rPr>
          <w:t>十一、垃圾终端处理设备项目财务管理</w:t>
        </w:r>
        <w:r>
          <w:tab/>
        </w:r>
        <w:r>
          <w:fldChar w:fldCharType="begin"/>
        </w:r>
        <w:r>
          <w:instrText xml:space="preserve"> PAGEREF _Toc24783 \h </w:instrText>
        </w:r>
        <w:r>
          <w:fldChar w:fldCharType="separate"/>
        </w:r>
        <w:r>
          <w:t>41</w:t>
        </w:r>
        <w:r>
          <w:fldChar w:fldCharType="end"/>
        </w:r>
      </w:hyperlink>
    </w:p>
    <w:p>
      <w:pPr>
        <w:pStyle w:val="TOC2"/>
        <w:tabs>
          <w:tab w:val="right" w:leader="dot" w:pos="8306"/>
        </w:tabs>
      </w:pPr>
      <w:hyperlink w:anchor="_Toc14967" w:history="1">
        <w:r>
          <w:rPr>
            <w:rFonts w:ascii="仿宋" w:eastAsia="仿宋" w:hAnsi="仿宋" w:cs="仿宋" w:hint="eastAsia"/>
            <w:lang w:eastAsia="zh-CN"/>
          </w:rPr>
          <w:t>(一)、资金需求大</w:t>
        </w:r>
        <w:r>
          <w:tab/>
        </w:r>
        <w:r>
          <w:fldChar w:fldCharType="begin"/>
        </w:r>
        <w:r>
          <w:instrText xml:space="preserve"> PAGEREF _Toc14967 \h </w:instrText>
        </w:r>
        <w:r>
          <w:fldChar w:fldCharType="separate"/>
        </w:r>
        <w:r>
          <w:t>41</w:t>
        </w:r>
        <w:r>
          <w:fldChar w:fldCharType="end"/>
        </w:r>
      </w:hyperlink>
    </w:p>
    <w:p>
      <w:pPr>
        <w:pStyle w:val="TOC2"/>
        <w:tabs>
          <w:tab w:val="right" w:leader="dot" w:pos="8306"/>
        </w:tabs>
      </w:pPr>
      <w:hyperlink w:anchor="_Toc4710" w:history="1">
        <w:r>
          <w:rPr>
            <w:rFonts w:ascii="仿宋" w:eastAsia="仿宋" w:hAnsi="仿宋" w:cs="仿宋" w:hint="eastAsia"/>
            <w:lang w:eastAsia="zh-CN"/>
          </w:rPr>
          <w:t>(二)、研发周期长</w:t>
        </w:r>
        <w:r>
          <w:tab/>
        </w:r>
        <w:r>
          <w:fldChar w:fldCharType="begin"/>
        </w:r>
        <w:r>
          <w:instrText xml:space="preserve"> PAGEREF _Toc4710 \h </w:instrText>
        </w:r>
        <w:r>
          <w:fldChar w:fldCharType="separate"/>
        </w:r>
        <w:r>
          <w:t>42</w:t>
        </w:r>
        <w:r>
          <w:fldChar w:fldCharType="end"/>
        </w:r>
      </w:hyperlink>
    </w:p>
    <w:p>
      <w:pPr>
        <w:pStyle w:val="TOC2"/>
        <w:tabs>
          <w:tab w:val="right" w:leader="dot" w:pos="8306"/>
        </w:tabs>
      </w:pPr>
      <w:hyperlink w:anchor="_Toc8279" w:history="1">
        <w:r>
          <w:rPr>
            <w:rFonts w:ascii="仿宋" w:eastAsia="仿宋" w:hAnsi="仿宋" w:cs="仿宋" w:hint="eastAsia"/>
            <w:lang w:eastAsia="zh-CN"/>
          </w:rPr>
          <w:t>(三)、市场风险大</w:t>
        </w:r>
        <w:r>
          <w:tab/>
        </w:r>
        <w:r>
          <w:fldChar w:fldCharType="begin"/>
        </w:r>
        <w:r>
          <w:instrText xml:space="preserve"> PAGEREF _Toc8279 \h </w:instrText>
        </w:r>
        <w:r>
          <w:fldChar w:fldCharType="separate"/>
        </w:r>
        <w:r>
          <w:t>44</w:t>
        </w:r>
        <w:r>
          <w:fldChar w:fldCharType="end"/>
        </w:r>
      </w:hyperlink>
    </w:p>
    <w:p>
      <w:pPr>
        <w:pStyle w:val="TOC2"/>
        <w:tabs>
          <w:tab w:val="right" w:leader="dot" w:pos="8306"/>
        </w:tabs>
      </w:pPr>
      <w:hyperlink w:anchor="_Toc10236" w:history="1">
        <w:r>
          <w:rPr>
            <w:rFonts w:ascii="仿宋" w:eastAsia="仿宋" w:hAnsi="仿宋" w:cs="仿宋" w:hint="eastAsia"/>
            <w:lang w:eastAsia="zh-CN"/>
          </w:rPr>
          <w:t>(四)、利润率高</w:t>
        </w:r>
        <w:r>
          <w:tab/>
        </w:r>
        <w:r>
          <w:fldChar w:fldCharType="begin"/>
        </w:r>
        <w:r>
          <w:instrText xml:space="preserve"> PAGEREF _Toc10236 \h </w:instrText>
        </w:r>
        <w:r>
          <w:fldChar w:fldCharType="separate"/>
        </w:r>
        <w:r>
          <w:t>46</w:t>
        </w:r>
        <w:r>
          <w:fldChar w:fldCharType="end"/>
        </w:r>
      </w:hyperlink>
    </w:p>
    <w:p>
      <w:pPr>
        <w:pStyle w:val="TOC1"/>
        <w:tabs>
          <w:tab w:val="right" w:leader="dot" w:pos="8306"/>
        </w:tabs>
      </w:pPr>
      <w:hyperlink w:anchor="_Toc25744" w:history="1">
        <w:r>
          <w:rPr>
            <w:rFonts w:ascii="仿宋" w:eastAsia="仿宋" w:hAnsi="仿宋" w:cs="仿宋" w:hint="eastAsia"/>
            <w:lang w:eastAsia="zh-CN"/>
          </w:rPr>
          <w:t>十二、垃圾终端处理设备项目创新与研发</w:t>
        </w:r>
        <w:r>
          <w:tab/>
        </w:r>
        <w:r>
          <w:fldChar w:fldCharType="begin"/>
        </w:r>
        <w:r>
          <w:instrText xml:space="preserve"> PAGEREF _Toc25744 \h </w:instrText>
        </w:r>
        <w:r>
          <w:fldChar w:fldCharType="separate"/>
        </w:r>
        <w:r>
          <w:t>49</w:t>
        </w:r>
        <w:r>
          <w:fldChar w:fldCharType="end"/>
        </w:r>
      </w:hyperlink>
    </w:p>
    <w:p>
      <w:pPr>
        <w:pStyle w:val="TOC2"/>
        <w:tabs>
          <w:tab w:val="right" w:leader="dot" w:pos="8306"/>
        </w:tabs>
      </w:pPr>
      <w:hyperlink w:anchor="_Toc15481" w:history="1">
        <w:r>
          <w:rPr>
            <w:rFonts w:ascii="仿宋" w:eastAsia="仿宋" w:hAnsi="仿宋" w:cs="仿宋" w:hint="eastAsia"/>
            <w:lang w:eastAsia="zh-CN"/>
          </w:rPr>
          <w:t>(一)、创新策略与方向</w:t>
        </w:r>
        <w:r>
          <w:tab/>
        </w:r>
        <w:r>
          <w:fldChar w:fldCharType="begin"/>
        </w:r>
        <w:r>
          <w:instrText xml:space="preserve"> PAGEREF _Toc15481 \h </w:instrText>
        </w:r>
        <w:r>
          <w:fldChar w:fldCharType="separate"/>
        </w:r>
        <w:r>
          <w:t>49</w:t>
        </w:r>
        <w:r>
          <w:fldChar w:fldCharType="end"/>
        </w:r>
      </w:hyperlink>
    </w:p>
    <w:p>
      <w:pPr>
        <w:pStyle w:val="TOC2"/>
        <w:tabs>
          <w:tab w:val="right" w:leader="dot" w:pos="8306"/>
        </w:tabs>
      </w:pPr>
      <w:hyperlink w:anchor="_Toc13125" w:history="1">
        <w:r>
          <w:rPr>
            <w:rFonts w:ascii="仿宋" w:eastAsia="仿宋" w:hAnsi="仿宋" w:cs="仿宋" w:hint="eastAsia"/>
            <w:lang w:eastAsia="zh-CN"/>
          </w:rPr>
          <w:t>(二)、研发规划与投入</w:t>
        </w:r>
        <w:r>
          <w:tab/>
        </w:r>
        <w:r>
          <w:fldChar w:fldCharType="begin"/>
        </w:r>
        <w:r>
          <w:instrText xml:space="preserve"> PAGEREF _Toc13125 \h </w:instrText>
        </w:r>
        <w:r>
          <w:fldChar w:fldCharType="separate"/>
        </w:r>
        <w:r>
          <w:t>50</w:t>
        </w:r>
        <w:r>
          <w:fldChar w:fldCharType="end"/>
        </w:r>
      </w:hyperlink>
    </w:p>
    <w:p>
      <w:pPr>
        <w:pStyle w:val="TOC1"/>
        <w:tabs>
          <w:tab w:val="right" w:leader="dot" w:pos="8306"/>
        </w:tabs>
      </w:pPr>
      <w:hyperlink w:anchor="_Toc7420" w:history="1">
        <w:r>
          <w:rPr>
            <w:rFonts w:ascii="仿宋" w:eastAsia="仿宋" w:hAnsi="仿宋" w:cs="仿宋" w:hint="eastAsia"/>
            <w:lang w:eastAsia="zh-CN"/>
          </w:rPr>
          <w:t>十三、垃圾终端处理设备项目实施时间节点</w:t>
        </w:r>
        <w:r>
          <w:tab/>
        </w:r>
        <w:r>
          <w:fldChar w:fldCharType="begin"/>
        </w:r>
        <w:r>
          <w:instrText xml:space="preserve"> PAGEREF _Toc7420 \h </w:instrText>
        </w:r>
        <w:r>
          <w:fldChar w:fldCharType="separate"/>
        </w:r>
        <w:r>
          <w:t>52</w:t>
        </w:r>
        <w:r>
          <w:fldChar w:fldCharType="end"/>
        </w:r>
      </w:hyperlink>
    </w:p>
    <w:p>
      <w:pPr>
        <w:pStyle w:val="TOC2"/>
        <w:tabs>
          <w:tab w:val="right" w:leader="dot" w:pos="8306"/>
        </w:tabs>
      </w:pPr>
      <w:hyperlink w:anchor="_Toc22644" w:history="1">
        <w:r>
          <w:rPr>
            <w:rFonts w:ascii="仿宋" w:eastAsia="仿宋" w:hAnsi="仿宋" w:cs="仿宋" w:hint="eastAsia"/>
            <w:lang w:eastAsia="zh-CN"/>
          </w:rPr>
          <w:t>(一)、垃圾终端处理设备项目启动阶段时间节点</w:t>
        </w:r>
        <w:r>
          <w:tab/>
        </w:r>
        <w:r>
          <w:fldChar w:fldCharType="begin"/>
        </w:r>
        <w:r>
          <w:instrText xml:space="preserve"> PAGEREF _Toc22644 \h </w:instrText>
        </w:r>
        <w:r>
          <w:fldChar w:fldCharType="separate"/>
        </w:r>
        <w:r>
          <w:t>52</w:t>
        </w:r>
        <w:r>
          <w:fldChar w:fldCharType="end"/>
        </w:r>
      </w:hyperlink>
    </w:p>
    <w:p>
      <w:pPr>
        <w:pStyle w:val="TOC2"/>
        <w:tabs>
          <w:tab w:val="right" w:leader="dot" w:pos="8306"/>
        </w:tabs>
      </w:pPr>
      <w:hyperlink w:anchor="_Toc21350" w:history="1">
        <w:r>
          <w:rPr>
            <w:rFonts w:ascii="仿宋" w:eastAsia="仿宋" w:hAnsi="仿宋" w:cs="仿宋" w:hint="eastAsia"/>
            <w:lang w:eastAsia="zh-CN"/>
          </w:rPr>
          <w:t>(二)、垃圾终端处理设备项目执行阶段时间节点</w:t>
        </w:r>
        <w:r>
          <w:tab/>
        </w:r>
        <w:r>
          <w:fldChar w:fldCharType="begin"/>
        </w:r>
        <w:r>
          <w:instrText xml:space="preserve"> PAGEREF _Toc21350 \h </w:instrText>
        </w:r>
        <w:r>
          <w:fldChar w:fldCharType="separate"/>
        </w:r>
        <w:r>
          <w:t>53</w:t>
        </w:r>
        <w:r>
          <w:fldChar w:fldCharType="end"/>
        </w:r>
      </w:hyperlink>
    </w:p>
    <w:p>
      <w:pPr>
        <w:pStyle w:val="TOC2"/>
        <w:tabs>
          <w:tab w:val="right" w:leader="dot" w:pos="8306"/>
        </w:tabs>
      </w:pPr>
      <w:hyperlink w:anchor="_Toc21740" w:history="1">
        <w:r>
          <w:rPr>
            <w:rFonts w:ascii="仿宋" w:eastAsia="仿宋" w:hAnsi="仿宋" w:cs="仿宋" w:hint="eastAsia"/>
            <w:lang w:eastAsia="zh-CN"/>
          </w:rPr>
          <w:t>(三)、垃圾终端处理设备项目完成阶段时间节点</w:t>
        </w:r>
        <w:r>
          <w:tab/>
        </w:r>
        <w:r>
          <w:fldChar w:fldCharType="begin"/>
        </w:r>
        <w:r>
          <w:instrText xml:space="preserve"> PAGEREF _Toc21740 \h </w:instrText>
        </w:r>
        <w:r>
          <w:fldChar w:fldCharType="separate"/>
        </w:r>
        <w:r>
          <w:t>54</w:t>
        </w:r>
        <w:r>
          <w:fldChar w:fldCharType="end"/>
        </w:r>
      </w:hyperlink>
    </w:p>
    <w:p>
      <w:pPr>
        <w:pStyle w:val="TOC1"/>
        <w:tabs>
          <w:tab w:val="right" w:leader="dot" w:pos="8306"/>
        </w:tabs>
      </w:pPr>
      <w:hyperlink w:anchor="_Toc18933" w:history="1">
        <w:r>
          <w:rPr>
            <w:rFonts w:ascii="仿宋" w:eastAsia="仿宋" w:hAnsi="仿宋" w:cs="仿宋" w:hint="eastAsia"/>
            <w:lang w:eastAsia="zh-CN"/>
          </w:rPr>
          <w:t>十四、垃圾终端处理设备项目变更管理</w:t>
        </w:r>
        <w:r>
          <w:tab/>
        </w:r>
        <w:r>
          <w:fldChar w:fldCharType="begin"/>
        </w:r>
        <w:r>
          <w:instrText xml:space="preserve"> PAGEREF _Toc18933 \h </w:instrText>
        </w:r>
        <w:r>
          <w:fldChar w:fldCharType="separate"/>
        </w:r>
        <w:r>
          <w:t>55</w:t>
        </w:r>
        <w:r>
          <w:fldChar w:fldCharType="end"/>
        </w:r>
      </w:hyperlink>
    </w:p>
    <w:p>
      <w:pPr>
        <w:pStyle w:val="TOC2"/>
        <w:tabs>
          <w:tab w:val="right" w:leader="dot" w:pos="8306"/>
        </w:tabs>
      </w:pPr>
      <w:hyperlink w:anchor="_Toc19449" w:history="1">
        <w:r>
          <w:rPr>
            <w:rFonts w:ascii="仿宋" w:eastAsia="仿宋" w:hAnsi="仿宋" w:cs="仿宋" w:hint="eastAsia"/>
            <w:lang w:eastAsia="zh-CN"/>
          </w:rPr>
          <w:t>(一)、变更申请与评估</w:t>
        </w:r>
        <w:r>
          <w:tab/>
        </w:r>
        <w:r>
          <w:fldChar w:fldCharType="begin"/>
        </w:r>
        <w:r>
          <w:instrText xml:space="preserve"> PAGEREF _Toc19449 \h </w:instrText>
        </w:r>
        <w:r>
          <w:fldChar w:fldCharType="separate"/>
        </w:r>
        <w:r>
          <w:t>55</w:t>
        </w:r>
        <w:r>
          <w:fldChar w:fldCharType="end"/>
        </w:r>
      </w:hyperlink>
    </w:p>
    <w:p>
      <w:pPr>
        <w:pStyle w:val="TOC2"/>
        <w:tabs>
          <w:tab w:val="right" w:leader="dot" w:pos="8306"/>
        </w:tabs>
      </w:pPr>
      <w:hyperlink w:anchor="_Toc30910" w:history="1">
        <w:r>
          <w:rPr>
            <w:rFonts w:ascii="仿宋" w:eastAsia="仿宋" w:hAnsi="仿宋" w:cs="仿宋" w:hint="eastAsia"/>
            <w:lang w:eastAsia="zh-CN"/>
          </w:rPr>
          <w:t>(二)、变更实施与控制</w:t>
        </w:r>
        <w:r>
          <w:tab/>
        </w:r>
        <w:r>
          <w:fldChar w:fldCharType="begin"/>
        </w:r>
        <w:r>
          <w:instrText xml:space="preserve"> PAGEREF _Toc30910 \h </w:instrText>
        </w:r>
        <w:r>
          <w:fldChar w:fldCharType="separate"/>
        </w:r>
        <w:r>
          <w:t>56</w:t>
        </w:r>
        <w:r>
          <w:fldChar w:fldCharType="end"/>
        </w:r>
      </w:hyperlink>
    </w:p>
    <w:p>
      <w:pPr>
        <w:pStyle w:val="TOC1"/>
        <w:tabs>
          <w:tab w:val="right" w:leader="dot" w:pos="8306"/>
        </w:tabs>
      </w:pPr>
      <w:hyperlink w:anchor="_Toc5998" w:history="1">
        <w:r>
          <w:rPr>
            <w:rFonts w:ascii="仿宋" w:eastAsia="仿宋" w:hAnsi="仿宋" w:cs="仿宋" w:hint="eastAsia"/>
            <w:lang w:eastAsia="zh-CN"/>
          </w:rPr>
          <w:t>十五、垃圾终端处理设备项目治理与监督</w:t>
        </w:r>
        <w:r>
          <w:tab/>
        </w:r>
        <w:r>
          <w:fldChar w:fldCharType="begin"/>
        </w:r>
        <w:r>
          <w:instrText xml:space="preserve"> PAGEREF _Toc5998 \h </w:instrText>
        </w:r>
        <w:r>
          <w:fldChar w:fldCharType="separate"/>
        </w:r>
        <w:r>
          <w:t>56</w:t>
        </w:r>
        <w:r>
          <w:fldChar w:fldCharType="end"/>
        </w:r>
      </w:hyperlink>
    </w:p>
    <w:p>
      <w:pPr>
        <w:pStyle w:val="TOC2"/>
        <w:tabs>
          <w:tab w:val="right" w:leader="dot" w:pos="8306"/>
        </w:tabs>
      </w:pPr>
      <w:hyperlink w:anchor="_Toc21525" w:history="1">
        <w:r>
          <w:rPr>
            <w:rFonts w:ascii="仿宋" w:eastAsia="仿宋" w:hAnsi="仿宋" w:cs="仿宋" w:hint="eastAsia"/>
            <w:lang w:eastAsia="zh-CN"/>
          </w:rPr>
          <w:t>(一)、垃圾终端处理设备项目治理结构</w:t>
        </w:r>
        <w:r>
          <w:tab/>
        </w:r>
        <w:r>
          <w:fldChar w:fldCharType="begin"/>
        </w:r>
        <w:r>
          <w:instrText xml:space="preserve"> PAGEREF _Toc21525 \h </w:instrText>
        </w:r>
        <w:r>
          <w:fldChar w:fldCharType="separate"/>
        </w:r>
        <w:r>
          <w:t>56</w:t>
        </w:r>
        <w:r>
          <w:fldChar w:fldCharType="end"/>
        </w:r>
      </w:hyperlink>
    </w:p>
    <w:p>
      <w:pPr>
        <w:pStyle w:val="TOC2"/>
        <w:tabs>
          <w:tab w:val="right" w:leader="dot" w:pos="8306"/>
        </w:tabs>
      </w:pPr>
      <w:hyperlink w:anchor="_Toc31982" w:history="1">
        <w:r>
          <w:rPr>
            <w:rFonts w:ascii="仿宋" w:eastAsia="仿宋" w:hAnsi="仿宋" w:cs="仿宋" w:hint="eastAsia"/>
            <w:lang w:eastAsia="zh-CN"/>
          </w:rPr>
          <w:t>(二)、监督与审计</w:t>
        </w:r>
        <w:r>
          <w:tab/>
        </w:r>
        <w:r>
          <w:fldChar w:fldCharType="begin"/>
        </w:r>
        <w:r>
          <w:instrText xml:space="preserve"> PAGEREF _Toc31982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11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36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垃圾终端处理设备项目的主要产品是XXXX，预计年产值为XXX万元。这一产品在市场中占据着重要的地位，其广泛的应用范围使得该垃圾终端处理设备项目的市场前景非常广阔。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垃圾终端处理设备项目的xxx产品作为重要的原材料之一，将在多个领域发挥关键作用。其在建筑、交通、能源等方面的广泛应用将为整个产业链提供强大的支持，形成产业协同效应。垃圾终端处理设备项目的年产值XXX万XXX万XXX万万元不仅反映了其在市场上的巨大潜力，更预示着它对国民经济的积极贡献。这种关联度高、涉及面广的产业关系，使得该垃圾终端处理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6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总征地面积为XXXX平方米，相当于约XX.XX亩，其中净用地面积为XXXX平方米，红线范围内相当于约XX.XX亩。这一用地规模充分考虑了垃圾终端处理设备项目的建设需求，保障了垃圾终端处理设备项目在合适的空间内得以充分发展。垃圾终端处理设备项目规划的总建筑面积为XXXX平方米，其中主体工程建设占XXXX平方米，计容建筑面积达XXXX平方米。预计建筑工程的投资将达到XXXX万元，为垃圾终端处理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计划购置的设备共计XXXX台（套），设备购置费用为XXXX万元。这一设备购置计划充分考虑到垃圾终端处理设备项目的生产需求和技术要求，确保了垃圾终端处理设备项目在生产运营中具备先进的技术装备和高效的生产能力。设备的合理配置将为垃圾终端处理设备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计划总投资为XXXX万元，预计年实现营业收入为XXXX万元。这一产能规模的设定旨在确保垃圾终端处理设备项目能够在投资与回报之间取得平衡，实现长期可持续的发展。垃圾终端处理设备项目的总投资充分考虑到各个方面的需求，包括用地建设、设备购置等多个环节，以确保垃圾终端处理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288"/>
      <w:r>
        <w:rPr>
          <w:rFonts w:ascii="仿宋" w:eastAsia="仿宋" w:hAnsi="仿宋" w:cs="仿宋" w:hint="eastAsia"/>
          <w:sz w:val="28"/>
          <w:lang w:eastAsia="zh-CN"/>
        </w:rPr>
        <w:t>二、垃圾终端处理设备项目建设背景及必要性分析</w:t>
      </w:r>
      <w:bookmarkEnd w:id="5"/>
    </w:p>
    <w:p>
      <w:pPr>
        <w:pStyle w:val="Heading2"/>
        <w:rPr>
          <w:rFonts w:ascii="仿宋" w:eastAsia="仿宋" w:hAnsi="仿宋" w:cs="仿宋" w:hint="eastAsia"/>
          <w:lang w:eastAsia="zh-CN"/>
        </w:rPr>
      </w:pPr>
      <w:bookmarkStart w:id="6" w:name="_Toc6379"/>
      <w:r>
        <w:rPr>
          <w:rFonts w:ascii="仿宋" w:eastAsia="仿宋" w:hAnsi="仿宋" w:cs="仿宋" w:hint="eastAsia"/>
          <w:lang w:eastAsia="zh-CN"/>
        </w:rPr>
        <w:t>(一)、垃圾终端处理设备项目背景分析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垃圾终端处理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垃圾终端处理设备项目在这个潮流中的定位。同时，我们将关注行业内涌现的新兴机遇，以便垃圾终端处理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垃圾终端处理设备项目提供了强大的发展动力。我们将聚焦于行业内最新的技术发展趋势，包括但不限于人工智能、大数据分析、物联网等领域。通过深度的技术研究，我们将确保垃圾终端处理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垃圾终端处理设备项目发展的源泉。我们将投入更多的精力对市场需求进行深入剖析，超越表面的需求，深入挖掘潜在的市场痛点和机遇。通过对市场需求的细致了解，垃圾终端处理设备项目将更有针对性地设计解决方案，满足市场的多样化需求，从而更好地促进垃圾终端处理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垃圾终端处理设备项目战略至关重要。我们将对竞争态势进行更为深入的分析，包括但不限于市场份额、产品特点、客户满意度等多个维度。通过深度的竞争分析，垃圾终端处理设备项目将能够更准确地把握市场脉搏，制定具有竞争力的垃圾终端处理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垃圾终端处理设备项目的发展具有直接的影响。我们将进行更为全面的法规和政策分析，了解行业发展中的潜在法律风险和合规挑战。通过充分了解和遵守相关法规，垃圾终端处理设备项目将确保在法律框架内合法合规运营，为垃圾终端处理设备项目的稳健发展提供有力支持。</w:t>
      </w:r>
    </w:p>
    <w:p>
      <w:pPr>
        <w:pStyle w:val="Heading2"/>
        <w:ind w:firstLine="560" w:firstLineChars="200"/>
        <w:rPr>
          <w:rFonts w:ascii="仿宋" w:eastAsia="仿宋" w:hAnsi="仿宋" w:cs="仿宋" w:hint="eastAsia"/>
          <w:sz w:val="28"/>
          <w:lang w:eastAsia="zh-CN"/>
        </w:rPr>
      </w:pPr>
      <w:bookmarkStart w:id="7" w:name="_Toc30483"/>
      <w:r>
        <w:rPr>
          <w:rFonts w:ascii="仿宋" w:eastAsia="仿宋" w:hAnsi="仿宋" w:cs="仿宋" w:hint="eastAsia"/>
          <w:sz w:val="28"/>
          <w:lang w:eastAsia="zh-CN"/>
        </w:rPr>
        <w:t>(二)、垃圾终端处理设备项目建设必要性分析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建设的迫切性源于对行业发展趋势的深刻洞察。我们正处于一个行业变革的时代，科技创新、数字化转型成为企业发展的关键动力。垃圾终端处理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建设不仅仅是为了跟上潮流，更是为了通过技术创新推动企业的持续发展。通过引入先进的技术和解决方案，垃圾终端处理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垃圾终端处理设备项目的建设成为必然选择，通过提高产品质量、拓展服务领域，从而在竞争中获得更多的机会。垃圾终端处理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垃圾终端处理设备项目建设的必要性体现在对客户需求更精准的满足。通过垃圾终端处理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建设的背后是对企业持续创新的追求。只有通过不断创新，企业才能在竞争中立于不败之地。垃圾终端处理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6709"/>
      <w:r>
        <w:rPr>
          <w:rFonts w:ascii="仿宋" w:eastAsia="仿宋" w:hAnsi="仿宋" w:cs="仿宋" w:hint="eastAsia"/>
          <w:sz w:val="28"/>
          <w:lang w:eastAsia="zh-CN"/>
        </w:rPr>
        <w:t>三、垃圾终端处理设备项目选址可行性分析</w:t>
      </w:r>
      <w:bookmarkEnd w:id="8"/>
    </w:p>
    <w:p>
      <w:pPr>
        <w:pStyle w:val="Heading2"/>
        <w:rPr>
          <w:rFonts w:ascii="仿宋" w:eastAsia="仿宋" w:hAnsi="仿宋" w:cs="仿宋" w:hint="eastAsia"/>
          <w:lang w:eastAsia="zh-CN"/>
        </w:rPr>
      </w:pPr>
      <w:bookmarkStart w:id="9" w:name="_Toc11037"/>
      <w:r>
        <w:rPr>
          <w:rFonts w:ascii="仿宋" w:eastAsia="仿宋" w:hAnsi="仿宋" w:cs="仿宋" w:hint="eastAsia"/>
          <w:lang w:eastAsia="zh-CN"/>
        </w:rPr>
        <w:t>(一)、垃圾终端处理设备项目选址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该垃圾终端处理设备项目选址位于XX省XX市XX区XXX街道</w:t>
      </w:r>
    </w:p>
    <w:p>
      <w:pPr>
        <w:pStyle w:val="Heading2"/>
        <w:ind w:firstLine="560" w:firstLineChars="200"/>
        <w:rPr>
          <w:rFonts w:ascii="仿宋" w:eastAsia="仿宋" w:hAnsi="仿宋" w:cs="仿宋" w:hint="eastAsia"/>
          <w:sz w:val="28"/>
          <w:lang w:eastAsia="zh-CN"/>
        </w:rPr>
      </w:pPr>
      <w:bookmarkStart w:id="10" w:name="_Toc2892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垃圾终端处理设备项目的征地面积将根据垃圾终端处理设备项目的实际规模和需求进行精确规划。具体面积XXX平方米，旨在确保垃圾终端处理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净用地面积是在征地面积基础上去除不可利用面积后的实际可开发用地。具体面积XXX平方米，考虑到环保、交通、安全等多方面因素，以确保垃圾终端处理设备项目在整体利用效率上达到最优。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垃圾终端处理设备项目计划建设的建筑总规模具体面积XXX平方米。这一规模的确定综合考虑了垃圾终端处理设备项目的性质、规模，以及城市规划的相关要求，确保建筑布局与周边环境协调一致。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绿地率是垃圾终端处理设备项目用地中被规划为绿地的比例。具体面积XXX平方米，旨在通过合理规划绿地，改善垃圾终端处理设备项目周边环境，提升居民生活质量，并符合城市整体绿化规划。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容积率是用地上可以建设的建筑总体积与用地面积之比。具体面积XXX，通过合理的容积率规划，确保垃圾终端处理设备项目建筑规模与周边环境和谐共生。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垃圾终端处理设备项目选址与当地城市规划相一致，具体面积XXX平方米。通过与城市规划部门深入沟通，确保垃圾终端处理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垃圾终端处理设备项目选址符合当地产业政策，具体面积XXX平方米。这包括垃圾终端处理设备项目对当地经济的促进作用，以及对相关产业的带动效应，确保垃圾终端处理设备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用地总体要求必须符合环保和可持续发展的原则，具体面积XXX平方米。通过采用绿色建筑设计、节能减排等措施，确保垃圾终端处理设备项目在建设和运营过程中对环境的影响最小化，达到可持续发展的要求。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确保垃圾终端处理设备项目选址具备必要的公共设施配套，具体面积XXX平方米。这包括交通便利性、教育、医疗等基础设施，以提高居民生活品质，使得垃圾终端处理设备项目选址更具吸引力。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考虑用地总体要求对当地社会稳定性的影响，具体面积XXX平方米。通过深入了解当地社区反馈，确保垃圾终端处理设备项目的选址和建设过程对当地社会和谐稳定产生积极作用。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垃圾终端处理设备项目选址不仅符合法规和规划，还在实际操作中具有可行性。这一全面规划将为垃圾终端处理设备项目的成功实施提供坚实的基础，确保垃圾终端处理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617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垃圾终端处理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垃圾终端处理设备项目的设备规划和空间设计中，我们将采取灵活设备布局的措施。设备布局将根据实际需求进行灵活设计，避免不必要的浪费。通过合理规划设备摆放位置，我们将提高设备的利用率，减少设备间距，以确保垃圾终端处理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垃圾终端处理设备项目内部引入共享设施的概念，例如共享会议室、办公区等。通过这种方式，我们可以减少对资源的重复建设，提高资源共享效率，从而减小垃圾终端处理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416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垃圾终端处理设备项目的总图布置中，我们将不同功能区域进行明确的规划，以最大程度满足垃圾终端处理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17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垃圾终端处理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垃圾终端处理设备项目对环境的影响是综合评价的重要因素之一。我们将详细考虑选址周边的自然环境、生态保护区、水源地等情况，确保垃圾终端处理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对选址的评价还需充分考虑当地政府的产业政策和法规。我们将详细了解垃圾终端处理设备项目所在地的相关政策，确保垃圾终端处理设备项目的规划和运营与当地法规相符，降低不必要的法律风险。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考虑到社会稳定性对企业运营的重要性，我们将评估选址地区的社会安全情况、劳工关系、社区反馈等方面，以确保垃圾终端处理设备项目的建设和运营不会受到社会稳定性的负面影响。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最后，我们将综合考虑用地成本，包括土地购置费用、土地开发成本等。通过对用地成本的详细评估，我们能够做出更为精确的经济效益分析，为垃圾终端处理设备项目的投资决策提供有力支持。</w:t>
      </w:r>
    </w:p>
    <w:p>
      <w:pPr>
        <w:pStyle w:val="Heading1"/>
        <w:ind w:firstLine="560" w:firstLineChars="200"/>
        <w:rPr>
          <w:rFonts w:ascii="仿宋" w:eastAsia="仿宋" w:hAnsi="仿宋" w:cs="仿宋" w:hint="eastAsia"/>
          <w:sz w:val="28"/>
          <w:lang w:eastAsia="zh-CN"/>
        </w:rPr>
      </w:pPr>
      <w:bookmarkStart w:id="14" w:name="_Toc18123"/>
      <w:r>
        <w:rPr>
          <w:rFonts w:ascii="仿宋" w:eastAsia="仿宋" w:hAnsi="仿宋" w:cs="仿宋" w:hint="eastAsia"/>
          <w:sz w:val="28"/>
          <w:lang w:eastAsia="zh-CN"/>
        </w:rPr>
        <w:t>四、垃圾终端处理设备项目概论</w:t>
      </w:r>
      <w:bookmarkEnd w:id="14"/>
    </w:p>
    <w:p>
      <w:pPr>
        <w:pStyle w:val="Heading2"/>
        <w:rPr>
          <w:rFonts w:ascii="仿宋" w:eastAsia="仿宋" w:hAnsi="仿宋" w:cs="仿宋" w:hint="eastAsia"/>
          <w:lang w:eastAsia="zh-CN"/>
        </w:rPr>
      </w:pPr>
      <w:bookmarkStart w:id="15" w:name="_Toc29986"/>
      <w:r>
        <w:rPr>
          <w:rFonts w:ascii="仿宋" w:eastAsia="仿宋" w:hAnsi="仿宋" w:cs="仿宋" w:hint="eastAsia"/>
          <w:lang w:eastAsia="zh-CN"/>
        </w:rPr>
        <w:t>(一)、垃圾终端处理设备项目概况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的起源追溯至对市场的深入洞察。市场的不断演变与变革为垃圾终端处理设备项目提供了难得的机遇。当前市场存在的需求缺口和变革的大环境共同构成了垃圾终端处理设备项目的背景。这个垃圾终端处理设备项目旨在充分利用市场机遇，填补行业中尚未满足的需求，为客户提供全新的解决方案。市场的变革和需求的增长使得这个垃圾终端处理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垃圾终端处理设备项目名称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正式命名为垃圾终端处理设备。这个名称不仅仅是一个标识，更代表了垃圾终端处理设备项目的核心理念和愿景。它蕴含着垃圾终端处理设备项目所要解决问题的关键字，具有强烈的表达和辨识度，为垃圾终端处理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垃圾终端处理设备项目目标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的核心目标是提供一种全新、高效的解决方案，满足客户日益增长的需求。垃圾终端处理设备项目追求的不仅仅是满足市场需求，更是在市场中获得卓越的竞争优势。通过不断提升产品或服务的质量和创新水平，垃圾终端处理设备项目旨在成为行业中的领军者。</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1.4 垃圾终端处理设备项目范围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全面涵盖了产品研发、制造、市场推广和售后服务，确保从产品设计到最终用户体验的全方位关注。这一全面的垃圾终端处理设备项目范围是为了确保垃圾终端处理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垃圾终端处理设备项目时间表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垃圾终端处理设备项目计划在未来18个月内完成，包括研发、测试、市场试点和正式推出等不同阶段。这个时间表的合理设计是为了确保垃圾终端处理设备项目各个阶段的顺利推进，以便按时交付高质量的成果。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垃圾终端处理设备项目预算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总预算估算为XX百万美元，主要分配在研发、市场推广、人员培训和运营等方面。这一充足的预算为垃圾终端处理设备项目提供了充足的资源，确保垃圾终端处理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垃圾终端处理设备项目风险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可能面临的风险包括市场接受度低、技术难题、竞争激烈等。垃圾终端处理设备项目团队已经制定了相应的风险应对计划，通过前瞻性的风险管理，确保垃圾终端处理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垃圾终端处理设备项目团队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垃圾终端处理设备项目汇聚了一支经验丰富、多领域专业素养的核心团队，确保垃圾终端处理设备项目在各个方面都能拥有高水平的执行力。团队的协同作战是垃圾终端处理设备项目成功的关键因素之一。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垃圾终端处理设备项目背景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垃圾终端处理设备项目的背景根植于市场对更高效、创新产品的渴望，同时也受到科技发展对行业格局的深刻改变的影响。这为垃圾终端处理设备项目提供了广阔的发展空间和市场需求。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垃圾终端处理设备项目现状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截至目前，垃圾终端处理设备项目已完成市场调研和技术验证，取得了初步的成功。这为垃圾终端处理设备项目在未来的发展奠定了坚实的基础，为更远大的目标打下了坚实的基石。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9324"/>
      <w:r>
        <w:rPr>
          <w:rFonts w:ascii="仿宋" w:eastAsia="仿宋" w:hAnsi="仿宋" w:cs="仿宋" w:hint="eastAsia"/>
          <w:sz w:val="28"/>
          <w:lang w:eastAsia="zh-CN"/>
        </w:rPr>
        <w:t>(二)、垃圾终端处理设备项目目标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垃圾终端处理设备项目首要业务目标是在市场中占据有利地位，实现产品/服务的成功推广和销售。通过不断提升产品质量、创新性，垃圾终端处理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在科技迅速发展的时代，垃圾终端处理设备项目着眼于技术创新。通过持续的研发和技术升级，垃圾终端处理设备项目旨在推出更具创新性的产品或服务，以满足市场对新鲜、先进解决方案的需求。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https://d.book118.com/055040333243011123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3F002E"/>
    <w:rsid w:val="2E3F00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0403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2024-03-06T10:39:00Z</dcterms:created>
  <dcterms:modified xsi:type="dcterms:W3CDTF">2024-03-06T10:40:07Z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4C4F15D5438E42E89C89023B0DC9C86C_11</vt:lpwstr>
  </property>
  <property fmtid="{D5CDD505-2E9C-101B-9397-08002B2CF9AE}" pid="3" name="KSOProductBuildVer">
    <vt:lpwstr>2052-12.1.0.16388</vt:lpwstr>
  </property>
</Properties>
</file>