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石棉纤维及其制品项目计划设计方案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67" w:history="1">
        <w:r>
          <w:rPr>
            <w:rFonts w:ascii="仿宋" w:eastAsia="仿宋" w:hAnsi="仿宋" w:cs="仿宋" w:hint="eastAsia"/>
            <w:lang w:eastAsia="zh-CN"/>
          </w:rPr>
          <w:t>概论</w:t>
        </w:r>
        <w:r>
          <w:tab/>
        </w:r>
        <w:r>
          <w:fldChar w:fldCharType="begin"/>
        </w:r>
        <w:r>
          <w:instrText xml:space="preserve"> PAGEREF _Toc31567 \h </w:instrText>
        </w:r>
        <w:r>
          <w:fldChar w:fldCharType="separate"/>
        </w:r>
        <w:r>
          <w:t>3</w:t>
        </w:r>
        <w:r>
          <w:fldChar w:fldCharType="end"/>
        </w:r>
      </w:hyperlink>
    </w:p>
    <w:p>
      <w:pPr>
        <w:pStyle w:val="TOC1"/>
        <w:tabs>
          <w:tab w:val="right" w:leader="dot" w:pos="8306"/>
        </w:tabs>
      </w:pPr>
      <w:hyperlink w:anchor="_Toc23556" w:history="1">
        <w:r>
          <w:rPr>
            <w:rFonts w:ascii="仿宋" w:eastAsia="仿宋" w:hAnsi="仿宋" w:cs="仿宋" w:hint="eastAsia"/>
            <w:lang w:eastAsia="zh-CN"/>
          </w:rPr>
          <w:t>一、产品规划分析</w:t>
        </w:r>
        <w:r>
          <w:tab/>
        </w:r>
        <w:r>
          <w:fldChar w:fldCharType="begin"/>
        </w:r>
        <w:r>
          <w:instrText xml:space="preserve"> PAGEREF _Toc23556 \h </w:instrText>
        </w:r>
        <w:r>
          <w:fldChar w:fldCharType="separate"/>
        </w:r>
        <w:r>
          <w:t>3</w:t>
        </w:r>
        <w:r>
          <w:fldChar w:fldCharType="end"/>
        </w:r>
      </w:hyperlink>
    </w:p>
    <w:p>
      <w:pPr>
        <w:pStyle w:val="TOC2"/>
        <w:tabs>
          <w:tab w:val="right" w:leader="dot" w:pos="8306"/>
        </w:tabs>
      </w:pPr>
      <w:hyperlink w:anchor="_Toc10732" w:history="1">
        <w:r>
          <w:rPr>
            <w:rFonts w:ascii="仿宋" w:eastAsia="仿宋" w:hAnsi="仿宋" w:cs="仿宋" w:hint="eastAsia"/>
            <w:lang w:eastAsia="zh-CN"/>
          </w:rPr>
          <w:t>(一)、产品规划</w:t>
        </w:r>
        <w:r>
          <w:tab/>
        </w:r>
        <w:r>
          <w:fldChar w:fldCharType="begin"/>
        </w:r>
        <w:r>
          <w:instrText xml:space="preserve"> PAGEREF _Toc10732 \h </w:instrText>
        </w:r>
        <w:r>
          <w:fldChar w:fldCharType="separate"/>
        </w:r>
        <w:r>
          <w:t>3</w:t>
        </w:r>
        <w:r>
          <w:fldChar w:fldCharType="end"/>
        </w:r>
      </w:hyperlink>
    </w:p>
    <w:p>
      <w:pPr>
        <w:pStyle w:val="TOC2"/>
        <w:tabs>
          <w:tab w:val="right" w:leader="dot" w:pos="8306"/>
        </w:tabs>
      </w:pPr>
      <w:hyperlink w:anchor="_Toc14156" w:history="1">
        <w:r>
          <w:rPr>
            <w:rFonts w:ascii="仿宋" w:eastAsia="仿宋" w:hAnsi="仿宋" w:cs="仿宋" w:hint="eastAsia"/>
            <w:lang w:eastAsia="zh-CN"/>
          </w:rPr>
          <w:t>(二)、建设规模</w:t>
        </w:r>
        <w:r>
          <w:tab/>
        </w:r>
        <w:r>
          <w:fldChar w:fldCharType="begin"/>
        </w:r>
        <w:r>
          <w:instrText xml:space="preserve"> PAGEREF _Toc14156 \h </w:instrText>
        </w:r>
        <w:r>
          <w:fldChar w:fldCharType="separate"/>
        </w:r>
        <w:r>
          <w:t>4</w:t>
        </w:r>
        <w:r>
          <w:fldChar w:fldCharType="end"/>
        </w:r>
      </w:hyperlink>
    </w:p>
    <w:p>
      <w:pPr>
        <w:pStyle w:val="TOC1"/>
        <w:tabs>
          <w:tab w:val="right" w:leader="dot" w:pos="8306"/>
        </w:tabs>
      </w:pPr>
      <w:hyperlink w:anchor="_Toc5203" w:history="1">
        <w:r>
          <w:rPr>
            <w:rFonts w:ascii="仿宋" w:eastAsia="仿宋" w:hAnsi="仿宋" w:cs="仿宋" w:hint="eastAsia"/>
            <w:lang w:eastAsia="zh-CN"/>
          </w:rPr>
          <w:t>二、石棉纤维及其制品项目选址可行性分析</w:t>
        </w:r>
        <w:r>
          <w:tab/>
        </w:r>
        <w:r>
          <w:fldChar w:fldCharType="begin"/>
        </w:r>
        <w:r>
          <w:instrText xml:space="preserve"> PAGEREF _Toc5203 \h </w:instrText>
        </w:r>
        <w:r>
          <w:fldChar w:fldCharType="separate"/>
        </w:r>
        <w:r>
          <w:t>5</w:t>
        </w:r>
        <w:r>
          <w:fldChar w:fldCharType="end"/>
        </w:r>
      </w:hyperlink>
    </w:p>
    <w:p>
      <w:pPr>
        <w:pStyle w:val="TOC2"/>
        <w:tabs>
          <w:tab w:val="right" w:leader="dot" w:pos="8306"/>
        </w:tabs>
      </w:pPr>
      <w:hyperlink w:anchor="_Toc28277" w:history="1">
        <w:r>
          <w:rPr>
            <w:rFonts w:ascii="仿宋" w:eastAsia="仿宋" w:hAnsi="仿宋" w:cs="仿宋" w:hint="eastAsia"/>
            <w:lang w:eastAsia="zh-CN"/>
          </w:rPr>
          <w:t>(一)、石棉纤维及其制品项目选址</w:t>
        </w:r>
        <w:r>
          <w:tab/>
        </w:r>
        <w:r>
          <w:fldChar w:fldCharType="begin"/>
        </w:r>
        <w:r>
          <w:instrText xml:space="preserve"> PAGEREF _Toc28277 \h </w:instrText>
        </w:r>
        <w:r>
          <w:fldChar w:fldCharType="separate"/>
        </w:r>
        <w:r>
          <w:t>5</w:t>
        </w:r>
        <w:r>
          <w:fldChar w:fldCharType="end"/>
        </w:r>
      </w:hyperlink>
    </w:p>
    <w:p>
      <w:pPr>
        <w:pStyle w:val="TOC2"/>
        <w:tabs>
          <w:tab w:val="right" w:leader="dot" w:pos="8306"/>
        </w:tabs>
      </w:pPr>
      <w:hyperlink w:anchor="_Toc19036" w:history="1">
        <w:r>
          <w:rPr>
            <w:rFonts w:ascii="仿宋" w:eastAsia="仿宋" w:hAnsi="仿宋" w:cs="仿宋" w:hint="eastAsia"/>
            <w:lang w:eastAsia="zh-CN"/>
          </w:rPr>
          <w:t>(二)、用地控制指标</w:t>
        </w:r>
        <w:r>
          <w:tab/>
        </w:r>
        <w:r>
          <w:fldChar w:fldCharType="begin"/>
        </w:r>
        <w:r>
          <w:instrText xml:space="preserve"> PAGEREF _Toc19036 \h </w:instrText>
        </w:r>
        <w:r>
          <w:fldChar w:fldCharType="separate"/>
        </w:r>
        <w:r>
          <w:t>5</w:t>
        </w:r>
        <w:r>
          <w:fldChar w:fldCharType="end"/>
        </w:r>
      </w:hyperlink>
    </w:p>
    <w:p>
      <w:pPr>
        <w:pStyle w:val="TOC2"/>
        <w:tabs>
          <w:tab w:val="right" w:leader="dot" w:pos="8306"/>
        </w:tabs>
      </w:pPr>
      <w:hyperlink w:anchor="_Toc32244" w:history="1">
        <w:r>
          <w:rPr>
            <w:rFonts w:ascii="仿宋" w:eastAsia="仿宋" w:hAnsi="仿宋" w:cs="仿宋" w:hint="eastAsia"/>
            <w:lang w:eastAsia="zh-CN"/>
          </w:rPr>
          <w:t>(三)、节约用地措施</w:t>
        </w:r>
        <w:r>
          <w:tab/>
        </w:r>
        <w:r>
          <w:fldChar w:fldCharType="begin"/>
        </w:r>
        <w:r>
          <w:instrText xml:space="preserve"> PAGEREF _Toc32244 \h </w:instrText>
        </w:r>
        <w:r>
          <w:fldChar w:fldCharType="separate"/>
        </w:r>
        <w:r>
          <w:t>7</w:t>
        </w:r>
        <w:r>
          <w:fldChar w:fldCharType="end"/>
        </w:r>
      </w:hyperlink>
    </w:p>
    <w:p>
      <w:pPr>
        <w:pStyle w:val="TOC2"/>
        <w:tabs>
          <w:tab w:val="right" w:leader="dot" w:pos="8306"/>
        </w:tabs>
      </w:pPr>
      <w:hyperlink w:anchor="_Toc15030" w:history="1">
        <w:r>
          <w:rPr>
            <w:rFonts w:ascii="仿宋" w:eastAsia="仿宋" w:hAnsi="仿宋" w:cs="仿宋" w:hint="eastAsia"/>
            <w:lang w:eastAsia="zh-CN"/>
          </w:rPr>
          <w:t>(四)、总图布置方案</w:t>
        </w:r>
        <w:r>
          <w:tab/>
        </w:r>
        <w:r>
          <w:fldChar w:fldCharType="begin"/>
        </w:r>
        <w:r>
          <w:instrText xml:space="preserve"> PAGEREF _Toc15030 \h </w:instrText>
        </w:r>
        <w:r>
          <w:fldChar w:fldCharType="separate"/>
        </w:r>
        <w:r>
          <w:t>8</w:t>
        </w:r>
        <w:r>
          <w:fldChar w:fldCharType="end"/>
        </w:r>
      </w:hyperlink>
    </w:p>
    <w:p>
      <w:pPr>
        <w:pStyle w:val="TOC2"/>
        <w:tabs>
          <w:tab w:val="right" w:leader="dot" w:pos="8306"/>
        </w:tabs>
      </w:pPr>
      <w:hyperlink w:anchor="_Toc13698" w:history="1">
        <w:r>
          <w:rPr>
            <w:rFonts w:ascii="仿宋" w:eastAsia="仿宋" w:hAnsi="仿宋" w:cs="仿宋" w:hint="eastAsia"/>
            <w:lang w:eastAsia="zh-CN"/>
          </w:rPr>
          <w:t>(五)、选址综合评价</w:t>
        </w:r>
        <w:r>
          <w:tab/>
        </w:r>
        <w:r>
          <w:fldChar w:fldCharType="begin"/>
        </w:r>
        <w:r>
          <w:instrText xml:space="preserve"> PAGEREF _Toc13698 \h </w:instrText>
        </w:r>
        <w:r>
          <w:fldChar w:fldCharType="separate"/>
        </w:r>
        <w:r>
          <w:t>9</w:t>
        </w:r>
        <w:r>
          <w:fldChar w:fldCharType="end"/>
        </w:r>
      </w:hyperlink>
    </w:p>
    <w:p>
      <w:pPr>
        <w:pStyle w:val="TOC1"/>
        <w:tabs>
          <w:tab w:val="right" w:leader="dot" w:pos="8306"/>
        </w:tabs>
      </w:pPr>
      <w:hyperlink w:anchor="_Toc19161" w:history="1">
        <w:r>
          <w:rPr>
            <w:rFonts w:ascii="仿宋" w:eastAsia="仿宋" w:hAnsi="仿宋" w:cs="仿宋" w:hint="eastAsia"/>
            <w:lang w:eastAsia="zh-CN"/>
          </w:rPr>
          <w:t>三、石棉纤维及其制品项目建设单位说明</w:t>
        </w:r>
        <w:r>
          <w:tab/>
        </w:r>
        <w:r>
          <w:fldChar w:fldCharType="begin"/>
        </w:r>
        <w:r>
          <w:instrText xml:space="preserve"> PAGEREF _Toc19161 \h </w:instrText>
        </w:r>
        <w:r>
          <w:fldChar w:fldCharType="separate"/>
        </w:r>
        <w:r>
          <w:t>11</w:t>
        </w:r>
        <w:r>
          <w:fldChar w:fldCharType="end"/>
        </w:r>
      </w:hyperlink>
    </w:p>
    <w:p>
      <w:pPr>
        <w:pStyle w:val="TOC2"/>
        <w:tabs>
          <w:tab w:val="right" w:leader="dot" w:pos="8306"/>
        </w:tabs>
      </w:pPr>
      <w:hyperlink w:anchor="_Toc28370" w:history="1">
        <w:r>
          <w:rPr>
            <w:rFonts w:ascii="仿宋" w:eastAsia="仿宋" w:hAnsi="仿宋" w:cs="仿宋" w:hint="eastAsia"/>
            <w:lang w:eastAsia="zh-CN"/>
          </w:rPr>
          <w:t>(一)、石棉纤维及其制品项目承办单位基本情况</w:t>
        </w:r>
        <w:r>
          <w:tab/>
        </w:r>
        <w:r>
          <w:fldChar w:fldCharType="begin"/>
        </w:r>
        <w:r>
          <w:instrText xml:space="preserve"> PAGEREF _Toc28370 \h </w:instrText>
        </w:r>
        <w:r>
          <w:fldChar w:fldCharType="separate"/>
        </w:r>
        <w:r>
          <w:t>11</w:t>
        </w:r>
        <w:r>
          <w:fldChar w:fldCharType="end"/>
        </w:r>
      </w:hyperlink>
    </w:p>
    <w:p>
      <w:pPr>
        <w:pStyle w:val="TOC2"/>
        <w:tabs>
          <w:tab w:val="right" w:leader="dot" w:pos="8306"/>
        </w:tabs>
      </w:pPr>
      <w:hyperlink w:anchor="_Toc14175" w:history="1">
        <w:r>
          <w:rPr>
            <w:rFonts w:ascii="仿宋" w:eastAsia="仿宋" w:hAnsi="仿宋" w:cs="仿宋" w:hint="eastAsia"/>
            <w:lang w:eastAsia="zh-CN"/>
          </w:rPr>
          <w:t>(二)、公司经济效益分析</w:t>
        </w:r>
        <w:r>
          <w:tab/>
        </w:r>
        <w:r>
          <w:fldChar w:fldCharType="begin"/>
        </w:r>
        <w:r>
          <w:instrText xml:space="preserve"> PAGEREF _Toc14175 \h </w:instrText>
        </w:r>
        <w:r>
          <w:fldChar w:fldCharType="separate"/>
        </w:r>
        <w:r>
          <w:t>11</w:t>
        </w:r>
        <w:r>
          <w:fldChar w:fldCharType="end"/>
        </w:r>
      </w:hyperlink>
    </w:p>
    <w:p>
      <w:pPr>
        <w:pStyle w:val="TOC1"/>
        <w:tabs>
          <w:tab w:val="right" w:leader="dot" w:pos="8306"/>
        </w:tabs>
      </w:pPr>
      <w:hyperlink w:anchor="_Toc24320" w:history="1">
        <w:r>
          <w:rPr>
            <w:rFonts w:ascii="仿宋" w:eastAsia="仿宋" w:hAnsi="仿宋" w:cs="仿宋" w:hint="eastAsia"/>
            <w:lang w:eastAsia="zh-CN"/>
          </w:rPr>
          <w:t>四、石棉纤维及其制品项目建设背景及必要性分析</w:t>
        </w:r>
        <w:r>
          <w:tab/>
        </w:r>
        <w:r>
          <w:fldChar w:fldCharType="begin"/>
        </w:r>
        <w:r>
          <w:instrText xml:space="preserve"> PAGEREF _Toc24320 \h </w:instrText>
        </w:r>
        <w:r>
          <w:fldChar w:fldCharType="separate"/>
        </w:r>
        <w:r>
          <w:t>12</w:t>
        </w:r>
        <w:r>
          <w:fldChar w:fldCharType="end"/>
        </w:r>
      </w:hyperlink>
    </w:p>
    <w:p>
      <w:pPr>
        <w:pStyle w:val="TOC2"/>
        <w:tabs>
          <w:tab w:val="right" w:leader="dot" w:pos="8306"/>
        </w:tabs>
      </w:pPr>
      <w:hyperlink w:anchor="_Toc18483" w:history="1">
        <w:r>
          <w:rPr>
            <w:rFonts w:ascii="仿宋" w:eastAsia="仿宋" w:hAnsi="仿宋" w:cs="仿宋" w:hint="eastAsia"/>
            <w:lang w:eastAsia="zh-CN"/>
          </w:rPr>
          <w:t>(一)、石棉纤维及其制品项目背景分析</w:t>
        </w:r>
        <w:r>
          <w:tab/>
        </w:r>
        <w:r>
          <w:fldChar w:fldCharType="begin"/>
        </w:r>
        <w:r>
          <w:instrText xml:space="preserve"> PAGEREF _Toc18483 \h </w:instrText>
        </w:r>
        <w:r>
          <w:fldChar w:fldCharType="separate"/>
        </w:r>
        <w:r>
          <w:t>12</w:t>
        </w:r>
        <w:r>
          <w:fldChar w:fldCharType="end"/>
        </w:r>
      </w:hyperlink>
    </w:p>
    <w:p>
      <w:pPr>
        <w:pStyle w:val="TOC2"/>
        <w:tabs>
          <w:tab w:val="right" w:leader="dot" w:pos="8306"/>
        </w:tabs>
      </w:pPr>
      <w:hyperlink w:anchor="_Toc134" w:history="1">
        <w:r>
          <w:rPr>
            <w:rFonts w:ascii="仿宋" w:eastAsia="仿宋" w:hAnsi="仿宋" w:cs="仿宋" w:hint="eastAsia"/>
            <w:lang w:eastAsia="zh-CN"/>
          </w:rPr>
          <w:t>(二)、石棉纤维及其制品项目建设必要性分析</w:t>
        </w:r>
        <w:r>
          <w:tab/>
        </w:r>
        <w:r>
          <w:fldChar w:fldCharType="begin"/>
        </w:r>
        <w:r>
          <w:instrText xml:space="preserve"> PAGEREF _Toc134 \h </w:instrText>
        </w:r>
        <w:r>
          <w:fldChar w:fldCharType="separate"/>
        </w:r>
        <w:r>
          <w:t>14</w:t>
        </w:r>
        <w:r>
          <w:fldChar w:fldCharType="end"/>
        </w:r>
      </w:hyperlink>
    </w:p>
    <w:p>
      <w:pPr>
        <w:pStyle w:val="TOC1"/>
        <w:tabs>
          <w:tab w:val="right" w:leader="dot" w:pos="8306"/>
        </w:tabs>
      </w:pPr>
      <w:hyperlink w:anchor="_Toc32574" w:history="1">
        <w:r>
          <w:rPr>
            <w:rFonts w:ascii="仿宋" w:eastAsia="仿宋" w:hAnsi="仿宋" w:cs="仿宋" w:hint="eastAsia"/>
            <w:lang w:eastAsia="zh-CN"/>
          </w:rPr>
          <w:t>五、石棉纤维及其制品项目危机管理</w:t>
        </w:r>
        <w:r>
          <w:tab/>
        </w:r>
        <w:r>
          <w:fldChar w:fldCharType="begin"/>
        </w:r>
        <w:r>
          <w:instrText xml:space="preserve"> PAGEREF _Toc32574 \h </w:instrText>
        </w:r>
        <w:r>
          <w:fldChar w:fldCharType="separate"/>
        </w:r>
        <w:r>
          <w:t>15</w:t>
        </w:r>
        <w:r>
          <w:fldChar w:fldCharType="end"/>
        </w:r>
      </w:hyperlink>
    </w:p>
    <w:p>
      <w:pPr>
        <w:pStyle w:val="TOC2"/>
        <w:tabs>
          <w:tab w:val="right" w:leader="dot" w:pos="8306"/>
        </w:tabs>
      </w:pPr>
      <w:hyperlink w:anchor="_Toc16815" w:history="1">
        <w:r>
          <w:rPr>
            <w:rFonts w:ascii="仿宋" w:eastAsia="仿宋" w:hAnsi="仿宋" w:cs="仿宋" w:hint="eastAsia"/>
            <w:lang w:eastAsia="zh-CN"/>
          </w:rPr>
          <w:t>(一)、危机预警与识别</w:t>
        </w:r>
        <w:r>
          <w:tab/>
        </w:r>
        <w:r>
          <w:fldChar w:fldCharType="begin"/>
        </w:r>
        <w:r>
          <w:instrText xml:space="preserve"> PAGEREF _Toc16815 \h </w:instrText>
        </w:r>
        <w:r>
          <w:fldChar w:fldCharType="separate"/>
        </w:r>
        <w:r>
          <w:t>15</w:t>
        </w:r>
        <w:r>
          <w:fldChar w:fldCharType="end"/>
        </w:r>
      </w:hyperlink>
    </w:p>
    <w:p>
      <w:pPr>
        <w:pStyle w:val="TOC2"/>
        <w:tabs>
          <w:tab w:val="right" w:leader="dot" w:pos="8306"/>
        </w:tabs>
      </w:pPr>
      <w:hyperlink w:anchor="_Toc23931" w:history="1">
        <w:r>
          <w:rPr>
            <w:rFonts w:ascii="仿宋" w:eastAsia="仿宋" w:hAnsi="仿宋" w:cs="仿宋" w:hint="eastAsia"/>
            <w:lang w:eastAsia="zh-CN"/>
          </w:rPr>
          <w:t>(二)、危机应对与恢复</w:t>
        </w:r>
        <w:r>
          <w:tab/>
        </w:r>
        <w:r>
          <w:fldChar w:fldCharType="begin"/>
        </w:r>
        <w:r>
          <w:instrText xml:space="preserve"> PAGEREF _Toc23931 \h </w:instrText>
        </w:r>
        <w:r>
          <w:fldChar w:fldCharType="separate"/>
        </w:r>
        <w:r>
          <w:t>16</w:t>
        </w:r>
        <w:r>
          <w:fldChar w:fldCharType="end"/>
        </w:r>
      </w:hyperlink>
    </w:p>
    <w:p>
      <w:pPr>
        <w:pStyle w:val="TOC1"/>
        <w:tabs>
          <w:tab w:val="right" w:leader="dot" w:pos="8306"/>
        </w:tabs>
      </w:pPr>
      <w:hyperlink w:anchor="_Toc17388" w:history="1">
        <w:r>
          <w:rPr>
            <w:rFonts w:ascii="仿宋" w:eastAsia="仿宋" w:hAnsi="仿宋" w:cs="仿宋" w:hint="eastAsia"/>
            <w:lang w:eastAsia="zh-CN"/>
          </w:rPr>
          <w:t>六、石棉纤维及其制品项目土建工程</w:t>
        </w:r>
        <w:r>
          <w:tab/>
        </w:r>
        <w:r>
          <w:fldChar w:fldCharType="begin"/>
        </w:r>
        <w:r>
          <w:instrText xml:space="preserve"> PAGEREF _Toc17388 \h </w:instrText>
        </w:r>
        <w:r>
          <w:fldChar w:fldCharType="separate"/>
        </w:r>
        <w:r>
          <w:t>18</w:t>
        </w:r>
        <w:r>
          <w:fldChar w:fldCharType="end"/>
        </w:r>
      </w:hyperlink>
    </w:p>
    <w:p>
      <w:pPr>
        <w:pStyle w:val="TOC2"/>
        <w:tabs>
          <w:tab w:val="right" w:leader="dot" w:pos="8306"/>
        </w:tabs>
      </w:pPr>
      <w:hyperlink w:anchor="_Toc31120" w:history="1">
        <w:r>
          <w:rPr>
            <w:rFonts w:ascii="仿宋" w:eastAsia="仿宋" w:hAnsi="仿宋" w:cs="仿宋" w:hint="eastAsia"/>
            <w:lang w:eastAsia="zh-CN"/>
          </w:rPr>
          <w:t>(一)、建筑工程设计原则</w:t>
        </w:r>
        <w:r>
          <w:tab/>
        </w:r>
        <w:r>
          <w:fldChar w:fldCharType="begin"/>
        </w:r>
        <w:r>
          <w:instrText xml:space="preserve"> PAGEREF _Toc31120 \h </w:instrText>
        </w:r>
        <w:r>
          <w:fldChar w:fldCharType="separate"/>
        </w:r>
        <w:r>
          <w:t>18</w:t>
        </w:r>
        <w:r>
          <w:fldChar w:fldCharType="end"/>
        </w:r>
      </w:hyperlink>
    </w:p>
    <w:p>
      <w:pPr>
        <w:pStyle w:val="TOC2"/>
        <w:tabs>
          <w:tab w:val="right" w:leader="dot" w:pos="8306"/>
        </w:tabs>
      </w:pPr>
      <w:hyperlink w:anchor="_Toc6765" w:history="1">
        <w:r>
          <w:rPr>
            <w:rFonts w:ascii="仿宋" w:eastAsia="仿宋" w:hAnsi="仿宋" w:cs="仿宋" w:hint="eastAsia"/>
            <w:lang w:eastAsia="zh-CN"/>
          </w:rPr>
          <w:t>(二)、土建工程设计年限及安全等级</w:t>
        </w:r>
        <w:r>
          <w:tab/>
        </w:r>
        <w:r>
          <w:fldChar w:fldCharType="begin"/>
        </w:r>
        <w:r>
          <w:instrText xml:space="preserve"> PAGEREF _Toc6765 \h </w:instrText>
        </w:r>
        <w:r>
          <w:fldChar w:fldCharType="separate"/>
        </w:r>
        <w:r>
          <w:t>19</w:t>
        </w:r>
        <w:r>
          <w:fldChar w:fldCharType="end"/>
        </w:r>
      </w:hyperlink>
    </w:p>
    <w:p>
      <w:pPr>
        <w:pStyle w:val="TOC2"/>
        <w:tabs>
          <w:tab w:val="right" w:leader="dot" w:pos="8306"/>
        </w:tabs>
      </w:pPr>
      <w:hyperlink w:anchor="_Toc15464" w:history="1">
        <w:r>
          <w:rPr>
            <w:rFonts w:ascii="仿宋" w:eastAsia="仿宋" w:hAnsi="仿宋" w:cs="仿宋" w:hint="eastAsia"/>
            <w:lang w:eastAsia="zh-CN"/>
          </w:rPr>
          <w:t>(三)、建筑工程设计总体要求</w:t>
        </w:r>
        <w:r>
          <w:tab/>
        </w:r>
        <w:r>
          <w:fldChar w:fldCharType="begin"/>
        </w:r>
        <w:r>
          <w:instrText xml:space="preserve"> PAGEREF _Toc15464 \h </w:instrText>
        </w:r>
        <w:r>
          <w:fldChar w:fldCharType="separate"/>
        </w:r>
        <w:r>
          <w:t>20</w:t>
        </w:r>
        <w:r>
          <w:fldChar w:fldCharType="end"/>
        </w:r>
      </w:hyperlink>
    </w:p>
    <w:p>
      <w:pPr>
        <w:pStyle w:val="TOC2"/>
        <w:tabs>
          <w:tab w:val="right" w:leader="dot" w:pos="8306"/>
        </w:tabs>
      </w:pPr>
      <w:hyperlink w:anchor="_Toc10993" w:history="1">
        <w:r>
          <w:rPr>
            <w:rFonts w:ascii="仿宋" w:eastAsia="仿宋" w:hAnsi="仿宋" w:cs="仿宋" w:hint="eastAsia"/>
            <w:lang w:eastAsia="zh-CN"/>
          </w:rPr>
          <w:t>(四)、土建工程建设指标</w:t>
        </w:r>
        <w:r>
          <w:tab/>
        </w:r>
        <w:r>
          <w:fldChar w:fldCharType="begin"/>
        </w:r>
        <w:r>
          <w:instrText xml:space="preserve"> PAGEREF _Toc10993 \h </w:instrText>
        </w:r>
        <w:r>
          <w:fldChar w:fldCharType="separate"/>
        </w:r>
        <w:r>
          <w:t>21</w:t>
        </w:r>
        <w:r>
          <w:fldChar w:fldCharType="end"/>
        </w:r>
      </w:hyperlink>
    </w:p>
    <w:p>
      <w:pPr>
        <w:pStyle w:val="TOC1"/>
        <w:tabs>
          <w:tab w:val="right" w:leader="dot" w:pos="8306"/>
        </w:tabs>
      </w:pPr>
      <w:hyperlink w:anchor="_Toc31582" w:history="1">
        <w:r>
          <w:rPr>
            <w:rFonts w:ascii="仿宋" w:eastAsia="仿宋" w:hAnsi="仿宋" w:cs="仿宋" w:hint="eastAsia"/>
            <w:lang w:eastAsia="zh-CN"/>
          </w:rPr>
          <w:t>七、石棉纤维及其制品项目财务管理</w:t>
        </w:r>
        <w:r>
          <w:tab/>
        </w:r>
        <w:r>
          <w:fldChar w:fldCharType="begin"/>
        </w:r>
        <w:r>
          <w:instrText xml:space="preserve"> PAGEREF _Toc31582 \h </w:instrText>
        </w:r>
        <w:r>
          <w:fldChar w:fldCharType="separate"/>
        </w:r>
        <w:r>
          <w:t>21</w:t>
        </w:r>
        <w:r>
          <w:fldChar w:fldCharType="end"/>
        </w:r>
      </w:hyperlink>
    </w:p>
    <w:p>
      <w:pPr>
        <w:pStyle w:val="TOC2"/>
        <w:tabs>
          <w:tab w:val="right" w:leader="dot" w:pos="8306"/>
        </w:tabs>
      </w:pPr>
      <w:hyperlink w:anchor="_Toc10666" w:history="1">
        <w:r>
          <w:rPr>
            <w:rFonts w:ascii="仿宋" w:eastAsia="仿宋" w:hAnsi="仿宋" w:cs="仿宋" w:hint="eastAsia"/>
            <w:lang w:eastAsia="zh-CN"/>
          </w:rPr>
          <w:t>(一)、资金需求大</w:t>
        </w:r>
        <w:r>
          <w:tab/>
        </w:r>
        <w:r>
          <w:fldChar w:fldCharType="begin"/>
        </w:r>
        <w:r>
          <w:instrText xml:space="preserve"> PAGEREF _Toc10666 \h </w:instrText>
        </w:r>
        <w:r>
          <w:fldChar w:fldCharType="separate"/>
        </w:r>
        <w:r>
          <w:t>21</w:t>
        </w:r>
        <w:r>
          <w:fldChar w:fldCharType="end"/>
        </w:r>
      </w:hyperlink>
    </w:p>
    <w:p>
      <w:pPr>
        <w:pStyle w:val="TOC2"/>
        <w:tabs>
          <w:tab w:val="right" w:leader="dot" w:pos="8306"/>
        </w:tabs>
      </w:pPr>
      <w:hyperlink w:anchor="_Toc9465" w:history="1">
        <w:r>
          <w:rPr>
            <w:rFonts w:ascii="仿宋" w:eastAsia="仿宋" w:hAnsi="仿宋" w:cs="仿宋" w:hint="eastAsia"/>
            <w:lang w:eastAsia="zh-CN"/>
          </w:rPr>
          <w:t>(二)、研发周期长</w:t>
        </w:r>
        <w:r>
          <w:tab/>
        </w:r>
        <w:r>
          <w:fldChar w:fldCharType="begin"/>
        </w:r>
        <w:r>
          <w:instrText xml:space="preserve"> PAGEREF _Toc9465 \h </w:instrText>
        </w:r>
        <w:r>
          <w:fldChar w:fldCharType="separate"/>
        </w:r>
        <w:r>
          <w:t>22</w:t>
        </w:r>
        <w:r>
          <w:fldChar w:fldCharType="end"/>
        </w:r>
      </w:hyperlink>
    </w:p>
    <w:p>
      <w:pPr>
        <w:pStyle w:val="TOC2"/>
        <w:tabs>
          <w:tab w:val="right" w:leader="dot" w:pos="8306"/>
        </w:tabs>
      </w:pPr>
      <w:hyperlink w:anchor="_Toc12709" w:history="1">
        <w:r>
          <w:rPr>
            <w:rFonts w:ascii="仿宋" w:eastAsia="仿宋" w:hAnsi="仿宋" w:cs="仿宋" w:hint="eastAsia"/>
            <w:lang w:eastAsia="zh-CN"/>
          </w:rPr>
          <w:t>(三)、市场风险大</w:t>
        </w:r>
        <w:r>
          <w:tab/>
        </w:r>
        <w:r>
          <w:fldChar w:fldCharType="begin"/>
        </w:r>
        <w:r>
          <w:instrText xml:space="preserve"> PAGEREF _Toc12709 \h </w:instrText>
        </w:r>
        <w:r>
          <w:fldChar w:fldCharType="separate"/>
        </w:r>
        <w:r>
          <w:t>24</w:t>
        </w:r>
        <w:r>
          <w:fldChar w:fldCharType="end"/>
        </w:r>
      </w:hyperlink>
    </w:p>
    <w:p>
      <w:pPr>
        <w:pStyle w:val="TOC2"/>
        <w:tabs>
          <w:tab w:val="right" w:leader="dot" w:pos="8306"/>
        </w:tabs>
      </w:pPr>
      <w:hyperlink w:anchor="_Toc7239" w:history="1">
        <w:r>
          <w:rPr>
            <w:rFonts w:ascii="仿宋" w:eastAsia="仿宋" w:hAnsi="仿宋" w:cs="仿宋" w:hint="eastAsia"/>
            <w:lang w:eastAsia="zh-CN"/>
          </w:rPr>
          <w:t>(四)、利润率高</w:t>
        </w:r>
        <w:r>
          <w:tab/>
        </w:r>
        <w:r>
          <w:fldChar w:fldCharType="begin"/>
        </w:r>
        <w:r>
          <w:instrText xml:space="preserve"> PAGEREF _Toc7239 \h </w:instrText>
        </w:r>
        <w:r>
          <w:fldChar w:fldCharType="separate"/>
        </w:r>
        <w:r>
          <w:t>26</w:t>
        </w:r>
        <w:r>
          <w:fldChar w:fldCharType="end"/>
        </w:r>
      </w:hyperlink>
    </w:p>
    <w:p>
      <w:pPr>
        <w:pStyle w:val="TOC1"/>
        <w:tabs>
          <w:tab w:val="right" w:leader="dot" w:pos="8306"/>
        </w:tabs>
      </w:pPr>
      <w:hyperlink w:anchor="_Toc17692" w:history="1">
        <w:r>
          <w:rPr>
            <w:rFonts w:ascii="仿宋" w:eastAsia="仿宋" w:hAnsi="仿宋" w:cs="仿宋" w:hint="eastAsia"/>
            <w:lang w:eastAsia="zh-CN"/>
          </w:rPr>
          <w:t>八、石棉纤维及其制品项目人力资源管理</w:t>
        </w:r>
        <w:r>
          <w:tab/>
        </w:r>
        <w:r>
          <w:fldChar w:fldCharType="begin"/>
        </w:r>
        <w:r>
          <w:instrText xml:space="preserve"> PAGEREF _Toc17692 \h </w:instrText>
        </w:r>
        <w:r>
          <w:fldChar w:fldCharType="separate"/>
        </w:r>
        <w:r>
          <w:t>29</w:t>
        </w:r>
        <w:r>
          <w:fldChar w:fldCharType="end"/>
        </w:r>
      </w:hyperlink>
    </w:p>
    <w:p>
      <w:pPr>
        <w:pStyle w:val="TOC2"/>
        <w:tabs>
          <w:tab w:val="right" w:leader="dot" w:pos="8306"/>
        </w:tabs>
      </w:pPr>
      <w:hyperlink w:anchor="_Toc92" w:history="1">
        <w:r>
          <w:rPr>
            <w:rFonts w:ascii="仿宋" w:eastAsia="仿宋" w:hAnsi="仿宋" w:cs="仿宋" w:hint="eastAsia"/>
            <w:lang w:eastAsia="zh-CN"/>
          </w:rPr>
          <w:t>(一)、建立健全的预算管理制度</w:t>
        </w:r>
        <w:r>
          <w:tab/>
        </w:r>
        <w:r>
          <w:fldChar w:fldCharType="begin"/>
        </w:r>
        <w:r>
          <w:instrText xml:space="preserve"> PAGEREF _Toc92 \h </w:instrText>
        </w:r>
        <w:r>
          <w:fldChar w:fldCharType="separate"/>
        </w:r>
        <w:r>
          <w:t>29</w:t>
        </w:r>
        <w:r>
          <w:fldChar w:fldCharType="end"/>
        </w:r>
      </w:hyperlink>
    </w:p>
    <w:p>
      <w:pPr>
        <w:pStyle w:val="TOC2"/>
        <w:tabs>
          <w:tab w:val="right" w:leader="dot" w:pos="8306"/>
        </w:tabs>
      </w:pPr>
      <w:hyperlink w:anchor="_Toc7570" w:history="1">
        <w:r>
          <w:rPr>
            <w:rFonts w:ascii="仿宋" w:eastAsia="仿宋" w:hAnsi="仿宋" w:cs="仿宋" w:hint="eastAsia"/>
            <w:lang w:eastAsia="zh-CN"/>
          </w:rPr>
          <w:t>(二)、加强资金流动监控</w:t>
        </w:r>
        <w:r>
          <w:tab/>
        </w:r>
        <w:r>
          <w:fldChar w:fldCharType="begin"/>
        </w:r>
        <w:r>
          <w:instrText xml:space="preserve"> PAGEREF _Toc7570 \h </w:instrText>
        </w:r>
        <w:r>
          <w:fldChar w:fldCharType="separate"/>
        </w:r>
        <w:r>
          <w:t>30</w:t>
        </w:r>
        <w:r>
          <w:fldChar w:fldCharType="end"/>
        </w:r>
      </w:hyperlink>
    </w:p>
    <w:p>
      <w:pPr>
        <w:pStyle w:val="TOC2"/>
        <w:tabs>
          <w:tab w:val="right" w:leader="dot" w:pos="8306"/>
        </w:tabs>
      </w:pPr>
      <w:hyperlink w:anchor="_Toc18560" w:history="1">
        <w:r>
          <w:rPr>
            <w:rFonts w:ascii="仿宋" w:eastAsia="仿宋" w:hAnsi="仿宋" w:cs="仿宋" w:hint="eastAsia"/>
            <w:lang w:eastAsia="zh-CN"/>
          </w:rPr>
          <w:t>(三)、制定完善的风险控制机制</w:t>
        </w:r>
        <w:r>
          <w:tab/>
        </w:r>
        <w:r>
          <w:fldChar w:fldCharType="begin"/>
        </w:r>
        <w:r>
          <w:instrText xml:space="preserve"> PAGEREF _Toc18560 \h </w:instrText>
        </w:r>
        <w:r>
          <w:fldChar w:fldCharType="separate"/>
        </w:r>
        <w:r>
          <w:t>32</w:t>
        </w:r>
        <w:r>
          <w:fldChar w:fldCharType="end"/>
        </w:r>
      </w:hyperlink>
    </w:p>
    <w:p>
      <w:pPr>
        <w:pStyle w:val="TOC2"/>
        <w:tabs>
          <w:tab w:val="right" w:leader="dot" w:pos="8306"/>
        </w:tabs>
      </w:pPr>
      <w:hyperlink w:anchor="_Toc12724" w:history="1">
        <w:r>
          <w:rPr>
            <w:rFonts w:ascii="仿宋" w:eastAsia="仿宋" w:hAnsi="仿宋" w:cs="仿宋" w:hint="eastAsia"/>
            <w:lang w:eastAsia="zh-CN"/>
          </w:rPr>
          <w:t>(四)、优化成本管理</w:t>
        </w:r>
        <w:r>
          <w:tab/>
        </w:r>
        <w:r>
          <w:fldChar w:fldCharType="begin"/>
        </w:r>
        <w:r>
          <w:instrText xml:space="preserve"> PAGEREF _Toc12724 \h </w:instrText>
        </w:r>
        <w:r>
          <w:fldChar w:fldCharType="separate"/>
        </w:r>
        <w:r>
          <w:t>33</w:t>
        </w:r>
        <w:r>
          <w:fldChar w:fldCharType="end"/>
        </w:r>
      </w:hyperlink>
    </w:p>
    <w:p>
      <w:pPr>
        <w:pStyle w:val="TOC1"/>
        <w:tabs>
          <w:tab w:val="right" w:leader="dot" w:pos="8306"/>
        </w:tabs>
      </w:pPr>
      <w:hyperlink w:anchor="_Toc8975" w:history="1">
        <w:r>
          <w:rPr>
            <w:rFonts w:ascii="仿宋" w:eastAsia="仿宋" w:hAnsi="仿宋" w:cs="仿宋" w:hint="eastAsia"/>
            <w:lang w:eastAsia="zh-CN"/>
          </w:rPr>
          <w:t>九、生产安全保护</w:t>
        </w:r>
        <w:r>
          <w:tab/>
        </w:r>
        <w:r>
          <w:fldChar w:fldCharType="begin"/>
        </w:r>
        <w:r>
          <w:instrText xml:space="preserve"> PAGEREF _Toc8975 \h </w:instrText>
        </w:r>
        <w:r>
          <w:fldChar w:fldCharType="separate"/>
        </w:r>
        <w:r>
          <w:t>34</w:t>
        </w:r>
        <w:r>
          <w:fldChar w:fldCharType="end"/>
        </w:r>
      </w:hyperlink>
    </w:p>
    <w:p>
      <w:pPr>
        <w:pStyle w:val="TOC2"/>
        <w:tabs>
          <w:tab w:val="right" w:leader="dot" w:pos="8306"/>
        </w:tabs>
      </w:pPr>
      <w:hyperlink w:anchor="_Toc18253" w:history="1">
        <w:r>
          <w:rPr>
            <w:rFonts w:ascii="仿宋" w:eastAsia="仿宋" w:hAnsi="仿宋" w:cs="仿宋" w:hint="eastAsia"/>
            <w:lang w:eastAsia="zh-CN"/>
          </w:rPr>
          <w:t>(一)、消防安全</w:t>
        </w:r>
        <w:r>
          <w:tab/>
        </w:r>
        <w:r>
          <w:fldChar w:fldCharType="begin"/>
        </w:r>
        <w:r>
          <w:instrText xml:space="preserve"> PAGEREF _Toc18253 \h </w:instrText>
        </w:r>
        <w:r>
          <w:fldChar w:fldCharType="separate"/>
        </w:r>
        <w:r>
          <w:t>34</w:t>
        </w:r>
        <w:r>
          <w:fldChar w:fldCharType="end"/>
        </w:r>
      </w:hyperlink>
    </w:p>
    <w:p>
      <w:pPr>
        <w:pStyle w:val="TOC2"/>
        <w:tabs>
          <w:tab w:val="right" w:leader="dot" w:pos="8306"/>
        </w:tabs>
      </w:pPr>
      <w:hyperlink w:anchor="_Toc13337" w:history="1">
        <w:r>
          <w:rPr>
            <w:rFonts w:ascii="仿宋" w:eastAsia="仿宋" w:hAnsi="仿宋" w:cs="仿宋" w:hint="eastAsia"/>
            <w:lang w:eastAsia="zh-CN"/>
          </w:rPr>
          <w:t>(二)、防火防爆总图布置措施</w:t>
        </w:r>
        <w:r>
          <w:tab/>
        </w:r>
        <w:r>
          <w:fldChar w:fldCharType="begin"/>
        </w:r>
        <w:r>
          <w:instrText xml:space="preserve"> PAGEREF _Toc13337 \h </w:instrText>
        </w:r>
        <w:r>
          <w:fldChar w:fldCharType="separate"/>
        </w:r>
        <w:r>
          <w:t>36</w:t>
        </w:r>
        <w:r>
          <w:fldChar w:fldCharType="end"/>
        </w:r>
      </w:hyperlink>
    </w:p>
    <w:p>
      <w:pPr>
        <w:pStyle w:val="TOC2"/>
        <w:tabs>
          <w:tab w:val="right" w:leader="dot" w:pos="8306"/>
        </w:tabs>
      </w:pPr>
      <w:hyperlink w:anchor="_Toc22992" w:history="1">
        <w:r>
          <w:rPr>
            <w:rFonts w:ascii="仿宋" w:eastAsia="仿宋" w:hAnsi="仿宋" w:cs="仿宋" w:hint="eastAsia"/>
            <w:lang w:eastAsia="zh-CN"/>
          </w:rPr>
          <w:t>(三)、自然灾害防范措施</w:t>
        </w:r>
        <w:r>
          <w:tab/>
        </w:r>
        <w:r>
          <w:fldChar w:fldCharType="begin"/>
        </w:r>
        <w:r>
          <w:instrText xml:space="preserve"> PAGEREF _Toc22992 \h </w:instrText>
        </w:r>
        <w:r>
          <w:fldChar w:fldCharType="separate"/>
        </w:r>
        <w:r>
          <w:t>37</w:t>
        </w:r>
        <w:r>
          <w:fldChar w:fldCharType="end"/>
        </w:r>
      </w:hyperlink>
    </w:p>
    <w:p>
      <w:pPr>
        <w:pStyle w:val="TOC2"/>
        <w:tabs>
          <w:tab w:val="right" w:leader="dot" w:pos="8306"/>
        </w:tabs>
      </w:pPr>
      <w:hyperlink w:anchor="_Toc31301" w:history="1">
        <w:r>
          <w:rPr>
            <w:rFonts w:ascii="仿宋" w:eastAsia="仿宋" w:hAnsi="仿宋" w:cs="仿宋" w:hint="eastAsia"/>
            <w:lang w:eastAsia="zh-CN"/>
          </w:rPr>
          <w:t>(四)、安全色及安全标志使用要求</w:t>
        </w:r>
        <w:r>
          <w:tab/>
        </w:r>
        <w:r>
          <w:fldChar w:fldCharType="begin"/>
        </w:r>
        <w:r>
          <w:instrText xml:space="preserve"> PAGEREF _Toc31301 \h </w:instrText>
        </w:r>
        <w:r>
          <w:fldChar w:fldCharType="separate"/>
        </w:r>
        <w:r>
          <w:t>38</w:t>
        </w:r>
        <w:r>
          <w:fldChar w:fldCharType="end"/>
        </w:r>
      </w:hyperlink>
    </w:p>
    <w:p>
      <w:pPr>
        <w:pStyle w:val="TOC2"/>
        <w:tabs>
          <w:tab w:val="right" w:leader="dot" w:pos="8306"/>
        </w:tabs>
      </w:pPr>
      <w:hyperlink w:anchor="_Toc8778" w:history="1">
        <w:r>
          <w:rPr>
            <w:rFonts w:ascii="仿宋" w:eastAsia="仿宋" w:hAnsi="仿宋" w:cs="仿宋" w:hint="eastAsia"/>
            <w:lang w:eastAsia="zh-CN"/>
          </w:rPr>
          <w:t>(五)、防尘防毒措施</w:t>
        </w:r>
        <w:r>
          <w:tab/>
        </w:r>
        <w:r>
          <w:fldChar w:fldCharType="begin"/>
        </w:r>
        <w:r>
          <w:instrText xml:space="preserve"> PAGEREF _Toc8778 \h </w:instrText>
        </w:r>
        <w:r>
          <w:fldChar w:fldCharType="separate"/>
        </w:r>
        <w:r>
          <w:t>39</w:t>
        </w:r>
        <w:r>
          <w:fldChar w:fldCharType="end"/>
        </w:r>
      </w:hyperlink>
    </w:p>
    <w:p>
      <w:pPr>
        <w:pStyle w:val="TOC2"/>
        <w:tabs>
          <w:tab w:val="right" w:leader="dot" w:pos="8306"/>
        </w:tabs>
      </w:pPr>
      <w:hyperlink w:anchor="_Toc4994" w:history="1">
        <w:r>
          <w:rPr>
            <w:rFonts w:ascii="仿宋" w:eastAsia="仿宋" w:hAnsi="仿宋" w:cs="仿宋" w:hint="eastAsia"/>
            <w:lang w:eastAsia="zh-CN"/>
          </w:rPr>
          <w:t>(六)、防静电、触电防护及防雷措施</w:t>
        </w:r>
        <w:r>
          <w:tab/>
        </w:r>
        <w:r>
          <w:fldChar w:fldCharType="begin"/>
        </w:r>
        <w:r>
          <w:instrText xml:space="preserve"> PAGEREF _Toc4994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34" w:history="1">
        <w:r>
          <w:rPr>
            <w:rFonts w:ascii="仿宋" w:eastAsia="仿宋" w:hAnsi="仿宋" w:cs="仿宋" w:hint="eastAsia"/>
            <w:lang w:eastAsia="zh-CN"/>
          </w:rPr>
          <w:t>(七)、机械设备安全保障措施</w:t>
        </w:r>
        <w:r>
          <w:tab/>
        </w:r>
        <w:r>
          <w:fldChar w:fldCharType="begin"/>
        </w:r>
        <w:r>
          <w:instrText xml:space="preserve"> PAGEREF _Toc13234 \h </w:instrText>
        </w:r>
        <w:r>
          <w:fldChar w:fldCharType="separate"/>
        </w:r>
        <w:r>
          <w:t>41</w:t>
        </w:r>
        <w:r>
          <w:fldChar w:fldCharType="end"/>
        </w:r>
      </w:hyperlink>
    </w:p>
    <w:p>
      <w:pPr>
        <w:pStyle w:val="TOC1"/>
        <w:tabs>
          <w:tab w:val="right" w:leader="dot" w:pos="8306"/>
        </w:tabs>
      </w:pPr>
      <w:hyperlink w:anchor="_Toc10379" w:history="1">
        <w:r>
          <w:rPr>
            <w:rFonts w:ascii="仿宋" w:eastAsia="仿宋" w:hAnsi="仿宋" w:cs="仿宋" w:hint="eastAsia"/>
            <w:lang w:eastAsia="zh-CN"/>
          </w:rPr>
          <w:t>十、石棉纤维及其制品项目风险管理</w:t>
        </w:r>
        <w:r>
          <w:tab/>
        </w:r>
        <w:r>
          <w:fldChar w:fldCharType="begin"/>
        </w:r>
        <w:r>
          <w:instrText xml:space="preserve"> PAGEREF _Toc10379 \h </w:instrText>
        </w:r>
        <w:r>
          <w:fldChar w:fldCharType="separate"/>
        </w:r>
        <w:r>
          <w:t>43</w:t>
        </w:r>
        <w:r>
          <w:fldChar w:fldCharType="end"/>
        </w:r>
      </w:hyperlink>
    </w:p>
    <w:p>
      <w:pPr>
        <w:pStyle w:val="TOC2"/>
        <w:tabs>
          <w:tab w:val="right" w:leader="dot" w:pos="8306"/>
        </w:tabs>
      </w:pPr>
      <w:hyperlink w:anchor="_Toc30452" w:history="1">
        <w:r>
          <w:rPr>
            <w:rFonts w:ascii="仿宋" w:eastAsia="仿宋" w:hAnsi="仿宋" w:cs="仿宋" w:hint="eastAsia"/>
            <w:lang w:eastAsia="zh-CN"/>
          </w:rPr>
          <w:t>(一)、风险识别与评估</w:t>
        </w:r>
        <w:r>
          <w:tab/>
        </w:r>
        <w:r>
          <w:fldChar w:fldCharType="begin"/>
        </w:r>
        <w:r>
          <w:instrText xml:space="preserve"> PAGEREF _Toc30452 \h </w:instrText>
        </w:r>
        <w:r>
          <w:fldChar w:fldCharType="separate"/>
        </w:r>
        <w:r>
          <w:t>43</w:t>
        </w:r>
        <w:r>
          <w:fldChar w:fldCharType="end"/>
        </w:r>
      </w:hyperlink>
    </w:p>
    <w:p>
      <w:pPr>
        <w:pStyle w:val="TOC2"/>
        <w:tabs>
          <w:tab w:val="right" w:leader="dot" w:pos="8306"/>
        </w:tabs>
      </w:pPr>
      <w:hyperlink w:anchor="_Toc15693" w:history="1">
        <w:r>
          <w:rPr>
            <w:rFonts w:ascii="仿宋" w:eastAsia="仿宋" w:hAnsi="仿宋" w:cs="仿宋" w:hint="eastAsia"/>
            <w:lang w:eastAsia="zh-CN"/>
          </w:rPr>
          <w:t>(二)、风险应对策略</w:t>
        </w:r>
        <w:r>
          <w:tab/>
        </w:r>
        <w:r>
          <w:fldChar w:fldCharType="begin"/>
        </w:r>
        <w:r>
          <w:instrText xml:space="preserve"> PAGEREF _Toc15693 \h </w:instrText>
        </w:r>
        <w:r>
          <w:fldChar w:fldCharType="separate"/>
        </w:r>
        <w:r>
          <w:t>44</w:t>
        </w:r>
        <w:r>
          <w:fldChar w:fldCharType="end"/>
        </w:r>
      </w:hyperlink>
    </w:p>
    <w:p>
      <w:pPr>
        <w:pStyle w:val="TOC2"/>
        <w:tabs>
          <w:tab w:val="right" w:leader="dot" w:pos="8306"/>
        </w:tabs>
      </w:pPr>
      <w:hyperlink w:anchor="_Toc27697" w:history="1">
        <w:r>
          <w:rPr>
            <w:rFonts w:ascii="仿宋" w:eastAsia="仿宋" w:hAnsi="仿宋" w:cs="仿宋" w:hint="eastAsia"/>
            <w:lang w:eastAsia="zh-CN"/>
          </w:rPr>
          <w:t>(三)、风险监控与控制</w:t>
        </w:r>
        <w:r>
          <w:tab/>
        </w:r>
        <w:r>
          <w:fldChar w:fldCharType="begin"/>
        </w:r>
        <w:r>
          <w:instrText xml:space="preserve"> PAGEREF _Toc27697 \h </w:instrText>
        </w:r>
        <w:r>
          <w:fldChar w:fldCharType="separate"/>
        </w:r>
        <w:r>
          <w:t>46</w:t>
        </w:r>
        <w:r>
          <w:fldChar w:fldCharType="end"/>
        </w:r>
      </w:hyperlink>
    </w:p>
    <w:p>
      <w:pPr>
        <w:pStyle w:val="TOC1"/>
        <w:tabs>
          <w:tab w:val="right" w:leader="dot" w:pos="8306"/>
        </w:tabs>
      </w:pPr>
      <w:hyperlink w:anchor="_Toc21931" w:history="1">
        <w:r>
          <w:rPr>
            <w:rFonts w:ascii="仿宋" w:eastAsia="仿宋" w:hAnsi="仿宋" w:cs="仿宋" w:hint="eastAsia"/>
            <w:lang w:eastAsia="zh-CN"/>
          </w:rPr>
          <w:t>十一、石棉纤维及其制品项目计划安排</w:t>
        </w:r>
        <w:r>
          <w:tab/>
        </w:r>
        <w:r>
          <w:fldChar w:fldCharType="begin"/>
        </w:r>
        <w:r>
          <w:instrText xml:space="preserve"> PAGEREF _Toc21931 \h </w:instrText>
        </w:r>
        <w:r>
          <w:fldChar w:fldCharType="separate"/>
        </w:r>
        <w:r>
          <w:t>47</w:t>
        </w:r>
        <w:r>
          <w:fldChar w:fldCharType="end"/>
        </w:r>
      </w:hyperlink>
    </w:p>
    <w:p>
      <w:pPr>
        <w:pStyle w:val="TOC2"/>
        <w:tabs>
          <w:tab w:val="right" w:leader="dot" w:pos="8306"/>
        </w:tabs>
      </w:pPr>
      <w:hyperlink w:anchor="_Toc765" w:history="1">
        <w:r>
          <w:rPr>
            <w:rFonts w:ascii="仿宋" w:eastAsia="仿宋" w:hAnsi="仿宋" w:cs="仿宋" w:hint="eastAsia"/>
            <w:lang w:eastAsia="zh-CN"/>
          </w:rPr>
          <w:t>(一)、建设周期</w:t>
        </w:r>
        <w:r>
          <w:tab/>
        </w:r>
        <w:r>
          <w:fldChar w:fldCharType="begin"/>
        </w:r>
        <w:r>
          <w:instrText xml:space="preserve"> PAGEREF _Toc765 \h </w:instrText>
        </w:r>
        <w:r>
          <w:fldChar w:fldCharType="separate"/>
        </w:r>
        <w:r>
          <w:t>47</w:t>
        </w:r>
        <w:r>
          <w:fldChar w:fldCharType="end"/>
        </w:r>
      </w:hyperlink>
    </w:p>
    <w:p>
      <w:pPr>
        <w:pStyle w:val="TOC2"/>
        <w:tabs>
          <w:tab w:val="right" w:leader="dot" w:pos="8306"/>
        </w:tabs>
      </w:pPr>
      <w:hyperlink w:anchor="_Toc6453" w:history="1">
        <w:r>
          <w:rPr>
            <w:rFonts w:ascii="仿宋" w:eastAsia="仿宋" w:hAnsi="仿宋" w:cs="仿宋" w:hint="eastAsia"/>
            <w:lang w:eastAsia="zh-CN"/>
          </w:rPr>
          <w:t>(二)、建设进度</w:t>
        </w:r>
        <w:r>
          <w:tab/>
        </w:r>
        <w:r>
          <w:fldChar w:fldCharType="begin"/>
        </w:r>
        <w:r>
          <w:instrText xml:space="preserve"> PAGEREF _Toc6453 \h </w:instrText>
        </w:r>
        <w:r>
          <w:fldChar w:fldCharType="separate"/>
        </w:r>
        <w:r>
          <w:t>48</w:t>
        </w:r>
        <w:r>
          <w:fldChar w:fldCharType="end"/>
        </w:r>
      </w:hyperlink>
    </w:p>
    <w:p>
      <w:pPr>
        <w:pStyle w:val="TOC2"/>
        <w:tabs>
          <w:tab w:val="right" w:leader="dot" w:pos="8306"/>
        </w:tabs>
      </w:pPr>
      <w:hyperlink w:anchor="_Toc10670" w:history="1">
        <w:r>
          <w:rPr>
            <w:rFonts w:ascii="仿宋" w:eastAsia="仿宋" w:hAnsi="仿宋" w:cs="仿宋" w:hint="eastAsia"/>
            <w:lang w:eastAsia="zh-CN"/>
          </w:rPr>
          <w:t>(三)、进度安排注意事项</w:t>
        </w:r>
        <w:r>
          <w:tab/>
        </w:r>
        <w:r>
          <w:fldChar w:fldCharType="begin"/>
        </w:r>
        <w:r>
          <w:instrText xml:space="preserve"> PAGEREF _Toc10670 \h </w:instrText>
        </w:r>
        <w:r>
          <w:fldChar w:fldCharType="separate"/>
        </w:r>
        <w:r>
          <w:t>49</w:t>
        </w:r>
        <w:r>
          <w:fldChar w:fldCharType="end"/>
        </w:r>
      </w:hyperlink>
    </w:p>
    <w:p>
      <w:pPr>
        <w:pStyle w:val="TOC2"/>
        <w:tabs>
          <w:tab w:val="right" w:leader="dot" w:pos="8306"/>
        </w:tabs>
      </w:pPr>
      <w:hyperlink w:anchor="_Toc13776" w:history="1">
        <w:r>
          <w:rPr>
            <w:rFonts w:ascii="仿宋" w:eastAsia="仿宋" w:hAnsi="仿宋" w:cs="仿宋" w:hint="eastAsia"/>
            <w:lang w:eastAsia="zh-CN"/>
          </w:rPr>
          <w:t>(四)、人力资源配置</w:t>
        </w:r>
        <w:r>
          <w:tab/>
        </w:r>
        <w:r>
          <w:fldChar w:fldCharType="begin"/>
        </w:r>
        <w:r>
          <w:instrText xml:space="preserve"> PAGEREF _Toc13776 \h </w:instrText>
        </w:r>
        <w:r>
          <w:fldChar w:fldCharType="separate"/>
        </w:r>
        <w:r>
          <w:t>50</w:t>
        </w:r>
        <w:r>
          <w:fldChar w:fldCharType="end"/>
        </w:r>
      </w:hyperlink>
    </w:p>
    <w:p>
      <w:pPr>
        <w:pStyle w:val="TOC1"/>
        <w:tabs>
          <w:tab w:val="right" w:leader="dot" w:pos="8306"/>
        </w:tabs>
      </w:pPr>
      <w:hyperlink w:anchor="_Toc29683" w:history="1">
        <w:r>
          <w:rPr>
            <w:rFonts w:ascii="仿宋" w:eastAsia="仿宋" w:hAnsi="仿宋" w:cs="仿宋" w:hint="eastAsia"/>
            <w:lang w:eastAsia="zh-CN"/>
          </w:rPr>
          <w:t>十二、石棉纤维及其制品项目经营效益</w:t>
        </w:r>
        <w:r>
          <w:tab/>
        </w:r>
        <w:r>
          <w:fldChar w:fldCharType="begin"/>
        </w:r>
        <w:r>
          <w:instrText xml:space="preserve"> PAGEREF _Toc29683 \h </w:instrText>
        </w:r>
        <w:r>
          <w:fldChar w:fldCharType="separate"/>
        </w:r>
        <w:r>
          <w:t>51</w:t>
        </w:r>
        <w:r>
          <w:fldChar w:fldCharType="end"/>
        </w:r>
      </w:hyperlink>
    </w:p>
    <w:p>
      <w:pPr>
        <w:pStyle w:val="TOC2"/>
        <w:tabs>
          <w:tab w:val="right" w:leader="dot" w:pos="8306"/>
        </w:tabs>
      </w:pPr>
      <w:hyperlink w:anchor="_Toc96" w:history="1">
        <w:r>
          <w:rPr>
            <w:rFonts w:ascii="仿宋" w:eastAsia="仿宋" w:hAnsi="仿宋" w:cs="仿宋" w:hint="eastAsia"/>
            <w:lang w:eastAsia="zh-CN"/>
          </w:rPr>
          <w:t>(一)、经济评价财务测算</w:t>
        </w:r>
        <w:r>
          <w:tab/>
        </w:r>
        <w:r>
          <w:fldChar w:fldCharType="begin"/>
        </w:r>
        <w:r>
          <w:instrText xml:space="preserve"> PAGEREF _Toc96 \h </w:instrText>
        </w:r>
        <w:r>
          <w:fldChar w:fldCharType="separate"/>
        </w:r>
        <w:r>
          <w:t>51</w:t>
        </w:r>
        <w:r>
          <w:fldChar w:fldCharType="end"/>
        </w:r>
      </w:hyperlink>
    </w:p>
    <w:p>
      <w:pPr>
        <w:pStyle w:val="TOC2"/>
        <w:tabs>
          <w:tab w:val="right" w:leader="dot" w:pos="8306"/>
        </w:tabs>
      </w:pPr>
      <w:hyperlink w:anchor="_Toc31562" w:history="1">
        <w:r>
          <w:rPr>
            <w:rFonts w:ascii="仿宋" w:eastAsia="仿宋" w:hAnsi="仿宋" w:cs="仿宋" w:hint="eastAsia"/>
            <w:lang w:eastAsia="zh-CN"/>
          </w:rPr>
          <w:t>(二)、石棉纤维及其制品项目盈利能力分析</w:t>
        </w:r>
        <w:r>
          <w:tab/>
        </w:r>
        <w:r>
          <w:fldChar w:fldCharType="begin"/>
        </w:r>
        <w:r>
          <w:instrText xml:space="preserve"> PAGEREF _Toc31562 \h </w:instrText>
        </w:r>
        <w:r>
          <w:fldChar w:fldCharType="separate"/>
        </w:r>
        <w:r>
          <w:t>52</w:t>
        </w:r>
        <w:r>
          <w:fldChar w:fldCharType="end"/>
        </w:r>
      </w:hyperlink>
    </w:p>
    <w:p>
      <w:pPr>
        <w:pStyle w:val="TOC1"/>
        <w:tabs>
          <w:tab w:val="right" w:leader="dot" w:pos="8306"/>
        </w:tabs>
      </w:pPr>
      <w:hyperlink w:anchor="_Toc3052" w:history="1">
        <w:r>
          <w:rPr>
            <w:rFonts w:ascii="仿宋" w:eastAsia="仿宋" w:hAnsi="仿宋" w:cs="仿宋" w:hint="eastAsia"/>
            <w:lang w:eastAsia="zh-CN"/>
          </w:rPr>
          <w:t>十三、风险识别与分类</w:t>
        </w:r>
        <w:r>
          <w:tab/>
        </w:r>
        <w:r>
          <w:fldChar w:fldCharType="begin"/>
        </w:r>
        <w:r>
          <w:instrText xml:space="preserve"> PAGEREF _Toc3052 \h </w:instrText>
        </w:r>
        <w:r>
          <w:fldChar w:fldCharType="separate"/>
        </w:r>
        <w:r>
          <w:t>53</w:t>
        </w:r>
        <w:r>
          <w:fldChar w:fldCharType="end"/>
        </w:r>
      </w:hyperlink>
    </w:p>
    <w:p>
      <w:pPr>
        <w:pStyle w:val="TOC2"/>
        <w:tabs>
          <w:tab w:val="right" w:leader="dot" w:pos="8306"/>
        </w:tabs>
      </w:pPr>
      <w:hyperlink w:anchor="_Toc28693" w:history="1">
        <w:r>
          <w:rPr>
            <w:rFonts w:ascii="仿宋" w:eastAsia="仿宋" w:hAnsi="仿宋" w:cs="仿宋" w:hint="eastAsia"/>
            <w:lang w:eastAsia="zh-CN"/>
          </w:rPr>
          <w:t>(一)、风险识别</w:t>
        </w:r>
        <w:r>
          <w:tab/>
        </w:r>
        <w:r>
          <w:fldChar w:fldCharType="begin"/>
        </w:r>
        <w:r>
          <w:instrText xml:space="preserve"> PAGEREF _Toc28693 \h </w:instrText>
        </w:r>
        <w:r>
          <w:fldChar w:fldCharType="separate"/>
        </w:r>
        <w:r>
          <w:t>53</w:t>
        </w:r>
        <w:r>
          <w:fldChar w:fldCharType="end"/>
        </w:r>
      </w:hyperlink>
    </w:p>
    <w:p>
      <w:pPr>
        <w:pStyle w:val="TOC2"/>
        <w:tabs>
          <w:tab w:val="right" w:leader="dot" w:pos="8306"/>
        </w:tabs>
      </w:pPr>
      <w:hyperlink w:anchor="_Toc29409" w:history="1">
        <w:r>
          <w:rPr>
            <w:rFonts w:ascii="仿宋" w:eastAsia="仿宋" w:hAnsi="仿宋" w:cs="仿宋" w:hint="eastAsia"/>
            <w:lang w:eastAsia="zh-CN"/>
          </w:rPr>
          <w:t>(二)、风险分类</w:t>
        </w:r>
        <w:r>
          <w:tab/>
        </w:r>
        <w:r>
          <w:fldChar w:fldCharType="begin"/>
        </w:r>
        <w:r>
          <w:instrText xml:space="preserve"> PAGEREF _Toc29409 \h </w:instrText>
        </w:r>
        <w:r>
          <w:fldChar w:fldCharType="separate"/>
        </w:r>
        <w:r>
          <w:t>55</w:t>
        </w:r>
        <w:r>
          <w:fldChar w:fldCharType="end"/>
        </w:r>
      </w:hyperlink>
    </w:p>
    <w:p>
      <w:pPr>
        <w:pStyle w:val="TOC1"/>
        <w:tabs>
          <w:tab w:val="right" w:leader="dot" w:pos="8306"/>
        </w:tabs>
      </w:pPr>
      <w:hyperlink w:anchor="_Toc18518" w:history="1">
        <w:r>
          <w:rPr>
            <w:rFonts w:ascii="仿宋" w:eastAsia="仿宋" w:hAnsi="仿宋" w:cs="仿宋" w:hint="eastAsia"/>
            <w:lang w:eastAsia="zh-CN"/>
          </w:rPr>
          <w:t>十四、质量管理体系</w:t>
        </w:r>
        <w:r>
          <w:tab/>
        </w:r>
        <w:r>
          <w:fldChar w:fldCharType="begin"/>
        </w:r>
        <w:r>
          <w:instrText xml:space="preserve"> PAGEREF _Toc18518 \h </w:instrText>
        </w:r>
        <w:r>
          <w:fldChar w:fldCharType="separate"/>
        </w:r>
        <w:r>
          <w:t>57</w:t>
        </w:r>
        <w:r>
          <w:fldChar w:fldCharType="end"/>
        </w:r>
      </w:hyperlink>
    </w:p>
    <w:p>
      <w:pPr>
        <w:pStyle w:val="TOC2"/>
        <w:tabs>
          <w:tab w:val="right" w:leader="dot" w:pos="8306"/>
        </w:tabs>
      </w:pPr>
      <w:hyperlink w:anchor="_Toc11095" w:history="1">
        <w:r>
          <w:rPr>
            <w:rFonts w:ascii="仿宋" w:eastAsia="仿宋" w:hAnsi="仿宋" w:cs="仿宋" w:hint="eastAsia"/>
            <w:lang w:eastAsia="zh-CN"/>
          </w:rPr>
          <w:t>(一)、质量目标与方针</w:t>
        </w:r>
        <w:r>
          <w:tab/>
        </w:r>
        <w:r>
          <w:fldChar w:fldCharType="begin"/>
        </w:r>
        <w:r>
          <w:instrText xml:space="preserve"> PAGEREF _Toc11095 \h </w:instrText>
        </w:r>
        <w:r>
          <w:fldChar w:fldCharType="separate"/>
        </w:r>
        <w:r>
          <w:t>57</w:t>
        </w:r>
        <w:r>
          <w:fldChar w:fldCharType="end"/>
        </w:r>
      </w:hyperlink>
    </w:p>
    <w:p>
      <w:pPr>
        <w:pStyle w:val="TOC2"/>
        <w:tabs>
          <w:tab w:val="right" w:leader="dot" w:pos="8306"/>
        </w:tabs>
      </w:pPr>
      <w:hyperlink w:anchor="_Toc8548" w:history="1">
        <w:r>
          <w:rPr>
            <w:rFonts w:ascii="仿宋" w:eastAsia="仿宋" w:hAnsi="仿宋" w:cs="仿宋" w:hint="eastAsia"/>
            <w:lang w:eastAsia="zh-CN"/>
          </w:rPr>
          <w:t>(二)、质量管理责任</w:t>
        </w:r>
        <w:r>
          <w:tab/>
        </w:r>
        <w:r>
          <w:fldChar w:fldCharType="begin"/>
        </w:r>
        <w:r>
          <w:instrText xml:space="preserve"> PAGEREF _Toc8548 \h </w:instrText>
        </w:r>
        <w:r>
          <w:fldChar w:fldCharType="separate"/>
        </w:r>
        <w:r>
          <w:t>58</w:t>
        </w:r>
        <w:r>
          <w:fldChar w:fldCharType="end"/>
        </w:r>
      </w:hyperlink>
    </w:p>
    <w:p>
      <w:pPr>
        <w:pStyle w:val="TOC2"/>
        <w:tabs>
          <w:tab w:val="right" w:leader="dot" w:pos="8306"/>
        </w:tabs>
      </w:pPr>
      <w:hyperlink w:anchor="_Toc18049" w:history="1">
        <w:r>
          <w:rPr>
            <w:rFonts w:ascii="仿宋" w:eastAsia="仿宋" w:hAnsi="仿宋" w:cs="仿宋" w:hint="eastAsia"/>
            <w:lang w:eastAsia="zh-CN"/>
          </w:rPr>
          <w:t>(三)、质量管理体系文件</w:t>
        </w:r>
        <w:r>
          <w:tab/>
        </w:r>
        <w:r>
          <w:fldChar w:fldCharType="begin"/>
        </w:r>
        <w:r>
          <w:instrText xml:space="preserve"> PAGEREF _Toc18049 \h </w:instrText>
        </w:r>
        <w:r>
          <w:fldChar w:fldCharType="separate"/>
        </w:r>
        <w:r>
          <w:t>59</w:t>
        </w:r>
        <w:r>
          <w:fldChar w:fldCharType="end"/>
        </w:r>
      </w:hyperlink>
    </w:p>
    <w:p>
      <w:pPr>
        <w:pStyle w:val="TOC2"/>
        <w:tabs>
          <w:tab w:val="right" w:leader="dot" w:pos="8306"/>
        </w:tabs>
      </w:pPr>
      <w:hyperlink w:anchor="_Toc21516" w:history="1">
        <w:r>
          <w:rPr>
            <w:rFonts w:ascii="仿宋" w:eastAsia="仿宋" w:hAnsi="仿宋" w:cs="仿宋" w:hint="eastAsia"/>
            <w:lang w:eastAsia="zh-CN"/>
          </w:rPr>
          <w:t>(四)、质量培训与教育</w:t>
        </w:r>
        <w:r>
          <w:tab/>
        </w:r>
        <w:r>
          <w:fldChar w:fldCharType="begin"/>
        </w:r>
        <w:r>
          <w:instrText xml:space="preserve"> PAGEREF _Toc21516 \h </w:instrText>
        </w:r>
        <w:r>
          <w:fldChar w:fldCharType="separate"/>
        </w:r>
        <w:r>
          <w:t>61</w:t>
        </w:r>
        <w:r>
          <w:fldChar w:fldCharType="end"/>
        </w:r>
      </w:hyperlink>
    </w:p>
    <w:p>
      <w:pPr>
        <w:pStyle w:val="TOC2"/>
        <w:tabs>
          <w:tab w:val="right" w:leader="dot" w:pos="8306"/>
        </w:tabs>
      </w:pPr>
      <w:hyperlink w:anchor="_Toc15545" w:history="1">
        <w:r>
          <w:rPr>
            <w:rFonts w:ascii="仿宋" w:eastAsia="仿宋" w:hAnsi="仿宋" w:cs="仿宋" w:hint="eastAsia"/>
            <w:lang w:eastAsia="zh-CN"/>
          </w:rPr>
          <w:t>(五)、质量审核与评价</w:t>
        </w:r>
        <w:r>
          <w:tab/>
        </w:r>
        <w:r>
          <w:fldChar w:fldCharType="begin"/>
        </w:r>
        <w:r>
          <w:instrText xml:space="preserve"> PAGEREF _Toc15545 \h </w:instrText>
        </w:r>
        <w:r>
          <w:fldChar w:fldCharType="separate"/>
        </w:r>
        <w:r>
          <w:t>62</w:t>
        </w:r>
        <w:r>
          <w:fldChar w:fldCharType="end"/>
        </w:r>
      </w:hyperlink>
    </w:p>
    <w:p>
      <w:pPr>
        <w:pStyle w:val="TOC2"/>
        <w:tabs>
          <w:tab w:val="right" w:leader="dot" w:pos="8306"/>
        </w:tabs>
      </w:pPr>
      <w:hyperlink w:anchor="_Toc30461" w:history="1">
        <w:r>
          <w:rPr>
            <w:rFonts w:ascii="仿宋" w:eastAsia="仿宋" w:hAnsi="仿宋" w:cs="仿宋" w:hint="eastAsia"/>
            <w:lang w:eastAsia="zh-CN"/>
          </w:rPr>
          <w:t>(六)、不符合与纠正措施</w:t>
        </w:r>
        <w:r>
          <w:tab/>
        </w:r>
        <w:r>
          <w:fldChar w:fldCharType="begin"/>
        </w:r>
        <w:r>
          <w:instrText xml:space="preserve"> PAGEREF _Toc30461 \h </w:instrText>
        </w:r>
        <w:r>
          <w:fldChar w:fldCharType="separate"/>
        </w:r>
        <w:r>
          <w:t>64</w:t>
        </w:r>
        <w:r>
          <w:fldChar w:fldCharType="end"/>
        </w:r>
      </w:hyperlink>
    </w:p>
    <w:p>
      <w:pPr>
        <w:pStyle w:val="TOC1"/>
        <w:tabs>
          <w:tab w:val="right" w:leader="dot" w:pos="8306"/>
        </w:tabs>
      </w:pPr>
      <w:hyperlink w:anchor="_Toc12991" w:history="1">
        <w:r>
          <w:rPr>
            <w:rFonts w:ascii="仿宋" w:eastAsia="仿宋" w:hAnsi="仿宋" w:cs="仿宋" w:hint="eastAsia"/>
            <w:lang w:eastAsia="zh-CN"/>
          </w:rPr>
          <w:t>十五、石棉纤维及其制品项目实施时间节点</w:t>
        </w:r>
        <w:r>
          <w:tab/>
        </w:r>
        <w:r>
          <w:fldChar w:fldCharType="begin"/>
        </w:r>
        <w:r>
          <w:instrText xml:space="preserve"> PAGEREF _Toc12991 \h </w:instrText>
        </w:r>
        <w:r>
          <w:fldChar w:fldCharType="separate"/>
        </w:r>
        <w:r>
          <w:t>65</w:t>
        </w:r>
        <w:r>
          <w:fldChar w:fldCharType="end"/>
        </w:r>
      </w:hyperlink>
    </w:p>
    <w:p>
      <w:pPr>
        <w:pStyle w:val="TOC2"/>
        <w:tabs>
          <w:tab w:val="right" w:leader="dot" w:pos="8306"/>
        </w:tabs>
      </w:pPr>
      <w:hyperlink w:anchor="_Toc10620" w:history="1">
        <w:r>
          <w:rPr>
            <w:rFonts w:ascii="仿宋" w:eastAsia="仿宋" w:hAnsi="仿宋" w:cs="仿宋" w:hint="eastAsia"/>
            <w:lang w:eastAsia="zh-CN"/>
          </w:rPr>
          <w:t>(一)、石棉纤维及其制品项目启动阶段时间节点</w:t>
        </w:r>
        <w:r>
          <w:tab/>
        </w:r>
        <w:r>
          <w:fldChar w:fldCharType="begin"/>
        </w:r>
        <w:r>
          <w:instrText xml:space="preserve"> PAGEREF _Toc10620 \h </w:instrText>
        </w:r>
        <w:r>
          <w:fldChar w:fldCharType="separate"/>
        </w:r>
        <w:r>
          <w:t>65</w:t>
        </w:r>
        <w:r>
          <w:fldChar w:fldCharType="end"/>
        </w:r>
      </w:hyperlink>
    </w:p>
    <w:p>
      <w:pPr>
        <w:pStyle w:val="TOC2"/>
        <w:tabs>
          <w:tab w:val="right" w:leader="dot" w:pos="8306"/>
        </w:tabs>
      </w:pPr>
      <w:hyperlink w:anchor="_Toc18985" w:history="1">
        <w:r>
          <w:rPr>
            <w:rFonts w:ascii="仿宋" w:eastAsia="仿宋" w:hAnsi="仿宋" w:cs="仿宋" w:hint="eastAsia"/>
            <w:lang w:eastAsia="zh-CN"/>
          </w:rPr>
          <w:t>(二)、石棉纤维及其制品项目执行阶段时间节点</w:t>
        </w:r>
        <w:r>
          <w:tab/>
        </w:r>
        <w:r>
          <w:fldChar w:fldCharType="begin"/>
        </w:r>
        <w:r>
          <w:instrText xml:space="preserve"> PAGEREF _Toc18985 \h </w:instrText>
        </w:r>
        <w:r>
          <w:fldChar w:fldCharType="separate"/>
        </w:r>
        <w:r>
          <w:t>66</w:t>
        </w:r>
        <w:r>
          <w:fldChar w:fldCharType="end"/>
        </w:r>
      </w:hyperlink>
    </w:p>
    <w:p>
      <w:pPr>
        <w:pStyle w:val="TOC2"/>
        <w:tabs>
          <w:tab w:val="right" w:leader="dot" w:pos="8306"/>
        </w:tabs>
      </w:pPr>
      <w:hyperlink w:anchor="_Toc4261" w:history="1">
        <w:r>
          <w:rPr>
            <w:rFonts w:ascii="仿宋" w:eastAsia="仿宋" w:hAnsi="仿宋" w:cs="仿宋" w:hint="eastAsia"/>
            <w:lang w:eastAsia="zh-CN"/>
          </w:rPr>
          <w:t>(三)、石棉纤维及其制品项目完成阶段时间节点</w:t>
        </w:r>
        <w:r>
          <w:tab/>
        </w:r>
        <w:r>
          <w:fldChar w:fldCharType="begin"/>
        </w:r>
        <w:r>
          <w:instrText xml:space="preserve"> PAGEREF _Toc4261 \h </w:instrText>
        </w:r>
        <w:r>
          <w:fldChar w:fldCharType="separate"/>
        </w:r>
        <w:r>
          <w:t>67</w:t>
        </w:r>
        <w:r>
          <w:fldChar w:fldCharType="end"/>
        </w:r>
      </w:hyperlink>
    </w:p>
    <w:p>
      <w:pPr>
        <w:pStyle w:val="TOC1"/>
        <w:tabs>
          <w:tab w:val="right" w:leader="dot" w:pos="8306"/>
        </w:tabs>
      </w:pPr>
      <w:hyperlink w:anchor="_Toc24085" w:history="1">
        <w:r>
          <w:rPr>
            <w:rFonts w:ascii="仿宋" w:eastAsia="仿宋" w:hAnsi="仿宋" w:cs="仿宋" w:hint="eastAsia"/>
            <w:lang w:eastAsia="zh-CN"/>
          </w:rPr>
          <w:t>十六、石棉纤维及其制品项目变更管理</w:t>
        </w:r>
        <w:r>
          <w:tab/>
        </w:r>
        <w:r>
          <w:fldChar w:fldCharType="begin"/>
        </w:r>
        <w:r>
          <w:instrText xml:space="preserve"> PAGEREF _Toc24085 \h </w:instrText>
        </w:r>
        <w:r>
          <w:fldChar w:fldCharType="separate"/>
        </w:r>
        <w:r>
          <w:t>68</w:t>
        </w:r>
        <w:r>
          <w:fldChar w:fldCharType="end"/>
        </w:r>
      </w:hyperlink>
    </w:p>
    <w:p>
      <w:pPr>
        <w:pStyle w:val="TOC2"/>
        <w:tabs>
          <w:tab w:val="right" w:leader="dot" w:pos="8306"/>
        </w:tabs>
      </w:pPr>
      <w:hyperlink w:anchor="_Toc968" w:history="1">
        <w:r>
          <w:rPr>
            <w:rFonts w:ascii="仿宋" w:eastAsia="仿宋" w:hAnsi="仿宋" w:cs="仿宋" w:hint="eastAsia"/>
            <w:lang w:eastAsia="zh-CN"/>
          </w:rPr>
          <w:t>(一)、变更申请与评估</w:t>
        </w:r>
        <w:r>
          <w:tab/>
        </w:r>
        <w:r>
          <w:fldChar w:fldCharType="begin"/>
        </w:r>
        <w:r>
          <w:instrText xml:space="preserve"> PAGEREF _Toc968 \h </w:instrText>
        </w:r>
        <w:r>
          <w:fldChar w:fldCharType="separate"/>
        </w:r>
        <w:r>
          <w:t>68</w:t>
        </w:r>
        <w:r>
          <w:fldChar w:fldCharType="end"/>
        </w:r>
      </w:hyperlink>
    </w:p>
    <w:p>
      <w:pPr>
        <w:pStyle w:val="TOC2"/>
        <w:tabs>
          <w:tab w:val="right" w:leader="dot" w:pos="8306"/>
        </w:tabs>
      </w:pPr>
      <w:hyperlink w:anchor="_Toc22166" w:history="1">
        <w:r>
          <w:rPr>
            <w:rFonts w:ascii="仿宋" w:eastAsia="仿宋" w:hAnsi="仿宋" w:cs="仿宋" w:hint="eastAsia"/>
            <w:lang w:eastAsia="zh-CN"/>
          </w:rPr>
          <w:t>(二)、变更实施与控制</w:t>
        </w:r>
        <w:r>
          <w:tab/>
        </w:r>
        <w:r>
          <w:fldChar w:fldCharType="begin"/>
        </w:r>
        <w:r>
          <w:instrText xml:space="preserve"> PAGEREF _Toc22166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73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石棉纤维及其制品项目的主要产品是XXXX，预计年产值为XXX万元。这一产品在市场中占据着重要的地位，其广泛的应用范围使得该石棉纤维及其制品项目的市场前景非常广阔。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棉纤维及其制品项目的xxx产品作为重要的原材料之一，将在多个领域发挥关键作用。其在建筑、交通、能源等方面的广泛应用将为整个产业链提供强大的支持，形成产业协同效应。石棉纤维及其制品项目的年产值XXX万XXX万XXX万万元不仅反映了其在市场上的巨大潜力，更预示着它对国民经济的积极贡献。这种关联度高、涉及面广的产业关系，使得该石棉纤维及其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1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纤维及其制品项目总征地面积为XXXX平方米，相当于约XX.XX亩，其中净用地面积为XXXX平方米，红线范围内相当于约XX.XX亩。这一用地规模充分考虑了石棉纤维及其制品项目的建设需求，保障了石棉纤维及其制品项目在合适的空间内得以充分发展。石棉纤维及其制品项目规划的总建筑面积为XXXX平方米，其中主体工程建设占XXXX平方米，计容建筑面积达XXXX平方米。预计建筑工程的投资将达到XXXX万元，为石棉纤维及其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纤维及其制品项目计划购置的设备共计XXXX台（套），设备购置费用为XXXX万元。这一设备购置计划充分考虑到石棉纤维及其制品项目的生产需求和技术要求，确保了石棉纤维及其制品项目在生产运营中具备先进的技术装备和高效的生产能力。设备的合理配置将为石棉纤维及其制品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纤维及其制品项目计划总投资为XXXX万元，预计年实现营业收入为XXXX万元。这一产能规模的设定旨在确保石棉纤维及其制品项目能够在投资与回报之间取得平衡，实现长期可持续的发展。石棉纤维及其制品项目的总投资充分考虑到各个方面的需求，包括用地建设、设备购置等多个环节，以确保石棉纤维及其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203"/>
      <w:r>
        <w:rPr>
          <w:rFonts w:ascii="仿宋" w:eastAsia="仿宋" w:hAnsi="仿宋" w:cs="仿宋" w:hint="eastAsia"/>
          <w:sz w:val="28"/>
          <w:lang w:eastAsia="zh-CN"/>
        </w:rPr>
        <w:t>二、石棉纤维及其制品项目选址可行性分析</w:t>
      </w:r>
      <w:bookmarkEnd w:id="5"/>
    </w:p>
    <w:p>
      <w:pPr>
        <w:pStyle w:val="Heading2"/>
        <w:rPr>
          <w:rFonts w:ascii="仿宋" w:eastAsia="仿宋" w:hAnsi="仿宋" w:cs="仿宋" w:hint="eastAsia"/>
          <w:lang w:eastAsia="zh-CN"/>
        </w:rPr>
      </w:pPr>
      <w:bookmarkStart w:id="6" w:name="_Toc28277"/>
      <w:r>
        <w:rPr>
          <w:rFonts w:ascii="仿宋" w:eastAsia="仿宋" w:hAnsi="仿宋" w:cs="仿宋" w:hint="eastAsia"/>
          <w:lang w:eastAsia="zh-CN"/>
        </w:rPr>
        <w:t>(一)、石棉纤维及其制品项目选址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该石棉纤维及其制品项目选址位于XX省XX市XX区XXX街道</w:t>
      </w:r>
    </w:p>
    <w:p>
      <w:pPr>
        <w:pStyle w:val="Heading2"/>
        <w:ind w:firstLine="560" w:firstLineChars="200"/>
        <w:rPr>
          <w:rFonts w:ascii="仿宋" w:eastAsia="仿宋" w:hAnsi="仿宋" w:cs="仿宋" w:hint="eastAsia"/>
          <w:sz w:val="28"/>
          <w:lang w:eastAsia="zh-CN"/>
        </w:rPr>
      </w:pPr>
      <w:bookmarkStart w:id="7" w:name="_Toc1903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棉纤维及其制品项目的征地面积将根据石棉纤维及其制品项目的实际规模和需求进行精确规划。具体面积XXX平方米，旨在确保石棉纤维及其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净用地面积是在征地面积基础上去除不可利用面积后的实际可开发用地。具体面积XXX平方米，考虑到环保、交通、安全等多方面因素，以确保石棉纤维及其制品项目在整体利用效率上达到最优。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石棉纤维及其制品项目计划建设的建筑总规模具体面积XXX平方米。这一规模的确定综合考虑了石棉纤维及其制品项目的性质、规模，以及城市规划的相关要求，确保建筑布局与周边环境协调一致。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绿地率是石棉纤维及其制品项目用地中被规划为绿地的比例。具体面积XXX平方米，旨在通过合理规划绿地，改善石棉纤维及其制品项目周边环境，提升居民生活质量，并符合城市整体绿化规划。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容积率是用地上可以建设的建筑总体积与用地面积之比。具体面积XXX，通过合理的容积率规划，确保石棉纤维及其制品项目建筑规模与周边环境和谐共生。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棉纤维及其制品项目选址与当地城市规划相一致，具体面积XXX平方米。通过与城市规划部门深入沟通，确保石棉纤维及其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棉纤维及其制品项目选址符合当地产业政策，具体面积XXX平方米。这包括石棉纤维及其制品项目对当地经济的促进作用，以及对相关产业的带动效应，确保石棉纤维及其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用地总体要求必须符合环保和可持续发展的原则，具体面积XXX平方米。通过采用绿色建筑设计、节能减排等措施，确保石棉纤维及其制品项目在建设和运营过程中对环境的影响最小化，达到可持续发展的要求。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确保石棉纤维及其制品项目选址具备必要的公共设施配套，具体面积XXX平方米。这包括交通便利性、教育、医疗等基础设施，以提高居民生活品质，使得石棉纤维及其制品项目选址更具吸引力。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考虑用地总体要求对当地社会稳定性的影响，具体面积XXX平方米。通过深入了解当地社区反馈，确保石棉纤维及其制品项目的选址和建设过程对当地社会和谐稳定产生积极作用。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棉纤维及其制品项目选址不仅符合法规和规划，还在实际操作中具有可行性。这一全面规划将为石棉纤维及其制品项目的成功实施提供坚实的基础，确保石棉纤维及其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24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棉纤维及其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棉纤维及其制品项目的设备规划和空间设计中，我们将采取灵活设备布局的措施。设备布局将根据实际需求进行灵活设计，避免不必要的浪费。通过合理规划设备摆放位置，我们将提高设备的利用率，减少设备间距，以确保石棉纤维及其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棉纤维及其制品项目内部引入共享设施的概念，例如共享会议室、办公区等。通过这种方式，我们可以减少对资源的重复建设，提高资源共享效率，从而减小石棉纤维及其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03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棉纤维及其制品项目的总图布置中，我们将不同功能区域进行明确的规划，以最大程度满足石棉纤维及其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69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棉纤维及其制品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棉纤维及其制品项目对环境的影响是综合评价的重要因素之一。我们将详细考虑选址周边的自然环境、生态保护区、水源地等情况，确保石棉纤维及其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对选址的评价还需充分考虑当地政府的产业政策和法规。我们将详细了解石棉纤维及其制品项目所在地的相关政策，确保石棉纤维及其制品项目的规划和运营与当地法规相符，降低不必要的法律风险。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考虑到社会稳定性对企业运营的重要性，我们将评估选址地区的社会安全情况、劳工关系、社区反馈等方面，以确保石棉纤维及其制品项目的建设和运营不会受到社会稳定性的负面影响。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最后，我们将综合考虑用地成本，包括土地购置费用、土地开发成本等。通过对用地成本的详细评估，我们能够做出更为精确的经济效益分析，为石棉纤维及其制品项目的投资决策提供有力支持。</w:t>
      </w:r>
    </w:p>
    <w:p>
      <w:pPr>
        <w:pStyle w:val="Heading1"/>
        <w:ind w:firstLine="560" w:firstLineChars="200"/>
        <w:rPr>
          <w:rFonts w:ascii="仿宋" w:eastAsia="仿宋" w:hAnsi="仿宋" w:cs="仿宋" w:hint="eastAsia"/>
          <w:sz w:val="28"/>
          <w:lang w:eastAsia="zh-CN"/>
        </w:rPr>
      </w:pPr>
      <w:bookmarkStart w:id="11" w:name="_Toc19161"/>
      <w:r>
        <w:rPr>
          <w:rFonts w:ascii="仿宋" w:eastAsia="仿宋" w:hAnsi="仿宋" w:cs="仿宋" w:hint="eastAsia"/>
          <w:sz w:val="28"/>
          <w:lang w:eastAsia="zh-CN"/>
        </w:rPr>
        <w:t>三、石棉纤维及其制品项目建设单位说明</w:t>
      </w:r>
      <w:bookmarkEnd w:id="11"/>
    </w:p>
    <w:p>
      <w:pPr>
        <w:pStyle w:val="Heading2"/>
        <w:rPr>
          <w:rFonts w:ascii="仿宋" w:eastAsia="仿宋" w:hAnsi="仿宋" w:cs="仿宋" w:hint="eastAsia"/>
          <w:lang w:eastAsia="zh-CN"/>
        </w:rPr>
      </w:pPr>
      <w:bookmarkStart w:id="12" w:name="_Toc28370"/>
      <w:r>
        <w:rPr>
          <w:rFonts w:ascii="仿宋" w:eastAsia="仿宋" w:hAnsi="仿宋" w:cs="仿宋" w:hint="eastAsia"/>
          <w:lang w:eastAsia="zh-CN"/>
        </w:rPr>
        <w:t>(一)、石棉纤维及其制品项目承办单位基本情况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17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棉纤维及其制品项目承办单位的XXXX，我们着眼于实现可持续的经济效益。通过技术创新和解决方案的提供，公司预计在石棉纤维及其制品项目执行期间将获得可观的收入增长。这一收入来源主要包括石棉纤维及其制品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同时，我们注重成本控制和效率提升，以确保石棉纤维及其制品项目的可持续盈利。透过精细的管理和资源优化，公司期望实现石棉纤维及其制品项目利润最大化。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棉纤维及其制品项目实施进行全面的投资评估，包括石棉纤维及其制品项目启动阶段的资金投入和后续运营成本。通过对石棉纤维及其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棉纤维及其制品项目实施过程中具备足够的资金流动性，公司将进行详尽的现金流分析。这包括资金需求的合理预测、石棉纤维及其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320"/>
      <w:r>
        <w:rPr>
          <w:rFonts w:ascii="仿宋" w:eastAsia="仿宋" w:hAnsi="仿宋" w:cs="仿宋" w:hint="eastAsia"/>
          <w:sz w:val="28"/>
          <w:lang w:eastAsia="zh-CN"/>
        </w:rPr>
        <w:t>四、石棉纤维及其制品项目建设背景及必要性分析</w:t>
      </w:r>
      <w:bookmarkEnd w:id="14"/>
    </w:p>
    <w:p>
      <w:pPr>
        <w:pStyle w:val="Heading2"/>
        <w:rPr>
          <w:rFonts w:ascii="仿宋" w:eastAsia="仿宋" w:hAnsi="仿宋" w:cs="仿宋" w:hint="eastAsia"/>
          <w:lang w:eastAsia="zh-CN"/>
        </w:rPr>
      </w:pPr>
      <w:bookmarkStart w:id="15" w:name="_Toc18483"/>
      <w:r>
        <w:rPr>
          <w:rFonts w:ascii="仿宋" w:eastAsia="仿宋" w:hAnsi="仿宋" w:cs="仿宋" w:hint="eastAsia"/>
          <w:lang w:eastAsia="zh-CN"/>
        </w:rPr>
        <w:t>(一)、石棉纤维及其制品项目背景分析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石棉纤维及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棉纤维及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棉纤维及其制品项目在这个潮流中的定位。同时，我们将关注行业内涌现的新兴机遇，以便石棉纤维及其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棉纤维及其制品项目提供了强大的发展动力。我们将聚焦于行业内最新的技术发展趋势，包括但不限于人工智能、大数据分析、物联网等领域。通过深度的技术研究，我们将确保石棉纤维及其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棉纤维及其制品项目发展的源泉。我们将投入更多的精力对市场需求进行深入剖析，超越表面的需求，深入挖掘潜在的市场痛点和机遇。通过对市场需求的细致了解，石棉纤维及其制品项目将更有针对性地设计解决方案，满足市场的多样化需求，从而更好地促进石棉纤维及其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石棉纤维及其制品项目战略至关重要。我们将对竞争态势进行更为深入的分析，包括但不限于市场份额、产品特点、客户满意度等多个维度。通过深度的竞争分析，石棉纤维及其制品项目将能够更准确地把握市场脉搏，制定具有竞争力的石棉纤维及其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棉纤维及其制品项目的发展具有直接的影响。我们将进行更为全面的法规和政策分析，了解行业发展中的潜在法律风险和合规挑战。通过充分了解和遵守相关法规，石棉纤维及其制品项目将确保在法律框架内合法合规运营，为石棉纤维及其制品项目的稳健发展提供有力支持。</w:t>
      </w:r>
    </w:p>
    <w:p>
      <w:pPr>
        <w:pStyle w:val="Heading2"/>
        <w:ind w:firstLine="560" w:firstLineChars="200"/>
        <w:rPr>
          <w:rFonts w:ascii="仿宋" w:eastAsia="仿宋" w:hAnsi="仿宋" w:cs="仿宋" w:hint="eastAsia"/>
          <w:sz w:val="28"/>
          <w:lang w:eastAsia="zh-CN"/>
        </w:rPr>
      </w:pPr>
      <w:bookmarkStart w:id="16" w:name="_Toc134"/>
      <w:r>
        <w:rPr>
          <w:rFonts w:ascii="仿宋" w:eastAsia="仿宋" w:hAnsi="仿宋" w:cs="仿宋" w:hint="eastAsia"/>
          <w:sz w:val="28"/>
          <w:lang w:eastAsia="zh-CN"/>
        </w:rPr>
        <w:t>(二)、石棉纤维及其制品项目建设必要性分析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纤维及其制品项目建设的迫切性源于对行业发展趋势的深刻洞察。我们正处于一个行业变革的时代，科技创新、数字化转型成为企业发展的关键动力。石棉纤维及其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纤维及其制品项目建设不仅仅是为了跟上潮流，更是为了通过技术创新推动企业的持续发展。通过引入先进的技术和解决方案，石棉纤维及其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棉纤维及其制品项目的建设成为必然选择，通过提高产品质量、拓展服务领域，从而在竞争中获得更多的机会。石棉纤维及其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棉纤维及其制品项目建设的必要性体现在对客户需求更精准的满足。通过石棉纤维及其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纤维及其制品项目建设的背后是对企业持续创新的追求。只有通过不断创新，企业才能在竞争中立于不败之地。石棉纤维及其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574"/>
      <w:r>
        <w:rPr>
          <w:rFonts w:ascii="仿宋" w:eastAsia="仿宋" w:hAnsi="仿宋" w:cs="仿宋" w:hint="eastAsia"/>
          <w:sz w:val="28"/>
          <w:lang w:eastAsia="zh-CN"/>
        </w:rPr>
        <w:t>五、石棉纤维及其制品项目危机管理</w:t>
      </w:r>
      <w:bookmarkEnd w:id="17"/>
    </w:p>
    <w:p>
      <w:pPr>
        <w:pStyle w:val="Heading2"/>
        <w:rPr>
          <w:rFonts w:ascii="仿宋" w:eastAsia="仿宋" w:hAnsi="仿宋" w:cs="仿宋" w:hint="eastAsia"/>
          <w:lang w:eastAsia="zh-CN"/>
        </w:rPr>
      </w:pPr>
      <w:bookmarkStart w:id="18" w:name="_Toc1681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棉纤维及其制品项目危机管理中，危机预警与识别是确保石棉纤维及其制品项目稳健运行的核心步骤。通过建立全面的监测机制，石棉纤维及其制品项目团队旨在及时发现和理解潜在的风险和危机因素，以便采取及时的预防和应对措施，确保石棉纤维及其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棉纤维及其制品项目团队全面分析了整个石棉纤维及其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棉纤维及其制品项目团队着重于明确定义石棉纤维及其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棉纤维及其制品项目进展的持续监控，团队能够及时发现潜在问题并作出迅速反应。石棉纤维及其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在这一阶段，团队的专业素养和反应速度将发挥至关重要的作用，以确保潜在危机能够在初期得到有效的处理，最大程度地减轻负面影响。通过危机预警与识别，石棉纤维及其制品项目得以更有序、可控地推进。</w:t>
      </w:r>
    </w:p>
    <w:p>
      <w:pPr>
        <w:pStyle w:val="Heading2"/>
        <w:ind w:firstLine="560" w:firstLineChars="200"/>
        <w:rPr>
          <w:rFonts w:ascii="仿宋" w:eastAsia="仿宋" w:hAnsi="仿宋" w:cs="仿宋" w:hint="eastAsia"/>
          <w:sz w:val="28"/>
          <w:lang w:eastAsia="zh-CN"/>
        </w:rPr>
      </w:pPr>
      <w:bookmarkStart w:id="19" w:name="_Toc2393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https://d.book118.com/055044031300011122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石棉纤维及其制品项目计划设计方案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3160E"/>
    <w:rsid w:val="572316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04403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2024-03-02T20:59:00Z</dcterms:created>
  <dcterms:modified xsi:type="dcterms:W3CDTF">2024-03-02T20:59:59Z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4AB3113D4293484C8059BB8607091FBE_11</vt:lpwstr>
  </property>
  <property fmtid="{D5CDD505-2E9C-101B-9397-08002B2CF9AE}" pid="3" name="KSOProductBuildVer">
    <vt:lpwstr>2052-12.1.0.16388</vt:lpwstr>
  </property>
</Properties>
</file>