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三氯化铁项目规划设计方案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8" w:history="1">
        <w:r>
          <w:rPr>
            <w:rFonts w:ascii="仿宋" w:eastAsia="仿宋" w:hAnsi="仿宋" w:cs="仿宋" w:hint="eastAsia"/>
            <w:lang w:eastAsia="zh-CN"/>
          </w:rPr>
          <w:t>概论</w:t>
        </w:r>
        <w:r>
          <w:tab/>
        </w:r>
        <w:r>
          <w:fldChar w:fldCharType="begin"/>
        </w:r>
        <w:r>
          <w:instrText xml:space="preserve"> PAGEREF _Toc25338 \h </w:instrText>
        </w:r>
        <w:r>
          <w:fldChar w:fldCharType="separate"/>
        </w:r>
        <w:r>
          <w:t>3</w:t>
        </w:r>
        <w:r>
          <w:fldChar w:fldCharType="end"/>
        </w:r>
      </w:hyperlink>
    </w:p>
    <w:p>
      <w:pPr>
        <w:pStyle w:val="TOC1"/>
        <w:tabs>
          <w:tab w:val="right" w:leader="dot" w:pos="8306"/>
        </w:tabs>
      </w:pPr>
      <w:hyperlink w:anchor="_Toc25671" w:history="1">
        <w:r>
          <w:rPr>
            <w:rFonts w:ascii="仿宋" w:eastAsia="仿宋" w:hAnsi="仿宋" w:cs="仿宋" w:hint="eastAsia"/>
            <w:lang w:eastAsia="zh-CN"/>
          </w:rPr>
          <w:t>一、三氯化铁项目危机管理</w:t>
        </w:r>
        <w:r>
          <w:tab/>
        </w:r>
        <w:r>
          <w:fldChar w:fldCharType="begin"/>
        </w:r>
        <w:r>
          <w:instrText xml:space="preserve"> PAGEREF _Toc25671 \h </w:instrText>
        </w:r>
        <w:r>
          <w:fldChar w:fldCharType="separate"/>
        </w:r>
        <w:r>
          <w:t>3</w:t>
        </w:r>
        <w:r>
          <w:fldChar w:fldCharType="end"/>
        </w:r>
      </w:hyperlink>
    </w:p>
    <w:p>
      <w:pPr>
        <w:pStyle w:val="TOC2"/>
        <w:tabs>
          <w:tab w:val="right" w:leader="dot" w:pos="8306"/>
        </w:tabs>
      </w:pPr>
      <w:hyperlink w:anchor="_Toc12767" w:history="1">
        <w:r>
          <w:rPr>
            <w:rFonts w:ascii="仿宋" w:eastAsia="仿宋" w:hAnsi="仿宋" w:cs="仿宋" w:hint="eastAsia"/>
            <w:lang w:eastAsia="zh-CN"/>
          </w:rPr>
          <w:t>(一)、危机预警与识别</w:t>
        </w:r>
        <w:r>
          <w:tab/>
        </w:r>
        <w:r>
          <w:fldChar w:fldCharType="begin"/>
        </w:r>
        <w:r>
          <w:instrText xml:space="preserve"> PAGEREF _Toc12767 \h </w:instrText>
        </w:r>
        <w:r>
          <w:fldChar w:fldCharType="separate"/>
        </w:r>
        <w:r>
          <w:t>3</w:t>
        </w:r>
        <w:r>
          <w:fldChar w:fldCharType="end"/>
        </w:r>
      </w:hyperlink>
    </w:p>
    <w:p>
      <w:pPr>
        <w:pStyle w:val="TOC2"/>
        <w:tabs>
          <w:tab w:val="right" w:leader="dot" w:pos="8306"/>
        </w:tabs>
      </w:pPr>
      <w:hyperlink w:anchor="_Toc24973" w:history="1">
        <w:r>
          <w:rPr>
            <w:rFonts w:ascii="仿宋" w:eastAsia="仿宋" w:hAnsi="仿宋" w:cs="仿宋" w:hint="eastAsia"/>
            <w:lang w:eastAsia="zh-CN"/>
          </w:rPr>
          <w:t>(二)、危机应对与恢复</w:t>
        </w:r>
        <w:r>
          <w:tab/>
        </w:r>
        <w:r>
          <w:fldChar w:fldCharType="begin"/>
        </w:r>
        <w:r>
          <w:instrText xml:space="preserve"> PAGEREF _Toc24973 \h </w:instrText>
        </w:r>
        <w:r>
          <w:fldChar w:fldCharType="separate"/>
        </w:r>
        <w:r>
          <w:t>4</w:t>
        </w:r>
        <w:r>
          <w:fldChar w:fldCharType="end"/>
        </w:r>
      </w:hyperlink>
    </w:p>
    <w:p>
      <w:pPr>
        <w:pStyle w:val="TOC1"/>
        <w:tabs>
          <w:tab w:val="right" w:leader="dot" w:pos="8306"/>
        </w:tabs>
      </w:pPr>
      <w:hyperlink w:anchor="_Toc8790" w:history="1">
        <w:r>
          <w:rPr>
            <w:rFonts w:ascii="仿宋" w:eastAsia="仿宋" w:hAnsi="仿宋" w:cs="仿宋" w:hint="eastAsia"/>
            <w:lang w:eastAsia="zh-CN"/>
          </w:rPr>
          <w:t>二、工艺说明</w:t>
        </w:r>
        <w:r>
          <w:tab/>
        </w:r>
        <w:r>
          <w:fldChar w:fldCharType="begin"/>
        </w:r>
        <w:r>
          <w:instrText xml:space="preserve"> PAGEREF _Toc8790 \h </w:instrText>
        </w:r>
        <w:r>
          <w:fldChar w:fldCharType="separate"/>
        </w:r>
        <w:r>
          <w:t>5</w:t>
        </w:r>
        <w:r>
          <w:fldChar w:fldCharType="end"/>
        </w:r>
      </w:hyperlink>
    </w:p>
    <w:p>
      <w:pPr>
        <w:pStyle w:val="TOC2"/>
        <w:tabs>
          <w:tab w:val="right" w:leader="dot" w:pos="8306"/>
        </w:tabs>
      </w:pPr>
      <w:hyperlink w:anchor="_Toc25843" w:history="1">
        <w:r>
          <w:rPr>
            <w:rFonts w:ascii="仿宋" w:eastAsia="仿宋" w:hAnsi="仿宋" w:cs="仿宋" w:hint="eastAsia"/>
            <w:lang w:eastAsia="zh-CN"/>
          </w:rPr>
          <w:t>(一)、技术管理特点</w:t>
        </w:r>
        <w:r>
          <w:tab/>
        </w:r>
        <w:r>
          <w:fldChar w:fldCharType="begin"/>
        </w:r>
        <w:r>
          <w:instrText xml:space="preserve"> PAGEREF _Toc25843 \h </w:instrText>
        </w:r>
        <w:r>
          <w:fldChar w:fldCharType="separate"/>
        </w:r>
        <w:r>
          <w:t>5</w:t>
        </w:r>
        <w:r>
          <w:fldChar w:fldCharType="end"/>
        </w:r>
      </w:hyperlink>
    </w:p>
    <w:p>
      <w:pPr>
        <w:pStyle w:val="TOC2"/>
        <w:tabs>
          <w:tab w:val="right" w:leader="dot" w:pos="8306"/>
        </w:tabs>
      </w:pPr>
      <w:hyperlink w:anchor="_Toc28896" w:history="1">
        <w:r>
          <w:rPr>
            <w:rFonts w:ascii="仿宋" w:eastAsia="仿宋" w:hAnsi="仿宋" w:cs="仿宋" w:hint="eastAsia"/>
            <w:lang w:eastAsia="zh-CN"/>
          </w:rPr>
          <w:t>(二)、三氯化铁项目工艺技术设计方案</w:t>
        </w:r>
        <w:r>
          <w:tab/>
        </w:r>
        <w:r>
          <w:fldChar w:fldCharType="begin"/>
        </w:r>
        <w:r>
          <w:instrText xml:space="preserve"> PAGEREF _Toc28896 \h </w:instrText>
        </w:r>
        <w:r>
          <w:fldChar w:fldCharType="separate"/>
        </w:r>
        <w:r>
          <w:t>6</w:t>
        </w:r>
        <w:r>
          <w:fldChar w:fldCharType="end"/>
        </w:r>
      </w:hyperlink>
    </w:p>
    <w:p>
      <w:pPr>
        <w:pStyle w:val="TOC2"/>
        <w:tabs>
          <w:tab w:val="right" w:leader="dot" w:pos="8306"/>
        </w:tabs>
      </w:pPr>
      <w:hyperlink w:anchor="_Toc27065" w:history="1">
        <w:r>
          <w:rPr>
            <w:rFonts w:ascii="仿宋" w:eastAsia="仿宋" w:hAnsi="仿宋" w:cs="仿宋" w:hint="eastAsia"/>
            <w:lang w:eastAsia="zh-CN"/>
          </w:rPr>
          <w:t>(三)、设备选型方案</w:t>
        </w:r>
        <w:r>
          <w:tab/>
        </w:r>
        <w:r>
          <w:fldChar w:fldCharType="begin"/>
        </w:r>
        <w:r>
          <w:instrText xml:space="preserve"> PAGEREF _Toc27065 \h </w:instrText>
        </w:r>
        <w:r>
          <w:fldChar w:fldCharType="separate"/>
        </w:r>
        <w:r>
          <w:t>8</w:t>
        </w:r>
        <w:r>
          <w:fldChar w:fldCharType="end"/>
        </w:r>
      </w:hyperlink>
    </w:p>
    <w:p>
      <w:pPr>
        <w:pStyle w:val="TOC1"/>
        <w:tabs>
          <w:tab w:val="right" w:leader="dot" w:pos="8306"/>
        </w:tabs>
      </w:pPr>
      <w:hyperlink w:anchor="_Toc8574" w:history="1">
        <w:r>
          <w:rPr>
            <w:rFonts w:ascii="仿宋" w:eastAsia="仿宋" w:hAnsi="仿宋" w:cs="仿宋" w:hint="eastAsia"/>
            <w:lang w:eastAsia="zh-CN"/>
          </w:rPr>
          <w:t>三、市场分析、调研</w:t>
        </w:r>
        <w:r>
          <w:tab/>
        </w:r>
        <w:r>
          <w:fldChar w:fldCharType="begin"/>
        </w:r>
        <w:r>
          <w:instrText xml:space="preserve"> PAGEREF _Toc8574 \h </w:instrText>
        </w:r>
        <w:r>
          <w:fldChar w:fldCharType="separate"/>
        </w:r>
        <w:r>
          <w:t>9</w:t>
        </w:r>
        <w:r>
          <w:fldChar w:fldCharType="end"/>
        </w:r>
      </w:hyperlink>
    </w:p>
    <w:p>
      <w:pPr>
        <w:pStyle w:val="TOC2"/>
        <w:tabs>
          <w:tab w:val="right" w:leader="dot" w:pos="8306"/>
        </w:tabs>
      </w:pPr>
      <w:hyperlink w:anchor="_Toc27314" w:history="1">
        <w:r>
          <w:rPr>
            <w:rFonts w:ascii="仿宋" w:eastAsia="仿宋" w:hAnsi="仿宋" w:cs="仿宋" w:hint="eastAsia"/>
            <w:lang w:eastAsia="zh-CN"/>
          </w:rPr>
          <w:t>(一)、三氯化铁行业分析</w:t>
        </w:r>
        <w:r>
          <w:tab/>
        </w:r>
        <w:r>
          <w:fldChar w:fldCharType="begin"/>
        </w:r>
        <w:r>
          <w:instrText xml:space="preserve"> PAGEREF _Toc27314 \h </w:instrText>
        </w:r>
        <w:r>
          <w:fldChar w:fldCharType="separate"/>
        </w:r>
        <w:r>
          <w:t>9</w:t>
        </w:r>
        <w:r>
          <w:fldChar w:fldCharType="end"/>
        </w:r>
      </w:hyperlink>
    </w:p>
    <w:p>
      <w:pPr>
        <w:pStyle w:val="TOC2"/>
        <w:tabs>
          <w:tab w:val="right" w:leader="dot" w:pos="8306"/>
        </w:tabs>
      </w:pPr>
      <w:hyperlink w:anchor="_Toc30527" w:history="1">
        <w:r>
          <w:rPr>
            <w:rFonts w:ascii="仿宋" w:eastAsia="仿宋" w:hAnsi="仿宋" w:cs="仿宋" w:hint="eastAsia"/>
            <w:lang w:eastAsia="zh-CN"/>
          </w:rPr>
          <w:t>(二)、三氯化铁市场分析预测</w:t>
        </w:r>
        <w:r>
          <w:tab/>
        </w:r>
        <w:r>
          <w:fldChar w:fldCharType="begin"/>
        </w:r>
        <w:r>
          <w:instrText xml:space="preserve"> PAGEREF _Toc30527 \h </w:instrText>
        </w:r>
        <w:r>
          <w:fldChar w:fldCharType="separate"/>
        </w:r>
        <w:r>
          <w:t>10</w:t>
        </w:r>
        <w:r>
          <w:fldChar w:fldCharType="end"/>
        </w:r>
      </w:hyperlink>
    </w:p>
    <w:p>
      <w:pPr>
        <w:pStyle w:val="TOC1"/>
        <w:tabs>
          <w:tab w:val="right" w:leader="dot" w:pos="8306"/>
        </w:tabs>
      </w:pPr>
      <w:hyperlink w:anchor="_Toc11279" w:history="1">
        <w:r>
          <w:rPr>
            <w:rFonts w:ascii="仿宋" w:eastAsia="仿宋" w:hAnsi="仿宋" w:cs="仿宋" w:hint="eastAsia"/>
            <w:lang w:eastAsia="zh-CN"/>
          </w:rPr>
          <w:t>四、三氯化铁项目建设背景及必要性分析</w:t>
        </w:r>
        <w:r>
          <w:tab/>
        </w:r>
        <w:r>
          <w:fldChar w:fldCharType="begin"/>
        </w:r>
        <w:r>
          <w:instrText xml:space="preserve"> PAGEREF _Toc11279 \h </w:instrText>
        </w:r>
        <w:r>
          <w:fldChar w:fldCharType="separate"/>
        </w:r>
        <w:r>
          <w:t>11</w:t>
        </w:r>
        <w:r>
          <w:fldChar w:fldCharType="end"/>
        </w:r>
      </w:hyperlink>
    </w:p>
    <w:p>
      <w:pPr>
        <w:pStyle w:val="TOC2"/>
        <w:tabs>
          <w:tab w:val="right" w:leader="dot" w:pos="8306"/>
        </w:tabs>
      </w:pPr>
      <w:hyperlink w:anchor="_Toc1382" w:history="1">
        <w:r>
          <w:rPr>
            <w:rFonts w:ascii="仿宋" w:eastAsia="仿宋" w:hAnsi="仿宋" w:cs="仿宋" w:hint="eastAsia"/>
            <w:lang w:eastAsia="zh-CN"/>
          </w:rPr>
          <w:t>(一)、三氯化铁项目背景分析</w:t>
        </w:r>
        <w:r>
          <w:tab/>
        </w:r>
        <w:r>
          <w:fldChar w:fldCharType="begin"/>
        </w:r>
        <w:r>
          <w:instrText xml:space="preserve"> PAGEREF _Toc1382 \h </w:instrText>
        </w:r>
        <w:r>
          <w:fldChar w:fldCharType="separate"/>
        </w:r>
        <w:r>
          <w:t>11</w:t>
        </w:r>
        <w:r>
          <w:fldChar w:fldCharType="end"/>
        </w:r>
      </w:hyperlink>
    </w:p>
    <w:p>
      <w:pPr>
        <w:pStyle w:val="TOC2"/>
        <w:tabs>
          <w:tab w:val="right" w:leader="dot" w:pos="8306"/>
        </w:tabs>
      </w:pPr>
      <w:hyperlink w:anchor="_Toc15481" w:history="1">
        <w:r>
          <w:rPr>
            <w:rFonts w:ascii="仿宋" w:eastAsia="仿宋" w:hAnsi="仿宋" w:cs="仿宋" w:hint="eastAsia"/>
            <w:lang w:eastAsia="zh-CN"/>
          </w:rPr>
          <w:t>(二)、三氯化铁项目建设必要性分析</w:t>
        </w:r>
        <w:r>
          <w:tab/>
        </w:r>
        <w:r>
          <w:fldChar w:fldCharType="begin"/>
        </w:r>
        <w:r>
          <w:instrText xml:space="preserve"> PAGEREF _Toc15481 \h </w:instrText>
        </w:r>
        <w:r>
          <w:fldChar w:fldCharType="separate"/>
        </w:r>
        <w:r>
          <w:t>12</w:t>
        </w:r>
        <w:r>
          <w:fldChar w:fldCharType="end"/>
        </w:r>
      </w:hyperlink>
    </w:p>
    <w:p>
      <w:pPr>
        <w:pStyle w:val="TOC1"/>
        <w:tabs>
          <w:tab w:val="right" w:leader="dot" w:pos="8306"/>
        </w:tabs>
      </w:pPr>
      <w:hyperlink w:anchor="_Toc3751" w:history="1">
        <w:r>
          <w:rPr>
            <w:rFonts w:ascii="仿宋" w:eastAsia="仿宋" w:hAnsi="仿宋" w:cs="仿宋" w:hint="eastAsia"/>
            <w:lang w:eastAsia="zh-CN"/>
          </w:rPr>
          <w:t>五、三氯化铁项目选址可行性分析</w:t>
        </w:r>
        <w:r>
          <w:tab/>
        </w:r>
        <w:r>
          <w:fldChar w:fldCharType="begin"/>
        </w:r>
        <w:r>
          <w:instrText xml:space="preserve"> PAGEREF _Toc3751 \h </w:instrText>
        </w:r>
        <w:r>
          <w:fldChar w:fldCharType="separate"/>
        </w:r>
        <w:r>
          <w:t>14</w:t>
        </w:r>
        <w:r>
          <w:fldChar w:fldCharType="end"/>
        </w:r>
      </w:hyperlink>
    </w:p>
    <w:p>
      <w:pPr>
        <w:pStyle w:val="TOC2"/>
        <w:tabs>
          <w:tab w:val="right" w:leader="dot" w:pos="8306"/>
        </w:tabs>
      </w:pPr>
      <w:hyperlink w:anchor="_Toc12248" w:history="1">
        <w:r>
          <w:rPr>
            <w:rFonts w:ascii="仿宋" w:eastAsia="仿宋" w:hAnsi="仿宋" w:cs="仿宋" w:hint="eastAsia"/>
            <w:lang w:eastAsia="zh-CN"/>
          </w:rPr>
          <w:t>(一)、三氯化铁项目选址</w:t>
        </w:r>
        <w:r>
          <w:tab/>
        </w:r>
        <w:r>
          <w:fldChar w:fldCharType="begin"/>
        </w:r>
        <w:r>
          <w:instrText xml:space="preserve"> PAGEREF _Toc12248 \h </w:instrText>
        </w:r>
        <w:r>
          <w:fldChar w:fldCharType="separate"/>
        </w:r>
        <w:r>
          <w:t>14</w:t>
        </w:r>
        <w:r>
          <w:fldChar w:fldCharType="end"/>
        </w:r>
      </w:hyperlink>
    </w:p>
    <w:p>
      <w:pPr>
        <w:pStyle w:val="TOC2"/>
        <w:tabs>
          <w:tab w:val="right" w:leader="dot" w:pos="8306"/>
        </w:tabs>
      </w:pPr>
      <w:hyperlink w:anchor="_Toc19266" w:history="1">
        <w:r>
          <w:rPr>
            <w:rFonts w:ascii="仿宋" w:eastAsia="仿宋" w:hAnsi="仿宋" w:cs="仿宋" w:hint="eastAsia"/>
            <w:lang w:eastAsia="zh-CN"/>
          </w:rPr>
          <w:t>(二)、用地控制指标</w:t>
        </w:r>
        <w:r>
          <w:tab/>
        </w:r>
        <w:r>
          <w:fldChar w:fldCharType="begin"/>
        </w:r>
        <w:r>
          <w:instrText xml:space="preserve"> PAGEREF _Toc19266 \h </w:instrText>
        </w:r>
        <w:r>
          <w:fldChar w:fldCharType="separate"/>
        </w:r>
        <w:r>
          <w:t>14</w:t>
        </w:r>
        <w:r>
          <w:fldChar w:fldCharType="end"/>
        </w:r>
      </w:hyperlink>
    </w:p>
    <w:p>
      <w:pPr>
        <w:pStyle w:val="TOC2"/>
        <w:tabs>
          <w:tab w:val="right" w:leader="dot" w:pos="8306"/>
        </w:tabs>
      </w:pPr>
      <w:hyperlink w:anchor="_Toc27007" w:history="1">
        <w:r>
          <w:rPr>
            <w:rFonts w:ascii="仿宋" w:eastAsia="仿宋" w:hAnsi="仿宋" w:cs="仿宋" w:hint="eastAsia"/>
            <w:lang w:eastAsia="zh-CN"/>
          </w:rPr>
          <w:t>(三)、节约用地措施</w:t>
        </w:r>
        <w:r>
          <w:tab/>
        </w:r>
        <w:r>
          <w:fldChar w:fldCharType="begin"/>
        </w:r>
        <w:r>
          <w:instrText xml:space="preserve"> PAGEREF _Toc27007 \h </w:instrText>
        </w:r>
        <w:r>
          <w:fldChar w:fldCharType="separate"/>
        </w:r>
        <w:r>
          <w:t>16</w:t>
        </w:r>
        <w:r>
          <w:fldChar w:fldCharType="end"/>
        </w:r>
      </w:hyperlink>
    </w:p>
    <w:p>
      <w:pPr>
        <w:pStyle w:val="TOC2"/>
        <w:tabs>
          <w:tab w:val="right" w:leader="dot" w:pos="8306"/>
        </w:tabs>
      </w:pPr>
      <w:hyperlink w:anchor="_Toc13577" w:history="1">
        <w:r>
          <w:rPr>
            <w:rFonts w:ascii="仿宋" w:eastAsia="仿宋" w:hAnsi="仿宋" w:cs="仿宋" w:hint="eastAsia"/>
            <w:lang w:eastAsia="zh-CN"/>
          </w:rPr>
          <w:t>(四)、总图布置方案</w:t>
        </w:r>
        <w:r>
          <w:tab/>
        </w:r>
        <w:r>
          <w:fldChar w:fldCharType="begin"/>
        </w:r>
        <w:r>
          <w:instrText xml:space="preserve"> PAGEREF _Toc13577 \h </w:instrText>
        </w:r>
        <w:r>
          <w:fldChar w:fldCharType="separate"/>
        </w:r>
        <w:r>
          <w:t>17</w:t>
        </w:r>
        <w:r>
          <w:fldChar w:fldCharType="end"/>
        </w:r>
      </w:hyperlink>
    </w:p>
    <w:p>
      <w:pPr>
        <w:pStyle w:val="TOC2"/>
        <w:tabs>
          <w:tab w:val="right" w:leader="dot" w:pos="8306"/>
        </w:tabs>
      </w:pPr>
      <w:hyperlink w:anchor="_Toc14488" w:history="1">
        <w:r>
          <w:rPr>
            <w:rFonts w:ascii="仿宋" w:eastAsia="仿宋" w:hAnsi="仿宋" w:cs="仿宋" w:hint="eastAsia"/>
            <w:lang w:eastAsia="zh-CN"/>
          </w:rPr>
          <w:t>(五)、选址综合评价</w:t>
        </w:r>
        <w:r>
          <w:tab/>
        </w:r>
        <w:r>
          <w:fldChar w:fldCharType="begin"/>
        </w:r>
        <w:r>
          <w:instrText xml:space="preserve"> PAGEREF _Toc14488 \h </w:instrText>
        </w:r>
        <w:r>
          <w:fldChar w:fldCharType="separate"/>
        </w:r>
        <w:r>
          <w:t>18</w:t>
        </w:r>
        <w:r>
          <w:fldChar w:fldCharType="end"/>
        </w:r>
      </w:hyperlink>
    </w:p>
    <w:p>
      <w:pPr>
        <w:pStyle w:val="TOC1"/>
        <w:tabs>
          <w:tab w:val="right" w:leader="dot" w:pos="8306"/>
        </w:tabs>
      </w:pPr>
      <w:hyperlink w:anchor="_Toc12441" w:history="1">
        <w:r>
          <w:rPr>
            <w:rFonts w:ascii="仿宋" w:eastAsia="仿宋" w:hAnsi="仿宋" w:cs="仿宋" w:hint="eastAsia"/>
            <w:lang w:eastAsia="zh-CN"/>
          </w:rPr>
          <w:t>六、三氯化铁项目可持续发展</w:t>
        </w:r>
        <w:r>
          <w:tab/>
        </w:r>
        <w:r>
          <w:fldChar w:fldCharType="begin"/>
        </w:r>
        <w:r>
          <w:instrText xml:space="preserve"> PAGEREF _Toc12441 \h </w:instrText>
        </w:r>
        <w:r>
          <w:fldChar w:fldCharType="separate"/>
        </w:r>
        <w:r>
          <w:t>19</w:t>
        </w:r>
        <w:r>
          <w:fldChar w:fldCharType="end"/>
        </w:r>
      </w:hyperlink>
    </w:p>
    <w:p>
      <w:pPr>
        <w:pStyle w:val="TOC2"/>
        <w:tabs>
          <w:tab w:val="right" w:leader="dot" w:pos="8306"/>
        </w:tabs>
      </w:pPr>
      <w:hyperlink w:anchor="_Toc24829" w:history="1">
        <w:r>
          <w:rPr>
            <w:rFonts w:ascii="仿宋" w:eastAsia="仿宋" w:hAnsi="仿宋" w:cs="仿宋" w:hint="eastAsia"/>
            <w:lang w:eastAsia="zh-CN"/>
          </w:rPr>
          <w:t>(一)、可持续战略与实践</w:t>
        </w:r>
        <w:r>
          <w:tab/>
        </w:r>
        <w:r>
          <w:fldChar w:fldCharType="begin"/>
        </w:r>
        <w:r>
          <w:instrText xml:space="preserve"> PAGEREF _Toc24829 \h </w:instrText>
        </w:r>
        <w:r>
          <w:fldChar w:fldCharType="separate"/>
        </w:r>
        <w:r>
          <w:t>19</w:t>
        </w:r>
        <w:r>
          <w:fldChar w:fldCharType="end"/>
        </w:r>
      </w:hyperlink>
    </w:p>
    <w:p>
      <w:pPr>
        <w:pStyle w:val="TOC2"/>
        <w:tabs>
          <w:tab w:val="right" w:leader="dot" w:pos="8306"/>
        </w:tabs>
      </w:pPr>
      <w:hyperlink w:anchor="_Toc25929" w:history="1">
        <w:r>
          <w:rPr>
            <w:rFonts w:ascii="仿宋" w:eastAsia="仿宋" w:hAnsi="仿宋" w:cs="仿宋" w:hint="eastAsia"/>
            <w:lang w:eastAsia="zh-CN"/>
          </w:rPr>
          <w:t>(二)、环保与社会责任</w:t>
        </w:r>
        <w:r>
          <w:tab/>
        </w:r>
        <w:r>
          <w:fldChar w:fldCharType="begin"/>
        </w:r>
        <w:r>
          <w:instrText xml:space="preserve"> PAGEREF _Toc25929 \h </w:instrText>
        </w:r>
        <w:r>
          <w:fldChar w:fldCharType="separate"/>
        </w:r>
        <w:r>
          <w:t>19</w:t>
        </w:r>
        <w:r>
          <w:fldChar w:fldCharType="end"/>
        </w:r>
      </w:hyperlink>
    </w:p>
    <w:p>
      <w:pPr>
        <w:pStyle w:val="TOC1"/>
        <w:tabs>
          <w:tab w:val="right" w:leader="dot" w:pos="8306"/>
        </w:tabs>
      </w:pPr>
      <w:hyperlink w:anchor="_Toc15341" w:history="1">
        <w:r>
          <w:rPr>
            <w:rFonts w:ascii="仿宋" w:eastAsia="仿宋" w:hAnsi="仿宋" w:cs="仿宋" w:hint="eastAsia"/>
            <w:lang w:eastAsia="zh-CN"/>
          </w:rPr>
          <w:t>七、生产安全保护</w:t>
        </w:r>
        <w:r>
          <w:tab/>
        </w:r>
        <w:r>
          <w:fldChar w:fldCharType="begin"/>
        </w:r>
        <w:r>
          <w:instrText xml:space="preserve"> PAGEREF _Toc15341 \h </w:instrText>
        </w:r>
        <w:r>
          <w:fldChar w:fldCharType="separate"/>
        </w:r>
        <w:r>
          <w:t>20</w:t>
        </w:r>
        <w:r>
          <w:fldChar w:fldCharType="end"/>
        </w:r>
      </w:hyperlink>
    </w:p>
    <w:p>
      <w:pPr>
        <w:pStyle w:val="TOC2"/>
        <w:tabs>
          <w:tab w:val="right" w:leader="dot" w:pos="8306"/>
        </w:tabs>
      </w:pPr>
      <w:hyperlink w:anchor="_Toc24987" w:history="1">
        <w:r>
          <w:rPr>
            <w:rFonts w:ascii="仿宋" w:eastAsia="仿宋" w:hAnsi="仿宋" w:cs="仿宋" w:hint="eastAsia"/>
            <w:lang w:eastAsia="zh-CN"/>
          </w:rPr>
          <w:t>(一)、消防安全</w:t>
        </w:r>
        <w:r>
          <w:tab/>
        </w:r>
        <w:r>
          <w:fldChar w:fldCharType="begin"/>
        </w:r>
        <w:r>
          <w:instrText xml:space="preserve"> PAGEREF _Toc24987 \h </w:instrText>
        </w:r>
        <w:r>
          <w:fldChar w:fldCharType="separate"/>
        </w:r>
        <w:r>
          <w:t>20</w:t>
        </w:r>
        <w:r>
          <w:fldChar w:fldCharType="end"/>
        </w:r>
      </w:hyperlink>
    </w:p>
    <w:p>
      <w:pPr>
        <w:pStyle w:val="TOC2"/>
        <w:tabs>
          <w:tab w:val="right" w:leader="dot" w:pos="8306"/>
        </w:tabs>
      </w:pPr>
      <w:hyperlink w:anchor="_Toc14130" w:history="1">
        <w:r>
          <w:rPr>
            <w:rFonts w:ascii="仿宋" w:eastAsia="仿宋" w:hAnsi="仿宋" w:cs="仿宋" w:hint="eastAsia"/>
            <w:lang w:eastAsia="zh-CN"/>
          </w:rPr>
          <w:t>(二)、防火防爆总图布置措施</w:t>
        </w:r>
        <w:r>
          <w:tab/>
        </w:r>
        <w:r>
          <w:fldChar w:fldCharType="begin"/>
        </w:r>
        <w:r>
          <w:instrText xml:space="preserve"> PAGEREF _Toc14130 \h </w:instrText>
        </w:r>
        <w:r>
          <w:fldChar w:fldCharType="separate"/>
        </w:r>
        <w:r>
          <w:t>22</w:t>
        </w:r>
        <w:r>
          <w:fldChar w:fldCharType="end"/>
        </w:r>
      </w:hyperlink>
    </w:p>
    <w:p>
      <w:pPr>
        <w:pStyle w:val="TOC2"/>
        <w:tabs>
          <w:tab w:val="right" w:leader="dot" w:pos="8306"/>
        </w:tabs>
      </w:pPr>
      <w:hyperlink w:anchor="_Toc22583" w:history="1">
        <w:r>
          <w:rPr>
            <w:rFonts w:ascii="仿宋" w:eastAsia="仿宋" w:hAnsi="仿宋" w:cs="仿宋" w:hint="eastAsia"/>
            <w:lang w:eastAsia="zh-CN"/>
          </w:rPr>
          <w:t>(三)、自然灾害防范措施</w:t>
        </w:r>
        <w:r>
          <w:tab/>
        </w:r>
        <w:r>
          <w:fldChar w:fldCharType="begin"/>
        </w:r>
        <w:r>
          <w:instrText xml:space="preserve"> PAGEREF _Toc22583 \h </w:instrText>
        </w:r>
        <w:r>
          <w:fldChar w:fldCharType="separate"/>
        </w:r>
        <w:r>
          <w:t>23</w:t>
        </w:r>
        <w:r>
          <w:fldChar w:fldCharType="end"/>
        </w:r>
      </w:hyperlink>
    </w:p>
    <w:p>
      <w:pPr>
        <w:pStyle w:val="TOC2"/>
        <w:tabs>
          <w:tab w:val="right" w:leader="dot" w:pos="8306"/>
        </w:tabs>
      </w:pPr>
      <w:hyperlink w:anchor="_Toc28345" w:history="1">
        <w:r>
          <w:rPr>
            <w:rFonts w:ascii="仿宋" w:eastAsia="仿宋" w:hAnsi="仿宋" w:cs="仿宋" w:hint="eastAsia"/>
            <w:lang w:eastAsia="zh-CN"/>
          </w:rPr>
          <w:t>(四)、安全色及安全标志使用要求</w:t>
        </w:r>
        <w:r>
          <w:tab/>
        </w:r>
        <w:r>
          <w:fldChar w:fldCharType="begin"/>
        </w:r>
        <w:r>
          <w:instrText xml:space="preserve"> PAGEREF _Toc28345 \h </w:instrText>
        </w:r>
        <w:r>
          <w:fldChar w:fldCharType="separate"/>
        </w:r>
        <w:r>
          <w:t>24</w:t>
        </w:r>
        <w:r>
          <w:fldChar w:fldCharType="end"/>
        </w:r>
      </w:hyperlink>
    </w:p>
    <w:p>
      <w:pPr>
        <w:pStyle w:val="TOC2"/>
        <w:tabs>
          <w:tab w:val="right" w:leader="dot" w:pos="8306"/>
        </w:tabs>
      </w:pPr>
      <w:hyperlink w:anchor="_Toc25012" w:history="1">
        <w:r>
          <w:rPr>
            <w:rFonts w:ascii="仿宋" w:eastAsia="仿宋" w:hAnsi="仿宋" w:cs="仿宋" w:hint="eastAsia"/>
            <w:lang w:eastAsia="zh-CN"/>
          </w:rPr>
          <w:t>(五)、防尘防毒措施</w:t>
        </w:r>
        <w:r>
          <w:tab/>
        </w:r>
        <w:r>
          <w:fldChar w:fldCharType="begin"/>
        </w:r>
        <w:r>
          <w:instrText xml:space="preserve"> PAGEREF _Toc25012 \h </w:instrText>
        </w:r>
        <w:r>
          <w:fldChar w:fldCharType="separate"/>
        </w:r>
        <w:r>
          <w:t>25</w:t>
        </w:r>
        <w:r>
          <w:fldChar w:fldCharType="end"/>
        </w:r>
      </w:hyperlink>
    </w:p>
    <w:p>
      <w:pPr>
        <w:pStyle w:val="TOC2"/>
        <w:tabs>
          <w:tab w:val="right" w:leader="dot" w:pos="8306"/>
        </w:tabs>
      </w:pPr>
      <w:hyperlink w:anchor="_Toc15275" w:history="1">
        <w:r>
          <w:rPr>
            <w:rFonts w:ascii="仿宋" w:eastAsia="仿宋" w:hAnsi="仿宋" w:cs="仿宋" w:hint="eastAsia"/>
            <w:lang w:eastAsia="zh-CN"/>
          </w:rPr>
          <w:t>(六)、防静电、触电防护及防雷措施</w:t>
        </w:r>
        <w:r>
          <w:tab/>
        </w:r>
        <w:r>
          <w:fldChar w:fldCharType="begin"/>
        </w:r>
        <w:r>
          <w:instrText xml:space="preserve"> PAGEREF _Toc15275 \h </w:instrText>
        </w:r>
        <w:r>
          <w:fldChar w:fldCharType="separate"/>
        </w:r>
        <w:r>
          <w:t>25</w:t>
        </w:r>
        <w:r>
          <w:fldChar w:fldCharType="end"/>
        </w:r>
      </w:hyperlink>
    </w:p>
    <w:p>
      <w:pPr>
        <w:pStyle w:val="TOC2"/>
        <w:tabs>
          <w:tab w:val="right" w:leader="dot" w:pos="8306"/>
        </w:tabs>
      </w:pPr>
      <w:hyperlink w:anchor="_Toc20928" w:history="1">
        <w:r>
          <w:rPr>
            <w:rFonts w:ascii="仿宋" w:eastAsia="仿宋" w:hAnsi="仿宋" w:cs="仿宋" w:hint="eastAsia"/>
            <w:lang w:eastAsia="zh-CN"/>
          </w:rPr>
          <w:t>(七)、机械设备安全保障措施</w:t>
        </w:r>
        <w:r>
          <w:tab/>
        </w:r>
        <w:r>
          <w:fldChar w:fldCharType="begin"/>
        </w:r>
        <w:r>
          <w:instrText xml:space="preserve"> PAGEREF _Toc20928 \h </w:instrText>
        </w:r>
        <w:r>
          <w:fldChar w:fldCharType="separate"/>
        </w:r>
        <w:r>
          <w:t>27</w:t>
        </w:r>
        <w:r>
          <w:fldChar w:fldCharType="end"/>
        </w:r>
      </w:hyperlink>
    </w:p>
    <w:p>
      <w:pPr>
        <w:pStyle w:val="TOC1"/>
        <w:tabs>
          <w:tab w:val="right" w:leader="dot" w:pos="8306"/>
        </w:tabs>
      </w:pPr>
      <w:hyperlink w:anchor="_Toc11651" w:history="1">
        <w:r>
          <w:rPr>
            <w:rFonts w:ascii="仿宋" w:eastAsia="仿宋" w:hAnsi="仿宋" w:cs="仿宋" w:hint="eastAsia"/>
            <w:lang w:eastAsia="zh-CN"/>
          </w:rPr>
          <w:t>八、三氯化铁项目人力资源管理</w:t>
        </w:r>
        <w:r>
          <w:tab/>
        </w:r>
        <w:r>
          <w:fldChar w:fldCharType="begin"/>
        </w:r>
        <w:r>
          <w:instrText xml:space="preserve"> PAGEREF _Toc11651 \h </w:instrText>
        </w:r>
        <w:r>
          <w:fldChar w:fldCharType="separate"/>
        </w:r>
        <w:r>
          <w:t>28</w:t>
        </w:r>
        <w:r>
          <w:fldChar w:fldCharType="end"/>
        </w:r>
      </w:hyperlink>
    </w:p>
    <w:p>
      <w:pPr>
        <w:pStyle w:val="TOC2"/>
        <w:tabs>
          <w:tab w:val="right" w:leader="dot" w:pos="8306"/>
        </w:tabs>
      </w:pPr>
      <w:hyperlink w:anchor="_Toc25185" w:history="1">
        <w:r>
          <w:rPr>
            <w:rFonts w:ascii="仿宋" w:eastAsia="仿宋" w:hAnsi="仿宋" w:cs="仿宋" w:hint="eastAsia"/>
            <w:lang w:eastAsia="zh-CN"/>
          </w:rPr>
          <w:t>(一)、建立健全的预算管理制度</w:t>
        </w:r>
        <w:r>
          <w:tab/>
        </w:r>
        <w:r>
          <w:fldChar w:fldCharType="begin"/>
        </w:r>
        <w:r>
          <w:instrText xml:space="preserve"> PAGEREF _Toc25185 \h </w:instrText>
        </w:r>
        <w:r>
          <w:fldChar w:fldCharType="separate"/>
        </w:r>
        <w:r>
          <w:t>28</w:t>
        </w:r>
        <w:r>
          <w:fldChar w:fldCharType="end"/>
        </w:r>
      </w:hyperlink>
    </w:p>
    <w:p>
      <w:pPr>
        <w:pStyle w:val="TOC2"/>
        <w:tabs>
          <w:tab w:val="right" w:leader="dot" w:pos="8306"/>
        </w:tabs>
      </w:pPr>
      <w:hyperlink w:anchor="_Toc17601" w:history="1">
        <w:r>
          <w:rPr>
            <w:rFonts w:ascii="仿宋" w:eastAsia="仿宋" w:hAnsi="仿宋" w:cs="仿宋" w:hint="eastAsia"/>
            <w:lang w:eastAsia="zh-CN"/>
          </w:rPr>
          <w:t>(二)、加强资金流动监控</w:t>
        </w:r>
        <w:r>
          <w:tab/>
        </w:r>
        <w:r>
          <w:fldChar w:fldCharType="begin"/>
        </w:r>
        <w:r>
          <w:instrText xml:space="preserve"> PAGEREF _Toc17601 \h </w:instrText>
        </w:r>
        <w:r>
          <w:fldChar w:fldCharType="separate"/>
        </w:r>
        <w:r>
          <w:t>30</w:t>
        </w:r>
        <w:r>
          <w:fldChar w:fldCharType="end"/>
        </w:r>
      </w:hyperlink>
    </w:p>
    <w:p>
      <w:pPr>
        <w:pStyle w:val="TOC2"/>
        <w:tabs>
          <w:tab w:val="right" w:leader="dot" w:pos="8306"/>
        </w:tabs>
      </w:pPr>
      <w:hyperlink w:anchor="_Toc20070" w:history="1">
        <w:r>
          <w:rPr>
            <w:rFonts w:ascii="仿宋" w:eastAsia="仿宋" w:hAnsi="仿宋" w:cs="仿宋" w:hint="eastAsia"/>
            <w:lang w:eastAsia="zh-CN"/>
          </w:rPr>
          <w:t>(三)、制定完善的风险控制机制</w:t>
        </w:r>
        <w:r>
          <w:tab/>
        </w:r>
        <w:r>
          <w:fldChar w:fldCharType="begin"/>
        </w:r>
        <w:r>
          <w:instrText xml:space="preserve"> PAGEREF _Toc20070 \h </w:instrText>
        </w:r>
        <w:r>
          <w:fldChar w:fldCharType="separate"/>
        </w:r>
        <w:r>
          <w:t>31</w:t>
        </w:r>
        <w:r>
          <w:fldChar w:fldCharType="end"/>
        </w:r>
      </w:hyperlink>
    </w:p>
    <w:p>
      <w:pPr>
        <w:pStyle w:val="TOC2"/>
        <w:tabs>
          <w:tab w:val="right" w:leader="dot" w:pos="8306"/>
        </w:tabs>
      </w:pPr>
      <w:hyperlink w:anchor="_Toc17435" w:history="1">
        <w:r>
          <w:rPr>
            <w:rFonts w:ascii="仿宋" w:eastAsia="仿宋" w:hAnsi="仿宋" w:cs="仿宋" w:hint="eastAsia"/>
            <w:lang w:eastAsia="zh-CN"/>
          </w:rPr>
          <w:t>(四)、优化成本管理</w:t>
        </w:r>
        <w:r>
          <w:tab/>
        </w:r>
        <w:r>
          <w:fldChar w:fldCharType="begin"/>
        </w:r>
        <w:r>
          <w:instrText xml:space="preserve"> PAGEREF _Toc17435 \h </w:instrText>
        </w:r>
        <w:r>
          <w:fldChar w:fldCharType="separate"/>
        </w:r>
        <w:r>
          <w:t>32</w:t>
        </w:r>
        <w:r>
          <w:fldChar w:fldCharType="end"/>
        </w:r>
      </w:hyperlink>
    </w:p>
    <w:p>
      <w:pPr>
        <w:pStyle w:val="TOC1"/>
        <w:tabs>
          <w:tab w:val="right" w:leader="dot" w:pos="8306"/>
        </w:tabs>
      </w:pPr>
      <w:hyperlink w:anchor="_Toc31811" w:history="1">
        <w:r>
          <w:rPr>
            <w:rFonts w:ascii="仿宋" w:eastAsia="仿宋" w:hAnsi="仿宋" w:cs="仿宋" w:hint="eastAsia"/>
            <w:lang w:eastAsia="zh-CN"/>
          </w:rPr>
          <w:t>九、三氯化铁项目社会影响</w:t>
        </w:r>
        <w:r>
          <w:tab/>
        </w:r>
        <w:r>
          <w:fldChar w:fldCharType="begin"/>
        </w:r>
        <w:r>
          <w:instrText xml:space="preserve"> PAGEREF _Toc31811 \h </w:instrText>
        </w:r>
        <w:r>
          <w:fldChar w:fldCharType="separate"/>
        </w:r>
        <w:r>
          <w:t>34</w:t>
        </w:r>
        <w:r>
          <w:fldChar w:fldCharType="end"/>
        </w:r>
      </w:hyperlink>
    </w:p>
    <w:p>
      <w:pPr>
        <w:pStyle w:val="TOC2"/>
        <w:tabs>
          <w:tab w:val="right" w:leader="dot" w:pos="8306"/>
        </w:tabs>
      </w:pPr>
      <w:hyperlink w:anchor="_Toc21603" w:history="1">
        <w:r>
          <w:rPr>
            <w:rFonts w:ascii="仿宋" w:eastAsia="仿宋" w:hAnsi="仿宋" w:cs="仿宋" w:hint="eastAsia"/>
            <w:lang w:eastAsia="zh-CN"/>
          </w:rPr>
          <w:t>(一)、社会责任与义务</w:t>
        </w:r>
        <w:r>
          <w:tab/>
        </w:r>
        <w:r>
          <w:fldChar w:fldCharType="begin"/>
        </w:r>
        <w:r>
          <w:instrText xml:space="preserve"> PAGEREF _Toc21603 \h </w:instrText>
        </w:r>
        <w:r>
          <w:fldChar w:fldCharType="separate"/>
        </w:r>
        <w:r>
          <w:t>34</w:t>
        </w:r>
        <w:r>
          <w:fldChar w:fldCharType="end"/>
        </w:r>
      </w:hyperlink>
    </w:p>
    <w:p>
      <w:pPr>
        <w:pStyle w:val="TOC2"/>
        <w:tabs>
          <w:tab w:val="right" w:leader="dot" w:pos="8306"/>
        </w:tabs>
      </w:pPr>
      <w:hyperlink w:anchor="_Toc9453" w:history="1">
        <w:r>
          <w:rPr>
            <w:rFonts w:ascii="仿宋" w:eastAsia="仿宋" w:hAnsi="仿宋" w:cs="仿宋" w:hint="eastAsia"/>
            <w:lang w:eastAsia="zh-CN"/>
          </w:rPr>
          <w:t>(二)、社会参与与沟通</w:t>
        </w:r>
        <w:r>
          <w:tab/>
        </w:r>
        <w:r>
          <w:fldChar w:fldCharType="begin"/>
        </w:r>
        <w:r>
          <w:instrText xml:space="preserve"> PAGEREF _Toc9453 \h </w:instrText>
        </w:r>
        <w:r>
          <w:fldChar w:fldCharType="separate"/>
        </w:r>
        <w:r>
          <w:t>34</w:t>
        </w:r>
        <w:r>
          <w:fldChar w:fldCharType="end"/>
        </w:r>
      </w:hyperlink>
    </w:p>
    <w:p>
      <w:pPr>
        <w:pStyle w:val="TOC1"/>
        <w:tabs>
          <w:tab w:val="right" w:leader="dot" w:pos="8306"/>
        </w:tabs>
      </w:pPr>
      <w:hyperlink w:anchor="_Toc22653" w:history="1">
        <w:r>
          <w:rPr>
            <w:rFonts w:ascii="仿宋" w:eastAsia="仿宋" w:hAnsi="仿宋" w:cs="仿宋" w:hint="eastAsia"/>
            <w:lang w:eastAsia="zh-CN"/>
          </w:rPr>
          <w:t>十、三氯化铁项目环境影响分析</w:t>
        </w:r>
        <w:r>
          <w:tab/>
        </w:r>
        <w:r>
          <w:fldChar w:fldCharType="begin"/>
        </w:r>
        <w:r>
          <w:instrText xml:space="preserve"> PAGEREF _Toc22653 \h </w:instrText>
        </w:r>
        <w:r>
          <w:fldChar w:fldCharType="separate"/>
        </w:r>
        <w:r>
          <w:t>35</w:t>
        </w:r>
        <w:r>
          <w:fldChar w:fldCharType="end"/>
        </w:r>
      </w:hyperlink>
    </w:p>
    <w:p>
      <w:pPr>
        <w:pStyle w:val="TOC2"/>
        <w:tabs>
          <w:tab w:val="right" w:leader="dot" w:pos="8306"/>
        </w:tabs>
      </w:pPr>
      <w:hyperlink w:anchor="_Toc32370" w:history="1">
        <w:r>
          <w:rPr>
            <w:rFonts w:ascii="仿宋" w:eastAsia="仿宋" w:hAnsi="仿宋" w:cs="仿宋" w:hint="eastAsia"/>
            <w:lang w:eastAsia="zh-CN"/>
          </w:rPr>
          <w:t>(一)、建设区域环境质量现状</w:t>
        </w:r>
        <w:r>
          <w:tab/>
        </w:r>
        <w:r>
          <w:fldChar w:fldCharType="begin"/>
        </w:r>
        <w:r>
          <w:instrText xml:space="preserve"> PAGEREF _Toc32370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4" w:history="1">
        <w:r>
          <w:rPr>
            <w:rFonts w:ascii="仿宋" w:eastAsia="仿宋" w:hAnsi="仿宋" w:cs="仿宋" w:hint="eastAsia"/>
            <w:lang w:eastAsia="zh-CN"/>
          </w:rPr>
          <w:t>(二)、建设期环境保护</w:t>
        </w:r>
        <w:r>
          <w:tab/>
        </w:r>
        <w:r>
          <w:fldChar w:fldCharType="begin"/>
        </w:r>
        <w:r>
          <w:instrText xml:space="preserve"> PAGEREF _Toc31254 \h </w:instrText>
        </w:r>
        <w:r>
          <w:fldChar w:fldCharType="separate"/>
        </w:r>
        <w:r>
          <w:t>37</w:t>
        </w:r>
        <w:r>
          <w:fldChar w:fldCharType="end"/>
        </w:r>
      </w:hyperlink>
    </w:p>
    <w:p>
      <w:pPr>
        <w:pStyle w:val="TOC2"/>
        <w:tabs>
          <w:tab w:val="right" w:leader="dot" w:pos="8306"/>
        </w:tabs>
      </w:pPr>
      <w:hyperlink w:anchor="_Toc28759" w:history="1">
        <w:r>
          <w:rPr>
            <w:rFonts w:ascii="仿宋" w:eastAsia="仿宋" w:hAnsi="仿宋" w:cs="仿宋" w:hint="eastAsia"/>
            <w:lang w:eastAsia="zh-CN"/>
          </w:rPr>
          <w:t>(三)、运营期环境保护</w:t>
        </w:r>
        <w:r>
          <w:tab/>
        </w:r>
        <w:r>
          <w:fldChar w:fldCharType="begin"/>
        </w:r>
        <w:r>
          <w:instrText xml:space="preserve"> PAGEREF _Toc28759 \h </w:instrText>
        </w:r>
        <w:r>
          <w:fldChar w:fldCharType="separate"/>
        </w:r>
        <w:r>
          <w:t>38</w:t>
        </w:r>
        <w:r>
          <w:fldChar w:fldCharType="end"/>
        </w:r>
      </w:hyperlink>
    </w:p>
    <w:p>
      <w:pPr>
        <w:pStyle w:val="TOC2"/>
        <w:tabs>
          <w:tab w:val="right" w:leader="dot" w:pos="8306"/>
        </w:tabs>
      </w:pPr>
      <w:hyperlink w:anchor="_Toc31992" w:history="1">
        <w:r>
          <w:rPr>
            <w:rFonts w:ascii="仿宋" w:eastAsia="仿宋" w:hAnsi="仿宋" w:cs="仿宋" w:hint="eastAsia"/>
            <w:lang w:eastAsia="zh-CN"/>
          </w:rPr>
          <w:t>(四)、三氯化铁项目建设对区域经济的影响</w:t>
        </w:r>
        <w:r>
          <w:tab/>
        </w:r>
        <w:r>
          <w:fldChar w:fldCharType="begin"/>
        </w:r>
        <w:r>
          <w:instrText xml:space="preserve"> PAGEREF _Toc31992 \h </w:instrText>
        </w:r>
        <w:r>
          <w:fldChar w:fldCharType="separate"/>
        </w:r>
        <w:r>
          <w:t>39</w:t>
        </w:r>
        <w:r>
          <w:fldChar w:fldCharType="end"/>
        </w:r>
      </w:hyperlink>
    </w:p>
    <w:p>
      <w:pPr>
        <w:pStyle w:val="TOC2"/>
        <w:tabs>
          <w:tab w:val="right" w:leader="dot" w:pos="8306"/>
        </w:tabs>
      </w:pPr>
      <w:hyperlink w:anchor="_Toc18451" w:history="1">
        <w:r>
          <w:rPr>
            <w:rFonts w:ascii="仿宋" w:eastAsia="仿宋" w:hAnsi="仿宋" w:cs="仿宋" w:hint="eastAsia"/>
            <w:lang w:eastAsia="zh-CN"/>
          </w:rPr>
          <w:t>(五)、废弃物处理</w:t>
        </w:r>
        <w:r>
          <w:tab/>
        </w:r>
        <w:r>
          <w:fldChar w:fldCharType="begin"/>
        </w:r>
        <w:r>
          <w:instrText xml:space="preserve"> PAGEREF _Toc18451 \h </w:instrText>
        </w:r>
        <w:r>
          <w:fldChar w:fldCharType="separate"/>
        </w:r>
        <w:r>
          <w:t>41</w:t>
        </w:r>
        <w:r>
          <w:fldChar w:fldCharType="end"/>
        </w:r>
      </w:hyperlink>
    </w:p>
    <w:p>
      <w:pPr>
        <w:pStyle w:val="TOC2"/>
        <w:tabs>
          <w:tab w:val="right" w:leader="dot" w:pos="8306"/>
        </w:tabs>
      </w:pPr>
      <w:hyperlink w:anchor="_Toc5689" w:history="1">
        <w:r>
          <w:rPr>
            <w:rFonts w:ascii="仿宋" w:eastAsia="仿宋" w:hAnsi="仿宋" w:cs="仿宋" w:hint="eastAsia"/>
            <w:lang w:eastAsia="zh-CN"/>
          </w:rPr>
          <w:t>(六)、特殊环境影响分析</w:t>
        </w:r>
        <w:r>
          <w:tab/>
        </w:r>
        <w:r>
          <w:fldChar w:fldCharType="begin"/>
        </w:r>
        <w:r>
          <w:instrText xml:space="preserve"> PAGEREF _Toc5689 \h </w:instrText>
        </w:r>
        <w:r>
          <w:fldChar w:fldCharType="separate"/>
        </w:r>
        <w:r>
          <w:t>42</w:t>
        </w:r>
        <w:r>
          <w:fldChar w:fldCharType="end"/>
        </w:r>
      </w:hyperlink>
    </w:p>
    <w:p>
      <w:pPr>
        <w:pStyle w:val="TOC2"/>
        <w:tabs>
          <w:tab w:val="right" w:leader="dot" w:pos="8306"/>
        </w:tabs>
      </w:pPr>
      <w:hyperlink w:anchor="_Toc22035" w:history="1">
        <w:r>
          <w:rPr>
            <w:rFonts w:ascii="仿宋" w:eastAsia="仿宋" w:hAnsi="仿宋" w:cs="仿宋" w:hint="eastAsia"/>
            <w:lang w:eastAsia="zh-CN"/>
          </w:rPr>
          <w:t>(七)、清洁生产</w:t>
        </w:r>
        <w:r>
          <w:tab/>
        </w:r>
        <w:r>
          <w:fldChar w:fldCharType="begin"/>
        </w:r>
        <w:r>
          <w:instrText xml:space="preserve"> PAGEREF _Toc22035 \h </w:instrText>
        </w:r>
        <w:r>
          <w:fldChar w:fldCharType="separate"/>
        </w:r>
        <w:r>
          <w:t>44</w:t>
        </w:r>
        <w:r>
          <w:fldChar w:fldCharType="end"/>
        </w:r>
      </w:hyperlink>
    </w:p>
    <w:p>
      <w:pPr>
        <w:pStyle w:val="TOC2"/>
        <w:tabs>
          <w:tab w:val="right" w:leader="dot" w:pos="8306"/>
        </w:tabs>
      </w:pPr>
      <w:hyperlink w:anchor="_Toc11664" w:history="1">
        <w:r>
          <w:rPr>
            <w:rFonts w:ascii="仿宋" w:eastAsia="仿宋" w:hAnsi="仿宋" w:cs="仿宋" w:hint="eastAsia"/>
            <w:lang w:eastAsia="zh-CN"/>
          </w:rPr>
          <w:t>(八)、环境保护综合评价</w:t>
        </w:r>
        <w:r>
          <w:tab/>
        </w:r>
        <w:r>
          <w:fldChar w:fldCharType="begin"/>
        </w:r>
        <w:r>
          <w:instrText xml:space="preserve"> PAGEREF _Toc11664 \h </w:instrText>
        </w:r>
        <w:r>
          <w:fldChar w:fldCharType="separate"/>
        </w:r>
        <w:r>
          <w:t>45</w:t>
        </w:r>
        <w:r>
          <w:fldChar w:fldCharType="end"/>
        </w:r>
      </w:hyperlink>
    </w:p>
    <w:p>
      <w:pPr>
        <w:pStyle w:val="TOC1"/>
        <w:tabs>
          <w:tab w:val="right" w:leader="dot" w:pos="8306"/>
        </w:tabs>
      </w:pPr>
      <w:hyperlink w:anchor="_Toc24621" w:history="1">
        <w:r>
          <w:rPr>
            <w:rFonts w:ascii="仿宋" w:eastAsia="仿宋" w:hAnsi="仿宋" w:cs="仿宋" w:hint="eastAsia"/>
            <w:lang w:eastAsia="zh-CN"/>
          </w:rPr>
          <w:t>十一、三氯化铁项目技术管理</w:t>
        </w:r>
        <w:r>
          <w:tab/>
        </w:r>
        <w:r>
          <w:fldChar w:fldCharType="begin"/>
        </w:r>
        <w:r>
          <w:instrText xml:space="preserve"> PAGEREF _Toc24621 \h </w:instrText>
        </w:r>
        <w:r>
          <w:fldChar w:fldCharType="separate"/>
        </w:r>
        <w:r>
          <w:t>46</w:t>
        </w:r>
        <w:r>
          <w:fldChar w:fldCharType="end"/>
        </w:r>
      </w:hyperlink>
    </w:p>
    <w:p>
      <w:pPr>
        <w:pStyle w:val="TOC2"/>
        <w:tabs>
          <w:tab w:val="right" w:leader="dot" w:pos="8306"/>
        </w:tabs>
      </w:pPr>
      <w:hyperlink w:anchor="_Toc25230" w:history="1">
        <w:r>
          <w:rPr>
            <w:rFonts w:ascii="仿宋" w:eastAsia="仿宋" w:hAnsi="仿宋" w:cs="仿宋" w:hint="eastAsia"/>
            <w:lang w:eastAsia="zh-CN"/>
          </w:rPr>
          <w:t>(一)、技术方案选用方向</w:t>
        </w:r>
        <w:r>
          <w:tab/>
        </w:r>
        <w:r>
          <w:fldChar w:fldCharType="begin"/>
        </w:r>
        <w:r>
          <w:instrText xml:space="preserve"> PAGEREF _Toc25230 \h </w:instrText>
        </w:r>
        <w:r>
          <w:fldChar w:fldCharType="separate"/>
        </w:r>
        <w:r>
          <w:t>46</w:t>
        </w:r>
        <w:r>
          <w:fldChar w:fldCharType="end"/>
        </w:r>
      </w:hyperlink>
    </w:p>
    <w:p>
      <w:pPr>
        <w:pStyle w:val="TOC2"/>
        <w:tabs>
          <w:tab w:val="right" w:leader="dot" w:pos="8306"/>
        </w:tabs>
      </w:pPr>
      <w:hyperlink w:anchor="_Toc31858" w:history="1">
        <w:r>
          <w:rPr>
            <w:rFonts w:ascii="仿宋" w:eastAsia="仿宋" w:hAnsi="仿宋" w:cs="仿宋" w:hint="eastAsia"/>
            <w:lang w:eastAsia="zh-CN"/>
          </w:rPr>
          <w:t>(二)、工艺技术方案选用原则</w:t>
        </w:r>
        <w:r>
          <w:tab/>
        </w:r>
        <w:r>
          <w:fldChar w:fldCharType="begin"/>
        </w:r>
        <w:r>
          <w:instrText xml:space="preserve"> PAGEREF _Toc31858 \h </w:instrText>
        </w:r>
        <w:r>
          <w:fldChar w:fldCharType="separate"/>
        </w:r>
        <w:r>
          <w:t>48</w:t>
        </w:r>
        <w:r>
          <w:fldChar w:fldCharType="end"/>
        </w:r>
      </w:hyperlink>
    </w:p>
    <w:p>
      <w:pPr>
        <w:pStyle w:val="TOC2"/>
        <w:tabs>
          <w:tab w:val="right" w:leader="dot" w:pos="8306"/>
        </w:tabs>
      </w:pPr>
      <w:hyperlink w:anchor="_Toc15520" w:history="1">
        <w:r>
          <w:rPr>
            <w:rFonts w:ascii="仿宋" w:eastAsia="仿宋" w:hAnsi="仿宋" w:cs="仿宋" w:hint="eastAsia"/>
            <w:lang w:eastAsia="zh-CN"/>
          </w:rPr>
          <w:t>(三)、工艺技术方案要求</w:t>
        </w:r>
        <w:r>
          <w:tab/>
        </w:r>
        <w:r>
          <w:fldChar w:fldCharType="begin"/>
        </w:r>
        <w:r>
          <w:instrText xml:space="preserve"> PAGEREF _Toc15520 \h </w:instrText>
        </w:r>
        <w:r>
          <w:fldChar w:fldCharType="separate"/>
        </w:r>
        <w:r>
          <w:t>50</w:t>
        </w:r>
        <w:r>
          <w:fldChar w:fldCharType="end"/>
        </w:r>
      </w:hyperlink>
    </w:p>
    <w:p>
      <w:pPr>
        <w:pStyle w:val="TOC1"/>
        <w:tabs>
          <w:tab w:val="right" w:leader="dot" w:pos="8306"/>
        </w:tabs>
      </w:pPr>
      <w:hyperlink w:anchor="_Toc16312" w:history="1">
        <w:r>
          <w:rPr>
            <w:rFonts w:ascii="仿宋" w:eastAsia="仿宋" w:hAnsi="仿宋" w:cs="仿宋" w:hint="eastAsia"/>
            <w:lang w:eastAsia="zh-CN"/>
          </w:rPr>
          <w:t>十二、三氯化铁项目人力资源培养与发展</w:t>
        </w:r>
        <w:r>
          <w:tab/>
        </w:r>
        <w:r>
          <w:fldChar w:fldCharType="begin"/>
        </w:r>
        <w:r>
          <w:instrText xml:space="preserve"> PAGEREF _Toc16312 \h </w:instrText>
        </w:r>
        <w:r>
          <w:fldChar w:fldCharType="separate"/>
        </w:r>
        <w:r>
          <w:t>52</w:t>
        </w:r>
        <w:r>
          <w:fldChar w:fldCharType="end"/>
        </w:r>
      </w:hyperlink>
    </w:p>
    <w:p>
      <w:pPr>
        <w:pStyle w:val="TOC2"/>
        <w:tabs>
          <w:tab w:val="right" w:leader="dot" w:pos="8306"/>
        </w:tabs>
      </w:pPr>
      <w:hyperlink w:anchor="_Toc25590" w:history="1">
        <w:r>
          <w:rPr>
            <w:rFonts w:ascii="仿宋" w:eastAsia="仿宋" w:hAnsi="仿宋" w:cs="仿宋" w:hint="eastAsia"/>
            <w:lang w:eastAsia="zh-CN"/>
          </w:rPr>
          <w:t>(一)、人才需求与规划</w:t>
        </w:r>
        <w:r>
          <w:tab/>
        </w:r>
        <w:r>
          <w:fldChar w:fldCharType="begin"/>
        </w:r>
        <w:r>
          <w:instrText xml:space="preserve"> PAGEREF _Toc25590 \h </w:instrText>
        </w:r>
        <w:r>
          <w:fldChar w:fldCharType="separate"/>
        </w:r>
        <w:r>
          <w:t>52</w:t>
        </w:r>
        <w:r>
          <w:fldChar w:fldCharType="end"/>
        </w:r>
      </w:hyperlink>
    </w:p>
    <w:p>
      <w:pPr>
        <w:pStyle w:val="TOC2"/>
        <w:tabs>
          <w:tab w:val="right" w:leader="dot" w:pos="8306"/>
        </w:tabs>
      </w:pPr>
      <w:hyperlink w:anchor="_Toc17754" w:history="1">
        <w:r>
          <w:rPr>
            <w:rFonts w:ascii="仿宋" w:eastAsia="仿宋" w:hAnsi="仿宋" w:cs="仿宋" w:hint="eastAsia"/>
            <w:lang w:eastAsia="zh-CN"/>
          </w:rPr>
          <w:t>(二)、培训与发展计划</w:t>
        </w:r>
        <w:r>
          <w:tab/>
        </w:r>
        <w:r>
          <w:fldChar w:fldCharType="begin"/>
        </w:r>
        <w:r>
          <w:instrText xml:space="preserve"> PAGEREF _Toc17754 \h </w:instrText>
        </w:r>
        <w:r>
          <w:fldChar w:fldCharType="separate"/>
        </w:r>
        <w:r>
          <w:t>52</w:t>
        </w:r>
        <w:r>
          <w:fldChar w:fldCharType="end"/>
        </w:r>
      </w:hyperlink>
    </w:p>
    <w:p>
      <w:pPr>
        <w:pStyle w:val="TOC1"/>
        <w:tabs>
          <w:tab w:val="right" w:leader="dot" w:pos="8306"/>
        </w:tabs>
      </w:pPr>
      <w:hyperlink w:anchor="_Toc29380" w:history="1">
        <w:r>
          <w:rPr>
            <w:rFonts w:ascii="仿宋" w:eastAsia="仿宋" w:hAnsi="仿宋" w:cs="仿宋" w:hint="eastAsia"/>
            <w:lang w:eastAsia="zh-CN"/>
          </w:rPr>
          <w:t>十三、三氯化铁项目实施保障措施</w:t>
        </w:r>
        <w:r>
          <w:tab/>
        </w:r>
        <w:r>
          <w:fldChar w:fldCharType="begin"/>
        </w:r>
        <w:r>
          <w:instrText xml:space="preserve"> PAGEREF _Toc29380 \h </w:instrText>
        </w:r>
        <w:r>
          <w:fldChar w:fldCharType="separate"/>
        </w:r>
        <w:r>
          <w:t>53</w:t>
        </w:r>
        <w:r>
          <w:fldChar w:fldCharType="end"/>
        </w:r>
      </w:hyperlink>
    </w:p>
    <w:p>
      <w:pPr>
        <w:pStyle w:val="TOC2"/>
        <w:tabs>
          <w:tab w:val="right" w:leader="dot" w:pos="8306"/>
        </w:tabs>
      </w:pPr>
      <w:hyperlink w:anchor="_Toc503" w:history="1">
        <w:r>
          <w:rPr>
            <w:rFonts w:ascii="仿宋" w:eastAsia="仿宋" w:hAnsi="仿宋" w:cs="仿宋" w:hint="eastAsia"/>
            <w:lang w:eastAsia="zh-CN"/>
          </w:rPr>
          <w:t>(一)、三氯化铁项目实施保障机制</w:t>
        </w:r>
        <w:r>
          <w:tab/>
        </w:r>
        <w:r>
          <w:fldChar w:fldCharType="begin"/>
        </w:r>
        <w:r>
          <w:instrText xml:space="preserve"> PAGEREF _Toc503 \h </w:instrText>
        </w:r>
        <w:r>
          <w:fldChar w:fldCharType="separate"/>
        </w:r>
        <w:r>
          <w:t>53</w:t>
        </w:r>
        <w:r>
          <w:fldChar w:fldCharType="end"/>
        </w:r>
      </w:hyperlink>
    </w:p>
    <w:p>
      <w:pPr>
        <w:pStyle w:val="TOC2"/>
        <w:tabs>
          <w:tab w:val="right" w:leader="dot" w:pos="8306"/>
        </w:tabs>
      </w:pPr>
      <w:hyperlink w:anchor="_Toc10620" w:history="1">
        <w:r>
          <w:rPr>
            <w:rFonts w:ascii="仿宋" w:eastAsia="仿宋" w:hAnsi="仿宋" w:cs="仿宋" w:hint="eastAsia"/>
            <w:lang w:eastAsia="zh-CN"/>
          </w:rPr>
          <w:t>(二)、三氯化铁项目法律合规要求</w:t>
        </w:r>
        <w:r>
          <w:tab/>
        </w:r>
        <w:r>
          <w:fldChar w:fldCharType="begin"/>
        </w:r>
        <w:r>
          <w:instrText xml:space="preserve"> PAGEREF _Toc10620 \h </w:instrText>
        </w:r>
        <w:r>
          <w:fldChar w:fldCharType="separate"/>
        </w:r>
        <w:r>
          <w:t>57</w:t>
        </w:r>
        <w:r>
          <w:fldChar w:fldCharType="end"/>
        </w:r>
      </w:hyperlink>
    </w:p>
    <w:p>
      <w:pPr>
        <w:pStyle w:val="TOC2"/>
        <w:tabs>
          <w:tab w:val="right" w:leader="dot" w:pos="8306"/>
        </w:tabs>
      </w:pPr>
      <w:hyperlink w:anchor="_Toc8510" w:history="1">
        <w:r>
          <w:rPr>
            <w:rFonts w:ascii="仿宋" w:eastAsia="仿宋" w:hAnsi="仿宋" w:cs="仿宋" w:hint="eastAsia"/>
            <w:lang w:eastAsia="zh-CN"/>
          </w:rPr>
          <w:t>(三)、三氯化铁项目合同管理与法律事务</w:t>
        </w:r>
        <w:r>
          <w:tab/>
        </w:r>
        <w:r>
          <w:fldChar w:fldCharType="begin"/>
        </w:r>
        <w:r>
          <w:instrText xml:space="preserve"> PAGEREF _Toc8510 \h </w:instrText>
        </w:r>
        <w:r>
          <w:fldChar w:fldCharType="separate"/>
        </w:r>
        <w:r>
          <w:t>61</w:t>
        </w:r>
        <w:r>
          <w:fldChar w:fldCharType="end"/>
        </w:r>
      </w:hyperlink>
    </w:p>
    <w:p>
      <w:pPr>
        <w:pStyle w:val="TOC2"/>
        <w:tabs>
          <w:tab w:val="right" w:leader="dot" w:pos="8306"/>
        </w:tabs>
      </w:pPr>
      <w:hyperlink w:anchor="_Toc26101" w:history="1">
        <w:r>
          <w:rPr>
            <w:rFonts w:ascii="仿宋" w:eastAsia="仿宋" w:hAnsi="仿宋" w:cs="仿宋" w:hint="eastAsia"/>
            <w:lang w:eastAsia="zh-CN"/>
          </w:rPr>
          <w:t>(四)、三氯化铁项目知识产权保护策略</w:t>
        </w:r>
        <w:r>
          <w:tab/>
        </w:r>
        <w:r>
          <w:fldChar w:fldCharType="begin"/>
        </w:r>
        <w:r>
          <w:instrText xml:space="preserve"> PAGEREF _Toc26101 \h </w:instrText>
        </w:r>
        <w:r>
          <w:fldChar w:fldCharType="separate"/>
        </w:r>
        <w:r>
          <w:t>67</w:t>
        </w:r>
        <w:r>
          <w:fldChar w:fldCharType="end"/>
        </w:r>
      </w:hyperlink>
    </w:p>
    <w:p>
      <w:pPr>
        <w:pStyle w:val="TOC1"/>
        <w:tabs>
          <w:tab w:val="right" w:leader="dot" w:pos="8306"/>
        </w:tabs>
      </w:pPr>
      <w:hyperlink w:anchor="_Toc28424" w:history="1">
        <w:r>
          <w:rPr>
            <w:rFonts w:ascii="仿宋" w:eastAsia="仿宋" w:hAnsi="仿宋" w:cs="仿宋" w:hint="eastAsia"/>
            <w:lang w:eastAsia="zh-CN"/>
          </w:rPr>
          <w:t>十四、营销与推广策略</w:t>
        </w:r>
        <w:r>
          <w:tab/>
        </w:r>
        <w:r>
          <w:fldChar w:fldCharType="begin"/>
        </w:r>
        <w:r>
          <w:instrText xml:space="preserve"> PAGEREF _Toc28424 \h </w:instrText>
        </w:r>
        <w:r>
          <w:fldChar w:fldCharType="separate"/>
        </w:r>
        <w:r>
          <w:t>69</w:t>
        </w:r>
        <w:r>
          <w:fldChar w:fldCharType="end"/>
        </w:r>
      </w:hyperlink>
    </w:p>
    <w:p>
      <w:pPr>
        <w:pStyle w:val="TOC2"/>
        <w:tabs>
          <w:tab w:val="right" w:leader="dot" w:pos="8306"/>
        </w:tabs>
      </w:pPr>
      <w:hyperlink w:anchor="_Toc31893" w:history="1">
        <w:r>
          <w:rPr>
            <w:rFonts w:ascii="仿宋" w:eastAsia="仿宋" w:hAnsi="仿宋" w:cs="仿宋" w:hint="eastAsia"/>
            <w:lang w:eastAsia="zh-CN"/>
          </w:rPr>
          <w:t>(一)、产品/服务定位与特点</w:t>
        </w:r>
        <w:r>
          <w:tab/>
        </w:r>
        <w:r>
          <w:fldChar w:fldCharType="begin"/>
        </w:r>
        <w:r>
          <w:instrText xml:space="preserve"> PAGEREF _Toc31893 \h </w:instrText>
        </w:r>
        <w:r>
          <w:fldChar w:fldCharType="separate"/>
        </w:r>
        <w:r>
          <w:t>69</w:t>
        </w:r>
        <w:r>
          <w:fldChar w:fldCharType="end"/>
        </w:r>
      </w:hyperlink>
    </w:p>
    <w:p>
      <w:pPr>
        <w:pStyle w:val="TOC2"/>
        <w:tabs>
          <w:tab w:val="right" w:leader="dot" w:pos="8306"/>
        </w:tabs>
      </w:pPr>
      <w:hyperlink w:anchor="_Toc3661" w:history="1">
        <w:r>
          <w:rPr>
            <w:rFonts w:ascii="仿宋" w:eastAsia="仿宋" w:hAnsi="仿宋" w:cs="仿宋" w:hint="eastAsia"/>
            <w:lang w:eastAsia="zh-CN"/>
          </w:rPr>
          <w:t>(二)、市场定位与竞争分析</w:t>
        </w:r>
        <w:r>
          <w:tab/>
        </w:r>
        <w:r>
          <w:fldChar w:fldCharType="begin"/>
        </w:r>
        <w:r>
          <w:instrText xml:space="preserve"> PAGEREF _Toc3661 \h </w:instrText>
        </w:r>
        <w:r>
          <w:fldChar w:fldCharType="separate"/>
        </w:r>
        <w:r>
          <w:t>71</w:t>
        </w:r>
        <w:r>
          <w:fldChar w:fldCharType="end"/>
        </w:r>
      </w:hyperlink>
    </w:p>
    <w:p>
      <w:pPr>
        <w:pStyle w:val="TOC2"/>
        <w:tabs>
          <w:tab w:val="right" w:leader="dot" w:pos="8306"/>
        </w:tabs>
      </w:pPr>
      <w:hyperlink w:anchor="_Toc19446" w:history="1">
        <w:r>
          <w:rPr>
            <w:rFonts w:ascii="仿宋" w:eastAsia="仿宋" w:hAnsi="仿宋" w:cs="仿宋" w:hint="eastAsia"/>
            <w:lang w:eastAsia="zh-CN"/>
          </w:rPr>
          <w:t>(三)、营销渠道与策略</w:t>
        </w:r>
        <w:r>
          <w:tab/>
        </w:r>
        <w:r>
          <w:fldChar w:fldCharType="begin"/>
        </w:r>
        <w:r>
          <w:instrText xml:space="preserve"> PAGEREF _Toc19446 \h </w:instrText>
        </w:r>
        <w:r>
          <w:fldChar w:fldCharType="separate"/>
        </w:r>
        <w:r>
          <w:t>72</w:t>
        </w:r>
        <w:r>
          <w:fldChar w:fldCharType="end"/>
        </w:r>
      </w:hyperlink>
    </w:p>
    <w:p>
      <w:pPr>
        <w:pStyle w:val="TOC2"/>
        <w:tabs>
          <w:tab w:val="right" w:leader="dot" w:pos="8306"/>
        </w:tabs>
      </w:pPr>
      <w:hyperlink w:anchor="_Toc5306" w:history="1">
        <w:r>
          <w:rPr>
            <w:rFonts w:ascii="仿宋" w:eastAsia="仿宋" w:hAnsi="仿宋" w:cs="仿宋" w:hint="eastAsia"/>
            <w:lang w:eastAsia="zh-CN"/>
          </w:rPr>
          <w:t>(四)、推广与宣传活动</w:t>
        </w:r>
        <w:r>
          <w:tab/>
        </w:r>
        <w:r>
          <w:fldChar w:fldCharType="begin"/>
        </w:r>
        <w:r>
          <w:instrText xml:space="preserve"> PAGEREF _Toc5306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71"/>
      <w:r>
        <w:rPr>
          <w:rFonts w:ascii="仿宋" w:eastAsia="仿宋" w:hAnsi="仿宋" w:cs="仿宋" w:hint="eastAsia"/>
          <w:sz w:val="28"/>
          <w:lang w:eastAsia="zh-CN"/>
        </w:rPr>
        <w:t>一、三氯化铁项目危机管理</w:t>
      </w:r>
      <w:bookmarkEnd w:id="2"/>
    </w:p>
    <w:p>
      <w:pPr>
        <w:pStyle w:val="Heading2"/>
        <w:rPr>
          <w:rFonts w:ascii="仿宋" w:eastAsia="仿宋" w:hAnsi="仿宋" w:cs="仿宋" w:hint="eastAsia"/>
          <w:lang w:eastAsia="zh-CN"/>
        </w:rPr>
      </w:pPr>
      <w:bookmarkStart w:id="3" w:name="_Toc127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氯化铁项目危机管理中，危机预警与识别是确保三氯化铁项目稳健运行的核心步骤。通过建立全面的监测机制，三氯化铁项目团队旨在及时发现和理解潜在的风险和危机因素，以便采取及时的预防和应对措施，确保三氯化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首先，通过深入的风险评估，三氯化铁项目团队全面分析了整个三氯化铁项目和各个阶段可能存在的威胁。这包括准确评估每个潜在风险的发生概率和可能影响的程度，为后续危机预警提供了有力支持。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三氯化铁项目团队着重于明确定义三氯化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三氯化铁项目进展的持续监控，团队能够及时发现潜在问题并作出迅速反应。三氯化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在这一阶段，团队的专业素养和反应速度将发挥至关重要的作用，以确保潜在危机能够在初期得到有效的处理，最大程度地减轻负面影响。通过危机预警与识别，三氯化铁项目得以更有序、可控地推进。</w:t>
      </w:r>
    </w:p>
    <w:p>
      <w:pPr>
        <w:pStyle w:val="Heading2"/>
        <w:ind w:firstLine="560" w:firstLineChars="200"/>
        <w:rPr>
          <w:rFonts w:ascii="仿宋" w:eastAsia="仿宋" w:hAnsi="仿宋" w:cs="仿宋" w:hint="eastAsia"/>
          <w:sz w:val="28"/>
          <w:lang w:eastAsia="zh-CN"/>
        </w:rPr>
      </w:pPr>
      <w:bookmarkStart w:id="4" w:name="_Toc249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在危机发生时，三氯化铁项目团队立即行动，成立了应急小组。该小组的任务是迅速制定并实施紧急应对措施，以最小化潜在损失。以下是采取的主要措施：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暂停三氯化铁项目进度：为遏制危机蔓延，三氯化铁项目暂时停止进行，以便全面评估当前状况。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资源重新分配：重新评估三氯化铁项目资源的分配，确保最大限度地减小损失。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实时沟通：与关键利益相关者建立实时沟通机制，向他们传递三氯化铁项目危机的实际状况，保障三氯化铁项目核心利益。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在紧急应对的同时，三氯化铁项目团队强调了团队协作和有效沟通的重要性。以下是团队协作的关键举措：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信息共享机制：建立了信息共享平台，确保团队成员能够及时获取三氯化铁项目危机的实时信息。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领导者沟通：三氯化铁项目领导者通过定期会议和即时沟通工具，指导团队应对危机，保持团队稳定运行。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随着危机得到初步控制，三氯化铁项目团队转向制定恢复计划，以确保三氯化铁项目能够从中迅速恢复。主要恢复计划包括：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修复受损的进度计划：重新评估三氯化铁项目进度，制定修复计划，确保三氯化铁项目尽快回归正常进程。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重新调整资源分配：优化资源分配，确保三氯化铁项目在有限资源下高效运转。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风险管理机制加强：对三氯化铁项目风险进行全面评估，制定更强化的风险管理策略，以预防未来可能的危机。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79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8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氯化铁项目的技术管理特点体现在其创新导向。通过引入最先进的技术趋势和解决方案，三氯化铁项目致力于提升科技含量、提高质量和效率水平。这意味着我们将采用最新的工具和方法，确保三氯化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氯化铁项目技术管理的显著特征。通过整合不同领域的技术资源，我们实现了跨学科的协同工作。这有助于优化技术架构，提高整体效能。此外，整合性策略还促进了不同技术团队之间的紧密沟通和高效合作，确保三氯化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氯化铁项目所采用的技术。通过不断优化技术方案，三氯化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氯化铁项目团队将在三氯化铁项目初期识别可能的技术风险，并采取相应的预防和应对措施。通过建立健全的风险评估机制，三氯化铁项目能够在实施过程中及时发现并解决潜在的技术问题，保障三氯化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氯化铁项目中，技术将成为三氯化铁项目成功的有力支持。这一深度剖析揭示了技术管理在三氯化铁项目实施中的关键作用，为三氯化铁项目的技术基础奠定了坚实的基础。</w:t>
      </w:r>
    </w:p>
    <w:p>
      <w:pPr>
        <w:pStyle w:val="Heading2"/>
        <w:ind w:firstLine="560" w:firstLineChars="200"/>
        <w:rPr>
          <w:rFonts w:ascii="仿宋" w:eastAsia="仿宋" w:hAnsi="仿宋" w:cs="仿宋" w:hint="eastAsia"/>
          <w:sz w:val="28"/>
          <w:lang w:eastAsia="zh-CN"/>
        </w:rPr>
      </w:pPr>
      <w:bookmarkStart w:id="7" w:name="_Toc28896"/>
      <w:r>
        <w:rPr>
          <w:rFonts w:ascii="仿宋" w:eastAsia="仿宋" w:hAnsi="仿宋" w:cs="仿宋" w:hint="eastAsia"/>
          <w:sz w:val="28"/>
          <w:lang w:eastAsia="zh-CN"/>
        </w:rPr>
        <w:t>(二)、三氯化铁项目工艺技术设计方案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氯化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氯化铁项目将严格按照相关行业规范要求进行组织。通过有效控制产品质量，三氯化铁项目将致力于为顾客提供优质的三氯化铁项目产品和良好的服务。这体现了三氯化铁项目对于生产活动合规性和质量标准的高度重视，为三氯化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氯化铁项目注重生态效益和清洁生产原则。三氯化铁项目建设将紧密结合地方特色经济发展，与社会经济发展规划和区域环境保护规划方案相协调一致。通过与当地区域自然生态系统的结合，三氯化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氯化铁项目产品具有多样化的客户需求和个性化的特点。因此，三氯化铁项目产品规格品种多样，且单批生产数量较小。为满足这一特点，三氯化铁项目承办单位将建设先进的柔性制造生产线。通过广泛应用柔性制造技术，三氯化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三氯化铁项目采用的技术具有较高的技术含量和自动化水平，处于国内先进水平。这一技术选用不仅体现了对生产效率、质量和环境友好性的高标准要求，同时为三氯化铁项目的可持续发展奠定了坚实的基础。</w:t>
      </w:r>
    </w:p>
    <w:p>
      <w:pPr>
        <w:pStyle w:val="Heading2"/>
        <w:ind w:firstLine="560" w:firstLineChars="200"/>
        <w:rPr>
          <w:rFonts w:ascii="仿宋" w:eastAsia="仿宋" w:hAnsi="仿宋" w:cs="仿宋" w:hint="eastAsia"/>
          <w:sz w:val="28"/>
          <w:lang w:eastAsia="zh-CN"/>
        </w:rPr>
      </w:pPr>
      <w:bookmarkStart w:id="8" w:name="_Toc270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为确保三氯化铁项目的高效生产和技术实施，我们制定了一套精心设计的设备选型方案，以满足三氯化铁项目生产、质量和环保的要求。该方案的主要特点如下：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氯化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针对三氯化铁项目产品的多样性和小批量生产的特点，我们将建设柔性制造生产线。通过在设备选型中考虑柔性制造技术，可以灵活应对不同产品规格和生产需求，实现生产线的高度灵活性和适应性。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57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314"/>
      <w:r>
        <w:rPr>
          <w:rFonts w:ascii="仿宋" w:eastAsia="仿宋" w:hAnsi="仿宋" w:cs="仿宋" w:hint="eastAsia"/>
          <w:lang w:eastAsia="zh-CN"/>
        </w:rPr>
        <w:t>(一)、三氯化铁行业分析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三氯化铁行业一直以来都是市场的关注焦点。行业内的发展趋势、竞争态势以及潜在机会都对三氯化铁项目的推进产生深远的影响。通过深入研究行业的整体概貌，我们将更好地理解行业的核心特征，为三氯化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氯化铁行业，技术一直是推动创新和发展的关键因素。我们将对当前技术趋势进行详尽分析，包括但不限于人工智能、大数据应用、先进制造技术等。这有助于三氯化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氯化铁项目成功的基础。我们将对主要竞争对手进行深入研究，包括其市场份额、产品特点、市场定位等。通过全面了解竞争对手的优势和劣势，三氯化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527"/>
      <w:r>
        <w:rPr>
          <w:rFonts w:ascii="仿宋" w:eastAsia="仿宋" w:hAnsi="仿宋" w:cs="仿宋" w:hint="eastAsia"/>
          <w:sz w:val="28"/>
          <w:lang w:eastAsia="zh-CN"/>
        </w:rPr>
        <w:t>(二)、三氯化铁市场分析预测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通过对市场规模的深入调研，我们将预测三氯化铁市场未来的增长趋势。这包括市场的整体规模、各细分领域的发展趋势等。三氯化铁项目可以根据市场的扩张速度和潜在机会，制定更符合市场需求的发展策略。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氯化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三氯化铁项目实施过程中需要充分考虑的因素。我们将对市场风险进行全面评估，包括但不限于政策法规风险、市场竞争风险、技术变革风险等。通过对潜在风险的深入分析，三氯化铁项目可以制定相应的风险缓解策略，降低不确定性对三氯化铁项目的影响。</w:t>
      </w:r>
    </w:p>
    <w:p>
      <w:pPr>
        <w:pStyle w:val="Heading1"/>
        <w:ind w:firstLine="560" w:firstLineChars="200"/>
        <w:rPr>
          <w:rFonts w:ascii="仿宋" w:eastAsia="仿宋" w:hAnsi="仿宋" w:cs="仿宋" w:hint="eastAsia"/>
          <w:sz w:val="28"/>
          <w:lang w:eastAsia="zh-CN"/>
        </w:rPr>
      </w:pPr>
      <w:bookmarkStart w:id="12" w:name="_Toc11279"/>
      <w:r>
        <w:rPr>
          <w:rFonts w:ascii="仿宋" w:eastAsia="仿宋" w:hAnsi="仿宋" w:cs="仿宋" w:hint="eastAsia"/>
          <w:sz w:val="28"/>
          <w:lang w:eastAsia="zh-CN"/>
        </w:rPr>
        <w:t>四、三氯化铁项目建设背景及必要性分析</w:t>
      </w:r>
      <w:bookmarkEnd w:id="12"/>
    </w:p>
    <w:p>
      <w:pPr>
        <w:pStyle w:val="Heading2"/>
        <w:rPr>
          <w:rFonts w:ascii="仿宋" w:eastAsia="仿宋" w:hAnsi="仿宋" w:cs="仿宋" w:hint="eastAsia"/>
          <w:lang w:eastAsia="zh-CN"/>
        </w:rPr>
      </w:pPr>
      <w:bookmarkStart w:id="13" w:name="_Toc1382"/>
      <w:r>
        <w:rPr>
          <w:rFonts w:ascii="仿宋" w:eastAsia="仿宋" w:hAnsi="仿宋" w:cs="仿宋" w:hint="eastAsia"/>
          <w:lang w:eastAsia="zh-CN"/>
        </w:rPr>
        <w:t>(一)、三氯化铁项目背景分析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氯化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氯化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氯化铁项目在这个潮流中的定位。同时，我们将关注行业内涌现的新兴机遇，以便三氯化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氯化铁项目提供了强大的发展动力。我们将聚焦于行业内最新的技术发展趋势，包括但不限于人工智能、大数据分析、物联网等领域。通过深度的技术研究，我们将确保三氯化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氯化铁项目发展的源泉。我们将投入更多的精力对市场需求进行深入剖析，超越表面的需求，深入挖掘潜在的市场痛点和机遇。通过对市场需求的细致了解，三氯化铁项目将更有针对性地设计解决方案，满足市场的多样化需求，从而更好地促进三氯化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氯化铁项目战略至关重要。我们将对竞争态势进行更为深入的分析，包括但不限于市场份额、产品特点、客户满意度等多个维度。通过深度的竞争分析，三氯化铁项目将能够更准确地把握市场脉搏，制定具有竞争力的三氯化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氯化铁项目的发展具有直接的影响。我们将进行更为全面的法规和政策分析，了解行业发展中的潜在法律风险和合规挑战。通过充分了解和遵守相关法规，三氯化铁项目将确保在法律框架内合法合规运营，为三氯化铁项目的稳健发展提供有力支持。</w:t>
      </w:r>
    </w:p>
    <w:p>
      <w:pPr>
        <w:pStyle w:val="Heading2"/>
        <w:ind w:firstLine="560" w:firstLineChars="200"/>
        <w:rPr>
          <w:rFonts w:ascii="仿宋" w:eastAsia="仿宋" w:hAnsi="仿宋" w:cs="仿宋" w:hint="eastAsia"/>
          <w:sz w:val="28"/>
          <w:lang w:eastAsia="zh-CN"/>
        </w:rPr>
      </w:pPr>
      <w:bookmarkStart w:id="14" w:name="_Toc15481"/>
      <w:r>
        <w:rPr>
          <w:rFonts w:ascii="仿宋" w:eastAsia="仿宋" w:hAnsi="仿宋" w:cs="仿宋" w:hint="eastAsia"/>
          <w:sz w:val="28"/>
          <w:lang w:eastAsia="zh-CN"/>
        </w:rPr>
        <w:t>(二)、三氯化铁项目建设必要性分析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氯化铁项目建设的迫切性源于对行业发展趋势的深刻洞察。我们正处于一个行业变革的时代，科技创新、数字化转型成为企业发展的关键动力。三氯化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氯化铁项目建设不仅仅是为了跟上潮流，更是为了通过技术创新推动企业的持续发展。通过引入先进的技术和解决方案，三氯化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氯化铁项目的建设成为必然选择，通过提高产品质量、拓展服务领域，从而在竞争中获得更多的机会。三氯化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氯化铁项目建设的必要性体现在对客户需求更精准的满足。通过三氯化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氯化铁项目建设的背后是对企业持续创新的追求。只有通过不断创新，企业才能在竞争中立于不败之地。三氯化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751"/>
      <w:r>
        <w:rPr>
          <w:rFonts w:ascii="仿宋" w:eastAsia="仿宋" w:hAnsi="仿宋" w:cs="仿宋" w:hint="eastAsia"/>
          <w:sz w:val="28"/>
          <w:lang w:eastAsia="zh-CN"/>
        </w:rPr>
        <w:t>五、三氯化铁项目选址可行性分析</w:t>
      </w:r>
      <w:bookmarkEnd w:id="15"/>
    </w:p>
    <w:p>
      <w:pPr>
        <w:pStyle w:val="Heading2"/>
        <w:rPr>
          <w:rFonts w:ascii="仿宋" w:eastAsia="仿宋" w:hAnsi="仿宋" w:cs="仿宋" w:hint="eastAsia"/>
          <w:lang w:eastAsia="zh-CN"/>
        </w:rPr>
      </w:pPr>
      <w:bookmarkStart w:id="16" w:name="_Toc12248"/>
      <w:r>
        <w:rPr>
          <w:rFonts w:ascii="仿宋" w:eastAsia="仿宋" w:hAnsi="仿宋" w:cs="仿宋" w:hint="eastAsia"/>
          <w:lang w:eastAsia="zh-CN"/>
        </w:rPr>
        <w:t>(一)、三氯化铁项目选址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该三氯化铁项目选址位于XX省XX市XX区XXX街道</w:t>
      </w:r>
    </w:p>
    <w:p>
      <w:pPr>
        <w:pStyle w:val="Heading2"/>
        <w:ind w:firstLine="560" w:firstLineChars="200"/>
        <w:rPr>
          <w:rFonts w:ascii="仿宋" w:eastAsia="仿宋" w:hAnsi="仿宋" w:cs="仿宋" w:hint="eastAsia"/>
          <w:sz w:val="28"/>
          <w:lang w:eastAsia="zh-CN"/>
        </w:rPr>
      </w:pPr>
      <w:bookmarkStart w:id="17" w:name="_Toc1926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三氯化铁项目的征地面积将根据三氯化铁项目的实际规模和需求进行精确规划。具体面积XXX平方米，旨在确保三氯化铁项目不仅能够满足当前的发展需求，还能够预留空间以适应未来的扩展。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净用地面积是在征地面积基础上去除不可利用面积后的实际可开发用地。具体面积XXX平方米，考虑到环保、交通、安全等多方面因素，以确保三氯化铁项目在整体利用效率上达到最优。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三氯化铁项目计划建设的建筑总规模具体面积XXX平方米。这一规模的确定综合考虑了三氯化铁项目的性质、规模，以及城市规划的相关要求，确保建筑布局与周边环境协调一致。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绿地率是三氯化铁项目用地中被规划为绿地的比例。具体面积XXX平方米，旨在通过合理规划绿地，改善三氯化铁项目周边环境，提升居民生活质量，并符合城市整体绿化规划。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容积率是用地上可以建设的建筑总体积与用地面积之比。具体面积XXX，通过合理的容积率规划，确保三氯化铁项目建筑规模与周边环境和谐共生。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确保三氯化铁项目选址与当地城市规划相一致，具体面积XXX平方米。通过与城市规划部门深入沟通，确保三氯化铁项目不仅符合城市的整体发展方向，还能够融入城市的发展布局，为城市的长远发展贡献力量。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氯化铁项目选址符合当地产业政策，具体面积XXX平方米。这包括三氯化铁项目对当地经济的促进作用，以及对相关产业的带动效应，确保三氯化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用地总体要求必须符合环保和可持续发展的原则，具体面积XXX平方米。通过采用绿色建筑设计、节能减排等措施，确保三氯化铁项目在建设和运营过程中对环境的影响最小化，达到可持续发展的要求。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确保三氯化铁项目选址具备必要的公共设施配套，具体面积XXX平方米。这包括交通便利性、教育、医疗等基础设施，以提高居民生活品质，使得三氯化铁项目选址更具吸引力。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考虑用地总体要求对当地社会稳定性的影响，具体面积XXX平方米。通过深入了解当地社区反馈，确保三氯化铁项目的选址和建设过程对当地社会和谐稳定产生积极作用。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三氯化铁项目选址不仅符合法规和规划，还在实际操作中具有可行性。这一全面规划将为三氯化铁项目的成功实施提供坚实的基础，确保三氯化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00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氯化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氯化铁项目的设备规划和空间设计中，我们将采取灵活设备布局的措施。设备布局将根据实际需求进行灵活设计，避免不必要的浪费。通过合理规划设备摆放位置，我们将提高设备的利用率，减少设备间距，以确保三氯化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https://d.book118.com/055101310134011113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三氯化铁项目规划设计方案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73204"/>
    <w:rsid w:val="438732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0131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2024-02-21T15:10:00Z</dcterms:created>
  <dcterms:modified xsi:type="dcterms:W3CDTF">2024-02-21T15:11:10Z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F83B91B14D81476B842E2DE024321FAA_11</vt:lpwstr>
  </property>
  <property fmtid="{D5CDD505-2E9C-101B-9397-08002B2CF9AE}" pid="3" name="KSOProductBuildVer">
    <vt:lpwstr>2052-12.1.0.16250</vt:lpwstr>
  </property>
</Properties>
</file>