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数字式复印机项目规划设计蓝图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45" w:history="1">
        <w:r>
          <w:rPr>
            <w:rFonts w:ascii="仿宋" w:eastAsia="仿宋" w:hAnsi="仿宋" w:cs="仿宋" w:hint="eastAsia"/>
            <w:lang w:eastAsia="zh-CN"/>
          </w:rPr>
          <w:t>序言</w:t>
        </w:r>
        <w:r>
          <w:tab/>
        </w:r>
        <w:r>
          <w:fldChar w:fldCharType="begin"/>
        </w:r>
        <w:r>
          <w:instrText xml:space="preserve"> PAGEREF _Toc28545 \h </w:instrText>
        </w:r>
        <w:r>
          <w:fldChar w:fldCharType="separate"/>
        </w:r>
        <w:r>
          <w:t>3</w:t>
        </w:r>
        <w:r>
          <w:fldChar w:fldCharType="end"/>
        </w:r>
      </w:hyperlink>
    </w:p>
    <w:p>
      <w:pPr>
        <w:pStyle w:val="TOC1"/>
        <w:tabs>
          <w:tab w:val="right" w:leader="dot" w:pos="8306"/>
        </w:tabs>
      </w:pPr>
      <w:hyperlink w:anchor="_Toc1710" w:history="1">
        <w:r>
          <w:rPr>
            <w:rFonts w:ascii="仿宋" w:eastAsia="仿宋" w:hAnsi="仿宋" w:cs="仿宋" w:hint="eastAsia"/>
            <w:lang w:eastAsia="zh-CN"/>
          </w:rPr>
          <w:t>一、数字式复印机项目可持续发展</w:t>
        </w:r>
        <w:r>
          <w:tab/>
        </w:r>
        <w:r>
          <w:fldChar w:fldCharType="begin"/>
        </w:r>
        <w:r>
          <w:instrText xml:space="preserve"> PAGEREF _Toc1710 \h </w:instrText>
        </w:r>
        <w:r>
          <w:fldChar w:fldCharType="separate"/>
        </w:r>
        <w:r>
          <w:t>3</w:t>
        </w:r>
        <w:r>
          <w:fldChar w:fldCharType="end"/>
        </w:r>
      </w:hyperlink>
    </w:p>
    <w:p>
      <w:pPr>
        <w:pStyle w:val="TOC2"/>
        <w:tabs>
          <w:tab w:val="right" w:leader="dot" w:pos="8306"/>
        </w:tabs>
      </w:pPr>
      <w:hyperlink w:anchor="_Toc11868" w:history="1">
        <w:r>
          <w:rPr>
            <w:rFonts w:ascii="仿宋" w:eastAsia="仿宋" w:hAnsi="仿宋" w:cs="仿宋" w:hint="eastAsia"/>
            <w:lang w:eastAsia="zh-CN"/>
          </w:rPr>
          <w:t>(一)、可持续战略与实践</w:t>
        </w:r>
        <w:r>
          <w:tab/>
        </w:r>
        <w:r>
          <w:fldChar w:fldCharType="begin"/>
        </w:r>
        <w:r>
          <w:instrText xml:space="preserve"> PAGEREF _Toc11868 \h </w:instrText>
        </w:r>
        <w:r>
          <w:fldChar w:fldCharType="separate"/>
        </w:r>
        <w:r>
          <w:t>3</w:t>
        </w:r>
        <w:r>
          <w:fldChar w:fldCharType="end"/>
        </w:r>
      </w:hyperlink>
    </w:p>
    <w:p>
      <w:pPr>
        <w:pStyle w:val="TOC2"/>
        <w:tabs>
          <w:tab w:val="right" w:leader="dot" w:pos="8306"/>
        </w:tabs>
      </w:pPr>
      <w:hyperlink w:anchor="_Toc3617" w:history="1">
        <w:r>
          <w:rPr>
            <w:rFonts w:ascii="仿宋" w:eastAsia="仿宋" w:hAnsi="仿宋" w:cs="仿宋" w:hint="eastAsia"/>
            <w:lang w:eastAsia="zh-CN"/>
          </w:rPr>
          <w:t>(二)、环保与社会责任</w:t>
        </w:r>
        <w:r>
          <w:tab/>
        </w:r>
        <w:r>
          <w:fldChar w:fldCharType="begin"/>
        </w:r>
        <w:r>
          <w:instrText xml:space="preserve"> PAGEREF _Toc3617 \h </w:instrText>
        </w:r>
        <w:r>
          <w:fldChar w:fldCharType="separate"/>
        </w:r>
        <w:r>
          <w:t>4</w:t>
        </w:r>
        <w:r>
          <w:fldChar w:fldCharType="end"/>
        </w:r>
      </w:hyperlink>
    </w:p>
    <w:p>
      <w:pPr>
        <w:pStyle w:val="TOC1"/>
        <w:tabs>
          <w:tab w:val="right" w:leader="dot" w:pos="8306"/>
        </w:tabs>
      </w:pPr>
      <w:hyperlink w:anchor="_Toc20238" w:history="1">
        <w:r>
          <w:rPr>
            <w:rFonts w:ascii="仿宋" w:eastAsia="仿宋" w:hAnsi="仿宋" w:cs="仿宋" w:hint="eastAsia"/>
            <w:lang w:eastAsia="zh-CN"/>
          </w:rPr>
          <w:t>二、产品规划分析</w:t>
        </w:r>
        <w:r>
          <w:tab/>
        </w:r>
        <w:r>
          <w:fldChar w:fldCharType="begin"/>
        </w:r>
        <w:r>
          <w:instrText xml:space="preserve"> PAGEREF _Toc20238 \h </w:instrText>
        </w:r>
        <w:r>
          <w:fldChar w:fldCharType="separate"/>
        </w:r>
        <w:r>
          <w:t>5</w:t>
        </w:r>
        <w:r>
          <w:fldChar w:fldCharType="end"/>
        </w:r>
      </w:hyperlink>
    </w:p>
    <w:p>
      <w:pPr>
        <w:pStyle w:val="TOC2"/>
        <w:tabs>
          <w:tab w:val="right" w:leader="dot" w:pos="8306"/>
        </w:tabs>
      </w:pPr>
      <w:hyperlink w:anchor="_Toc32133" w:history="1">
        <w:r>
          <w:rPr>
            <w:rFonts w:ascii="仿宋" w:eastAsia="仿宋" w:hAnsi="仿宋" w:cs="仿宋" w:hint="eastAsia"/>
            <w:lang w:eastAsia="zh-CN"/>
          </w:rPr>
          <w:t>(一)、产品规划</w:t>
        </w:r>
        <w:r>
          <w:tab/>
        </w:r>
        <w:r>
          <w:fldChar w:fldCharType="begin"/>
        </w:r>
        <w:r>
          <w:instrText xml:space="preserve"> PAGEREF _Toc32133 \h </w:instrText>
        </w:r>
        <w:r>
          <w:fldChar w:fldCharType="separate"/>
        </w:r>
        <w:r>
          <w:t>5</w:t>
        </w:r>
        <w:r>
          <w:fldChar w:fldCharType="end"/>
        </w:r>
      </w:hyperlink>
    </w:p>
    <w:p>
      <w:pPr>
        <w:pStyle w:val="TOC2"/>
        <w:tabs>
          <w:tab w:val="right" w:leader="dot" w:pos="8306"/>
        </w:tabs>
      </w:pPr>
      <w:hyperlink w:anchor="_Toc10394" w:history="1">
        <w:r>
          <w:rPr>
            <w:rFonts w:ascii="仿宋" w:eastAsia="仿宋" w:hAnsi="仿宋" w:cs="仿宋" w:hint="eastAsia"/>
            <w:lang w:eastAsia="zh-CN"/>
          </w:rPr>
          <w:t>(二)、建设规模</w:t>
        </w:r>
        <w:r>
          <w:tab/>
        </w:r>
        <w:r>
          <w:fldChar w:fldCharType="begin"/>
        </w:r>
        <w:r>
          <w:instrText xml:space="preserve"> PAGEREF _Toc10394 \h </w:instrText>
        </w:r>
        <w:r>
          <w:fldChar w:fldCharType="separate"/>
        </w:r>
        <w:r>
          <w:t>5</w:t>
        </w:r>
        <w:r>
          <w:fldChar w:fldCharType="end"/>
        </w:r>
      </w:hyperlink>
    </w:p>
    <w:p>
      <w:pPr>
        <w:pStyle w:val="TOC1"/>
        <w:tabs>
          <w:tab w:val="right" w:leader="dot" w:pos="8306"/>
        </w:tabs>
      </w:pPr>
      <w:hyperlink w:anchor="_Toc9565" w:history="1">
        <w:r>
          <w:rPr>
            <w:rFonts w:ascii="仿宋" w:eastAsia="仿宋" w:hAnsi="仿宋" w:cs="仿宋" w:hint="eastAsia"/>
            <w:lang w:eastAsia="zh-CN"/>
          </w:rPr>
          <w:t>三、数字式复印机项目文档管理</w:t>
        </w:r>
        <w:r>
          <w:tab/>
        </w:r>
        <w:r>
          <w:fldChar w:fldCharType="begin"/>
        </w:r>
        <w:r>
          <w:instrText xml:space="preserve"> PAGEREF _Toc9565 \h </w:instrText>
        </w:r>
        <w:r>
          <w:fldChar w:fldCharType="separate"/>
        </w:r>
        <w:r>
          <w:t>7</w:t>
        </w:r>
        <w:r>
          <w:fldChar w:fldCharType="end"/>
        </w:r>
      </w:hyperlink>
    </w:p>
    <w:p>
      <w:pPr>
        <w:pStyle w:val="TOC2"/>
        <w:tabs>
          <w:tab w:val="right" w:leader="dot" w:pos="8306"/>
        </w:tabs>
      </w:pPr>
      <w:hyperlink w:anchor="_Toc4283" w:history="1">
        <w:r>
          <w:rPr>
            <w:rFonts w:ascii="仿宋" w:eastAsia="仿宋" w:hAnsi="仿宋" w:cs="仿宋" w:hint="eastAsia"/>
            <w:lang w:eastAsia="zh-CN"/>
          </w:rPr>
          <w:t>(一)、文档编制与审查</w:t>
        </w:r>
        <w:r>
          <w:tab/>
        </w:r>
        <w:r>
          <w:fldChar w:fldCharType="begin"/>
        </w:r>
        <w:r>
          <w:instrText xml:space="preserve"> PAGEREF _Toc4283 \h </w:instrText>
        </w:r>
        <w:r>
          <w:fldChar w:fldCharType="separate"/>
        </w:r>
        <w:r>
          <w:t>7</w:t>
        </w:r>
        <w:r>
          <w:fldChar w:fldCharType="end"/>
        </w:r>
      </w:hyperlink>
    </w:p>
    <w:p>
      <w:pPr>
        <w:pStyle w:val="TOC2"/>
        <w:tabs>
          <w:tab w:val="right" w:leader="dot" w:pos="8306"/>
        </w:tabs>
      </w:pPr>
      <w:hyperlink w:anchor="_Toc22174" w:history="1">
        <w:r>
          <w:rPr>
            <w:rFonts w:ascii="仿宋" w:eastAsia="仿宋" w:hAnsi="仿宋" w:cs="仿宋" w:hint="eastAsia"/>
            <w:lang w:eastAsia="zh-CN"/>
          </w:rPr>
          <w:t>(二)、文档发布与分发</w:t>
        </w:r>
        <w:r>
          <w:tab/>
        </w:r>
        <w:r>
          <w:fldChar w:fldCharType="begin"/>
        </w:r>
        <w:r>
          <w:instrText xml:space="preserve"> PAGEREF _Toc22174 \h </w:instrText>
        </w:r>
        <w:r>
          <w:fldChar w:fldCharType="separate"/>
        </w:r>
        <w:r>
          <w:t>8</w:t>
        </w:r>
        <w:r>
          <w:fldChar w:fldCharType="end"/>
        </w:r>
      </w:hyperlink>
    </w:p>
    <w:p>
      <w:pPr>
        <w:pStyle w:val="TOC2"/>
        <w:tabs>
          <w:tab w:val="right" w:leader="dot" w:pos="8306"/>
        </w:tabs>
      </w:pPr>
      <w:hyperlink w:anchor="_Toc9776" w:history="1">
        <w:r>
          <w:rPr>
            <w:rFonts w:ascii="仿宋" w:eastAsia="仿宋" w:hAnsi="仿宋" w:cs="仿宋" w:hint="eastAsia"/>
            <w:lang w:eastAsia="zh-CN"/>
          </w:rPr>
          <w:t>(三)、文档存档与归档</w:t>
        </w:r>
        <w:r>
          <w:tab/>
        </w:r>
        <w:r>
          <w:fldChar w:fldCharType="begin"/>
        </w:r>
        <w:r>
          <w:instrText xml:space="preserve"> PAGEREF _Toc9776 \h </w:instrText>
        </w:r>
        <w:r>
          <w:fldChar w:fldCharType="separate"/>
        </w:r>
        <w:r>
          <w:t>9</w:t>
        </w:r>
        <w:r>
          <w:fldChar w:fldCharType="end"/>
        </w:r>
      </w:hyperlink>
    </w:p>
    <w:p>
      <w:pPr>
        <w:pStyle w:val="TOC1"/>
        <w:tabs>
          <w:tab w:val="right" w:leader="dot" w:pos="8306"/>
        </w:tabs>
      </w:pPr>
      <w:hyperlink w:anchor="_Toc26684" w:history="1">
        <w:r>
          <w:rPr>
            <w:rFonts w:ascii="仿宋" w:eastAsia="仿宋" w:hAnsi="仿宋" w:cs="仿宋" w:hint="eastAsia"/>
            <w:lang w:eastAsia="zh-CN"/>
          </w:rPr>
          <w:t>四、工艺说明</w:t>
        </w:r>
        <w:r>
          <w:tab/>
        </w:r>
        <w:r>
          <w:fldChar w:fldCharType="begin"/>
        </w:r>
        <w:r>
          <w:instrText xml:space="preserve"> PAGEREF _Toc26684 \h </w:instrText>
        </w:r>
        <w:r>
          <w:fldChar w:fldCharType="separate"/>
        </w:r>
        <w:r>
          <w:t>10</w:t>
        </w:r>
        <w:r>
          <w:fldChar w:fldCharType="end"/>
        </w:r>
      </w:hyperlink>
    </w:p>
    <w:p>
      <w:pPr>
        <w:pStyle w:val="TOC2"/>
        <w:tabs>
          <w:tab w:val="right" w:leader="dot" w:pos="8306"/>
        </w:tabs>
      </w:pPr>
      <w:hyperlink w:anchor="_Toc4740" w:history="1">
        <w:r>
          <w:rPr>
            <w:rFonts w:ascii="仿宋" w:eastAsia="仿宋" w:hAnsi="仿宋" w:cs="仿宋" w:hint="eastAsia"/>
            <w:lang w:eastAsia="zh-CN"/>
          </w:rPr>
          <w:t>(一)、技术管理特点</w:t>
        </w:r>
        <w:r>
          <w:tab/>
        </w:r>
        <w:r>
          <w:fldChar w:fldCharType="begin"/>
        </w:r>
        <w:r>
          <w:instrText xml:space="preserve"> PAGEREF _Toc4740 \h </w:instrText>
        </w:r>
        <w:r>
          <w:fldChar w:fldCharType="separate"/>
        </w:r>
        <w:r>
          <w:t>10</w:t>
        </w:r>
        <w:r>
          <w:fldChar w:fldCharType="end"/>
        </w:r>
      </w:hyperlink>
    </w:p>
    <w:p>
      <w:pPr>
        <w:pStyle w:val="TOC2"/>
        <w:tabs>
          <w:tab w:val="right" w:leader="dot" w:pos="8306"/>
        </w:tabs>
      </w:pPr>
      <w:hyperlink w:anchor="_Toc31316" w:history="1">
        <w:r>
          <w:rPr>
            <w:rFonts w:ascii="仿宋" w:eastAsia="仿宋" w:hAnsi="仿宋" w:cs="仿宋" w:hint="eastAsia"/>
            <w:lang w:eastAsia="zh-CN"/>
          </w:rPr>
          <w:t>(二)、数字式复印机项目工艺技术设计方案</w:t>
        </w:r>
        <w:r>
          <w:tab/>
        </w:r>
        <w:r>
          <w:fldChar w:fldCharType="begin"/>
        </w:r>
        <w:r>
          <w:instrText xml:space="preserve"> PAGEREF _Toc31316 \h </w:instrText>
        </w:r>
        <w:r>
          <w:fldChar w:fldCharType="separate"/>
        </w:r>
        <w:r>
          <w:t>11</w:t>
        </w:r>
        <w:r>
          <w:fldChar w:fldCharType="end"/>
        </w:r>
      </w:hyperlink>
    </w:p>
    <w:p>
      <w:pPr>
        <w:pStyle w:val="TOC2"/>
        <w:tabs>
          <w:tab w:val="right" w:leader="dot" w:pos="8306"/>
        </w:tabs>
      </w:pPr>
      <w:hyperlink w:anchor="_Toc10011" w:history="1">
        <w:r>
          <w:rPr>
            <w:rFonts w:ascii="仿宋" w:eastAsia="仿宋" w:hAnsi="仿宋" w:cs="仿宋" w:hint="eastAsia"/>
            <w:lang w:eastAsia="zh-CN"/>
          </w:rPr>
          <w:t>(三)、设备选型方案</w:t>
        </w:r>
        <w:r>
          <w:tab/>
        </w:r>
        <w:r>
          <w:fldChar w:fldCharType="begin"/>
        </w:r>
        <w:r>
          <w:instrText xml:space="preserve"> PAGEREF _Toc10011 \h </w:instrText>
        </w:r>
        <w:r>
          <w:fldChar w:fldCharType="separate"/>
        </w:r>
        <w:r>
          <w:t>13</w:t>
        </w:r>
        <w:r>
          <w:fldChar w:fldCharType="end"/>
        </w:r>
      </w:hyperlink>
    </w:p>
    <w:p>
      <w:pPr>
        <w:pStyle w:val="TOC1"/>
        <w:tabs>
          <w:tab w:val="right" w:leader="dot" w:pos="8306"/>
        </w:tabs>
      </w:pPr>
      <w:hyperlink w:anchor="_Toc27537" w:history="1">
        <w:r>
          <w:rPr>
            <w:rFonts w:ascii="仿宋" w:eastAsia="仿宋" w:hAnsi="仿宋" w:cs="仿宋" w:hint="eastAsia"/>
            <w:lang w:eastAsia="zh-CN"/>
          </w:rPr>
          <w:t>五、数字式复印机项目土建工程</w:t>
        </w:r>
        <w:r>
          <w:tab/>
        </w:r>
        <w:r>
          <w:fldChar w:fldCharType="begin"/>
        </w:r>
        <w:r>
          <w:instrText xml:space="preserve"> PAGEREF _Toc27537 \h </w:instrText>
        </w:r>
        <w:r>
          <w:fldChar w:fldCharType="separate"/>
        </w:r>
        <w:r>
          <w:t>14</w:t>
        </w:r>
        <w:r>
          <w:fldChar w:fldCharType="end"/>
        </w:r>
      </w:hyperlink>
    </w:p>
    <w:p>
      <w:pPr>
        <w:pStyle w:val="TOC2"/>
        <w:tabs>
          <w:tab w:val="right" w:leader="dot" w:pos="8306"/>
        </w:tabs>
      </w:pPr>
      <w:hyperlink w:anchor="_Toc6016" w:history="1">
        <w:r>
          <w:rPr>
            <w:rFonts w:ascii="仿宋" w:eastAsia="仿宋" w:hAnsi="仿宋" w:cs="仿宋" w:hint="eastAsia"/>
            <w:lang w:eastAsia="zh-CN"/>
          </w:rPr>
          <w:t>(一)、建筑工程设计原则</w:t>
        </w:r>
        <w:r>
          <w:tab/>
        </w:r>
        <w:r>
          <w:fldChar w:fldCharType="begin"/>
        </w:r>
        <w:r>
          <w:instrText xml:space="preserve"> PAGEREF _Toc6016 \h </w:instrText>
        </w:r>
        <w:r>
          <w:fldChar w:fldCharType="separate"/>
        </w:r>
        <w:r>
          <w:t>14</w:t>
        </w:r>
        <w:r>
          <w:fldChar w:fldCharType="end"/>
        </w:r>
      </w:hyperlink>
    </w:p>
    <w:p>
      <w:pPr>
        <w:pStyle w:val="TOC2"/>
        <w:tabs>
          <w:tab w:val="right" w:leader="dot" w:pos="8306"/>
        </w:tabs>
      </w:pPr>
      <w:hyperlink w:anchor="_Toc23219" w:history="1">
        <w:r>
          <w:rPr>
            <w:rFonts w:ascii="仿宋" w:eastAsia="仿宋" w:hAnsi="仿宋" w:cs="仿宋" w:hint="eastAsia"/>
            <w:lang w:eastAsia="zh-CN"/>
          </w:rPr>
          <w:t>(二)、土建工程设计年限及安全等级</w:t>
        </w:r>
        <w:r>
          <w:tab/>
        </w:r>
        <w:r>
          <w:fldChar w:fldCharType="begin"/>
        </w:r>
        <w:r>
          <w:instrText xml:space="preserve"> PAGEREF _Toc23219 \h </w:instrText>
        </w:r>
        <w:r>
          <w:fldChar w:fldCharType="separate"/>
        </w:r>
        <w:r>
          <w:t>15</w:t>
        </w:r>
        <w:r>
          <w:fldChar w:fldCharType="end"/>
        </w:r>
      </w:hyperlink>
    </w:p>
    <w:p>
      <w:pPr>
        <w:pStyle w:val="TOC2"/>
        <w:tabs>
          <w:tab w:val="right" w:leader="dot" w:pos="8306"/>
        </w:tabs>
      </w:pPr>
      <w:hyperlink w:anchor="_Toc25416" w:history="1">
        <w:r>
          <w:rPr>
            <w:rFonts w:ascii="仿宋" w:eastAsia="仿宋" w:hAnsi="仿宋" w:cs="仿宋" w:hint="eastAsia"/>
            <w:lang w:eastAsia="zh-CN"/>
          </w:rPr>
          <w:t>(三)、建筑工程设计总体要求</w:t>
        </w:r>
        <w:r>
          <w:tab/>
        </w:r>
        <w:r>
          <w:fldChar w:fldCharType="begin"/>
        </w:r>
        <w:r>
          <w:instrText xml:space="preserve"> PAGEREF _Toc25416 \h </w:instrText>
        </w:r>
        <w:r>
          <w:fldChar w:fldCharType="separate"/>
        </w:r>
        <w:r>
          <w:t>16</w:t>
        </w:r>
        <w:r>
          <w:fldChar w:fldCharType="end"/>
        </w:r>
      </w:hyperlink>
    </w:p>
    <w:p>
      <w:pPr>
        <w:pStyle w:val="TOC2"/>
        <w:tabs>
          <w:tab w:val="right" w:leader="dot" w:pos="8306"/>
        </w:tabs>
      </w:pPr>
      <w:hyperlink w:anchor="_Toc7530" w:history="1">
        <w:r>
          <w:rPr>
            <w:rFonts w:ascii="仿宋" w:eastAsia="仿宋" w:hAnsi="仿宋" w:cs="仿宋" w:hint="eastAsia"/>
            <w:lang w:eastAsia="zh-CN"/>
          </w:rPr>
          <w:t>(四)、土建工程建设指标</w:t>
        </w:r>
        <w:r>
          <w:tab/>
        </w:r>
        <w:r>
          <w:fldChar w:fldCharType="begin"/>
        </w:r>
        <w:r>
          <w:instrText xml:space="preserve"> PAGEREF _Toc7530 \h </w:instrText>
        </w:r>
        <w:r>
          <w:fldChar w:fldCharType="separate"/>
        </w:r>
        <w:r>
          <w:t>17</w:t>
        </w:r>
        <w:r>
          <w:fldChar w:fldCharType="end"/>
        </w:r>
      </w:hyperlink>
    </w:p>
    <w:p>
      <w:pPr>
        <w:pStyle w:val="TOC1"/>
        <w:tabs>
          <w:tab w:val="right" w:leader="dot" w:pos="8306"/>
        </w:tabs>
      </w:pPr>
      <w:hyperlink w:anchor="_Toc21523" w:history="1">
        <w:r>
          <w:rPr>
            <w:rFonts w:ascii="仿宋" w:eastAsia="仿宋" w:hAnsi="仿宋" w:cs="仿宋" w:hint="eastAsia"/>
            <w:lang w:eastAsia="zh-CN"/>
          </w:rPr>
          <w:t>六、数字式复印机项目建设单位说明</w:t>
        </w:r>
        <w:r>
          <w:tab/>
        </w:r>
        <w:r>
          <w:fldChar w:fldCharType="begin"/>
        </w:r>
        <w:r>
          <w:instrText xml:space="preserve"> PAGEREF _Toc21523 \h </w:instrText>
        </w:r>
        <w:r>
          <w:fldChar w:fldCharType="separate"/>
        </w:r>
        <w:r>
          <w:t>17</w:t>
        </w:r>
        <w:r>
          <w:fldChar w:fldCharType="end"/>
        </w:r>
      </w:hyperlink>
    </w:p>
    <w:p>
      <w:pPr>
        <w:pStyle w:val="TOC2"/>
        <w:tabs>
          <w:tab w:val="right" w:leader="dot" w:pos="8306"/>
        </w:tabs>
      </w:pPr>
      <w:hyperlink w:anchor="_Toc7901" w:history="1">
        <w:r>
          <w:rPr>
            <w:rFonts w:ascii="仿宋" w:eastAsia="仿宋" w:hAnsi="仿宋" w:cs="仿宋" w:hint="eastAsia"/>
            <w:lang w:eastAsia="zh-CN"/>
          </w:rPr>
          <w:t>(一)、数字式复印机项目承办单位基本情况</w:t>
        </w:r>
        <w:r>
          <w:tab/>
        </w:r>
        <w:r>
          <w:fldChar w:fldCharType="begin"/>
        </w:r>
        <w:r>
          <w:instrText xml:space="preserve"> PAGEREF _Toc7901 \h </w:instrText>
        </w:r>
        <w:r>
          <w:fldChar w:fldCharType="separate"/>
        </w:r>
        <w:r>
          <w:t>17</w:t>
        </w:r>
        <w:r>
          <w:fldChar w:fldCharType="end"/>
        </w:r>
      </w:hyperlink>
    </w:p>
    <w:p>
      <w:pPr>
        <w:pStyle w:val="TOC2"/>
        <w:tabs>
          <w:tab w:val="right" w:leader="dot" w:pos="8306"/>
        </w:tabs>
      </w:pPr>
      <w:hyperlink w:anchor="_Toc22626" w:history="1">
        <w:r>
          <w:rPr>
            <w:rFonts w:ascii="仿宋" w:eastAsia="仿宋" w:hAnsi="仿宋" w:cs="仿宋" w:hint="eastAsia"/>
            <w:lang w:eastAsia="zh-CN"/>
          </w:rPr>
          <w:t>(二)、公司经济效益分析</w:t>
        </w:r>
        <w:r>
          <w:tab/>
        </w:r>
        <w:r>
          <w:fldChar w:fldCharType="begin"/>
        </w:r>
        <w:r>
          <w:instrText xml:space="preserve"> PAGEREF _Toc22626 \h </w:instrText>
        </w:r>
        <w:r>
          <w:fldChar w:fldCharType="separate"/>
        </w:r>
        <w:r>
          <w:t>18</w:t>
        </w:r>
        <w:r>
          <w:fldChar w:fldCharType="end"/>
        </w:r>
      </w:hyperlink>
    </w:p>
    <w:p>
      <w:pPr>
        <w:pStyle w:val="TOC1"/>
        <w:tabs>
          <w:tab w:val="right" w:leader="dot" w:pos="8306"/>
        </w:tabs>
      </w:pPr>
      <w:hyperlink w:anchor="_Toc27542" w:history="1">
        <w:r>
          <w:rPr>
            <w:rFonts w:ascii="仿宋" w:eastAsia="仿宋" w:hAnsi="仿宋" w:cs="仿宋" w:hint="eastAsia"/>
            <w:lang w:eastAsia="zh-CN"/>
          </w:rPr>
          <w:t>七、数字式复印机项目计划安排</w:t>
        </w:r>
        <w:r>
          <w:tab/>
        </w:r>
        <w:r>
          <w:fldChar w:fldCharType="begin"/>
        </w:r>
        <w:r>
          <w:instrText xml:space="preserve"> PAGEREF _Toc27542 \h </w:instrText>
        </w:r>
        <w:r>
          <w:fldChar w:fldCharType="separate"/>
        </w:r>
        <w:r>
          <w:t>19</w:t>
        </w:r>
        <w:r>
          <w:fldChar w:fldCharType="end"/>
        </w:r>
      </w:hyperlink>
    </w:p>
    <w:p>
      <w:pPr>
        <w:pStyle w:val="TOC2"/>
        <w:tabs>
          <w:tab w:val="right" w:leader="dot" w:pos="8306"/>
        </w:tabs>
      </w:pPr>
      <w:hyperlink w:anchor="_Toc2660" w:history="1">
        <w:r>
          <w:rPr>
            <w:rFonts w:ascii="仿宋" w:eastAsia="仿宋" w:hAnsi="仿宋" w:cs="仿宋" w:hint="eastAsia"/>
            <w:lang w:eastAsia="zh-CN"/>
          </w:rPr>
          <w:t>(一)、建设周期</w:t>
        </w:r>
        <w:r>
          <w:tab/>
        </w:r>
        <w:r>
          <w:fldChar w:fldCharType="begin"/>
        </w:r>
        <w:r>
          <w:instrText xml:space="preserve"> PAGEREF _Toc2660 \h </w:instrText>
        </w:r>
        <w:r>
          <w:fldChar w:fldCharType="separate"/>
        </w:r>
        <w:r>
          <w:t>19</w:t>
        </w:r>
        <w:r>
          <w:fldChar w:fldCharType="end"/>
        </w:r>
      </w:hyperlink>
    </w:p>
    <w:p>
      <w:pPr>
        <w:pStyle w:val="TOC2"/>
        <w:tabs>
          <w:tab w:val="right" w:leader="dot" w:pos="8306"/>
        </w:tabs>
      </w:pPr>
      <w:hyperlink w:anchor="_Toc7596" w:history="1">
        <w:r>
          <w:rPr>
            <w:rFonts w:ascii="仿宋" w:eastAsia="仿宋" w:hAnsi="仿宋" w:cs="仿宋" w:hint="eastAsia"/>
            <w:lang w:eastAsia="zh-CN"/>
          </w:rPr>
          <w:t>(二)、建设进度</w:t>
        </w:r>
        <w:r>
          <w:tab/>
        </w:r>
        <w:r>
          <w:fldChar w:fldCharType="begin"/>
        </w:r>
        <w:r>
          <w:instrText xml:space="preserve"> PAGEREF _Toc7596 \h </w:instrText>
        </w:r>
        <w:r>
          <w:fldChar w:fldCharType="separate"/>
        </w:r>
        <w:r>
          <w:t>20</w:t>
        </w:r>
        <w:r>
          <w:fldChar w:fldCharType="end"/>
        </w:r>
      </w:hyperlink>
    </w:p>
    <w:p>
      <w:pPr>
        <w:pStyle w:val="TOC2"/>
        <w:tabs>
          <w:tab w:val="right" w:leader="dot" w:pos="8306"/>
        </w:tabs>
      </w:pPr>
      <w:hyperlink w:anchor="_Toc27113" w:history="1">
        <w:r>
          <w:rPr>
            <w:rFonts w:ascii="仿宋" w:eastAsia="仿宋" w:hAnsi="仿宋" w:cs="仿宋" w:hint="eastAsia"/>
            <w:lang w:eastAsia="zh-CN"/>
          </w:rPr>
          <w:t>(三)、进度安排注意事项</w:t>
        </w:r>
        <w:r>
          <w:tab/>
        </w:r>
        <w:r>
          <w:fldChar w:fldCharType="begin"/>
        </w:r>
        <w:r>
          <w:instrText xml:space="preserve"> PAGEREF _Toc27113 \h </w:instrText>
        </w:r>
        <w:r>
          <w:fldChar w:fldCharType="separate"/>
        </w:r>
        <w:r>
          <w:t>21</w:t>
        </w:r>
        <w:r>
          <w:fldChar w:fldCharType="end"/>
        </w:r>
      </w:hyperlink>
    </w:p>
    <w:p>
      <w:pPr>
        <w:pStyle w:val="TOC2"/>
        <w:tabs>
          <w:tab w:val="right" w:leader="dot" w:pos="8306"/>
        </w:tabs>
      </w:pPr>
      <w:hyperlink w:anchor="_Toc13156" w:history="1">
        <w:r>
          <w:rPr>
            <w:rFonts w:ascii="仿宋" w:eastAsia="仿宋" w:hAnsi="仿宋" w:cs="仿宋" w:hint="eastAsia"/>
            <w:lang w:eastAsia="zh-CN"/>
          </w:rPr>
          <w:t>(四)、人力资源配置</w:t>
        </w:r>
        <w:r>
          <w:tab/>
        </w:r>
        <w:r>
          <w:fldChar w:fldCharType="begin"/>
        </w:r>
        <w:r>
          <w:instrText xml:space="preserve"> PAGEREF _Toc13156 \h </w:instrText>
        </w:r>
        <w:r>
          <w:fldChar w:fldCharType="separate"/>
        </w:r>
        <w:r>
          <w:t>22</w:t>
        </w:r>
        <w:r>
          <w:fldChar w:fldCharType="end"/>
        </w:r>
      </w:hyperlink>
    </w:p>
    <w:p>
      <w:pPr>
        <w:pStyle w:val="TOC1"/>
        <w:tabs>
          <w:tab w:val="right" w:leader="dot" w:pos="8306"/>
        </w:tabs>
      </w:pPr>
      <w:hyperlink w:anchor="_Toc19217" w:history="1">
        <w:r>
          <w:rPr>
            <w:rFonts w:ascii="仿宋" w:eastAsia="仿宋" w:hAnsi="仿宋" w:cs="仿宋" w:hint="eastAsia"/>
            <w:lang w:eastAsia="zh-CN"/>
          </w:rPr>
          <w:t>八、数字式复印机项目人力资源培养与发展</w:t>
        </w:r>
        <w:r>
          <w:tab/>
        </w:r>
        <w:r>
          <w:fldChar w:fldCharType="begin"/>
        </w:r>
        <w:r>
          <w:instrText xml:space="preserve"> PAGEREF _Toc19217 \h </w:instrText>
        </w:r>
        <w:r>
          <w:fldChar w:fldCharType="separate"/>
        </w:r>
        <w:r>
          <w:t>23</w:t>
        </w:r>
        <w:r>
          <w:fldChar w:fldCharType="end"/>
        </w:r>
      </w:hyperlink>
    </w:p>
    <w:p>
      <w:pPr>
        <w:pStyle w:val="TOC2"/>
        <w:tabs>
          <w:tab w:val="right" w:leader="dot" w:pos="8306"/>
        </w:tabs>
      </w:pPr>
      <w:hyperlink w:anchor="_Toc27545" w:history="1">
        <w:r>
          <w:rPr>
            <w:rFonts w:ascii="仿宋" w:eastAsia="仿宋" w:hAnsi="仿宋" w:cs="仿宋" w:hint="eastAsia"/>
            <w:lang w:eastAsia="zh-CN"/>
          </w:rPr>
          <w:t>(一)、人才需求与规划</w:t>
        </w:r>
        <w:r>
          <w:tab/>
        </w:r>
        <w:r>
          <w:fldChar w:fldCharType="begin"/>
        </w:r>
        <w:r>
          <w:instrText xml:space="preserve"> PAGEREF _Toc27545 \h </w:instrText>
        </w:r>
        <w:r>
          <w:fldChar w:fldCharType="separate"/>
        </w:r>
        <w:r>
          <w:t>23</w:t>
        </w:r>
        <w:r>
          <w:fldChar w:fldCharType="end"/>
        </w:r>
      </w:hyperlink>
    </w:p>
    <w:p>
      <w:pPr>
        <w:pStyle w:val="TOC2"/>
        <w:tabs>
          <w:tab w:val="right" w:leader="dot" w:pos="8306"/>
        </w:tabs>
      </w:pPr>
      <w:hyperlink w:anchor="_Toc18308" w:history="1">
        <w:r>
          <w:rPr>
            <w:rFonts w:ascii="仿宋" w:eastAsia="仿宋" w:hAnsi="仿宋" w:cs="仿宋" w:hint="eastAsia"/>
            <w:lang w:eastAsia="zh-CN"/>
          </w:rPr>
          <w:t>(二)、培训与发展计划</w:t>
        </w:r>
        <w:r>
          <w:tab/>
        </w:r>
        <w:r>
          <w:fldChar w:fldCharType="begin"/>
        </w:r>
        <w:r>
          <w:instrText xml:space="preserve"> PAGEREF _Toc18308 \h </w:instrText>
        </w:r>
        <w:r>
          <w:fldChar w:fldCharType="separate"/>
        </w:r>
        <w:r>
          <w:t>23</w:t>
        </w:r>
        <w:r>
          <w:fldChar w:fldCharType="end"/>
        </w:r>
      </w:hyperlink>
    </w:p>
    <w:p>
      <w:pPr>
        <w:pStyle w:val="TOC1"/>
        <w:tabs>
          <w:tab w:val="right" w:leader="dot" w:pos="8306"/>
        </w:tabs>
      </w:pPr>
      <w:hyperlink w:anchor="_Toc24238" w:history="1">
        <w:r>
          <w:rPr>
            <w:rFonts w:ascii="仿宋" w:eastAsia="仿宋" w:hAnsi="仿宋" w:cs="仿宋" w:hint="eastAsia"/>
            <w:lang w:eastAsia="zh-CN"/>
          </w:rPr>
          <w:t>九、数字式复印机项目技术管理</w:t>
        </w:r>
        <w:r>
          <w:tab/>
        </w:r>
        <w:r>
          <w:fldChar w:fldCharType="begin"/>
        </w:r>
        <w:r>
          <w:instrText xml:space="preserve"> PAGEREF _Toc24238 \h </w:instrText>
        </w:r>
        <w:r>
          <w:fldChar w:fldCharType="separate"/>
        </w:r>
        <w:r>
          <w:t>24</w:t>
        </w:r>
        <w:r>
          <w:fldChar w:fldCharType="end"/>
        </w:r>
      </w:hyperlink>
    </w:p>
    <w:p>
      <w:pPr>
        <w:pStyle w:val="TOC2"/>
        <w:tabs>
          <w:tab w:val="right" w:leader="dot" w:pos="8306"/>
        </w:tabs>
      </w:pPr>
      <w:hyperlink w:anchor="_Toc11810" w:history="1">
        <w:r>
          <w:rPr>
            <w:rFonts w:ascii="仿宋" w:eastAsia="仿宋" w:hAnsi="仿宋" w:cs="仿宋" w:hint="eastAsia"/>
            <w:lang w:eastAsia="zh-CN"/>
          </w:rPr>
          <w:t>(一)、技术方案选用方向</w:t>
        </w:r>
        <w:r>
          <w:tab/>
        </w:r>
        <w:r>
          <w:fldChar w:fldCharType="begin"/>
        </w:r>
        <w:r>
          <w:instrText xml:space="preserve"> PAGEREF _Toc11810 \h </w:instrText>
        </w:r>
        <w:r>
          <w:fldChar w:fldCharType="separate"/>
        </w:r>
        <w:r>
          <w:t>24</w:t>
        </w:r>
        <w:r>
          <w:fldChar w:fldCharType="end"/>
        </w:r>
      </w:hyperlink>
    </w:p>
    <w:p>
      <w:pPr>
        <w:pStyle w:val="TOC2"/>
        <w:tabs>
          <w:tab w:val="right" w:leader="dot" w:pos="8306"/>
        </w:tabs>
      </w:pPr>
      <w:hyperlink w:anchor="_Toc32733" w:history="1">
        <w:r>
          <w:rPr>
            <w:rFonts w:ascii="仿宋" w:eastAsia="仿宋" w:hAnsi="仿宋" w:cs="仿宋" w:hint="eastAsia"/>
            <w:lang w:eastAsia="zh-CN"/>
          </w:rPr>
          <w:t>(二)、工艺技术方案选用原则</w:t>
        </w:r>
        <w:r>
          <w:tab/>
        </w:r>
        <w:r>
          <w:fldChar w:fldCharType="begin"/>
        </w:r>
        <w:r>
          <w:instrText xml:space="preserve"> PAGEREF _Toc32733 \h </w:instrText>
        </w:r>
        <w:r>
          <w:fldChar w:fldCharType="separate"/>
        </w:r>
        <w:r>
          <w:t>26</w:t>
        </w:r>
        <w:r>
          <w:fldChar w:fldCharType="end"/>
        </w:r>
      </w:hyperlink>
    </w:p>
    <w:p>
      <w:pPr>
        <w:pStyle w:val="TOC2"/>
        <w:tabs>
          <w:tab w:val="right" w:leader="dot" w:pos="8306"/>
        </w:tabs>
      </w:pPr>
      <w:hyperlink w:anchor="_Toc3480" w:history="1">
        <w:r>
          <w:rPr>
            <w:rFonts w:ascii="仿宋" w:eastAsia="仿宋" w:hAnsi="仿宋" w:cs="仿宋" w:hint="eastAsia"/>
            <w:lang w:eastAsia="zh-CN"/>
          </w:rPr>
          <w:t>(三)、工艺技术方案要求</w:t>
        </w:r>
        <w:r>
          <w:tab/>
        </w:r>
        <w:r>
          <w:fldChar w:fldCharType="begin"/>
        </w:r>
        <w:r>
          <w:instrText xml:space="preserve"> PAGEREF _Toc3480 \h </w:instrText>
        </w:r>
        <w:r>
          <w:fldChar w:fldCharType="separate"/>
        </w:r>
        <w:r>
          <w:t>28</w:t>
        </w:r>
        <w:r>
          <w:fldChar w:fldCharType="end"/>
        </w:r>
      </w:hyperlink>
    </w:p>
    <w:p>
      <w:pPr>
        <w:pStyle w:val="TOC1"/>
        <w:tabs>
          <w:tab w:val="right" w:leader="dot" w:pos="8306"/>
        </w:tabs>
      </w:pPr>
      <w:hyperlink w:anchor="_Toc21014" w:history="1">
        <w:r>
          <w:rPr>
            <w:rFonts w:ascii="仿宋" w:eastAsia="仿宋" w:hAnsi="仿宋" w:cs="仿宋" w:hint="eastAsia"/>
            <w:lang w:eastAsia="zh-CN"/>
          </w:rPr>
          <w:t>十、生产安全保护</w:t>
        </w:r>
        <w:r>
          <w:tab/>
        </w:r>
        <w:r>
          <w:fldChar w:fldCharType="begin"/>
        </w:r>
        <w:r>
          <w:instrText xml:space="preserve"> PAGEREF _Toc21014 \h </w:instrText>
        </w:r>
        <w:r>
          <w:fldChar w:fldCharType="separate"/>
        </w:r>
        <w:r>
          <w:t>30</w:t>
        </w:r>
        <w:r>
          <w:fldChar w:fldCharType="end"/>
        </w:r>
      </w:hyperlink>
    </w:p>
    <w:p>
      <w:pPr>
        <w:pStyle w:val="TOC2"/>
        <w:tabs>
          <w:tab w:val="right" w:leader="dot" w:pos="8306"/>
        </w:tabs>
      </w:pPr>
      <w:hyperlink w:anchor="_Toc6204" w:history="1">
        <w:r>
          <w:rPr>
            <w:rFonts w:ascii="仿宋" w:eastAsia="仿宋" w:hAnsi="仿宋" w:cs="仿宋" w:hint="eastAsia"/>
            <w:lang w:eastAsia="zh-CN"/>
          </w:rPr>
          <w:t>(一)、消防安全</w:t>
        </w:r>
        <w:r>
          <w:tab/>
        </w:r>
        <w:r>
          <w:fldChar w:fldCharType="begin"/>
        </w:r>
        <w:r>
          <w:instrText xml:space="preserve"> PAGEREF _Toc6204 \h </w:instrText>
        </w:r>
        <w:r>
          <w:fldChar w:fldCharType="separate"/>
        </w:r>
        <w:r>
          <w:t>30</w:t>
        </w:r>
        <w:r>
          <w:fldChar w:fldCharType="end"/>
        </w:r>
      </w:hyperlink>
    </w:p>
    <w:p>
      <w:pPr>
        <w:pStyle w:val="TOC2"/>
        <w:tabs>
          <w:tab w:val="right" w:leader="dot" w:pos="8306"/>
        </w:tabs>
      </w:pPr>
      <w:hyperlink w:anchor="_Toc13526" w:history="1">
        <w:r>
          <w:rPr>
            <w:rFonts w:ascii="仿宋" w:eastAsia="仿宋" w:hAnsi="仿宋" w:cs="仿宋" w:hint="eastAsia"/>
            <w:lang w:eastAsia="zh-CN"/>
          </w:rPr>
          <w:t>(二)、防火防爆总图布置措施</w:t>
        </w:r>
        <w:r>
          <w:tab/>
        </w:r>
        <w:r>
          <w:fldChar w:fldCharType="begin"/>
        </w:r>
        <w:r>
          <w:instrText xml:space="preserve"> PAGEREF _Toc13526 \h </w:instrText>
        </w:r>
        <w:r>
          <w:fldChar w:fldCharType="separate"/>
        </w:r>
        <w:r>
          <w:t>32</w:t>
        </w:r>
        <w:r>
          <w:fldChar w:fldCharType="end"/>
        </w:r>
      </w:hyperlink>
    </w:p>
    <w:p>
      <w:pPr>
        <w:pStyle w:val="TOC2"/>
        <w:tabs>
          <w:tab w:val="right" w:leader="dot" w:pos="8306"/>
        </w:tabs>
      </w:pPr>
      <w:hyperlink w:anchor="_Toc21529" w:history="1">
        <w:r>
          <w:rPr>
            <w:rFonts w:ascii="仿宋" w:eastAsia="仿宋" w:hAnsi="仿宋" w:cs="仿宋" w:hint="eastAsia"/>
            <w:lang w:eastAsia="zh-CN"/>
          </w:rPr>
          <w:t>(三)、自然灾害防范措施</w:t>
        </w:r>
        <w:r>
          <w:tab/>
        </w:r>
        <w:r>
          <w:fldChar w:fldCharType="begin"/>
        </w:r>
        <w:r>
          <w:instrText xml:space="preserve"> PAGEREF _Toc21529 \h </w:instrText>
        </w:r>
        <w:r>
          <w:fldChar w:fldCharType="separate"/>
        </w:r>
        <w:r>
          <w:t>33</w:t>
        </w:r>
        <w:r>
          <w:fldChar w:fldCharType="end"/>
        </w:r>
      </w:hyperlink>
    </w:p>
    <w:p>
      <w:pPr>
        <w:pStyle w:val="TOC2"/>
        <w:tabs>
          <w:tab w:val="right" w:leader="dot" w:pos="8306"/>
        </w:tabs>
      </w:pPr>
      <w:hyperlink w:anchor="_Toc4240" w:history="1">
        <w:r>
          <w:rPr>
            <w:rFonts w:ascii="仿宋" w:eastAsia="仿宋" w:hAnsi="仿宋" w:cs="仿宋" w:hint="eastAsia"/>
            <w:lang w:eastAsia="zh-CN"/>
          </w:rPr>
          <w:t>(四)、安全色及安全标志使用要求</w:t>
        </w:r>
        <w:r>
          <w:tab/>
        </w:r>
        <w:r>
          <w:fldChar w:fldCharType="begin"/>
        </w:r>
        <w:r>
          <w:instrText xml:space="preserve"> PAGEREF _Toc4240 \h </w:instrText>
        </w:r>
        <w:r>
          <w:fldChar w:fldCharType="separate"/>
        </w:r>
        <w:r>
          <w:t>34</w:t>
        </w:r>
        <w:r>
          <w:fldChar w:fldCharType="end"/>
        </w:r>
      </w:hyperlink>
    </w:p>
    <w:p>
      <w:pPr>
        <w:pStyle w:val="TOC2"/>
        <w:tabs>
          <w:tab w:val="right" w:leader="dot" w:pos="8306"/>
        </w:tabs>
      </w:pPr>
      <w:hyperlink w:anchor="_Toc24599" w:history="1">
        <w:r>
          <w:rPr>
            <w:rFonts w:ascii="仿宋" w:eastAsia="仿宋" w:hAnsi="仿宋" w:cs="仿宋" w:hint="eastAsia"/>
            <w:lang w:eastAsia="zh-CN"/>
          </w:rPr>
          <w:t>(五)、防尘防毒措施</w:t>
        </w:r>
        <w:r>
          <w:tab/>
        </w:r>
        <w:r>
          <w:fldChar w:fldCharType="begin"/>
        </w:r>
        <w:r>
          <w:instrText xml:space="preserve"> PAGEREF _Toc24599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55" w:history="1">
        <w:r>
          <w:rPr>
            <w:rFonts w:ascii="仿宋" w:eastAsia="仿宋" w:hAnsi="仿宋" w:cs="仿宋" w:hint="eastAsia"/>
            <w:lang w:eastAsia="zh-CN"/>
          </w:rPr>
          <w:t>(六)、防静电、触电防护及防雷措施</w:t>
        </w:r>
        <w:r>
          <w:tab/>
        </w:r>
        <w:r>
          <w:fldChar w:fldCharType="begin"/>
        </w:r>
        <w:r>
          <w:instrText xml:space="preserve"> PAGEREF _Toc10155 \h </w:instrText>
        </w:r>
        <w:r>
          <w:fldChar w:fldCharType="separate"/>
        </w:r>
        <w:r>
          <w:t>36</w:t>
        </w:r>
        <w:r>
          <w:fldChar w:fldCharType="end"/>
        </w:r>
      </w:hyperlink>
    </w:p>
    <w:p>
      <w:pPr>
        <w:pStyle w:val="TOC2"/>
        <w:tabs>
          <w:tab w:val="right" w:leader="dot" w:pos="8306"/>
        </w:tabs>
      </w:pPr>
      <w:hyperlink w:anchor="_Toc8096" w:history="1">
        <w:r>
          <w:rPr>
            <w:rFonts w:ascii="仿宋" w:eastAsia="仿宋" w:hAnsi="仿宋" w:cs="仿宋" w:hint="eastAsia"/>
            <w:lang w:eastAsia="zh-CN"/>
          </w:rPr>
          <w:t>(七)、机械设备安全保障措施</w:t>
        </w:r>
        <w:r>
          <w:tab/>
        </w:r>
        <w:r>
          <w:fldChar w:fldCharType="begin"/>
        </w:r>
        <w:r>
          <w:instrText xml:space="preserve"> PAGEREF _Toc8096 \h </w:instrText>
        </w:r>
        <w:r>
          <w:fldChar w:fldCharType="separate"/>
        </w:r>
        <w:r>
          <w:t>37</w:t>
        </w:r>
        <w:r>
          <w:fldChar w:fldCharType="end"/>
        </w:r>
      </w:hyperlink>
    </w:p>
    <w:p>
      <w:pPr>
        <w:pStyle w:val="TOC1"/>
        <w:tabs>
          <w:tab w:val="right" w:leader="dot" w:pos="8306"/>
        </w:tabs>
      </w:pPr>
      <w:hyperlink w:anchor="_Toc14369" w:history="1">
        <w:r>
          <w:rPr>
            <w:rFonts w:ascii="仿宋" w:eastAsia="仿宋" w:hAnsi="仿宋" w:cs="仿宋" w:hint="eastAsia"/>
            <w:lang w:eastAsia="zh-CN"/>
          </w:rPr>
          <w:t>十一、数字式复印机项目风险管理</w:t>
        </w:r>
        <w:r>
          <w:tab/>
        </w:r>
        <w:r>
          <w:fldChar w:fldCharType="begin"/>
        </w:r>
        <w:r>
          <w:instrText xml:space="preserve"> PAGEREF _Toc14369 \h </w:instrText>
        </w:r>
        <w:r>
          <w:fldChar w:fldCharType="separate"/>
        </w:r>
        <w:r>
          <w:t>38</w:t>
        </w:r>
        <w:r>
          <w:fldChar w:fldCharType="end"/>
        </w:r>
      </w:hyperlink>
    </w:p>
    <w:p>
      <w:pPr>
        <w:pStyle w:val="TOC2"/>
        <w:tabs>
          <w:tab w:val="right" w:leader="dot" w:pos="8306"/>
        </w:tabs>
      </w:pPr>
      <w:hyperlink w:anchor="_Toc26674" w:history="1">
        <w:r>
          <w:rPr>
            <w:rFonts w:ascii="仿宋" w:eastAsia="仿宋" w:hAnsi="仿宋" w:cs="仿宋" w:hint="eastAsia"/>
            <w:lang w:eastAsia="zh-CN"/>
          </w:rPr>
          <w:t>(一)、风险识别与评估</w:t>
        </w:r>
        <w:r>
          <w:tab/>
        </w:r>
        <w:r>
          <w:fldChar w:fldCharType="begin"/>
        </w:r>
        <w:r>
          <w:instrText xml:space="preserve"> PAGEREF _Toc26674 \h </w:instrText>
        </w:r>
        <w:r>
          <w:fldChar w:fldCharType="separate"/>
        </w:r>
        <w:r>
          <w:t>38</w:t>
        </w:r>
        <w:r>
          <w:fldChar w:fldCharType="end"/>
        </w:r>
      </w:hyperlink>
    </w:p>
    <w:p>
      <w:pPr>
        <w:pStyle w:val="TOC2"/>
        <w:tabs>
          <w:tab w:val="right" w:leader="dot" w:pos="8306"/>
        </w:tabs>
      </w:pPr>
      <w:hyperlink w:anchor="_Toc15155" w:history="1">
        <w:r>
          <w:rPr>
            <w:rFonts w:ascii="仿宋" w:eastAsia="仿宋" w:hAnsi="仿宋" w:cs="仿宋" w:hint="eastAsia"/>
            <w:lang w:eastAsia="zh-CN"/>
          </w:rPr>
          <w:t>(二)、风险应对策略</w:t>
        </w:r>
        <w:r>
          <w:tab/>
        </w:r>
        <w:r>
          <w:fldChar w:fldCharType="begin"/>
        </w:r>
        <w:r>
          <w:instrText xml:space="preserve"> PAGEREF _Toc15155 \h </w:instrText>
        </w:r>
        <w:r>
          <w:fldChar w:fldCharType="separate"/>
        </w:r>
        <w:r>
          <w:t>40</w:t>
        </w:r>
        <w:r>
          <w:fldChar w:fldCharType="end"/>
        </w:r>
      </w:hyperlink>
    </w:p>
    <w:p>
      <w:pPr>
        <w:pStyle w:val="TOC2"/>
        <w:tabs>
          <w:tab w:val="right" w:leader="dot" w:pos="8306"/>
        </w:tabs>
      </w:pPr>
      <w:hyperlink w:anchor="_Toc26814" w:history="1">
        <w:r>
          <w:rPr>
            <w:rFonts w:ascii="仿宋" w:eastAsia="仿宋" w:hAnsi="仿宋" w:cs="仿宋" w:hint="eastAsia"/>
            <w:lang w:eastAsia="zh-CN"/>
          </w:rPr>
          <w:t>(三)、风险监控与控制</w:t>
        </w:r>
        <w:r>
          <w:tab/>
        </w:r>
        <w:r>
          <w:fldChar w:fldCharType="begin"/>
        </w:r>
        <w:r>
          <w:instrText xml:space="preserve"> PAGEREF _Toc26814 \h </w:instrText>
        </w:r>
        <w:r>
          <w:fldChar w:fldCharType="separate"/>
        </w:r>
        <w:r>
          <w:t>41</w:t>
        </w:r>
        <w:r>
          <w:fldChar w:fldCharType="end"/>
        </w:r>
      </w:hyperlink>
    </w:p>
    <w:p>
      <w:pPr>
        <w:pStyle w:val="TOC1"/>
        <w:tabs>
          <w:tab w:val="right" w:leader="dot" w:pos="8306"/>
        </w:tabs>
      </w:pPr>
      <w:hyperlink w:anchor="_Toc15334" w:history="1">
        <w:r>
          <w:rPr>
            <w:rFonts w:ascii="仿宋" w:eastAsia="仿宋" w:hAnsi="仿宋" w:cs="仿宋" w:hint="eastAsia"/>
            <w:lang w:eastAsia="zh-CN"/>
          </w:rPr>
          <w:t>十二、数字式复印机项目经营效益</w:t>
        </w:r>
        <w:r>
          <w:tab/>
        </w:r>
        <w:r>
          <w:fldChar w:fldCharType="begin"/>
        </w:r>
        <w:r>
          <w:instrText xml:space="preserve"> PAGEREF _Toc15334 \h </w:instrText>
        </w:r>
        <w:r>
          <w:fldChar w:fldCharType="separate"/>
        </w:r>
        <w:r>
          <w:t>42</w:t>
        </w:r>
        <w:r>
          <w:fldChar w:fldCharType="end"/>
        </w:r>
      </w:hyperlink>
    </w:p>
    <w:p>
      <w:pPr>
        <w:pStyle w:val="TOC2"/>
        <w:tabs>
          <w:tab w:val="right" w:leader="dot" w:pos="8306"/>
        </w:tabs>
      </w:pPr>
      <w:hyperlink w:anchor="_Toc198" w:history="1">
        <w:r>
          <w:rPr>
            <w:rFonts w:ascii="仿宋" w:eastAsia="仿宋" w:hAnsi="仿宋" w:cs="仿宋" w:hint="eastAsia"/>
            <w:lang w:eastAsia="zh-CN"/>
          </w:rPr>
          <w:t>(一)、经济评价财务测算</w:t>
        </w:r>
        <w:r>
          <w:tab/>
        </w:r>
        <w:r>
          <w:fldChar w:fldCharType="begin"/>
        </w:r>
        <w:r>
          <w:instrText xml:space="preserve"> PAGEREF _Toc198 \h </w:instrText>
        </w:r>
        <w:r>
          <w:fldChar w:fldCharType="separate"/>
        </w:r>
        <w:r>
          <w:t>42</w:t>
        </w:r>
        <w:r>
          <w:fldChar w:fldCharType="end"/>
        </w:r>
      </w:hyperlink>
    </w:p>
    <w:p>
      <w:pPr>
        <w:pStyle w:val="TOC2"/>
        <w:tabs>
          <w:tab w:val="right" w:leader="dot" w:pos="8306"/>
        </w:tabs>
      </w:pPr>
      <w:hyperlink w:anchor="_Toc16915" w:history="1">
        <w:r>
          <w:rPr>
            <w:rFonts w:ascii="仿宋" w:eastAsia="仿宋" w:hAnsi="仿宋" w:cs="仿宋" w:hint="eastAsia"/>
            <w:lang w:eastAsia="zh-CN"/>
          </w:rPr>
          <w:t>(二)、数字式复印机项目盈利能力分析</w:t>
        </w:r>
        <w:r>
          <w:tab/>
        </w:r>
        <w:r>
          <w:fldChar w:fldCharType="begin"/>
        </w:r>
        <w:r>
          <w:instrText xml:space="preserve"> PAGEREF _Toc16915 \h </w:instrText>
        </w:r>
        <w:r>
          <w:fldChar w:fldCharType="separate"/>
        </w:r>
        <w:r>
          <w:t>44</w:t>
        </w:r>
        <w:r>
          <w:fldChar w:fldCharType="end"/>
        </w:r>
      </w:hyperlink>
    </w:p>
    <w:p>
      <w:pPr>
        <w:pStyle w:val="TOC1"/>
        <w:tabs>
          <w:tab w:val="right" w:leader="dot" w:pos="8306"/>
        </w:tabs>
      </w:pPr>
      <w:hyperlink w:anchor="_Toc11665" w:history="1">
        <w:r>
          <w:rPr>
            <w:rFonts w:ascii="仿宋" w:eastAsia="仿宋" w:hAnsi="仿宋" w:cs="仿宋" w:hint="eastAsia"/>
            <w:lang w:eastAsia="zh-CN"/>
          </w:rPr>
          <w:t>十三、数字式复印机项目工程方案分析</w:t>
        </w:r>
        <w:r>
          <w:tab/>
        </w:r>
        <w:r>
          <w:fldChar w:fldCharType="begin"/>
        </w:r>
        <w:r>
          <w:instrText xml:space="preserve"> PAGEREF _Toc11665 \h </w:instrText>
        </w:r>
        <w:r>
          <w:fldChar w:fldCharType="separate"/>
        </w:r>
        <w:r>
          <w:t>44</w:t>
        </w:r>
        <w:r>
          <w:fldChar w:fldCharType="end"/>
        </w:r>
      </w:hyperlink>
    </w:p>
    <w:p>
      <w:pPr>
        <w:pStyle w:val="TOC2"/>
        <w:tabs>
          <w:tab w:val="right" w:leader="dot" w:pos="8306"/>
        </w:tabs>
      </w:pPr>
      <w:hyperlink w:anchor="_Toc32599" w:history="1">
        <w:r>
          <w:rPr>
            <w:rFonts w:ascii="仿宋" w:eastAsia="仿宋" w:hAnsi="仿宋" w:cs="仿宋" w:hint="eastAsia"/>
            <w:lang w:eastAsia="zh-CN"/>
          </w:rPr>
          <w:t>(一)、建筑工程设计原则</w:t>
        </w:r>
        <w:r>
          <w:tab/>
        </w:r>
        <w:r>
          <w:fldChar w:fldCharType="begin"/>
        </w:r>
        <w:r>
          <w:instrText xml:space="preserve"> PAGEREF _Toc32599 \h </w:instrText>
        </w:r>
        <w:r>
          <w:fldChar w:fldCharType="separate"/>
        </w:r>
        <w:r>
          <w:t>44</w:t>
        </w:r>
        <w:r>
          <w:fldChar w:fldCharType="end"/>
        </w:r>
      </w:hyperlink>
    </w:p>
    <w:p>
      <w:pPr>
        <w:pStyle w:val="TOC2"/>
        <w:tabs>
          <w:tab w:val="right" w:leader="dot" w:pos="8306"/>
        </w:tabs>
      </w:pPr>
      <w:hyperlink w:anchor="_Toc9720" w:history="1">
        <w:r>
          <w:rPr>
            <w:rFonts w:ascii="仿宋" w:eastAsia="仿宋" w:hAnsi="仿宋" w:cs="仿宋" w:hint="eastAsia"/>
            <w:lang w:eastAsia="zh-CN"/>
          </w:rPr>
          <w:t>(二)、土建工程建设指标</w:t>
        </w:r>
        <w:r>
          <w:tab/>
        </w:r>
        <w:r>
          <w:fldChar w:fldCharType="begin"/>
        </w:r>
        <w:r>
          <w:instrText xml:space="preserve"> PAGEREF _Toc9720 \h </w:instrText>
        </w:r>
        <w:r>
          <w:fldChar w:fldCharType="separate"/>
        </w:r>
        <w:r>
          <w:t>48</w:t>
        </w:r>
        <w:r>
          <w:fldChar w:fldCharType="end"/>
        </w:r>
      </w:hyperlink>
    </w:p>
    <w:p>
      <w:pPr>
        <w:pStyle w:val="TOC1"/>
        <w:tabs>
          <w:tab w:val="right" w:leader="dot" w:pos="8306"/>
        </w:tabs>
      </w:pPr>
      <w:hyperlink w:anchor="_Toc5159" w:history="1">
        <w:r>
          <w:rPr>
            <w:rFonts w:ascii="仿宋" w:eastAsia="仿宋" w:hAnsi="仿宋" w:cs="仿宋" w:hint="eastAsia"/>
            <w:lang w:eastAsia="zh-CN"/>
          </w:rPr>
          <w:t>十四、利益相关者分析与沟通计划</w:t>
        </w:r>
        <w:r>
          <w:tab/>
        </w:r>
        <w:r>
          <w:fldChar w:fldCharType="begin"/>
        </w:r>
        <w:r>
          <w:instrText xml:space="preserve"> PAGEREF _Toc5159 \h </w:instrText>
        </w:r>
        <w:r>
          <w:fldChar w:fldCharType="separate"/>
        </w:r>
        <w:r>
          <w:t>49</w:t>
        </w:r>
        <w:r>
          <w:fldChar w:fldCharType="end"/>
        </w:r>
      </w:hyperlink>
    </w:p>
    <w:p>
      <w:pPr>
        <w:pStyle w:val="TOC2"/>
        <w:tabs>
          <w:tab w:val="right" w:leader="dot" w:pos="8306"/>
        </w:tabs>
      </w:pPr>
      <w:hyperlink w:anchor="_Toc16788" w:history="1">
        <w:r>
          <w:rPr>
            <w:rFonts w:ascii="仿宋" w:eastAsia="仿宋" w:hAnsi="仿宋" w:cs="仿宋" w:hint="eastAsia"/>
            <w:lang w:eastAsia="zh-CN"/>
          </w:rPr>
          <w:t>(一)、利益相关者分析</w:t>
        </w:r>
        <w:r>
          <w:tab/>
        </w:r>
        <w:r>
          <w:fldChar w:fldCharType="begin"/>
        </w:r>
        <w:r>
          <w:instrText xml:space="preserve"> PAGEREF _Toc16788 \h </w:instrText>
        </w:r>
        <w:r>
          <w:fldChar w:fldCharType="separate"/>
        </w:r>
        <w:r>
          <w:t>49</w:t>
        </w:r>
        <w:r>
          <w:fldChar w:fldCharType="end"/>
        </w:r>
      </w:hyperlink>
    </w:p>
    <w:p>
      <w:pPr>
        <w:pStyle w:val="TOC2"/>
        <w:tabs>
          <w:tab w:val="right" w:leader="dot" w:pos="8306"/>
        </w:tabs>
      </w:pPr>
      <w:hyperlink w:anchor="_Toc14029" w:history="1">
        <w:r>
          <w:rPr>
            <w:rFonts w:ascii="仿宋" w:eastAsia="仿宋" w:hAnsi="仿宋" w:cs="仿宋" w:hint="eastAsia"/>
            <w:lang w:eastAsia="zh-CN"/>
          </w:rPr>
          <w:t>(二)、沟通计划</w:t>
        </w:r>
        <w:r>
          <w:tab/>
        </w:r>
        <w:r>
          <w:fldChar w:fldCharType="begin"/>
        </w:r>
        <w:r>
          <w:instrText xml:space="preserve"> PAGEREF _Toc14029 \h </w:instrText>
        </w:r>
        <w:r>
          <w:fldChar w:fldCharType="separate"/>
        </w:r>
        <w:r>
          <w:t>51</w:t>
        </w:r>
        <w:r>
          <w:fldChar w:fldCharType="end"/>
        </w:r>
      </w:hyperlink>
    </w:p>
    <w:p>
      <w:pPr>
        <w:pStyle w:val="TOC1"/>
        <w:tabs>
          <w:tab w:val="right" w:leader="dot" w:pos="8306"/>
        </w:tabs>
      </w:pPr>
      <w:hyperlink w:anchor="_Toc28242" w:history="1">
        <w:r>
          <w:rPr>
            <w:rFonts w:ascii="仿宋" w:eastAsia="仿宋" w:hAnsi="仿宋" w:cs="仿宋" w:hint="eastAsia"/>
            <w:lang w:eastAsia="zh-CN"/>
          </w:rPr>
          <w:t>十五、数字式复印机项目变更管理</w:t>
        </w:r>
        <w:r>
          <w:tab/>
        </w:r>
        <w:r>
          <w:fldChar w:fldCharType="begin"/>
        </w:r>
        <w:r>
          <w:instrText xml:space="preserve"> PAGEREF _Toc28242 \h </w:instrText>
        </w:r>
        <w:r>
          <w:fldChar w:fldCharType="separate"/>
        </w:r>
        <w:r>
          <w:t>52</w:t>
        </w:r>
        <w:r>
          <w:fldChar w:fldCharType="end"/>
        </w:r>
      </w:hyperlink>
    </w:p>
    <w:p>
      <w:pPr>
        <w:pStyle w:val="TOC2"/>
        <w:tabs>
          <w:tab w:val="right" w:leader="dot" w:pos="8306"/>
        </w:tabs>
      </w:pPr>
      <w:hyperlink w:anchor="_Toc4900" w:history="1">
        <w:r>
          <w:rPr>
            <w:rFonts w:ascii="仿宋" w:eastAsia="仿宋" w:hAnsi="仿宋" w:cs="仿宋" w:hint="eastAsia"/>
            <w:lang w:eastAsia="zh-CN"/>
          </w:rPr>
          <w:t>(一)、变更申请与评估</w:t>
        </w:r>
        <w:r>
          <w:tab/>
        </w:r>
        <w:r>
          <w:fldChar w:fldCharType="begin"/>
        </w:r>
        <w:r>
          <w:instrText xml:space="preserve"> PAGEREF _Toc4900 \h </w:instrText>
        </w:r>
        <w:r>
          <w:fldChar w:fldCharType="separate"/>
        </w:r>
        <w:r>
          <w:t>52</w:t>
        </w:r>
        <w:r>
          <w:fldChar w:fldCharType="end"/>
        </w:r>
      </w:hyperlink>
    </w:p>
    <w:p>
      <w:pPr>
        <w:pStyle w:val="TOC2"/>
        <w:tabs>
          <w:tab w:val="right" w:leader="dot" w:pos="8306"/>
        </w:tabs>
      </w:pPr>
      <w:hyperlink w:anchor="_Toc20411" w:history="1">
        <w:r>
          <w:rPr>
            <w:rFonts w:ascii="仿宋" w:eastAsia="仿宋" w:hAnsi="仿宋" w:cs="仿宋" w:hint="eastAsia"/>
            <w:lang w:eastAsia="zh-CN"/>
          </w:rPr>
          <w:t>(二)、变更实施与控制</w:t>
        </w:r>
        <w:r>
          <w:tab/>
        </w:r>
        <w:r>
          <w:fldChar w:fldCharType="begin"/>
        </w:r>
        <w:r>
          <w:instrText xml:space="preserve"> PAGEREF _Toc20411 \h </w:instrText>
        </w:r>
        <w:r>
          <w:fldChar w:fldCharType="separate"/>
        </w:r>
        <w:r>
          <w:t>52</w:t>
        </w:r>
        <w:r>
          <w:fldChar w:fldCharType="end"/>
        </w:r>
      </w:hyperlink>
    </w:p>
    <w:p>
      <w:pPr>
        <w:pStyle w:val="TOC1"/>
        <w:tabs>
          <w:tab w:val="right" w:leader="dot" w:pos="8306"/>
        </w:tabs>
      </w:pPr>
      <w:hyperlink w:anchor="_Toc12610" w:history="1">
        <w:r>
          <w:rPr>
            <w:rFonts w:ascii="仿宋" w:eastAsia="仿宋" w:hAnsi="仿宋" w:cs="仿宋" w:hint="eastAsia"/>
            <w:lang w:eastAsia="zh-CN"/>
          </w:rPr>
          <w:t>十六、质量管理体系</w:t>
        </w:r>
        <w:r>
          <w:tab/>
        </w:r>
        <w:r>
          <w:fldChar w:fldCharType="begin"/>
        </w:r>
        <w:r>
          <w:instrText xml:space="preserve"> PAGEREF _Toc12610 \h </w:instrText>
        </w:r>
        <w:r>
          <w:fldChar w:fldCharType="separate"/>
        </w:r>
        <w:r>
          <w:t>53</w:t>
        </w:r>
        <w:r>
          <w:fldChar w:fldCharType="end"/>
        </w:r>
      </w:hyperlink>
    </w:p>
    <w:p>
      <w:pPr>
        <w:pStyle w:val="TOC2"/>
        <w:tabs>
          <w:tab w:val="right" w:leader="dot" w:pos="8306"/>
        </w:tabs>
      </w:pPr>
      <w:hyperlink w:anchor="_Toc15732" w:history="1">
        <w:r>
          <w:rPr>
            <w:rFonts w:ascii="仿宋" w:eastAsia="仿宋" w:hAnsi="仿宋" w:cs="仿宋" w:hint="eastAsia"/>
            <w:lang w:eastAsia="zh-CN"/>
          </w:rPr>
          <w:t>(一)、质量目标与方针</w:t>
        </w:r>
        <w:r>
          <w:tab/>
        </w:r>
        <w:r>
          <w:fldChar w:fldCharType="begin"/>
        </w:r>
        <w:r>
          <w:instrText xml:space="preserve"> PAGEREF _Toc15732 \h </w:instrText>
        </w:r>
        <w:r>
          <w:fldChar w:fldCharType="separate"/>
        </w:r>
        <w:r>
          <w:t>53</w:t>
        </w:r>
        <w:r>
          <w:fldChar w:fldCharType="end"/>
        </w:r>
      </w:hyperlink>
    </w:p>
    <w:p>
      <w:pPr>
        <w:pStyle w:val="TOC2"/>
        <w:tabs>
          <w:tab w:val="right" w:leader="dot" w:pos="8306"/>
        </w:tabs>
      </w:pPr>
      <w:hyperlink w:anchor="_Toc25211" w:history="1">
        <w:r>
          <w:rPr>
            <w:rFonts w:ascii="仿宋" w:eastAsia="仿宋" w:hAnsi="仿宋" w:cs="仿宋" w:hint="eastAsia"/>
            <w:lang w:eastAsia="zh-CN"/>
          </w:rPr>
          <w:t>(二)、质量管理责任</w:t>
        </w:r>
        <w:r>
          <w:tab/>
        </w:r>
        <w:r>
          <w:fldChar w:fldCharType="begin"/>
        </w:r>
        <w:r>
          <w:instrText xml:space="preserve"> PAGEREF _Toc25211 \h </w:instrText>
        </w:r>
        <w:r>
          <w:fldChar w:fldCharType="separate"/>
        </w:r>
        <w:r>
          <w:t>54</w:t>
        </w:r>
        <w:r>
          <w:fldChar w:fldCharType="end"/>
        </w:r>
      </w:hyperlink>
    </w:p>
    <w:p>
      <w:pPr>
        <w:pStyle w:val="TOC2"/>
        <w:tabs>
          <w:tab w:val="right" w:leader="dot" w:pos="8306"/>
        </w:tabs>
      </w:pPr>
      <w:hyperlink w:anchor="_Toc17088" w:history="1">
        <w:r>
          <w:rPr>
            <w:rFonts w:ascii="仿宋" w:eastAsia="仿宋" w:hAnsi="仿宋" w:cs="仿宋" w:hint="eastAsia"/>
            <w:lang w:eastAsia="zh-CN"/>
          </w:rPr>
          <w:t>(三)、质量管理体系文件</w:t>
        </w:r>
        <w:r>
          <w:tab/>
        </w:r>
        <w:r>
          <w:fldChar w:fldCharType="begin"/>
        </w:r>
        <w:r>
          <w:instrText xml:space="preserve"> PAGEREF _Toc17088 \h </w:instrText>
        </w:r>
        <w:r>
          <w:fldChar w:fldCharType="separate"/>
        </w:r>
        <w:r>
          <w:t>55</w:t>
        </w:r>
        <w:r>
          <w:fldChar w:fldCharType="end"/>
        </w:r>
      </w:hyperlink>
    </w:p>
    <w:p>
      <w:pPr>
        <w:pStyle w:val="TOC2"/>
        <w:tabs>
          <w:tab w:val="right" w:leader="dot" w:pos="8306"/>
        </w:tabs>
      </w:pPr>
      <w:hyperlink w:anchor="_Toc28504" w:history="1">
        <w:r>
          <w:rPr>
            <w:rFonts w:ascii="仿宋" w:eastAsia="仿宋" w:hAnsi="仿宋" w:cs="仿宋" w:hint="eastAsia"/>
            <w:lang w:eastAsia="zh-CN"/>
          </w:rPr>
          <w:t>(四)、质量培训与教育</w:t>
        </w:r>
        <w:r>
          <w:tab/>
        </w:r>
        <w:r>
          <w:fldChar w:fldCharType="begin"/>
        </w:r>
        <w:r>
          <w:instrText xml:space="preserve"> PAGEREF _Toc28504 \h </w:instrText>
        </w:r>
        <w:r>
          <w:fldChar w:fldCharType="separate"/>
        </w:r>
        <w:r>
          <w:t>57</w:t>
        </w:r>
        <w:r>
          <w:fldChar w:fldCharType="end"/>
        </w:r>
      </w:hyperlink>
    </w:p>
    <w:p>
      <w:pPr>
        <w:pStyle w:val="TOC2"/>
        <w:tabs>
          <w:tab w:val="right" w:leader="dot" w:pos="8306"/>
        </w:tabs>
      </w:pPr>
      <w:hyperlink w:anchor="_Toc3847" w:history="1">
        <w:r>
          <w:rPr>
            <w:rFonts w:ascii="仿宋" w:eastAsia="仿宋" w:hAnsi="仿宋" w:cs="仿宋" w:hint="eastAsia"/>
            <w:lang w:eastAsia="zh-CN"/>
          </w:rPr>
          <w:t>(五)、质量审核与评价</w:t>
        </w:r>
        <w:r>
          <w:tab/>
        </w:r>
        <w:r>
          <w:fldChar w:fldCharType="begin"/>
        </w:r>
        <w:r>
          <w:instrText xml:space="preserve"> PAGEREF _Toc3847 \h </w:instrText>
        </w:r>
        <w:r>
          <w:fldChar w:fldCharType="separate"/>
        </w:r>
        <w:r>
          <w:t>58</w:t>
        </w:r>
        <w:r>
          <w:fldChar w:fldCharType="end"/>
        </w:r>
      </w:hyperlink>
    </w:p>
    <w:p>
      <w:pPr>
        <w:pStyle w:val="TOC2"/>
        <w:tabs>
          <w:tab w:val="right" w:leader="dot" w:pos="8306"/>
        </w:tabs>
      </w:pPr>
      <w:hyperlink w:anchor="_Toc22144" w:history="1">
        <w:r>
          <w:rPr>
            <w:rFonts w:ascii="仿宋" w:eastAsia="仿宋" w:hAnsi="仿宋" w:cs="仿宋" w:hint="eastAsia"/>
            <w:lang w:eastAsia="zh-CN"/>
          </w:rPr>
          <w:t>(六)、不符合与纠正措施</w:t>
        </w:r>
        <w:r>
          <w:tab/>
        </w:r>
        <w:r>
          <w:fldChar w:fldCharType="begin"/>
        </w:r>
        <w:r>
          <w:instrText xml:space="preserve"> PAGEREF _Toc22144 \h </w:instrText>
        </w:r>
        <w:r>
          <w:fldChar w:fldCharType="separate"/>
        </w:r>
        <w:r>
          <w:t>60</w:t>
        </w:r>
        <w:r>
          <w:fldChar w:fldCharType="end"/>
        </w:r>
      </w:hyperlink>
    </w:p>
    <w:p>
      <w:pPr>
        <w:pStyle w:val="TOC1"/>
        <w:tabs>
          <w:tab w:val="right" w:leader="dot" w:pos="8306"/>
        </w:tabs>
      </w:pPr>
      <w:hyperlink w:anchor="_Toc1975" w:history="1">
        <w:r>
          <w:rPr>
            <w:rFonts w:ascii="仿宋" w:eastAsia="仿宋" w:hAnsi="仿宋" w:cs="仿宋" w:hint="eastAsia"/>
            <w:lang w:eastAsia="zh-CN"/>
          </w:rPr>
          <w:t>十七、数字式复印机项目实施保障措施</w:t>
        </w:r>
        <w:r>
          <w:tab/>
        </w:r>
        <w:r>
          <w:fldChar w:fldCharType="begin"/>
        </w:r>
        <w:r>
          <w:instrText xml:space="preserve"> PAGEREF _Toc1975 \h </w:instrText>
        </w:r>
        <w:r>
          <w:fldChar w:fldCharType="separate"/>
        </w:r>
        <w:r>
          <w:t>61</w:t>
        </w:r>
        <w:r>
          <w:fldChar w:fldCharType="end"/>
        </w:r>
      </w:hyperlink>
    </w:p>
    <w:p>
      <w:pPr>
        <w:pStyle w:val="TOC2"/>
        <w:tabs>
          <w:tab w:val="right" w:leader="dot" w:pos="8306"/>
        </w:tabs>
      </w:pPr>
      <w:hyperlink w:anchor="_Toc11165" w:history="1">
        <w:r>
          <w:rPr>
            <w:rFonts w:ascii="仿宋" w:eastAsia="仿宋" w:hAnsi="仿宋" w:cs="仿宋" w:hint="eastAsia"/>
            <w:lang w:eastAsia="zh-CN"/>
          </w:rPr>
          <w:t>(一)、数字式复印机项目实施保障机制</w:t>
        </w:r>
        <w:r>
          <w:tab/>
        </w:r>
        <w:r>
          <w:fldChar w:fldCharType="begin"/>
        </w:r>
        <w:r>
          <w:instrText xml:space="preserve"> PAGEREF _Toc11165 \h </w:instrText>
        </w:r>
        <w:r>
          <w:fldChar w:fldCharType="separate"/>
        </w:r>
        <w:r>
          <w:t>61</w:t>
        </w:r>
        <w:r>
          <w:fldChar w:fldCharType="end"/>
        </w:r>
      </w:hyperlink>
    </w:p>
    <w:p>
      <w:pPr>
        <w:pStyle w:val="TOC2"/>
        <w:tabs>
          <w:tab w:val="right" w:leader="dot" w:pos="8306"/>
        </w:tabs>
      </w:pPr>
      <w:hyperlink w:anchor="_Toc28147" w:history="1">
        <w:r>
          <w:rPr>
            <w:rFonts w:ascii="仿宋" w:eastAsia="仿宋" w:hAnsi="仿宋" w:cs="仿宋" w:hint="eastAsia"/>
            <w:lang w:eastAsia="zh-CN"/>
          </w:rPr>
          <w:t>(二)、数字式复印机项目法律合规要求</w:t>
        </w:r>
        <w:r>
          <w:tab/>
        </w:r>
        <w:r>
          <w:fldChar w:fldCharType="begin"/>
        </w:r>
        <w:r>
          <w:instrText xml:space="preserve"> PAGEREF _Toc28147 \h </w:instrText>
        </w:r>
        <w:r>
          <w:fldChar w:fldCharType="separate"/>
        </w:r>
        <w:r>
          <w:t>64</w:t>
        </w:r>
        <w:r>
          <w:fldChar w:fldCharType="end"/>
        </w:r>
      </w:hyperlink>
    </w:p>
    <w:p>
      <w:pPr>
        <w:pStyle w:val="TOC2"/>
        <w:tabs>
          <w:tab w:val="right" w:leader="dot" w:pos="8306"/>
        </w:tabs>
      </w:pPr>
      <w:hyperlink w:anchor="_Toc24267" w:history="1">
        <w:r>
          <w:rPr>
            <w:rFonts w:ascii="仿宋" w:eastAsia="仿宋" w:hAnsi="仿宋" w:cs="仿宋" w:hint="eastAsia"/>
            <w:lang w:eastAsia="zh-CN"/>
          </w:rPr>
          <w:t>(三)、数字式复印机项目合同管理与法律事务</w:t>
        </w:r>
        <w:r>
          <w:tab/>
        </w:r>
        <w:r>
          <w:fldChar w:fldCharType="begin"/>
        </w:r>
        <w:r>
          <w:instrText xml:space="preserve"> PAGEREF _Toc24267 \h </w:instrText>
        </w:r>
        <w:r>
          <w:fldChar w:fldCharType="separate"/>
        </w:r>
        <w:r>
          <w:t>69</w:t>
        </w:r>
        <w:r>
          <w:fldChar w:fldCharType="end"/>
        </w:r>
      </w:hyperlink>
    </w:p>
    <w:p>
      <w:pPr>
        <w:pStyle w:val="TOC2"/>
        <w:tabs>
          <w:tab w:val="right" w:leader="dot" w:pos="8306"/>
        </w:tabs>
      </w:pPr>
      <w:hyperlink w:anchor="_Toc24297" w:history="1">
        <w:r>
          <w:rPr>
            <w:rFonts w:ascii="仿宋" w:eastAsia="仿宋" w:hAnsi="仿宋" w:cs="仿宋" w:hint="eastAsia"/>
            <w:lang w:eastAsia="zh-CN"/>
          </w:rPr>
          <w:t>(四)、数字式复印机项目知识产权保护策略</w:t>
        </w:r>
        <w:r>
          <w:tab/>
        </w:r>
        <w:r>
          <w:fldChar w:fldCharType="begin"/>
        </w:r>
        <w:r>
          <w:instrText xml:space="preserve"> PAGEREF _Toc24297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0"/>
      <w:r>
        <w:rPr>
          <w:rFonts w:ascii="仿宋" w:eastAsia="仿宋" w:hAnsi="仿宋" w:cs="仿宋" w:hint="eastAsia"/>
          <w:sz w:val="28"/>
          <w:lang w:eastAsia="zh-CN"/>
        </w:rPr>
        <w:t>一、数字式复印机项目可持续发展</w:t>
      </w:r>
      <w:bookmarkEnd w:id="2"/>
    </w:p>
    <w:p>
      <w:pPr>
        <w:pStyle w:val="Heading2"/>
        <w:rPr>
          <w:rFonts w:ascii="仿宋" w:eastAsia="仿宋" w:hAnsi="仿宋" w:cs="仿宋" w:hint="eastAsia"/>
          <w:lang w:eastAsia="zh-CN"/>
        </w:rPr>
      </w:pPr>
      <w:bookmarkStart w:id="3" w:name="_Toc118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复印机项目中，数字式复印机项目团队着眼于未来，明确了可持续发展的战略方向。制定的具体可持续发展目标包括降低资源使用、采用环保技术、最大化社会效益等。这一步骤不仅有助于数字式复印机项目在环保和社会责任方面达到最高标准，也为未来提供了明确的指引，确保数字式复印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可持续实践的融入数字式复印机项目管理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式复印机项目管理周期。从数字式复印机项目规划开始，数字式复印机项目团队就考虑了环境和社会的因素。在执行阶段，数字式复印机项目团队积极推动绿色技术的应用，优化资源利用。此外，关注员工的社会责任，通过培训和沟通活动提高员工对可持续发展的认知，使他们能够在日常工作中践行可持续实践。这些举措不仅为数字式复印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6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扎根于数字式复印机项目的可持续发展理念，我们深信环保与社会责任是数字式复印机项目成功的关键支柱。在数字式复印机项目的每一步，我们都致力于通过创新和实践，履行对环境和社会的坚定责任。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团队通过引入先进的环保技术、建立高效的废物处理系统以及推动能源节约措施，积极履行环保责任。定期的环保监测和评估确保数字式复印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不仅致力于自身可持续发展，还注重对社会的回馈。通过支持社区数字式复印机项目、参与慈善事业、提供培训机会等方式，数字式复印机项目积极履行社会责任。与当地社区建立积极互动，关注员工的工作与生活平衡，以及员工的身心健康，是数字式复印机项目在社会责任层面的关键举措。这样的实践不仅增强了数字式复印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23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13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数字式复印机项目的主要产品是XXXX，预计年产值为XXX万元。这一产品在市场中占据着重要的地位，其广泛的应用范围使得该数字式复印机项目的市场前景非常广阔。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式复印机项目的xxx产品作为重要的原材料之一，将在多个领域发挥关键作用。其在建筑、交通、能源等方面的广泛应用将为整个产业链提供强大的支持，形成产业协同效应。数字式复印机项目的年产值XXX万XXX万XXX万万元不仅反映了其在市场上的巨大潜力，更预示着它对国民经济的积极贡献。这种关联度高、涉及面广的产业关系，使得该数字式复印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39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总征地面积为XXXX平方米，相当于约XX.XX亩，其中净用地面积为XXXX平方米，红线范围内相当于约XX.XX亩。这一用地规模充分考虑了数字式复印机项目的建设需求，保障了数字式复印机项目在合适的空间内得以充分发展。数字式复印机项目规划的总建筑面积为XXXX平方米，其中主体工程建设占XXXX平方米，计容建筑面积达XXXX平方米。预计建筑工程的投资将达到XXXX万元，为数字式复印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计划购置的设备共计XXXX台（套），设备购置费用为XXXX万元。这一设备购置计划充分考虑到数字式复印机项目的生产需求和技术要求，确保了数字式复印机项目在生产运营中具备先进的技术装备和高效的生产能力。设备的合理配置将为数字式复印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字式复印机项目计划总投资为XXXX万元，预计年实现营业收入为XXXX万元。这一产能规模的设定旨在确保数字式复印机项目能够在投资与回报之间取得平衡，实现长期可持续的发展。数字式复印机项目的总投资充分考虑到各个方面的需求，包括用地建设、设备购置等多个环节，以确保数字式复印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565"/>
      <w:r>
        <w:rPr>
          <w:rFonts w:ascii="仿宋" w:eastAsia="仿宋" w:hAnsi="仿宋" w:cs="仿宋" w:hint="eastAsia"/>
          <w:sz w:val="28"/>
          <w:lang w:eastAsia="zh-CN"/>
        </w:rPr>
        <w:t>三、数字式复印机项目文档管理</w:t>
      </w:r>
      <w:bookmarkEnd w:id="8"/>
    </w:p>
    <w:p>
      <w:pPr>
        <w:pStyle w:val="Heading2"/>
        <w:rPr>
          <w:rFonts w:ascii="仿宋" w:eastAsia="仿宋" w:hAnsi="仿宋" w:cs="仿宋" w:hint="eastAsia"/>
          <w:lang w:eastAsia="zh-CN"/>
        </w:rPr>
      </w:pPr>
      <w:bookmarkStart w:id="9" w:name="_Toc428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数字式复印机项目高度重视文档的质量和准确性，以支持数字式复印机项目的各项活动和决策。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文档的编制始于数字式复印机项目计划的初期，我们制定了详细的文档编制计划，明确了每个文档的内容、格式和编写责任人。在数字式复印机项目启动阶段，我们首先编制了数字式复印机项目章程，明确定义了数字式复印机项目的目标、范围、风险等关键要素。随后，数字式复印机项目团队根据计划陆续编制了需求文档、设计文档、测试文档等各类文档，确保数字式复印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式复印机项目管理中的重要环节，旨在确保数字式复印机项目文档符合质量标准和数字式复印机项目需求。在数字式复印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式复印机项目相关利益方和专业领域的专家对文档进行独立审查。这有助于获取更全面、客观的反馈，确保数字式复印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数字式复印机项目在文档编制与审查方面建立了严格的管理机制，通过规范的流程和多维度的审查，确保数字式复印机项目文档的质量、准确性和可靠性，为数字式复印机项目的顺利推进提供了有力支持。</w:t>
      </w:r>
    </w:p>
    <w:p>
      <w:pPr>
        <w:pStyle w:val="Heading2"/>
        <w:ind w:firstLine="560" w:firstLineChars="200"/>
        <w:rPr>
          <w:rFonts w:ascii="仿宋" w:eastAsia="仿宋" w:hAnsi="仿宋" w:cs="仿宋" w:hint="eastAsia"/>
          <w:sz w:val="28"/>
          <w:lang w:eastAsia="zh-CN"/>
        </w:rPr>
      </w:pPr>
      <w:bookmarkStart w:id="10" w:name="_Toc2217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在数字式复印机项目中，我们致力于优化文档发布与分发过程，以确保信息的高效传递和团队间协作的顺畅进行。以下是我们采取的关键优化策略：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我们通过多渠道发布文档，包括电子邮件、数字式复印机项目管理平台、内部网站等，以满足不同团队成员的偏好和需求。多渠道发布确保了信息的全面覆盖。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我们采用了精细的权限控制，确保只有授权人员可以访问敏感信息。这种安全措施保护了数字式复印机项目文档的机密性，防止了未经授权的信息泄露。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77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式复印机项目生命周期中一个至关重要的环节，直接关系到数字式复印机项目信息的长期保存和历史记录的完整性。在数字式复印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68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474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技术管理特点体现在其创新导向。通过引入最先进的技术趋势和解决方案，数字式复印机项目致力于提升科技含量、提高质量和效率水平。这意味着我们将采用最新的工具和方法，确保数字式复印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式复印机项目技术管理的显著特征。通过整合不同领域的技术资源，我们实现了跨学科的协同工作。这有助于优化技术架构，提高整体效能。此外，整合性策略还促进了不同技术团队之间的紧密沟通和高效合作，确保数字式复印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式复印机项目所采用的技术。通过不断优化技术方案，数字式复印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式复印机项目团队将在数字式复印机项目初期识别可能的技术风险，并采取相应的预防和应对措施。通过建立健全的风险评估机制，数字式复印机项目能够在实施过程中及时发现并解决潜在的技术问题，保障数字式复印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式复印机项目中，技术将成为数字式复印机项目成功的有力支持。这一深度剖析揭示了技术管理在数字式复印机项目实施中的关键作用，为数字式复印机项目的技术基础奠定了坚实的基础。</w:t>
      </w:r>
    </w:p>
    <w:p>
      <w:pPr>
        <w:pStyle w:val="Heading2"/>
        <w:ind w:firstLine="560" w:firstLineChars="200"/>
        <w:rPr>
          <w:rFonts w:ascii="仿宋" w:eastAsia="仿宋" w:hAnsi="仿宋" w:cs="仿宋" w:hint="eastAsia"/>
          <w:sz w:val="28"/>
          <w:lang w:eastAsia="zh-CN"/>
        </w:rPr>
      </w:pPr>
      <w:bookmarkStart w:id="14" w:name="_Toc31316"/>
      <w:r>
        <w:rPr>
          <w:rFonts w:ascii="仿宋" w:eastAsia="仿宋" w:hAnsi="仿宋" w:cs="仿宋" w:hint="eastAsia"/>
          <w:sz w:val="28"/>
          <w:lang w:eastAsia="zh-CN"/>
        </w:rPr>
        <w:t>(二)、数字式复印机项目工艺技术设计方案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式复印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式复印机项目将严格按照相关行业规范要求进行组织。通过有效控制产品质量，数字式复印机项目将致力于为顾客提供优质的数字式复印机项目产品和良好的服务。这体现了数字式复印机项目对于生产活动合规性和质量标准的高度重视，为数字式复印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式复印机项目注重生态效益和清洁生产原则。数字式复印机项目建设将紧密结合地方特色经济发展，与社会经济发展规划和区域环境保护规划方案相协调一致。通过与当地区域自然生态系统的结合，数字式复印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式复印机项目产品具有多样化的客户需求和个性化的特点。因此，数字式复印机项目产品规格品种多样，且单批生产数量较小。为满足这一特点，数字式复印机项目承办单位将建设先进的柔性制造生产线。通过广泛应用柔性制造技术，数字式复印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数字式复印机项目采用的技术具有较高的技术含量和自动化水平，处于国内先进水平。这一技术选用不仅体现了对生产效率、质量和环境友好性的高标准要求，同时为数字式复印机项目的可持续发展奠定了坚实的基础。</w:t>
      </w:r>
    </w:p>
    <w:p>
      <w:pPr>
        <w:pStyle w:val="Heading2"/>
        <w:ind w:firstLine="560" w:firstLineChars="200"/>
        <w:rPr>
          <w:rFonts w:ascii="仿宋" w:eastAsia="仿宋" w:hAnsi="仿宋" w:cs="仿宋" w:hint="eastAsia"/>
          <w:sz w:val="28"/>
          <w:lang w:eastAsia="zh-CN"/>
        </w:rPr>
      </w:pPr>
      <w:bookmarkStart w:id="15" w:name="_Toc1001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为确保数字式复印机项目的高效生产和技术实施，我们制定了一套精心设计的设备选型方案，以满足数字式复印机项目生产、质量和环保的要求。该方案的主要特点如下：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式复印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针对数字式复印机项目产品的多样性和小批量生产的特点，我们将建设柔性制造生产线。通过在设备选型中考虑柔性制造技术，可以灵活应对不同产品规格和生产需求，实现生产线的高度灵活性和适应性。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7537"/>
      <w:r>
        <w:rPr>
          <w:rFonts w:ascii="仿宋" w:eastAsia="仿宋" w:hAnsi="仿宋" w:cs="仿宋" w:hint="eastAsia"/>
          <w:sz w:val="28"/>
          <w:lang w:eastAsia="zh-CN"/>
        </w:rPr>
        <w:t>五、数字式复印机项目土建工程</w:t>
      </w:r>
      <w:bookmarkEnd w:id="16"/>
    </w:p>
    <w:p>
      <w:pPr>
        <w:pStyle w:val="Heading2"/>
        <w:rPr>
          <w:rFonts w:ascii="仿宋" w:eastAsia="仿宋" w:hAnsi="仿宋" w:cs="仿宋" w:hint="eastAsia"/>
          <w:lang w:eastAsia="zh-CN"/>
        </w:rPr>
      </w:pPr>
      <w:bookmarkStart w:id="17" w:name="_Toc601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在数字式复印机项目的建筑工程设计中，我们将秉承一系列重要的设计原则，以确保数字式复印机项目建筑在功能、美观、可持续性等方面达到最佳效果。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首要原则是确保建筑的功能性得到最大化的发挥。我们将充分理解数字式复印机项目的实际需求，合理布局各个功能区域，保证建筑在满足业务需求的同时，提供高效的工作环境。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在建筑设计中，我们将综合考虑建设和运营成本。通过精细的经济效益分析，确保设计方案在高效利用资源的同时，对数字式复印机项目的长期盈利能力有积极的贡献。</w:t>
      </w:r>
    </w:p>
    <w:p>
      <w:pPr>
        <w:pStyle w:val="Heading2"/>
        <w:ind w:firstLine="560" w:firstLineChars="200"/>
        <w:rPr>
          <w:rFonts w:ascii="仿宋" w:eastAsia="仿宋" w:hAnsi="仿宋" w:cs="仿宋" w:hint="eastAsia"/>
          <w:sz w:val="28"/>
          <w:lang w:eastAsia="zh-CN"/>
        </w:rPr>
      </w:pPr>
      <w:bookmarkStart w:id="18" w:name="_Toc2321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复印机项目的土建工程设计中，我们将精准设定设计年限，结合数字式复印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式复印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5416"/>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https://d.book118.com/055110013102011044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3A397B"/>
    <w:rsid w:val="413A39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1001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2024-01-21T18:01:00Z</dcterms:created>
  <dcterms:modified xsi:type="dcterms:W3CDTF">2024-01-21T18:01:50Z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A8873F817AD9423FB17B595AF8DFA60C_11</vt:lpwstr>
  </property>
  <property fmtid="{D5CDD505-2E9C-101B-9397-08002B2CF9AE}" pid="3" name="KSOProductBuildVer">
    <vt:lpwstr>2052-12.1.0.16120</vt:lpwstr>
  </property>
</Properties>
</file>